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874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87B1D">
        <w:rPr>
          <w:rFonts w:ascii="Times New Roman" w:hAnsi="Times New Roman" w:cs="Times New Roman"/>
          <w:b/>
          <w:bCs/>
          <w:sz w:val="36"/>
          <w:szCs w:val="36"/>
        </w:rPr>
        <w:t>Phase 5: Apex Programming (Developer)</w:t>
      </w:r>
    </w:p>
    <w:p w14:paraId="2E0CA38D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5.1 Apex Classes &amp; Objects</w:t>
      </w:r>
    </w:p>
    <w:p w14:paraId="35EB1FB5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Apex programming was used to implement advanced business logic that cannot be fully achieved using declarative tools alone.</w:t>
      </w:r>
    </w:p>
    <w:p w14:paraId="182C212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In this project, Apex is used to:</w:t>
      </w:r>
    </w:p>
    <w:p w14:paraId="70015439" w14:textId="77777777" w:rsidR="00987B1D" w:rsidRPr="00987B1D" w:rsidRDefault="00987B1D" w:rsidP="00987B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Handle complex automation scenarios</w:t>
      </w:r>
    </w:p>
    <w:p w14:paraId="7E08F43B" w14:textId="77777777" w:rsidR="00987B1D" w:rsidRPr="00987B1D" w:rsidRDefault="00987B1D" w:rsidP="00987B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Ensure scalability</w:t>
      </w:r>
    </w:p>
    <w:p w14:paraId="388E806F" w14:textId="77777777" w:rsidR="00987B1D" w:rsidRPr="00987B1D" w:rsidRDefault="00987B1D" w:rsidP="00987B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Maintain clean separation of logic using best practices</w:t>
      </w:r>
    </w:p>
    <w:p w14:paraId="4DE1E5A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Custom Apex classes were created to manage Touchpoint creation and logic execution efficiently.</w:t>
      </w:r>
    </w:p>
    <w:p w14:paraId="0E4074A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5.2 Apex Triggers</w:t>
      </w:r>
    </w:p>
    <w:p w14:paraId="59C7FBAA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Trigger Implementation</w:t>
      </w:r>
    </w:p>
    <w:p w14:paraId="680E902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An Apex Trigger was implemented on the </w:t>
      </w:r>
      <w:r w:rsidRPr="00987B1D">
        <w:rPr>
          <w:rFonts w:ascii="Times New Roman" w:hAnsi="Times New Roman" w:cs="Times New Roman"/>
          <w:b/>
          <w:bCs/>
          <w:sz w:val="28"/>
          <w:szCs w:val="28"/>
        </w:rPr>
        <w:t>Opportunity</w:t>
      </w:r>
      <w:r w:rsidRPr="00987B1D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11BD41D9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Trigger Event</w:t>
      </w:r>
    </w:p>
    <w:p w14:paraId="2493EA37" w14:textId="77777777" w:rsidR="00987B1D" w:rsidRPr="00987B1D" w:rsidRDefault="00987B1D" w:rsidP="00987B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After Update</w:t>
      </w:r>
    </w:p>
    <w:p w14:paraId="598D054A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Trigger Condition</w:t>
      </w:r>
    </w:p>
    <w:p w14:paraId="1210C266" w14:textId="77777777" w:rsidR="00987B1D" w:rsidRPr="00987B1D" w:rsidRDefault="00987B1D" w:rsidP="00987B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When Opportunity Stage changes to </w:t>
      </w:r>
      <w:r w:rsidRPr="00987B1D">
        <w:rPr>
          <w:rFonts w:ascii="Times New Roman" w:hAnsi="Times New Roman" w:cs="Times New Roman"/>
          <w:b/>
          <w:bCs/>
          <w:sz w:val="28"/>
          <w:szCs w:val="28"/>
        </w:rPr>
        <w:t>Closed Won</w:t>
      </w:r>
    </w:p>
    <w:p w14:paraId="27FE86B7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Trigger Functionality</w:t>
      </w:r>
    </w:p>
    <w:p w14:paraId="6A82F524" w14:textId="77777777" w:rsidR="00987B1D" w:rsidRPr="00987B1D" w:rsidRDefault="00987B1D" w:rsidP="00987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Identify the related Contact</w:t>
      </w:r>
    </w:p>
    <w:p w14:paraId="3D035E0A" w14:textId="77777777" w:rsidR="00987B1D" w:rsidRPr="00987B1D" w:rsidRDefault="00987B1D" w:rsidP="00987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Automatically create a Touchpoint record</w:t>
      </w:r>
    </w:p>
    <w:p w14:paraId="453B780E" w14:textId="77777777" w:rsidR="00987B1D" w:rsidRPr="00987B1D" w:rsidRDefault="00987B1D" w:rsidP="00987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Populate interaction details</w:t>
      </w:r>
    </w:p>
    <w:p w14:paraId="1579836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This ensures that </w:t>
      </w:r>
      <w:r w:rsidRPr="00987B1D">
        <w:rPr>
          <w:rFonts w:ascii="Times New Roman" w:hAnsi="Times New Roman" w:cs="Times New Roman"/>
          <w:b/>
          <w:bCs/>
          <w:sz w:val="28"/>
          <w:szCs w:val="28"/>
        </w:rPr>
        <w:t>sales-related customer interactions</w:t>
      </w:r>
      <w:r w:rsidRPr="00987B1D">
        <w:rPr>
          <w:rFonts w:ascii="Times New Roman" w:hAnsi="Times New Roman" w:cs="Times New Roman"/>
          <w:sz w:val="28"/>
          <w:szCs w:val="28"/>
        </w:rPr>
        <w:t xml:space="preserve"> are also captured as part of the customer journey.</w:t>
      </w:r>
    </w:p>
    <w:p w14:paraId="22253CE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5.3 Trigger Design Pattern</w:t>
      </w:r>
    </w:p>
    <w:p w14:paraId="099DC60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The </w:t>
      </w:r>
      <w:r w:rsidRPr="00987B1D">
        <w:rPr>
          <w:rFonts w:ascii="Times New Roman" w:hAnsi="Times New Roman" w:cs="Times New Roman"/>
          <w:b/>
          <w:bCs/>
          <w:sz w:val="28"/>
          <w:szCs w:val="28"/>
        </w:rPr>
        <w:t>Trigger Handler Pattern</w:t>
      </w:r>
      <w:r w:rsidRPr="00987B1D">
        <w:rPr>
          <w:rFonts w:ascii="Times New Roman" w:hAnsi="Times New Roman" w:cs="Times New Roman"/>
          <w:sz w:val="28"/>
          <w:szCs w:val="28"/>
        </w:rPr>
        <w:t xml:space="preserve"> was followed to:</w:t>
      </w:r>
    </w:p>
    <w:p w14:paraId="04C2D429" w14:textId="77777777" w:rsidR="00987B1D" w:rsidRPr="00987B1D" w:rsidRDefault="00987B1D" w:rsidP="00987B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Keep triggers lightweight</w:t>
      </w:r>
    </w:p>
    <w:p w14:paraId="4151E5A9" w14:textId="77777777" w:rsidR="00987B1D" w:rsidRPr="00987B1D" w:rsidRDefault="00987B1D" w:rsidP="00987B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Move business logic into Apex classes</w:t>
      </w:r>
    </w:p>
    <w:p w14:paraId="7DE46A25" w14:textId="77777777" w:rsidR="00987B1D" w:rsidRPr="00987B1D" w:rsidRDefault="00987B1D" w:rsidP="00987B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Improve maintainability and readability</w:t>
      </w:r>
    </w:p>
    <w:p w14:paraId="3EC900E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lastRenderedPageBreak/>
        <w:t>This design ensures:</w:t>
      </w:r>
    </w:p>
    <w:p w14:paraId="40349AAD" w14:textId="77777777" w:rsidR="00987B1D" w:rsidRPr="00987B1D" w:rsidRDefault="00987B1D" w:rsidP="00987B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One trigger per object</w:t>
      </w:r>
    </w:p>
    <w:p w14:paraId="3D1EA2E2" w14:textId="77777777" w:rsidR="00987B1D" w:rsidRPr="00987B1D" w:rsidRDefault="00987B1D" w:rsidP="00987B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Reusable and testable logic</w:t>
      </w:r>
    </w:p>
    <w:p w14:paraId="5B5B8F3E" w14:textId="77777777" w:rsidR="00987B1D" w:rsidRPr="00987B1D" w:rsidRDefault="00987B1D" w:rsidP="00987B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Easy future enhancements</w:t>
      </w:r>
    </w:p>
    <w:p w14:paraId="41612C0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5.4 SOQL &amp; SOSL</w:t>
      </w:r>
    </w:p>
    <w:p w14:paraId="47E31602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SOQL (Salesforce Object Query Language)</w:t>
      </w:r>
      <w:r w:rsidRPr="00987B1D">
        <w:rPr>
          <w:rFonts w:ascii="Times New Roman" w:hAnsi="Times New Roman" w:cs="Times New Roman"/>
          <w:sz w:val="28"/>
          <w:szCs w:val="28"/>
        </w:rPr>
        <w:t xml:space="preserve"> was used to:</w:t>
      </w:r>
    </w:p>
    <w:p w14:paraId="6DD0222A" w14:textId="77777777" w:rsidR="00987B1D" w:rsidRPr="00987B1D" w:rsidRDefault="00987B1D" w:rsidP="00987B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Retrieve related Contact data</w:t>
      </w:r>
    </w:p>
    <w:p w14:paraId="64BBA47C" w14:textId="77777777" w:rsidR="00987B1D" w:rsidRPr="00987B1D" w:rsidRDefault="00987B1D" w:rsidP="00987B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Fetch Opportunity details</w:t>
      </w:r>
    </w:p>
    <w:p w14:paraId="0DA21360" w14:textId="77777777" w:rsidR="00987B1D" w:rsidRPr="00987B1D" w:rsidRDefault="00987B1D" w:rsidP="00987B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Validate existing Touchpoints</w:t>
      </w:r>
    </w:p>
    <w:p w14:paraId="1DCDF3B0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SOSL concepts were studied for searching across objects but were not required for the current scope.</w:t>
      </w:r>
    </w:p>
    <w:p w14:paraId="07468EA5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5.5 Collections: List, Set, Map</w:t>
      </w:r>
    </w:p>
    <w:p w14:paraId="38DB143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Apex collections were used for:</w:t>
      </w:r>
    </w:p>
    <w:p w14:paraId="47A2E013" w14:textId="77777777" w:rsidR="00987B1D" w:rsidRPr="00987B1D" w:rsidRDefault="00987B1D" w:rsidP="00987B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Bulk processing of records</w:t>
      </w:r>
    </w:p>
    <w:p w14:paraId="4E7B1E81" w14:textId="77777777" w:rsidR="00987B1D" w:rsidRPr="00987B1D" w:rsidRDefault="00987B1D" w:rsidP="00987B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Avoiding governor limit violations</w:t>
      </w:r>
    </w:p>
    <w:p w14:paraId="644E206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Examples include:</w:t>
      </w:r>
    </w:p>
    <w:p w14:paraId="243D7AE4" w14:textId="77777777" w:rsidR="00987B1D" w:rsidRPr="00987B1D" w:rsidRDefault="00987B1D" w:rsidP="00987B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Pr="00987B1D">
        <w:rPr>
          <w:rFonts w:ascii="Times New Roman" w:hAnsi="Times New Roman" w:cs="Times New Roman"/>
          <w:sz w:val="28"/>
          <w:szCs w:val="28"/>
        </w:rPr>
        <w:t xml:space="preserve"> for storing Touchpoints</w:t>
      </w:r>
    </w:p>
    <w:p w14:paraId="65A03925" w14:textId="77777777" w:rsidR="00987B1D" w:rsidRPr="00987B1D" w:rsidRDefault="00987B1D" w:rsidP="00987B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987B1D">
        <w:rPr>
          <w:rFonts w:ascii="Times New Roman" w:hAnsi="Times New Roman" w:cs="Times New Roman"/>
          <w:sz w:val="28"/>
          <w:szCs w:val="28"/>
        </w:rPr>
        <w:t xml:space="preserve"> for unique Contact IDs</w:t>
      </w:r>
    </w:p>
    <w:p w14:paraId="4EBD22BF" w14:textId="77777777" w:rsidR="00987B1D" w:rsidRPr="00987B1D" w:rsidRDefault="00987B1D" w:rsidP="00987B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Map</w:t>
      </w:r>
      <w:r w:rsidRPr="00987B1D">
        <w:rPr>
          <w:rFonts w:ascii="Times New Roman" w:hAnsi="Times New Roman" w:cs="Times New Roman"/>
          <w:sz w:val="28"/>
          <w:szCs w:val="28"/>
        </w:rPr>
        <w:t xml:space="preserve"> for quick record lookups</w:t>
      </w:r>
    </w:p>
    <w:p w14:paraId="48EADF37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This ensures the solution works efficiently in bulk data scenarios.</w:t>
      </w:r>
    </w:p>
    <w:p w14:paraId="1A6E65E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5.6 Control Statements</w:t>
      </w:r>
    </w:p>
    <w:p w14:paraId="1848CC41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Conditional logic such as:</w:t>
      </w:r>
    </w:p>
    <w:p w14:paraId="3BD091F6" w14:textId="77777777" w:rsidR="00987B1D" w:rsidRPr="00987B1D" w:rsidRDefault="00987B1D" w:rsidP="00987B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If-else statements</w:t>
      </w:r>
    </w:p>
    <w:p w14:paraId="4B7C549F" w14:textId="77777777" w:rsidR="00987B1D" w:rsidRPr="00987B1D" w:rsidRDefault="00987B1D" w:rsidP="00987B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Loops</w:t>
      </w:r>
    </w:p>
    <w:p w14:paraId="7BC731D2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were used to validate business conditions like stage transitions and record relationships.</w:t>
      </w:r>
    </w:p>
    <w:p w14:paraId="63926E8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5.7 Batch Apex</w:t>
      </w:r>
    </w:p>
    <w:p w14:paraId="03A75417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Batch Apex concepts were studied to understand:</w:t>
      </w:r>
    </w:p>
    <w:p w14:paraId="4551B36C" w14:textId="77777777" w:rsidR="00987B1D" w:rsidRPr="00987B1D" w:rsidRDefault="00987B1D" w:rsidP="00987B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lastRenderedPageBreak/>
        <w:t>Large data processing</w:t>
      </w:r>
    </w:p>
    <w:p w14:paraId="6A5D117F" w14:textId="77777777" w:rsidR="00987B1D" w:rsidRPr="00987B1D" w:rsidRDefault="00987B1D" w:rsidP="00987B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Asynchronous execution</w:t>
      </w:r>
    </w:p>
    <w:p w14:paraId="0F75181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Not implemented due to limited data volume in the current scope.</w:t>
      </w:r>
    </w:p>
    <w:p w14:paraId="00E057D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5.8 Queueable Apex</w:t>
      </w:r>
    </w:p>
    <w:p w14:paraId="39960F39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Queueable Apex was </w:t>
      </w:r>
      <w:proofErr w:type="spellStart"/>
      <w:r w:rsidRPr="00987B1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987B1D">
        <w:rPr>
          <w:rFonts w:ascii="Times New Roman" w:hAnsi="Times New Roman" w:cs="Times New Roman"/>
          <w:sz w:val="28"/>
          <w:szCs w:val="28"/>
        </w:rPr>
        <w:t xml:space="preserve"> for future enhancements such as:</w:t>
      </w:r>
    </w:p>
    <w:p w14:paraId="4CD2C1D1" w14:textId="77777777" w:rsidR="00987B1D" w:rsidRPr="00987B1D" w:rsidRDefault="00987B1D" w:rsidP="00987B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Delayed journey processing</w:t>
      </w:r>
    </w:p>
    <w:p w14:paraId="4C625880" w14:textId="77777777" w:rsidR="00987B1D" w:rsidRPr="00987B1D" w:rsidRDefault="00987B1D" w:rsidP="00987B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Integration-based touchpoints</w:t>
      </w:r>
    </w:p>
    <w:p w14:paraId="72B73FCD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5.9 Scheduled Apex</w:t>
      </w:r>
    </w:p>
    <w:p w14:paraId="524C1E26" w14:textId="593AA2E3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Scheduled Apex was studied to understand time-based automation and reporting enhancement</w:t>
      </w:r>
    </w:p>
    <w:p w14:paraId="4D2D6EA5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5.10 Future Methods</w:t>
      </w:r>
    </w:p>
    <w:p w14:paraId="62FA9DC9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Future methods were reviewed as part of asynchronous processing concepts but not used in this implementation.</w:t>
      </w:r>
    </w:p>
    <w:p w14:paraId="3BEBD3B6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5.11 Exception Handling</w:t>
      </w:r>
    </w:p>
    <w:p w14:paraId="6125D2A5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Exception handling techniques were applied to:</w:t>
      </w:r>
    </w:p>
    <w:p w14:paraId="030EE281" w14:textId="77777777" w:rsidR="00987B1D" w:rsidRPr="00987B1D" w:rsidRDefault="00987B1D" w:rsidP="00987B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Prevent runtime failures</w:t>
      </w:r>
    </w:p>
    <w:p w14:paraId="6D142B2E" w14:textId="77777777" w:rsidR="00987B1D" w:rsidRPr="00987B1D" w:rsidRDefault="00987B1D" w:rsidP="00987B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Capture unexpected errors</w:t>
      </w:r>
    </w:p>
    <w:p w14:paraId="39C96605" w14:textId="77777777" w:rsidR="00987B1D" w:rsidRPr="00987B1D" w:rsidRDefault="00987B1D" w:rsidP="00987B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Ensure system stability</w:t>
      </w:r>
    </w:p>
    <w:p w14:paraId="7E5BA45B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This improves reliability of the automation logic.</w:t>
      </w:r>
    </w:p>
    <w:p w14:paraId="20D004BE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5.12 Test Classes</w:t>
      </w:r>
    </w:p>
    <w:p w14:paraId="6752B8B3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Test classes were designed to:</w:t>
      </w:r>
    </w:p>
    <w:p w14:paraId="6B849666" w14:textId="77777777" w:rsidR="00987B1D" w:rsidRPr="00987B1D" w:rsidRDefault="00987B1D" w:rsidP="00987B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Validate trigger logic</w:t>
      </w:r>
    </w:p>
    <w:p w14:paraId="588AAC0F" w14:textId="77777777" w:rsidR="00987B1D" w:rsidRPr="00987B1D" w:rsidRDefault="00987B1D" w:rsidP="00987B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Ensure minimum code coverage</w:t>
      </w:r>
    </w:p>
    <w:p w14:paraId="5AF78F98" w14:textId="77777777" w:rsidR="00987B1D" w:rsidRPr="00987B1D" w:rsidRDefault="00987B1D" w:rsidP="00987B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Verify correct Touchpoint creation</w:t>
      </w:r>
    </w:p>
    <w:p w14:paraId="664C9362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Salesforce testing best practices were followed to ensure deployment readiness.</w:t>
      </w:r>
    </w:p>
    <w:p w14:paraId="12FB26A3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5.13 Asynchronous Processing</w:t>
      </w:r>
    </w:p>
    <w:p w14:paraId="48060611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Asynchronous concepts were studied to understand Salesforce performance optimization techniques and scalability.</w:t>
      </w:r>
    </w:p>
    <w:p w14:paraId="31F68AD3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36"/>
          <w:szCs w:val="36"/>
        </w:rPr>
        <w:lastRenderedPageBreak/>
        <w:t>Phase 6: User Interface Development</w:t>
      </w:r>
    </w:p>
    <w:p w14:paraId="489A04C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6.1 Lightning App Builder</w:t>
      </w:r>
    </w:p>
    <w:p w14:paraId="57B6F141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Lightning App Builder was used to customize the Salesforce user interface without code.</w:t>
      </w:r>
    </w:p>
    <w:p w14:paraId="2052411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It enables:</w:t>
      </w:r>
    </w:p>
    <w:p w14:paraId="0E97566A" w14:textId="77777777" w:rsidR="00987B1D" w:rsidRPr="00987B1D" w:rsidRDefault="00987B1D" w:rsidP="00987B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Component-based UI design</w:t>
      </w:r>
    </w:p>
    <w:p w14:paraId="5EDAD22F" w14:textId="77777777" w:rsidR="00987B1D" w:rsidRPr="00987B1D" w:rsidRDefault="00987B1D" w:rsidP="00987B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Page-level customization</w:t>
      </w:r>
    </w:p>
    <w:p w14:paraId="0BBE3F53" w14:textId="77777777" w:rsidR="00987B1D" w:rsidRPr="00987B1D" w:rsidRDefault="00987B1D" w:rsidP="00987B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Improved user experience</w:t>
      </w:r>
    </w:p>
    <w:p w14:paraId="5F9CBAA7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6.2 Record Pages</w:t>
      </w:r>
    </w:p>
    <w:p w14:paraId="1AB1929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The </w:t>
      </w:r>
      <w:r w:rsidRPr="00987B1D">
        <w:rPr>
          <w:rFonts w:ascii="Times New Roman" w:hAnsi="Times New Roman" w:cs="Times New Roman"/>
          <w:b/>
          <w:bCs/>
          <w:sz w:val="28"/>
          <w:szCs w:val="28"/>
        </w:rPr>
        <w:t>Contact Record Page</w:t>
      </w:r>
      <w:r w:rsidRPr="00987B1D">
        <w:rPr>
          <w:rFonts w:ascii="Times New Roman" w:hAnsi="Times New Roman" w:cs="Times New Roman"/>
          <w:sz w:val="28"/>
          <w:szCs w:val="28"/>
        </w:rPr>
        <w:t xml:space="preserve"> was enhanced to support Customer Journey Mapping.</w:t>
      </w:r>
    </w:p>
    <w:p w14:paraId="2950FF8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Enhancements:</w:t>
      </w:r>
    </w:p>
    <w:p w14:paraId="23687826" w14:textId="77777777" w:rsidR="00987B1D" w:rsidRPr="00987B1D" w:rsidRDefault="00987B1D" w:rsidP="00987B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Touchpoints related list added</w:t>
      </w:r>
    </w:p>
    <w:p w14:paraId="79D61EEC" w14:textId="77777777" w:rsidR="00987B1D" w:rsidRPr="00987B1D" w:rsidRDefault="00987B1D" w:rsidP="00987B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Improved visibility of customer interactions</w:t>
      </w:r>
    </w:p>
    <w:p w14:paraId="266D2AC3" w14:textId="77777777" w:rsidR="00987B1D" w:rsidRPr="00987B1D" w:rsidRDefault="00987B1D" w:rsidP="00987B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Faster access to customer history</w:t>
      </w:r>
    </w:p>
    <w:p w14:paraId="506EF8EB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6.3 Tabs</w:t>
      </w:r>
    </w:p>
    <w:p w14:paraId="4C50350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Custom tabs were reviewed to ensure Touchpoints can be accessed directly from the navigation menu when required.</w:t>
      </w:r>
    </w:p>
    <w:p w14:paraId="4BF120F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6.4 Home Page Layouts</w:t>
      </w:r>
    </w:p>
    <w:p w14:paraId="7C8BB9B0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Home Page layouts were studied to understand dashboard placement and key metrics visibility for users.</w:t>
      </w:r>
    </w:p>
    <w:p w14:paraId="49A70F4A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6.5 Utility Bar</w:t>
      </w:r>
    </w:p>
    <w:p w14:paraId="290266CC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Utility Bar concepts were reviewed to support future features such as:</w:t>
      </w:r>
    </w:p>
    <w:p w14:paraId="5C2E5C93" w14:textId="77777777" w:rsidR="00987B1D" w:rsidRPr="00987B1D" w:rsidRDefault="00987B1D" w:rsidP="00987B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Quick customer search</w:t>
      </w:r>
    </w:p>
    <w:p w14:paraId="79A263A4" w14:textId="77777777" w:rsidR="00987B1D" w:rsidRPr="00987B1D" w:rsidRDefault="00987B1D" w:rsidP="00987B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Notifications</w:t>
      </w:r>
    </w:p>
    <w:p w14:paraId="65D58E86" w14:textId="77777777" w:rsidR="00987B1D" w:rsidRPr="00987B1D" w:rsidRDefault="00987B1D" w:rsidP="00987B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Productivity tools</w:t>
      </w:r>
    </w:p>
    <w:p w14:paraId="6EEFBA4E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6.6 Lightning Web Components (LWC)</w:t>
      </w:r>
    </w:p>
    <w:p w14:paraId="7DCB4588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LWC concepts were studied to understand:</w:t>
      </w:r>
    </w:p>
    <w:p w14:paraId="7A3774B4" w14:textId="77777777" w:rsidR="00987B1D" w:rsidRPr="00987B1D" w:rsidRDefault="00987B1D" w:rsidP="00987B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Modern Salesforce UI development</w:t>
      </w:r>
    </w:p>
    <w:p w14:paraId="3C8518CC" w14:textId="77777777" w:rsidR="00987B1D" w:rsidRPr="00987B1D" w:rsidRDefault="00987B1D" w:rsidP="00987B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lastRenderedPageBreak/>
        <w:t>Component-based architecture</w:t>
      </w:r>
    </w:p>
    <w:p w14:paraId="59152A3E" w14:textId="77777777" w:rsidR="00987B1D" w:rsidRPr="00987B1D" w:rsidRDefault="00987B1D" w:rsidP="00987B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Client-side performance optimization</w:t>
      </w:r>
    </w:p>
    <w:p w14:paraId="235FEC7C" w14:textId="3619A5FE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Custom LWC was not implemented to keep the solution declarative and lightweight.</w:t>
      </w:r>
    </w:p>
    <w:p w14:paraId="32001861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6.7 Apex with LWC</w:t>
      </w:r>
    </w:p>
    <w:p w14:paraId="48B4181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The interaction between Apex and LWC was </w:t>
      </w:r>
      <w:proofErr w:type="spellStart"/>
      <w:r w:rsidRPr="00987B1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987B1D">
        <w:rPr>
          <w:rFonts w:ascii="Times New Roman" w:hAnsi="Times New Roman" w:cs="Times New Roman"/>
          <w:sz w:val="28"/>
          <w:szCs w:val="28"/>
        </w:rPr>
        <w:t xml:space="preserve"> to support potential future enhancements like:</w:t>
      </w:r>
    </w:p>
    <w:p w14:paraId="400CA51C" w14:textId="77777777" w:rsidR="00987B1D" w:rsidRPr="00987B1D" w:rsidRDefault="00987B1D" w:rsidP="00987B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Custom journey timelines</w:t>
      </w:r>
    </w:p>
    <w:p w14:paraId="402707F3" w14:textId="77777777" w:rsidR="00987B1D" w:rsidRPr="00987B1D" w:rsidRDefault="00987B1D" w:rsidP="00987B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Interactive dashboards</w:t>
      </w:r>
    </w:p>
    <w:p w14:paraId="35A1CF4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6.8 Events in LWC</w:t>
      </w:r>
    </w:p>
    <w:p w14:paraId="1B994244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Event-driven architecture was studied to understand inter-component communication in Salesforce.</w:t>
      </w:r>
    </w:p>
    <w:p w14:paraId="689E8D1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6.9 Wire Adapters</w:t>
      </w:r>
    </w:p>
    <w:p w14:paraId="2598C417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 xml:space="preserve">Wire adapters were </w:t>
      </w:r>
      <w:proofErr w:type="spellStart"/>
      <w:r w:rsidRPr="00987B1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987B1D">
        <w:rPr>
          <w:rFonts w:ascii="Times New Roman" w:hAnsi="Times New Roman" w:cs="Times New Roman"/>
          <w:sz w:val="28"/>
          <w:szCs w:val="28"/>
        </w:rPr>
        <w:t xml:space="preserve"> to understand reactive data fetching in Lightning Web Components.</w:t>
      </w:r>
    </w:p>
    <w:p w14:paraId="641079CB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6.10 Imperative Apex Calls</w:t>
      </w:r>
    </w:p>
    <w:p w14:paraId="7A3471FD" w14:textId="0CF74194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Imperative calls were reviewed to understand on-demand server communication from UI components.</w:t>
      </w:r>
    </w:p>
    <w:p w14:paraId="3CCDB7F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>6.11 Navigation Service</w:t>
      </w:r>
    </w:p>
    <w:p w14:paraId="6C5C39DF" w14:textId="77777777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Navigation Service concepts were studied to enable seamless navigation between Salesforce pages and records.</w:t>
      </w:r>
    </w:p>
    <w:p w14:paraId="17EC5F56" w14:textId="3F1D914E" w:rsidR="00987B1D" w:rsidRPr="00987B1D" w:rsidRDefault="00987B1D" w:rsidP="00987B1D">
      <w:p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b/>
          <w:bCs/>
          <w:sz w:val="28"/>
          <w:szCs w:val="28"/>
        </w:rPr>
        <w:t xml:space="preserve"> Outcome of Phase 6</w:t>
      </w:r>
    </w:p>
    <w:p w14:paraId="62123597" w14:textId="77777777" w:rsidR="00987B1D" w:rsidRPr="00987B1D" w:rsidRDefault="00987B1D" w:rsidP="00987B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User-friendly Salesforce interface</w:t>
      </w:r>
    </w:p>
    <w:p w14:paraId="6F9EC967" w14:textId="77777777" w:rsidR="00987B1D" w:rsidRPr="00987B1D" w:rsidRDefault="00987B1D" w:rsidP="00987B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Centralized customer journey view</w:t>
      </w:r>
    </w:p>
    <w:p w14:paraId="39A175AC" w14:textId="77777777" w:rsidR="00987B1D" w:rsidRPr="00987B1D" w:rsidRDefault="00987B1D" w:rsidP="00987B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7B1D">
        <w:rPr>
          <w:rFonts w:ascii="Times New Roman" w:hAnsi="Times New Roman" w:cs="Times New Roman"/>
          <w:sz w:val="28"/>
          <w:szCs w:val="28"/>
        </w:rPr>
        <w:t>Improved accessibility for business users</w:t>
      </w:r>
    </w:p>
    <w:p w14:paraId="2390C3CD" w14:textId="77777777" w:rsidR="00430F1D" w:rsidRPr="00987B1D" w:rsidRDefault="00430F1D" w:rsidP="00987B1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0F1D" w:rsidRPr="0098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E6C"/>
    <w:multiLevelType w:val="multilevel"/>
    <w:tmpl w:val="9A9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4DDD"/>
    <w:multiLevelType w:val="multilevel"/>
    <w:tmpl w:val="C15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48FD"/>
    <w:multiLevelType w:val="multilevel"/>
    <w:tmpl w:val="A22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1323"/>
    <w:multiLevelType w:val="multilevel"/>
    <w:tmpl w:val="ABE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2243"/>
    <w:multiLevelType w:val="multilevel"/>
    <w:tmpl w:val="343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A5833"/>
    <w:multiLevelType w:val="multilevel"/>
    <w:tmpl w:val="C58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2F56"/>
    <w:multiLevelType w:val="multilevel"/>
    <w:tmpl w:val="650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77BAB"/>
    <w:multiLevelType w:val="multilevel"/>
    <w:tmpl w:val="47A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10816"/>
    <w:multiLevelType w:val="multilevel"/>
    <w:tmpl w:val="EE2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E23CF"/>
    <w:multiLevelType w:val="multilevel"/>
    <w:tmpl w:val="E3B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0E6D"/>
    <w:multiLevelType w:val="multilevel"/>
    <w:tmpl w:val="4D8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16AF0"/>
    <w:multiLevelType w:val="multilevel"/>
    <w:tmpl w:val="882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7EA4"/>
    <w:multiLevelType w:val="multilevel"/>
    <w:tmpl w:val="59E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B5067"/>
    <w:multiLevelType w:val="multilevel"/>
    <w:tmpl w:val="9C5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168"/>
    <w:multiLevelType w:val="multilevel"/>
    <w:tmpl w:val="807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70CCE"/>
    <w:multiLevelType w:val="multilevel"/>
    <w:tmpl w:val="E14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4303"/>
    <w:multiLevelType w:val="multilevel"/>
    <w:tmpl w:val="180C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37144"/>
    <w:multiLevelType w:val="multilevel"/>
    <w:tmpl w:val="06B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F5C06"/>
    <w:multiLevelType w:val="multilevel"/>
    <w:tmpl w:val="409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82437"/>
    <w:multiLevelType w:val="multilevel"/>
    <w:tmpl w:val="1B90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4298C"/>
    <w:multiLevelType w:val="multilevel"/>
    <w:tmpl w:val="24A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7914">
    <w:abstractNumId w:val="9"/>
  </w:num>
  <w:num w:numId="2" w16cid:durableId="1138910343">
    <w:abstractNumId w:val="1"/>
  </w:num>
  <w:num w:numId="3" w16cid:durableId="663124067">
    <w:abstractNumId w:val="13"/>
  </w:num>
  <w:num w:numId="4" w16cid:durableId="1899516684">
    <w:abstractNumId w:val="11"/>
  </w:num>
  <w:num w:numId="5" w16cid:durableId="442768890">
    <w:abstractNumId w:val="7"/>
  </w:num>
  <w:num w:numId="6" w16cid:durableId="1999069610">
    <w:abstractNumId w:val="8"/>
  </w:num>
  <w:num w:numId="7" w16cid:durableId="1206992218">
    <w:abstractNumId w:val="18"/>
  </w:num>
  <w:num w:numId="8" w16cid:durableId="874853781">
    <w:abstractNumId w:val="17"/>
  </w:num>
  <w:num w:numId="9" w16cid:durableId="775176453">
    <w:abstractNumId w:val="14"/>
  </w:num>
  <w:num w:numId="10" w16cid:durableId="966086021">
    <w:abstractNumId w:val="2"/>
  </w:num>
  <w:num w:numId="11" w16cid:durableId="419373289">
    <w:abstractNumId w:val="4"/>
  </w:num>
  <w:num w:numId="12" w16cid:durableId="949774725">
    <w:abstractNumId w:val="10"/>
  </w:num>
  <w:num w:numId="13" w16cid:durableId="1675641848">
    <w:abstractNumId w:val="15"/>
  </w:num>
  <w:num w:numId="14" w16cid:durableId="2041011126">
    <w:abstractNumId w:val="12"/>
  </w:num>
  <w:num w:numId="15" w16cid:durableId="953680077">
    <w:abstractNumId w:val="3"/>
  </w:num>
  <w:num w:numId="16" w16cid:durableId="1197044026">
    <w:abstractNumId w:val="19"/>
  </w:num>
  <w:num w:numId="17" w16cid:durableId="192422934">
    <w:abstractNumId w:val="0"/>
  </w:num>
  <w:num w:numId="18" w16cid:durableId="236521938">
    <w:abstractNumId w:val="5"/>
  </w:num>
  <w:num w:numId="19" w16cid:durableId="359817303">
    <w:abstractNumId w:val="16"/>
  </w:num>
  <w:num w:numId="20" w16cid:durableId="260726633">
    <w:abstractNumId w:val="6"/>
  </w:num>
  <w:num w:numId="21" w16cid:durableId="6368388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1D"/>
    <w:rsid w:val="00430F1D"/>
    <w:rsid w:val="00987B1D"/>
    <w:rsid w:val="00997EFE"/>
    <w:rsid w:val="00EF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4052"/>
  <w15:chartTrackingRefBased/>
  <w15:docId w15:val="{5E27E1BF-0455-4FD0-86A1-DD8F99DE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ALAMPALLY AKSHAYA</dc:creator>
  <cp:keywords/>
  <dc:description/>
  <cp:lastModifiedBy>ALAMPALLY AKSHAYA</cp:lastModifiedBy>
  <cp:revision>1</cp:revision>
  <dcterms:created xsi:type="dcterms:W3CDTF">2025-12-18T06:19:00Z</dcterms:created>
  <dcterms:modified xsi:type="dcterms:W3CDTF">2025-12-18T06:23:00Z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25c1acc1-0935-449c-ab74-9536ef85276a</vt:lpwstr>
  </property>
</Properties>
</file>