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242" w:rsidRPr="006E7242" w:rsidRDefault="006E7242" w:rsidP="006E7242">
      <w:pPr>
        <w:rPr>
          <w:b/>
        </w:rPr>
      </w:pPr>
      <w:proofErr w:type="spellStart"/>
      <w:r w:rsidRPr="006E7242">
        <w:rPr>
          <w:b/>
        </w:rPr>
        <w:t>Vue_JS_Lab</w:t>
      </w:r>
      <w:proofErr w:type="spellEnd"/>
      <w:r w:rsidRPr="006E7242">
        <w:rPr>
          <w:b/>
        </w:rPr>
        <w:t xml:space="preserve"> 1: </w:t>
      </w:r>
    </w:p>
    <w:p w:rsidR="006E7242" w:rsidRDefault="006E7242" w:rsidP="006E7242"/>
    <w:p w:rsidR="006E7242" w:rsidRPr="00F544F8" w:rsidRDefault="006E7242" w:rsidP="006E7242">
      <w:pPr>
        <w:jc w:val="center"/>
      </w:pPr>
      <w:bookmarkStart w:id="0" w:name="_GoBack"/>
      <w:bookmarkEnd w:id="0"/>
      <w:r w:rsidRPr="00F544F8">
        <w:rPr>
          <w:noProof/>
        </w:rPr>
        <w:drawing>
          <wp:inline distT="0" distB="0" distL="0" distR="0">
            <wp:extent cx="414020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40200" cy="2343150"/>
                    </a:xfrm>
                    <a:prstGeom prst="rect">
                      <a:avLst/>
                    </a:prstGeom>
                    <a:noFill/>
                    <a:ln>
                      <a:noFill/>
                    </a:ln>
                  </pic:spPr>
                </pic:pic>
              </a:graphicData>
            </a:graphic>
          </wp:inline>
        </w:drawing>
      </w:r>
    </w:p>
    <w:p w:rsidR="006E7242" w:rsidRPr="003A0063" w:rsidRDefault="006E7242" w:rsidP="006E7242">
      <w:pPr>
        <w:pStyle w:val="Caption"/>
      </w:pPr>
      <w:r w:rsidRPr="003A0063">
        <w:t>Figure 20: Lab 8.2 Product Details</w:t>
      </w:r>
    </w:p>
    <w:p w:rsidR="006E7242" w:rsidRPr="00A36251" w:rsidRDefault="006E7242" w:rsidP="006E7242">
      <w:r w:rsidRPr="00A36251">
        <w:t>Data should be prepopulated in category list box (Electronics, Grocery). Based on selection of category, product list need to be populated automatically with values as given in the below table. Also Total price need to be calculated for the entered quantity as per the data in the below table. Total price field should be non-editable field.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620"/>
        <w:gridCol w:w="2757"/>
      </w:tblGrid>
      <w:tr w:rsidR="006E7242" w:rsidRPr="00A36251" w:rsidTr="007E174B">
        <w:trPr>
          <w:jc w:val="center"/>
        </w:trPr>
        <w:tc>
          <w:tcPr>
            <w:tcW w:w="1548" w:type="dxa"/>
            <w:shd w:val="pct12" w:color="auto" w:fill="auto"/>
          </w:tcPr>
          <w:p w:rsidR="006E7242" w:rsidRPr="00A36251" w:rsidRDefault="006E7242" w:rsidP="007E174B">
            <w:pPr>
              <w:pStyle w:val="TableHeader"/>
            </w:pPr>
            <w:r w:rsidRPr="00A36251">
              <w:t>Category</w:t>
            </w:r>
          </w:p>
        </w:tc>
        <w:tc>
          <w:tcPr>
            <w:tcW w:w="1620" w:type="dxa"/>
            <w:shd w:val="pct12" w:color="auto" w:fill="auto"/>
          </w:tcPr>
          <w:p w:rsidR="006E7242" w:rsidRPr="00A36251" w:rsidRDefault="006E7242" w:rsidP="007E174B">
            <w:pPr>
              <w:pStyle w:val="TableHeader"/>
            </w:pPr>
            <w:r w:rsidRPr="00A36251">
              <w:t>Product</w:t>
            </w:r>
          </w:p>
        </w:tc>
        <w:tc>
          <w:tcPr>
            <w:tcW w:w="2757" w:type="dxa"/>
            <w:shd w:val="pct12" w:color="auto" w:fill="auto"/>
          </w:tcPr>
          <w:p w:rsidR="006E7242" w:rsidRPr="00A36251" w:rsidRDefault="006E7242" w:rsidP="007E174B">
            <w:pPr>
              <w:pStyle w:val="TableHeader"/>
            </w:pPr>
            <w:r w:rsidRPr="00A36251">
              <w:t>Price per quantity in Rupees</w:t>
            </w:r>
          </w:p>
        </w:tc>
      </w:tr>
      <w:tr w:rsidR="006E7242" w:rsidRPr="00A36251" w:rsidTr="007E174B">
        <w:trPr>
          <w:jc w:val="center"/>
        </w:trPr>
        <w:tc>
          <w:tcPr>
            <w:tcW w:w="1548" w:type="dxa"/>
            <w:vMerge w:val="restart"/>
            <w:shd w:val="clear" w:color="auto" w:fill="auto"/>
            <w:vAlign w:val="center"/>
          </w:tcPr>
          <w:p w:rsidR="006E7242" w:rsidRPr="00A36251" w:rsidRDefault="006E7242" w:rsidP="007E174B">
            <w:pPr>
              <w:pStyle w:val="TableContent"/>
            </w:pPr>
            <w:r w:rsidRPr="00A36251">
              <w:t>Electronics</w:t>
            </w:r>
          </w:p>
        </w:tc>
        <w:tc>
          <w:tcPr>
            <w:tcW w:w="1620" w:type="dxa"/>
            <w:shd w:val="clear" w:color="auto" w:fill="auto"/>
          </w:tcPr>
          <w:p w:rsidR="006E7242" w:rsidRPr="00A36251" w:rsidRDefault="006E7242" w:rsidP="007E174B">
            <w:pPr>
              <w:pStyle w:val="TableContent"/>
            </w:pPr>
            <w:r w:rsidRPr="00A36251">
              <w:t>Television</w:t>
            </w:r>
          </w:p>
        </w:tc>
        <w:tc>
          <w:tcPr>
            <w:tcW w:w="2757" w:type="dxa"/>
            <w:shd w:val="clear" w:color="auto" w:fill="auto"/>
          </w:tcPr>
          <w:p w:rsidR="006E7242" w:rsidRPr="00A36251" w:rsidRDefault="006E7242" w:rsidP="007E174B">
            <w:pPr>
              <w:pStyle w:val="TableContent"/>
            </w:pPr>
            <w:r w:rsidRPr="00A36251">
              <w:t>20000</w:t>
            </w:r>
          </w:p>
        </w:tc>
      </w:tr>
      <w:tr w:rsidR="006E7242" w:rsidRPr="00A36251" w:rsidTr="007E174B">
        <w:trPr>
          <w:jc w:val="center"/>
        </w:trPr>
        <w:tc>
          <w:tcPr>
            <w:tcW w:w="1548" w:type="dxa"/>
            <w:vMerge/>
            <w:shd w:val="clear" w:color="auto" w:fill="auto"/>
          </w:tcPr>
          <w:p w:rsidR="006E7242" w:rsidRPr="00A36251" w:rsidRDefault="006E7242" w:rsidP="007E174B">
            <w:pPr>
              <w:pStyle w:val="TableContent"/>
            </w:pPr>
          </w:p>
        </w:tc>
        <w:tc>
          <w:tcPr>
            <w:tcW w:w="1620" w:type="dxa"/>
            <w:shd w:val="clear" w:color="auto" w:fill="auto"/>
          </w:tcPr>
          <w:p w:rsidR="006E7242" w:rsidRPr="00A36251" w:rsidRDefault="006E7242" w:rsidP="007E174B">
            <w:pPr>
              <w:pStyle w:val="TableContent"/>
            </w:pPr>
            <w:r w:rsidRPr="00A36251">
              <w:t>Laptop</w:t>
            </w:r>
          </w:p>
        </w:tc>
        <w:tc>
          <w:tcPr>
            <w:tcW w:w="2757" w:type="dxa"/>
            <w:shd w:val="clear" w:color="auto" w:fill="auto"/>
          </w:tcPr>
          <w:p w:rsidR="006E7242" w:rsidRPr="00A36251" w:rsidRDefault="006E7242" w:rsidP="007E174B">
            <w:pPr>
              <w:pStyle w:val="TableContent"/>
            </w:pPr>
            <w:r w:rsidRPr="00A36251">
              <w:t>30000</w:t>
            </w:r>
          </w:p>
        </w:tc>
      </w:tr>
      <w:tr w:rsidR="006E7242" w:rsidRPr="00A36251" w:rsidTr="007E174B">
        <w:trPr>
          <w:jc w:val="center"/>
        </w:trPr>
        <w:tc>
          <w:tcPr>
            <w:tcW w:w="1548" w:type="dxa"/>
            <w:vMerge/>
            <w:shd w:val="clear" w:color="auto" w:fill="auto"/>
          </w:tcPr>
          <w:p w:rsidR="006E7242" w:rsidRPr="00A36251" w:rsidRDefault="006E7242" w:rsidP="007E174B">
            <w:pPr>
              <w:rPr>
                <w:rFonts w:ascii="Candara" w:hAnsi="Candara" w:cs="Arial"/>
                <w:szCs w:val="20"/>
              </w:rPr>
            </w:pPr>
          </w:p>
        </w:tc>
        <w:tc>
          <w:tcPr>
            <w:tcW w:w="1620" w:type="dxa"/>
            <w:shd w:val="clear" w:color="auto" w:fill="auto"/>
          </w:tcPr>
          <w:p w:rsidR="006E7242" w:rsidRPr="00A36251" w:rsidRDefault="006E7242" w:rsidP="007E174B">
            <w:pPr>
              <w:pStyle w:val="TableContent"/>
            </w:pPr>
            <w:r w:rsidRPr="00A36251">
              <w:t>Phone</w:t>
            </w:r>
          </w:p>
        </w:tc>
        <w:tc>
          <w:tcPr>
            <w:tcW w:w="2757" w:type="dxa"/>
            <w:shd w:val="clear" w:color="auto" w:fill="auto"/>
          </w:tcPr>
          <w:p w:rsidR="006E7242" w:rsidRPr="00A36251" w:rsidRDefault="006E7242" w:rsidP="007E174B">
            <w:pPr>
              <w:pStyle w:val="TableContent"/>
            </w:pPr>
            <w:r w:rsidRPr="00A36251">
              <w:t>10000</w:t>
            </w:r>
          </w:p>
        </w:tc>
      </w:tr>
      <w:tr w:rsidR="006E7242" w:rsidRPr="00A36251" w:rsidTr="007E174B">
        <w:trPr>
          <w:jc w:val="center"/>
        </w:trPr>
        <w:tc>
          <w:tcPr>
            <w:tcW w:w="1548" w:type="dxa"/>
            <w:vMerge w:val="restart"/>
            <w:shd w:val="clear" w:color="auto" w:fill="auto"/>
            <w:vAlign w:val="center"/>
          </w:tcPr>
          <w:p w:rsidR="006E7242" w:rsidRPr="00F544F8" w:rsidRDefault="006E7242" w:rsidP="007E174B">
            <w:pPr>
              <w:pStyle w:val="TableContent"/>
            </w:pPr>
            <w:r w:rsidRPr="00F544F8">
              <w:t>Grocery</w:t>
            </w:r>
          </w:p>
        </w:tc>
        <w:tc>
          <w:tcPr>
            <w:tcW w:w="1620" w:type="dxa"/>
            <w:shd w:val="clear" w:color="auto" w:fill="auto"/>
          </w:tcPr>
          <w:p w:rsidR="006E7242" w:rsidRPr="00A36251" w:rsidRDefault="006E7242" w:rsidP="007E174B">
            <w:pPr>
              <w:pStyle w:val="TableContent"/>
            </w:pPr>
            <w:r w:rsidRPr="00A36251">
              <w:t>Soap</w:t>
            </w:r>
          </w:p>
        </w:tc>
        <w:tc>
          <w:tcPr>
            <w:tcW w:w="2757" w:type="dxa"/>
            <w:shd w:val="clear" w:color="auto" w:fill="auto"/>
          </w:tcPr>
          <w:p w:rsidR="006E7242" w:rsidRPr="00A36251" w:rsidRDefault="006E7242" w:rsidP="007E174B">
            <w:pPr>
              <w:pStyle w:val="TableContent"/>
            </w:pPr>
            <w:r w:rsidRPr="00A36251">
              <w:t>40</w:t>
            </w:r>
          </w:p>
        </w:tc>
      </w:tr>
      <w:tr w:rsidR="006E7242" w:rsidRPr="00A36251" w:rsidTr="007E174B">
        <w:trPr>
          <w:jc w:val="center"/>
        </w:trPr>
        <w:tc>
          <w:tcPr>
            <w:tcW w:w="1548" w:type="dxa"/>
            <w:vMerge/>
            <w:shd w:val="clear" w:color="auto" w:fill="auto"/>
            <w:vAlign w:val="center"/>
          </w:tcPr>
          <w:p w:rsidR="006E7242" w:rsidRPr="00A36251" w:rsidRDefault="006E7242" w:rsidP="007E174B">
            <w:pPr>
              <w:jc w:val="center"/>
              <w:rPr>
                <w:rFonts w:ascii="Candara" w:hAnsi="Candara" w:cs="Arial"/>
                <w:szCs w:val="20"/>
              </w:rPr>
            </w:pPr>
          </w:p>
        </w:tc>
        <w:tc>
          <w:tcPr>
            <w:tcW w:w="1620" w:type="dxa"/>
            <w:shd w:val="clear" w:color="auto" w:fill="auto"/>
          </w:tcPr>
          <w:p w:rsidR="006E7242" w:rsidRPr="00A36251" w:rsidRDefault="006E7242" w:rsidP="007E174B">
            <w:pPr>
              <w:pStyle w:val="TableContent"/>
            </w:pPr>
            <w:r w:rsidRPr="00A36251">
              <w:t>Powder</w:t>
            </w:r>
          </w:p>
        </w:tc>
        <w:tc>
          <w:tcPr>
            <w:tcW w:w="2757" w:type="dxa"/>
            <w:shd w:val="clear" w:color="auto" w:fill="auto"/>
          </w:tcPr>
          <w:p w:rsidR="006E7242" w:rsidRPr="00A36251" w:rsidRDefault="006E7242" w:rsidP="007E174B">
            <w:pPr>
              <w:pStyle w:val="TableContent"/>
            </w:pPr>
            <w:r w:rsidRPr="00A36251">
              <w:t>90</w:t>
            </w:r>
          </w:p>
        </w:tc>
      </w:tr>
    </w:tbl>
    <w:p w:rsidR="006E7242" w:rsidRDefault="006E7242" w:rsidP="006E7242">
      <w:pPr>
        <w:rPr>
          <w:rFonts w:cs="Arial"/>
          <w:szCs w:val="20"/>
        </w:rPr>
      </w:pPr>
    </w:p>
    <w:p w:rsidR="006E7242" w:rsidRPr="00A36251" w:rsidRDefault="006E7242" w:rsidP="006E7242">
      <w:pPr>
        <w:rPr>
          <w:rFonts w:cs="Arial"/>
          <w:szCs w:val="20"/>
        </w:rPr>
      </w:pPr>
      <w:r w:rsidRPr="00A36251">
        <w:rPr>
          <w:rFonts w:cs="Arial"/>
          <w:szCs w:val="20"/>
        </w:rPr>
        <w:t>While clicking on submit button, if all the text fields contains valid values then display the filled details in a popup window.</w:t>
      </w:r>
    </w:p>
    <w:p w:rsidR="006E7242" w:rsidRPr="00BA5AEB" w:rsidRDefault="006E7242" w:rsidP="006E7242"/>
    <w:p w:rsidR="0043282E" w:rsidRDefault="006E7242"/>
    <w:sectPr w:rsidR="00432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242"/>
    <w:rsid w:val="000C63B6"/>
    <w:rsid w:val="001317EB"/>
    <w:rsid w:val="006E7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D0CE4-8079-459D-AA82-38867288D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242"/>
    <w:pPr>
      <w:spacing w:after="0" w:line="360" w:lineRule="auto"/>
    </w:pPr>
    <w:rPr>
      <w:rFonts w:ascii="Arial" w:eastAsia="Times New Roman" w:hAnsi="Arial" w:cs="Times New Roman"/>
      <w:sz w:val="20"/>
      <w:szCs w:val="24"/>
    </w:rPr>
  </w:style>
  <w:style w:type="paragraph" w:styleId="Heading2">
    <w:name w:val="heading 2"/>
    <w:basedOn w:val="Normal"/>
    <w:next w:val="Normal"/>
    <w:link w:val="Heading2Char"/>
    <w:autoRedefine/>
    <w:qFormat/>
    <w:rsid w:val="006E7242"/>
    <w:pPr>
      <w:spacing w:before="240"/>
      <w:ind w:right="360"/>
      <w:outlineLvl w:val="1"/>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E7242"/>
    <w:rPr>
      <w:rFonts w:ascii="Arial" w:eastAsia="Times New Roman" w:hAnsi="Arial" w:cs="Times New Roman"/>
      <w:b/>
      <w:bCs/>
      <w:sz w:val="20"/>
      <w:szCs w:val="28"/>
    </w:rPr>
  </w:style>
  <w:style w:type="paragraph" w:styleId="Caption">
    <w:name w:val="caption"/>
    <w:basedOn w:val="Normal"/>
    <w:next w:val="Normal"/>
    <w:qFormat/>
    <w:rsid w:val="006E7242"/>
    <w:pPr>
      <w:jc w:val="center"/>
    </w:pPr>
    <w:rPr>
      <w:b/>
      <w:bCs/>
      <w:szCs w:val="20"/>
    </w:rPr>
  </w:style>
  <w:style w:type="paragraph" w:customStyle="1" w:styleId="TableHeader">
    <w:name w:val="Table Header"/>
    <w:basedOn w:val="Normal"/>
    <w:rsid w:val="006E7242"/>
    <w:pPr>
      <w:jc w:val="center"/>
    </w:pPr>
    <w:rPr>
      <w:b/>
    </w:rPr>
  </w:style>
  <w:style w:type="paragraph" w:customStyle="1" w:styleId="TableContent">
    <w:name w:val="Table Content"/>
    <w:basedOn w:val="Normal"/>
    <w:qFormat/>
    <w:rsid w:val="006E7242"/>
    <w:pPr>
      <w:spacing w:before="12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98</Words>
  <Characters>564</Characters>
  <Application>Microsoft Office Word</Application>
  <DocSecurity>0</DocSecurity>
  <Lines>4</Lines>
  <Paragraphs>1</Paragraphs>
  <ScaleCrop>false</ScaleCrop>
  <Company>Capgemini</Company>
  <LinksUpToDate>false</LinksUpToDate>
  <CharactersWithSpaces>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Setti, Nagaraju</dc:creator>
  <cp:keywords/>
  <dc:description/>
  <cp:lastModifiedBy>Setti, Nagaraju</cp:lastModifiedBy>
  <cp:revision>1</cp:revision>
  <dcterms:created xsi:type="dcterms:W3CDTF">2020-04-24T10:59:00Z</dcterms:created>
  <dcterms:modified xsi:type="dcterms:W3CDTF">2020-04-24T11:02:00Z</dcterms:modified>
</cp:coreProperties>
</file>