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does an empty dictionary's code look like?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two curly brackets: {}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value of a dictionary value with the key 'foo' and the value 42?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 {‘foo’:42}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the most significant distinction between a dictionary and a list?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Ans: The items stored in a dictionary are unordered, while the items in a list are ordered.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happens if you try to access spam['foo'] if spam is {'bar': 100}?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 You get a KeyError error.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 There is no difference. The in operator checks whether a value exists as a key in dictionary.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Ans: ‘cat’ in spam checks whether there is a ‘cat’ key in the dictionary, while ‘cat’ in spam.values() checks whether there is a value ‘cat’ for one of the keys in spam.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 spam.setdefault(‘color’, ‘black’)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8.How do you "pretty print" dictionary values using which module and function?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Ans: pprint.pprint()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