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54DC" w:rsidRPr="00C854DC" w:rsidRDefault="00C854DC" w:rsidP="001367F0">
      <w:pPr>
        <w:pBdr>
          <w:top w:val="single" w:sz="4" w:space="0" w:color="7691AD"/>
          <w:left w:val="single" w:sz="4" w:space="0" w:color="7691AD"/>
          <w:bottom w:val="single" w:sz="4" w:space="0" w:color="7691AD"/>
          <w:right w:val="single" w:sz="4" w:space="0" w:color="7691AD"/>
        </w:pBdr>
        <w:shd w:val="clear" w:color="auto" w:fill="FFFFFF"/>
        <w:spacing w:before="120" w:after="120" w:line="240" w:lineRule="auto"/>
        <w:jc w:val="both"/>
        <w:textAlignment w:val="baseline"/>
        <w:outlineLvl w:val="1"/>
        <w:rPr>
          <w:rFonts w:ascii="Helvetica" w:eastAsia="Times New Roman" w:hAnsi="Helvetica" w:cs="Helvetica"/>
          <w:b/>
          <w:bCs/>
          <w:color w:val="7030A0"/>
        </w:rPr>
      </w:pPr>
      <w:r w:rsidRPr="00C854DC">
        <w:rPr>
          <w:rFonts w:ascii="Helvetica" w:eastAsia="Times New Roman" w:hAnsi="Helvetica" w:cs="Helvetica"/>
          <w:b/>
          <w:bCs/>
          <w:color w:val="7030A0"/>
        </w:rPr>
        <w:t>What is Value Chain Analysis?</w:t>
      </w:r>
    </w:p>
    <w:p w:rsidR="00C854DC" w:rsidRPr="00C854DC" w:rsidRDefault="00C854DC" w:rsidP="001367F0">
      <w:pPr>
        <w:spacing w:line="360" w:lineRule="auto"/>
        <w:jc w:val="both"/>
        <w:rPr>
          <w:bCs/>
        </w:rPr>
      </w:pPr>
      <w:r w:rsidRPr="00C854DC">
        <w:rPr>
          <w:bCs/>
        </w:rPr>
        <w:t>Value chain analysis is a strategic process where a firm evaluates its internal activities to identify how each contributes to the firm's competitive advantage. The ultimate goal of a value chain analysis is to pin down the practices and processes that differentiate a firm from its competitors — for better or worse.</w:t>
      </w:r>
    </w:p>
    <w:p w:rsidR="00C854DC" w:rsidRPr="00C854DC" w:rsidRDefault="00C854DC" w:rsidP="001367F0">
      <w:pPr>
        <w:spacing w:line="360" w:lineRule="auto"/>
        <w:jc w:val="both"/>
        <w:rPr>
          <w:bCs/>
        </w:rPr>
      </w:pPr>
      <w:r w:rsidRPr="00C854DC">
        <w:rPr>
          <w:bCs/>
        </w:rPr>
        <w:t>Value chain analysis is a way for businesses to analyze the activities they perform to create a product. Once the activities are analyzed, a business can use the results to evaluate ways to improve its competitive advantage.</w:t>
      </w:r>
    </w:p>
    <w:p w:rsidR="00C854DC" w:rsidRPr="00C854DC" w:rsidRDefault="00C854DC" w:rsidP="001367F0">
      <w:pPr>
        <w:spacing w:line="360" w:lineRule="auto"/>
        <w:jc w:val="both"/>
        <w:rPr>
          <w:bCs/>
        </w:rPr>
      </w:pPr>
      <w:r w:rsidRPr="00C854DC">
        <w:rPr>
          <w:bCs/>
        </w:rPr>
        <w:t>While one of the goals of value chain analysis is to improve operational efficiency, its final and most important goal is to establish an advantage over competitors.</w:t>
      </w:r>
    </w:p>
    <w:p w:rsidR="00C854DC" w:rsidRDefault="00C854DC" w:rsidP="001367F0">
      <w:pPr>
        <w:jc w:val="both"/>
        <w:rPr>
          <w:b/>
          <w:bCs/>
        </w:rPr>
      </w:pPr>
    </w:p>
    <w:p w:rsidR="00C854DC" w:rsidRPr="001367F0" w:rsidRDefault="00C854DC" w:rsidP="001367F0">
      <w:pPr>
        <w:jc w:val="both"/>
        <w:rPr>
          <w:b/>
          <w:bCs/>
          <w:color w:val="00B0F0"/>
          <w:sz w:val="24"/>
          <w:szCs w:val="24"/>
          <w:u w:val="single"/>
        </w:rPr>
      </w:pPr>
      <w:r w:rsidRPr="001367F0">
        <w:rPr>
          <w:b/>
          <w:bCs/>
          <w:color w:val="00B0F0"/>
          <w:sz w:val="24"/>
          <w:szCs w:val="24"/>
          <w:u w:val="single"/>
        </w:rPr>
        <w:t>Value Chain Analysis Steps</w:t>
      </w:r>
    </w:p>
    <w:p w:rsidR="00C854DC" w:rsidRPr="00C854DC" w:rsidRDefault="00C854DC" w:rsidP="001367F0">
      <w:pPr>
        <w:numPr>
          <w:ilvl w:val="0"/>
          <w:numId w:val="1"/>
        </w:numPr>
        <w:jc w:val="both"/>
      </w:pPr>
      <w:r w:rsidRPr="00C854DC">
        <w:t>Determine the business' primary and support activities.</w:t>
      </w:r>
    </w:p>
    <w:p w:rsidR="00C854DC" w:rsidRPr="00C854DC" w:rsidRDefault="00C854DC" w:rsidP="001367F0">
      <w:pPr>
        <w:numPr>
          <w:ilvl w:val="0"/>
          <w:numId w:val="1"/>
        </w:numPr>
        <w:jc w:val="both"/>
      </w:pPr>
      <w:r w:rsidRPr="00C854DC">
        <w:t>Analyze the value and cost of the activities.</w:t>
      </w:r>
    </w:p>
    <w:p w:rsidR="00C854DC" w:rsidRPr="00C854DC" w:rsidRDefault="00C854DC" w:rsidP="001367F0">
      <w:pPr>
        <w:numPr>
          <w:ilvl w:val="0"/>
          <w:numId w:val="1"/>
        </w:numPr>
        <w:jc w:val="both"/>
      </w:pPr>
      <w:r w:rsidRPr="00C854DC">
        <w:t>Refer to your competitors' value chains.</w:t>
      </w:r>
    </w:p>
    <w:p w:rsidR="00C854DC" w:rsidRPr="00C854DC" w:rsidRDefault="00C854DC" w:rsidP="001367F0">
      <w:pPr>
        <w:numPr>
          <w:ilvl w:val="0"/>
          <w:numId w:val="1"/>
        </w:numPr>
        <w:jc w:val="both"/>
      </w:pPr>
      <w:r w:rsidRPr="00C854DC">
        <w:t>Understand your customer base's perception of value.</w:t>
      </w:r>
    </w:p>
    <w:p w:rsidR="00C854DC" w:rsidRDefault="00C854DC" w:rsidP="001367F0">
      <w:pPr>
        <w:numPr>
          <w:ilvl w:val="0"/>
          <w:numId w:val="1"/>
        </w:numPr>
        <w:jc w:val="both"/>
      </w:pPr>
      <w:r w:rsidRPr="00C854DC">
        <w:t>Identify opportunities to gain a competitive advantage.</w:t>
      </w:r>
    </w:p>
    <w:p w:rsidR="00C854DC" w:rsidRDefault="00C854DC" w:rsidP="001367F0">
      <w:pPr>
        <w:pStyle w:val="Heading3"/>
        <w:spacing w:before="0"/>
        <w:jc w:val="both"/>
        <w:textAlignment w:val="baseline"/>
        <w:rPr>
          <w:rStyle w:val="Strong"/>
          <w:rFonts w:ascii="inherit" w:hAnsi="inherit" w:cs="Helvetica"/>
          <w:b/>
          <w:bCs/>
          <w:color w:val="2E475D"/>
          <w:bdr w:val="none" w:sz="0" w:space="0" w:color="auto" w:frame="1"/>
        </w:rPr>
      </w:pPr>
    </w:p>
    <w:p w:rsidR="00C854DC" w:rsidRPr="001367F0" w:rsidRDefault="00C854DC" w:rsidP="001367F0">
      <w:pPr>
        <w:pStyle w:val="Heading3"/>
        <w:spacing w:before="0"/>
        <w:jc w:val="both"/>
        <w:textAlignment w:val="baseline"/>
        <w:rPr>
          <w:rFonts w:asciiTheme="minorHAnsi" w:hAnsiTheme="minorHAnsi" w:cstheme="minorHAnsi"/>
          <w:b w:val="0"/>
          <w:bCs w:val="0"/>
          <w:color w:val="FF0000"/>
          <w:sz w:val="24"/>
          <w:szCs w:val="24"/>
        </w:rPr>
      </w:pPr>
      <w:r w:rsidRPr="001367F0">
        <w:rPr>
          <w:rStyle w:val="Strong"/>
          <w:rFonts w:asciiTheme="minorHAnsi" w:hAnsiTheme="minorHAnsi" w:cstheme="minorHAnsi"/>
          <w:b/>
          <w:bCs/>
          <w:color w:val="FF0000"/>
          <w:sz w:val="24"/>
          <w:szCs w:val="24"/>
          <w:bdr w:val="none" w:sz="0" w:space="0" w:color="auto" w:frame="1"/>
        </w:rPr>
        <w:t>1. Determine the business' primary and support activities.</w:t>
      </w:r>
    </w:p>
    <w:p w:rsidR="00C854DC" w:rsidRPr="001367F0" w:rsidRDefault="00C854DC" w:rsidP="001367F0">
      <w:pPr>
        <w:pStyle w:val="NormalWeb"/>
        <w:spacing w:before="240" w:beforeAutospacing="0" w:after="240" w:afterAutospacing="0" w:line="360" w:lineRule="auto"/>
        <w:jc w:val="both"/>
        <w:textAlignment w:val="baseline"/>
        <w:rPr>
          <w:rFonts w:asciiTheme="minorHAnsi" w:hAnsiTheme="minorHAnsi" w:cstheme="minorHAnsi"/>
          <w:color w:val="000000" w:themeColor="text1"/>
        </w:rPr>
      </w:pPr>
      <w:r w:rsidRPr="001367F0">
        <w:rPr>
          <w:rFonts w:asciiTheme="minorHAnsi" w:hAnsiTheme="minorHAnsi" w:cstheme="minorHAnsi"/>
          <w:color w:val="000000" w:themeColor="text1"/>
        </w:rPr>
        <w:t>Together, the primary and support activities make up the value chain. They include each action required in developing a product or service, from raw material to final product.</w:t>
      </w:r>
    </w:p>
    <w:p w:rsidR="00C854DC" w:rsidRPr="001367F0" w:rsidRDefault="00C854DC" w:rsidP="001367F0">
      <w:pPr>
        <w:pStyle w:val="NormalWeb"/>
        <w:spacing w:before="240" w:after="240" w:line="276" w:lineRule="auto"/>
        <w:jc w:val="both"/>
        <w:rPr>
          <w:rFonts w:asciiTheme="minorHAnsi" w:hAnsiTheme="minorHAnsi" w:cstheme="minorHAnsi"/>
          <w:color w:val="FF0000"/>
        </w:rPr>
      </w:pPr>
      <w:r w:rsidRPr="001367F0">
        <w:rPr>
          <w:rFonts w:asciiTheme="minorHAnsi" w:hAnsiTheme="minorHAnsi" w:cstheme="minorHAnsi"/>
          <w:b/>
          <w:bCs/>
          <w:color w:val="FF0000"/>
        </w:rPr>
        <w:t>2. Analyze the value and cost of the activities.</w:t>
      </w:r>
    </w:p>
    <w:p w:rsidR="00C854DC" w:rsidRPr="001367F0" w:rsidRDefault="00C854DC" w:rsidP="001367F0">
      <w:pPr>
        <w:pStyle w:val="NormalWeb"/>
        <w:spacing w:line="360" w:lineRule="auto"/>
        <w:jc w:val="both"/>
        <w:rPr>
          <w:rFonts w:asciiTheme="minorHAnsi" w:hAnsiTheme="minorHAnsi" w:cstheme="minorHAnsi"/>
          <w:color w:val="000000" w:themeColor="text1"/>
        </w:rPr>
      </w:pPr>
      <w:r w:rsidRPr="001367F0">
        <w:rPr>
          <w:rFonts w:asciiTheme="minorHAnsi" w:hAnsiTheme="minorHAnsi" w:cstheme="minorHAnsi"/>
          <w:color w:val="000000" w:themeColor="text1"/>
        </w:rPr>
        <w:t>The team tasked with creating the value chain analysis should brainstorm ways each activity provides value to customers and the business as a whole. Compare the activity to the competitive advantage you're trying to achieve and see if it supports the goal.</w:t>
      </w:r>
    </w:p>
    <w:p w:rsidR="00C854DC" w:rsidRPr="001367F0" w:rsidRDefault="00C854DC" w:rsidP="001367F0">
      <w:pPr>
        <w:pStyle w:val="NormalWeb"/>
        <w:spacing w:line="360" w:lineRule="auto"/>
        <w:jc w:val="both"/>
        <w:rPr>
          <w:rFonts w:asciiTheme="minorHAnsi" w:hAnsiTheme="minorHAnsi" w:cstheme="minorHAnsi"/>
          <w:color w:val="000000" w:themeColor="text1"/>
        </w:rPr>
      </w:pPr>
      <w:r w:rsidRPr="001367F0">
        <w:rPr>
          <w:rFonts w:asciiTheme="minorHAnsi" w:hAnsiTheme="minorHAnsi" w:cstheme="minorHAnsi"/>
          <w:color w:val="000000" w:themeColor="text1"/>
        </w:rPr>
        <w:lastRenderedPageBreak/>
        <w:t>After the value analysis is complete, look at the cost of the activities. Is the activity labor-intensive? How much does X raw material cost?</w:t>
      </w:r>
    </w:p>
    <w:p w:rsidR="00C854DC" w:rsidRPr="001367F0" w:rsidRDefault="00C854DC" w:rsidP="001367F0">
      <w:pPr>
        <w:pStyle w:val="NormalWeb"/>
        <w:spacing w:line="360" w:lineRule="auto"/>
        <w:jc w:val="both"/>
        <w:rPr>
          <w:rFonts w:asciiTheme="minorHAnsi" w:hAnsiTheme="minorHAnsi" w:cstheme="minorHAnsi"/>
          <w:color w:val="000000" w:themeColor="text1"/>
        </w:rPr>
      </w:pPr>
      <w:r w:rsidRPr="001367F0">
        <w:rPr>
          <w:rFonts w:asciiTheme="minorHAnsi" w:hAnsiTheme="minorHAnsi" w:cstheme="minorHAnsi"/>
          <w:color w:val="000000" w:themeColor="text1"/>
        </w:rPr>
        <w:t>Asking similar questions will help identify which activities are cost-effective and which are not. This is where areas for improvement can be identified.</w:t>
      </w:r>
    </w:p>
    <w:p w:rsidR="001367F0" w:rsidRPr="001367F0" w:rsidRDefault="001367F0" w:rsidP="001367F0">
      <w:pPr>
        <w:pStyle w:val="Heading3"/>
        <w:spacing w:before="0"/>
        <w:jc w:val="both"/>
        <w:textAlignment w:val="baseline"/>
        <w:rPr>
          <w:rFonts w:asciiTheme="minorHAnsi" w:hAnsiTheme="minorHAnsi" w:cstheme="minorHAnsi"/>
          <w:b w:val="0"/>
          <w:bCs w:val="0"/>
          <w:color w:val="FF0000"/>
          <w:sz w:val="24"/>
          <w:szCs w:val="24"/>
        </w:rPr>
      </w:pPr>
      <w:r w:rsidRPr="001367F0">
        <w:rPr>
          <w:rStyle w:val="Strong"/>
          <w:rFonts w:asciiTheme="minorHAnsi" w:hAnsiTheme="minorHAnsi" w:cstheme="minorHAnsi"/>
          <w:b/>
          <w:bCs/>
          <w:color w:val="FF0000"/>
          <w:sz w:val="24"/>
          <w:szCs w:val="24"/>
          <w:bdr w:val="none" w:sz="0" w:space="0" w:color="auto" w:frame="1"/>
        </w:rPr>
        <w:t>3. Refer to your competitors' value chains.</w:t>
      </w:r>
    </w:p>
    <w:p w:rsidR="001367F0" w:rsidRPr="001367F0" w:rsidRDefault="001367F0" w:rsidP="001367F0">
      <w:pPr>
        <w:pStyle w:val="NormalWeb"/>
        <w:spacing w:before="240" w:beforeAutospacing="0" w:after="240" w:afterAutospacing="0" w:line="360" w:lineRule="auto"/>
        <w:jc w:val="both"/>
        <w:textAlignment w:val="baseline"/>
        <w:rPr>
          <w:rFonts w:asciiTheme="minorHAnsi" w:hAnsiTheme="minorHAnsi" w:cstheme="minorHAnsi"/>
          <w:color w:val="000000" w:themeColor="text1"/>
        </w:rPr>
      </w:pPr>
      <w:r w:rsidRPr="001367F0">
        <w:rPr>
          <w:rFonts w:asciiTheme="minorHAnsi" w:hAnsiTheme="minorHAnsi" w:cstheme="minorHAnsi"/>
          <w:color w:val="000000" w:themeColor="text1"/>
        </w:rPr>
        <w:t>A value chain analysis improves your competitive advantage, so any business that conducts one should keep that information close to the chest. In all likelihood, you won't happen upon a nuanced, in-depth picture of your competitors' primary and support activities.</w:t>
      </w:r>
    </w:p>
    <w:p w:rsidR="001367F0" w:rsidRPr="001367F0" w:rsidRDefault="001367F0" w:rsidP="001367F0">
      <w:pPr>
        <w:pStyle w:val="NormalWeb"/>
        <w:spacing w:before="240" w:beforeAutospacing="0" w:after="240" w:afterAutospacing="0" w:line="360" w:lineRule="auto"/>
        <w:jc w:val="both"/>
        <w:textAlignment w:val="baseline"/>
        <w:rPr>
          <w:rFonts w:asciiTheme="minorHAnsi" w:hAnsiTheme="minorHAnsi" w:cstheme="minorHAnsi"/>
          <w:color w:val="000000" w:themeColor="text1"/>
        </w:rPr>
      </w:pPr>
      <w:r w:rsidRPr="001367F0">
        <w:rPr>
          <w:rFonts w:asciiTheme="minorHAnsi" w:hAnsiTheme="minorHAnsi" w:cstheme="minorHAnsi"/>
          <w:color w:val="000000" w:themeColor="text1"/>
        </w:rPr>
        <w:t>Still, you can get some concept of your industry peers' value chains through competitive benchmarking — using relevant metrics to compare your company to competitors’. The practice is multifaceted and is used for three primary functions:</w:t>
      </w:r>
    </w:p>
    <w:p w:rsidR="001367F0" w:rsidRPr="001367F0" w:rsidRDefault="001367F0" w:rsidP="001367F0">
      <w:pPr>
        <w:pStyle w:val="ListParagraph"/>
        <w:numPr>
          <w:ilvl w:val="0"/>
          <w:numId w:val="4"/>
        </w:numPr>
        <w:spacing w:after="0" w:line="360" w:lineRule="auto"/>
        <w:jc w:val="both"/>
        <w:textAlignment w:val="baseline"/>
        <w:rPr>
          <w:rFonts w:cstheme="minorHAnsi"/>
          <w:color w:val="000000" w:themeColor="text1"/>
          <w:sz w:val="24"/>
          <w:szCs w:val="24"/>
        </w:rPr>
      </w:pPr>
      <w:r w:rsidRPr="001367F0">
        <w:rPr>
          <w:rStyle w:val="Strong"/>
          <w:rFonts w:cstheme="minorHAnsi"/>
          <w:color w:val="000000" w:themeColor="text1"/>
          <w:sz w:val="24"/>
          <w:szCs w:val="24"/>
          <w:bdr w:val="none" w:sz="0" w:space="0" w:color="auto" w:frame="1"/>
        </w:rPr>
        <w:t>Strategic benchmarking</w:t>
      </w:r>
      <w:r>
        <w:rPr>
          <w:rFonts w:cstheme="minorHAnsi"/>
          <w:color w:val="000000" w:themeColor="text1"/>
          <w:sz w:val="24"/>
          <w:szCs w:val="24"/>
        </w:rPr>
        <w:t xml:space="preserve">: </w:t>
      </w:r>
      <w:r w:rsidRPr="001367F0">
        <w:rPr>
          <w:rFonts w:cstheme="minorHAnsi"/>
          <w:color w:val="000000" w:themeColor="text1"/>
          <w:sz w:val="24"/>
          <w:szCs w:val="24"/>
        </w:rPr>
        <w:t>comparing business models and strategies.</w:t>
      </w:r>
    </w:p>
    <w:p w:rsidR="001367F0" w:rsidRPr="001367F0" w:rsidRDefault="001367F0" w:rsidP="001367F0">
      <w:pPr>
        <w:pStyle w:val="ListParagraph"/>
        <w:numPr>
          <w:ilvl w:val="0"/>
          <w:numId w:val="4"/>
        </w:numPr>
        <w:spacing w:after="0" w:line="360" w:lineRule="auto"/>
        <w:jc w:val="both"/>
        <w:textAlignment w:val="baseline"/>
        <w:rPr>
          <w:rFonts w:cstheme="minorHAnsi"/>
          <w:color w:val="000000" w:themeColor="text1"/>
          <w:sz w:val="24"/>
          <w:szCs w:val="24"/>
        </w:rPr>
      </w:pPr>
      <w:r w:rsidRPr="001367F0">
        <w:rPr>
          <w:rStyle w:val="Strong"/>
          <w:rFonts w:cstheme="minorHAnsi"/>
          <w:color w:val="000000" w:themeColor="text1"/>
          <w:sz w:val="24"/>
          <w:szCs w:val="24"/>
          <w:bdr w:val="none" w:sz="0" w:space="0" w:color="auto" w:frame="1"/>
        </w:rPr>
        <w:t>Process benchmarking</w:t>
      </w:r>
      <w:r>
        <w:rPr>
          <w:rFonts w:cstheme="minorHAnsi"/>
          <w:color w:val="000000" w:themeColor="text1"/>
          <w:sz w:val="24"/>
          <w:szCs w:val="24"/>
        </w:rPr>
        <w:t xml:space="preserve">: </w:t>
      </w:r>
      <w:r w:rsidRPr="001367F0">
        <w:rPr>
          <w:rFonts w:cstheme="minorHAnsi"/>
          <w:color w:val="000000" w:themeColor="text1"/>
          <w:sz w:val="24"/>
          <w:szCs w:val="24"/>
        </w:rPr>
        <w:t>comparing business and operational processes.</w:t>
      </w:r>
    </w:p>
    <w:p w:rsidR="001367F0" w:rsidRPr="001367F0" w:rsidRDefault="001367F0" w:rsidP="001367F0">
      <w:pPr>
        <w:pStyle w:val="ListParagraph"/>
        <w:numPr>
          <w:ilvl w:val="0"/>
          <w:numId w:val="4"/>
        </w:numPr>
        <w:spacing w:after="0" w:line="360" w:lineRule="auto"/>
        <w:jc w:val="both"/>
        <w:textAlignment w:val="baseline"/>
        <w:rPr>
          <w:rFonts w:eastAsia="Times New Roman" w:cstheme="minorHAnsi"/>
          <w:color w:val="000000" w:themeColor="text1"/>
          <w:sz w:val="24"/>
          <w:szCs w:val="24"/>
        </w:rPr>
      </w:pPr>
      <w:r w:rsidRPr="001367F0">
        <w:rPr>
          <w:rFonts w:eastAsia="Times New Roman" w:cstheme="minorHAnsi"/>
          <w:b/>
          <w:bCs/>
          <w:color w:val="000000" w:themeColor="text1"/>
          <w:sz w:val="24"/>
          <w:szCs w:val="24"/>
        </w:rPr>
        <w:t>Performance benchmarking</w:t>
      </w:r>
      <w:r>
        <w:rPr>
          <w:rFonts w:eastAsia="Times New Roman" w:cstheme="minorHAnsi"/>
          <w:color w:val="000000" w:themeColor="text1"/>
          <w:sz w:val="24"/>
          <w:szCs w:val="24"/>
        </w:rPr>
        <w:t xml:space="preserve">: </w:t>
      </w:r>
      <w:r w:rsidRPr="001367F0">
        <w:rPr>
          <w:rFonts w:eastAsia="Times New Roman" w:cstheme="minorHAnsi"/>
          <w:color w:val="000000" w:themeColor="text1"/>
          <w:sz w:val="24"/>
          <w:szCs w:val="24"/>
        </w:rPr>
        <w:t>comparing business outcomes based on a set of metrics.</w:t>
      </w:r>
    </w:p>
    <w:p w:rsidR="001367F0" w:rsidRPr="001367F0" w:rsidRDefault="001367F0" w:rsidP="001367F0">
      <w:pPr>
        <w:spacing w:after="0" w:line="360" w:lineRule="auto"/>
        <w:jc w:val="both"/>
        <w:textAlignment w:val="baseline"/>
        <w:rPr>
          <w:rFonts w:eastAsia="Times New Roman" w:cstheme="minorHAnsi"/>
          <w:color w:val="000000" w:themeColor="text1"/>
          <w:sz w:val="24"/>
          <w:szCs w:val="24"/>
        </w:rPr>
      </w:pPr>
    </w:p>
    <w:p w:rsidR="001367F0" w:rsidRPr="001367F0" w:rsidRDefault="001367F0" w:rsidP="001367F0">
      <w:pPr>
        <w:spacing w:after="0" w:line="360" w:lineRule="auto"/>
        <w:jc w:val="both"/>
        <w:textAlignment w:val="baseline"/>
        <w:rPr>
          <w:rFonts w:eastAsia="Times New Roman" w:cstheme="minorHAnsi"/>
          <w:color w:val="FF0000"/>
          <w:sz w:val="24"/>
          <w:szCs w:val="24"/>
        </w:rPr>
      </w:pPr>
      <w:r w:rsidRPr="001367F0">
        <w:rPr>
          <w:rFonts w:eastAsia="Times New Roman" w:cstheme="minorHAnsi"/>
          <w:b/>
          <w:bCs/>
          <w:color w:val="FF0000"/>
          <w:sz w:val="24"/>
          <w:szCs w:val="24"/>
        </w:rPr>
        <w:t>4. Understand your customer base's perception of value.</w:t>
      </w:r>
    </w:p>
    <w:p w:rsidR="001367F0" w:rsidRPr="001367F0" w:rsidRDefault="001367F0" w:rsidP="001367F0">
      <w:pPr>
        <w:spacing w:after="0" w:line="360" w:lineRule="auto"/>
        <w:jc w:val="both"/>
        <w:textAlignment w:val="baseline"/>
        <w:rPr>
          <w:rFonts w:eastAsia="Times New Roman" w:cstheme="minorHAnsi"/>
          <w:color w:val="000000" w:themeColor="text1"/>
          <w:sz w:val="24"/>
          <w:szCs w:val="24"/>
        </w:rPr>
      </w:pPr>
      <w:r w:rsidRPr="001367F0">
        <w:rPr>
          <w:rFonts w:eastAsia="Times New Roman" w:cstheme="minorHAnsi"/>
          <w:color w:val="000000" w:themeColor="text1"/>
          <w:sz w:val="24"/>
          <w:szCs w:val="24"/>
        </w:rPr>
        <w:t>The customer is always right. So however valuable your customers perceive your product or service to be is exactly how valuable it actually is. Customer perception might be the most crucial factor in framing your competitive advantage, so you need to have a pulse on it.</w:t>
      </w:r>
    </w:p>
    <w:p w:rsidR="001367F0" w:rsidRPr="001367F0" w:rsidRDefault="001367F0" w:rsidP="001367F0">
      <w:pPr>
        <w:spacing w:after="0" w:line="360" w:lineRule="auto"/>
        <w:jc w:val="both"/>
        <w:textAlignment w:val="baseline"/>
        <w:rPr>
          <w:rFonts w:eastAsia="Times New Roman" w:cstheme="minorHAnsi"/>
          <w:color w:val="000000" w:themeColor="text1"/>
          <w:sz w:val="24"/>
          <w:szCs w:val="24"/>
        </w:rPr>
      </w:pPr>
      <w:r w:rsidRPr="001367F0">
        <w:rPr>
          <w:rFonts w:eastAsia="Times New Roman" w:cstheme="minorHAnsi"/>
          <w:color w:val="000000" w:themeColor="text1"/>
          <w:sz w:val="24"/>
          <w:szCs w:val="24"/>
        </w:rPr>
        <w:t>Customer surveys, digging into any, and doing anything that will cue your target market’s perception of you are central to conducting a fully realized value chain analysis.</w:t>
      </w:r>
    </w:p>
    <w:p w:rsidR="001367F0" w:rsidRPr="001367F0" w:rsidRDefault="001367F0" w:rsidP="001367F0">
      <w:pPr>
        <w:spacing w:after="0" w:line="360" w:lineRule="auto"/>
        <w:jc w:val="both"/>
        <w:textAlignment w:val="baseline"/>
        <w:rPr>
          <w:rFonts w:eastAsia="Times New Roman" w:cstheme="minorHAnsi"/>
          <w:color w:val="000000" w:themeColor="text1"/>
          <w:sz w:val="24"/>
          <w:szCs w:val="24"/>
        </w:rPr>
      </w:pPr>
    </w:p>
    <w:p w:rsidR="001367F0" w:rsidRPr="001367F0" w:rsidRDefault="001367F0" w:rsidP="001367F0">
      <w:pPr>
        <w:spacing w:after="0" w:line="360" w:lineRule="auto"/>
        <w:jc w:val="both"/>
        <w:textAlignment w:val="baseline"/>
        <w:rPr>
          <w:rFonts w:eastAsia="Times New Roman" w:cstheme="minorHAnsi"/>
          <w:color w:val="FF0000"/>
          <w:sz w:val="24"/>
          <w:szCs w:val="24"/>
        </w:rPr>
      </w:pPr>
      <w:r w:rsidRPr="001367F0">
        <w:rPr>
          <w:rFonts w:eastAsia="Times New Roman" w:cstheme="minorHAnsi"/>
          <w:b/>
          <w:bCs/>
          <w:color w:val="FF0000"/>
          <w:sz w:val="24"/>
          <w:szCs w:val="24"/>
        </w:rPr>
        <w:t>5. Identify opportunities to gain a competitive advantage.</w:t>
      </w:r>
    </w:p>
    <w:p w:rsidR="001367F0" w:rsidRPr="001367F0" w:rsidRDefault="001367F0" w:rsidP="001367F0">
      <w:pPr>
        <w:spacing w:after="0" w:line="360" w:lineRule="auto"/>
        <w:jc w:val="both"/>
        <w:textAlignment w:val="baseline"/>
        <w:rPr>
          <w:rFonts w:eastAsia="Times New Roman" w:cstheme="minorHAnsi"/>
          <w:color w:val="000000" w:themeColor="text1"/>
          <w:sz w:val="24"/>
          <w:szCs w:val="24"/>
        </w:rPr>
      </w:pPr>
      <w:r w:rsidRPr="001367F0">
        <w:rPr>
          <w:rFonts w:eastAsia="Times New Roman" w:cstheme="minorHAnsi"/>
          <w:color w:val="000000" w:themeColor="text1"/>
          <w:sz w:val="24"/>
          <w:szCs w:val="24"/>
        </w:rPr>
        <w:t>Once the value chain analysis is complete, the primary stakeholders in the business can see an overview of where the business is excelling and where improvements can be made operationally.</w:t>
      </w:r>
    </w:p>
    <w:p w:rsidR="001367F0" w:rsidRPr="001367F0" w:rsidRDefault="001367F0" w:rsidP="001367F0">
      <w:pPr>
        <w:spacing w:after="0" w:line="360" w:lineRule="auto"/>
        <w:jc w:val="both"/>
        <w:textAlignment w:val="baseline"/>
        <w:rPr>
          <w:rFonts w:eastAsia="Times New Roman" w:cstheme="minorHAnsi"/>
          <w:color w:val="2E475D"/>
          <w:sz w:val="24"/>
          <w:szCs w:val="24"/>
        </w:rPr>
      </w:pPr>
      <w:r w:rsidRPr="001367F0">
        <w:rPr>
          <w:rFonts w:eastAsia="Times New Roman" w:cstheme="minorHAnsi"/>
          <w:color w:val="2E475D"/>
          <w:sz w:val="24"/>
          <w:szCs w:val="24"/>
        </w:rPr>
        <w:lastRenderedPageBreak/>
        <w:t>Begin with the improvements that take minor changes and provide high-impact results. After the easy wins are identified, you and your team can tackle the bigger challenges that might be hindering efficiency.</w:t>
      </w:r>
    </w:p>
    <w:p w:rsidR="001367F0" w:rsidRDefault="001367F0" w:rsidP="001367F0">
      <w:pPr>
        <w:spacing w:after="0" w:line="360" w:lineRule="auto"/>
        <w:jc w:val="both"/>
        <w:textAlignment w:val="baseline"/>
        <w:rPr>
          <w:rFonts w:eastAsia="Times New Roman" w:cstheme="minorHAnsi"/>
          <w:color w:val="2E475D"/>
          <w:sz w:val="24"/>
          <w:szCs w:val="24"/>
        </w:rPr>
      </w:pPr>
      <w:r w:rsidRPr="001367F0">
        <w:rPr>
          <w:rFonts w:eastAsia="Times New Roman" w:cstheme="minorHAnsi"/>
          <w:color w:val="2E475D"/>
          <w:sz w:val="24"/>
          <w:szCs w:val="24"/>
        </w:rPr>
        <w:t>The value chain analysis gives businesses a clear idea of how to adjust their actions and processes to provide the most value to their target market and increase profit margins for the company.</w:t>
      </w:r>
    </w:p>
    <w:p w:rsidR="001367F0" w:rsidRDefault="001367F0" w:rsidP="001367F0">
      <w:pPr>
        <w:spacing w:after="0" w:line="360" w:lineRule="auto"/>
        <w:jc w:val="both"/>
        <w:textAlignment w:val="baseline"/>
        <w:rPr>
          <w:rFonts w:eastAsia="Times New Roman" w:cstheme="minorHAnsi"/>
          <w:color w:val="2E475D"/>
          <w:sz w:val="24"/>
          <w:szCs w:val="24"/>
        </w:rPr>
      </w:pPr>
    </w:p>
    <w:p w:rsidR="001367F0" w:rsidRDefault="001367F0" w:rsidP="001367F0">
      <w:pPr>
        <w:spacing w:after="0" w:line="360" w:lineRule="auto"/>
        <w:jc w:val="both"/>
        <w:textAlignment w:val="baseline"/>
        <w:rPr>
          <w:rFonts w:eastAsia="Times New Roman" w:cstheme="minorHAnsi"/>
          <w:color w:val="2E475D"/>
          <w:sz w:val="24"/>
          <w:szCs w:val="24"/>
        </w:rPr>
      </w:pPr>
      <w:r>
        <w:rPr>
          <w:rFonts w:eastAsia="Times New Roman" w:cstheme="minorHAnsi"/>
          <w:color w:val="2E475D"/>
          <w:sz w:val="24"/>
          <w:szCs w:val="24"/>
        </w:rPr>
        <w:t>Case Study:</w:t>
      </w:r>
    </w:p>
    <w:p w:rsidR="001367F0" w:rsidRPr="001367F0" w:rsidRDefault="001367F0" w:rsidP="001367F0">
      <w:pPr>
        <w:spacing w:after="0" w:line="360" w:lineRule="auto"/>
        <w:jc w:val="both"/>
        <w:textAlignment w:val="baseline"/>
        <w:rPr>
          <w:rFonts w:eastAsia="Times New Roman" w:cstheme="minorHAnsi"/>
          <w:color w:val="2E475D"/>
          <w:sz w:val="24"/>
          <w:szCs w:val="24"/>
        </w:rPr>
      </w:pPr>
      <w:r>
        <w:rPr>
          <w:rFonts w:eastAsia="Times New Roman" w:cstheme="minorHAnsi"/>
          <w:noProof/>
          <w:color w:val="2E475D"/>
          <w:sz w:val="24"/>
          <w:szCs w:val="24"/>
        </w:rPr>
        <w:drawing>
          <wp:inline distT="0" distB="0" distL="0" distR="0">
            <wp:extent cx="6235700" cy="3943350"/>
            <wp:effectExtent l="19050" t="0" r="0" b="0"/>
            <wp:docPr id="1" name="Picture 1" descr="C:\Users\user\Desktop\Mc Donal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Mc Donalds.jpg"/>
                    <pic:cNvPicPr>
                      <a:picLocks noChangeAspect="1" noChangeArrowheads="1"/>
                    </pic:cNvPicPr>
                  </pic:nvPicPr>
                  <pic:blipFill>
                    <a:blip r:embed="rId5"/>
                    <a:srcRect/>
                    <a:stretch>
                      <a:fillRect/>
                    </a:stretch>
                  </pic:blipFill>
                  <pic:spPr bwMode="auto">
                    <a:xfrm>
                      <a:off x="0" y="0"/>
                      <a:ext cx="6238874" cy="3945357"/>
                    </a:xfrm>
                    <a:prstGeom prst="rect">
                      <a:avLst/>
                    </a:prstGeom>
                    <a:noFill/>
                    <a:ln w="9525">
                      <a:noFill/>
                      <a:miter lim="800000"/>
                      <a:headEnd/>
                      <a:tailEnd/>
                    </a:ln>
                  </pic:spPr>
                </pic:pic>
              </a:graphicData>
            </a:graphic>
          </wp:inline>
        </w:drawing>
      </w:r>
    </w:p>
    <w:p w:rsidR="001367F0" w:rsidRPr="001367F0" w:rsidRDefault="001367F0" w:rsidP="001367F0">
      <w:pPr>
        <w:spacing w:after="0" w:line="240" w:lineRule="auto"/>
        <w:jc w:val="both"/>
        <w:textAlignment w:val="baseline"/>
        <w:rPr>
          <w:rFonts w:eastAsia="Times New Roman" w:cstheme="minorHAnsi"/>
          <w:color w:val="2E475D"/>
          <w:sz w:val="24"/>
          <w:szCs w:val="24"/>
        </w:rPr>
      </w:pPr>
    </w:p>
    <w:p w:rsidR="001367F0" w:rsidRPr="00C55DA9" w:rsidRDefault="001367F0" w:rsidP="001367F0">
      <w:pPr>
        <w:pStyle w:val="Heading3"/>
        <w:spacing w:before="0" w:line="360" w:lineRule="auto"/>
        <w:textAlignment w:val="baseline"/>
        <w:rPr>
          <w:rFonts w:asciiTheme="minorHAnsi" w:hAnsiTheme="minorHAnsi" w:cstheme="minorHAnsi"/>
          <w:b w:val="0"/>
          <w:bCs w:val="0"/>
          <w:color w:val="FF0000"/>
          <w:u w:val="single"/>
        </w:rPr>
      </w:pPr>
      <w:r w:rsidRPr="00C55DA9">
        <w:rPr>
          <w:rStyle w:val="Strong"/>
          <w:rFonts w:asciiTheme="minorHAnsi" w:hAnsiTheme="minorHAnsi" w:cstheme="minorHAnsi"/>
          <w:b/>
          <w:bCs/>
          <w:color w:val="FF0000"/>
          <w:u w:val="single"/>
          <w:bdr w:val="none" w:sz="0" w:space="0" w:color="auto" w:frame="1"/>
        </w:rPr>
        <w:t>Primary Activities</w:t>
      </w:r>
    </w:p>
    <w:p w:rsidR="001367F0" w:rsidRPr="00C55DA9" w:rsidRDefault="001367F0" w:rsidP="001367F0">
      <w:pPr>
        <w:numPr>
          <w:ilvl w:val="0"/>
          <w:numId w:val="5"/>
        </w:numPr>
        <w:spacing w:after="0" w:line="360" w:lineRule="auto"/>
        <w:ind w:left="0"/>
        <w:textAlignment w:val="baseline"/>
        <w:rPr>
          <w:rFonts w:cstheme="minorHAnsi"/>
          <w:color w:val="2E475D"/>
        </w:rPr>
      </w:pPr>
      <w:r w:rsidRPr="00C55DA9">
        <w:rPr>
          <w:rStyle w:val="Strong"/>
          <w:rFonts w:cstheme="minorHAnsi"/>
          <w:color w:val="2E475D"/>
          <w:bdr w:val="none" w:sz="0" w:space="0" w:color="auto" w:frame="1"/>
        </w:rPr>
        <w:t>Inbound Logistics</w:t>
      </w:r>
      <w:r w:rsidRPr="00C55DA9">
        <w:rPr>
          <w:rFonts w:cstheme="minorHAnsi"/>
          <w:color w:val="2E475D"/>
        </w:rPr>
        <w:t>: McDonald's has pre-selected, low-cost suppliers for the raw materials for their food and beverage items. It sources</w:t>
      </w:r>
      <w:hyperlink r:id="rId6" w:tgtFrame="_blank" w:history="1">
        <w:r w:rsidRPr="00C55DA9">
          <w:rPr>
            <w:rStyle w:val="Hyperlink"/>
            <w:rFonts w:cstheme="minorHAnsi"/>
            <w:b/>
            <w:bCs/>
            <w:color w:val="0B8484"/>
            <w:bdr w:val="none" w:sz="0" w:space="0" w:color="auto" w:frame="1"/>
          </w:rPr>
          <w:t> </w:t>
        </w:r>
      </w:hyperlink>
      <w:hyperlink r:id="rId7" w:tgtFrame="_blank" w:history="1">
        <w:r w:rsidRPr="00C55DA9">
          <w:rPr>
            <w:rStyle w:val="Hyperlink"/>
            <w:rFonts w:cstheme="minorHAnsi"/>
            <w:b/>
            <w:bCs/>
            <w:color w:val="0B8484"/>
            <w:bdr w:val="none" w:sz="0" w:space="0" w:color="auto" w:frame="1"/>
          </w:rPr>
          <w:t>suppliers</w:t>
        </w:r>
      </w:hyperlink>
      <w:r w:rsidRPr="00C55DA9">
        <w:rPr>
          <w:rFonts w:cstheme="minorHAnsi"/>
          <w:color w:val="2E475D"/>
        </w:rPr>
        <w:t> for items like vegetables, meat, and coffee.</w:t>
      </w:r>
    </w:p>
    <w:p w:rsidR="001367F0" w:rsidRPr="00C55DA9" w:rsidRDefault="001367F0" w:rsidP="001367F0">
      <w:pPr>
        <w:numPr>
          <w:ilvl w:val="0"/>
          <w:numId w:val="5"/>
        </w:numPr>
        <w:spacing w:after="0" w:line="360" w:lineRule="auto"/>
        <w:ind w:left="0"/>
        <w:textAlignment w:val="baseline"/>
        <w:rPr>
          <w:rFonts w:cstheme="minorHAnsi"/>
          <w:color w:val="2E475D"/>
        </w:rPr>
      </w:pPr>
      <w:r w:rsidRPr="00C55DA9">
        <w:rPr>
          <w:rStyle w:val="Strong"/>
          <w:rFonts w:cstheme="minorHAnsi"/>
          <w:color w:val="2E475D"/>
          <w:bdr w:val="none" w:sz="0" w:space="0" w:color="auto" w:frame="1"/>
        </w:rPr>
        <w:t>Operations</w:t>
      </w:r>
      <w:r w:rsidRPr="00C55DA9">
        <w:rPr>
          <w:rFonts w:cstheme="minorHAnsi"/>
          <w:color w:val="2E475D"/>
        </w:rPr>
        <w:t>: The business is a franchise, and each McDonald's location is owned by a franchisee. There are more than</w:t>
      </w:r>
      <w:hyperlink r:id="rId8" w:tgtFrame="_blank" w:history="1">
        <w:r w:rsidRPr="00C55DA9">
          <w:rPr>
            <w:rStyle w:val="Hyperlink"/>
            <w:rFonts w:cstheme="minorHAnsi"/>
            <w:b/>
            <w:bCs/>
            <w:color w:val="0B8484"/>
            <w:bdr w:val="none" w:sz="0" w:space="0" w:color="auto" w:frame="1"/>
          </w:rPr>
          <w:t> </w:t>
        </w:r>
      </w:hyperlink>
      <w:hyperlink r:id="rId9" w:tgtFrame="_blank" w:history="1">
        <w:r w:rsidRPr="00C55DA9">
          <w:rPr>
            <w:rStyle w:val="Hyperlink"/>
            <w:rFonts w:cstheme="minorHAnsi"/>
            <w:b/>
            <w:bCs/>
            <w:color w:val="0B8484"/>
            <w:bdr w:val="none" w:sz="0" w:space="0" w:color="auto" w:frame="1"/>
          </w:rPr>
          <w:t>39,000 McDonald's locations</w:t>
        </w:r>
      </w:hyperlink>
      <w:r w:rsidRPr="00C55DA9">
        <w:rPr>
          <w:rFonts w:cstheme="minorHAnsi"/>
          <w:color w:val="2E475D"/>
        </w:rPr>
        <w:t> worldwide.</w:t>
      </w:r>
    </w:p>
    <w:p w:rsidR="001367F0" w:rsidRPr="00C55DA9" w:rsidRDefault="001367F0" w:rsidP="001367F0">
      <w:pPr>
        <w:numPr>
          <w:ilvl w:val="0"/>
          <w:numId w:val="5"/>
        </w:numPr>
        <w:spacing w:after="0" w:line="360" w:lineRule="auto"/>
        <w:ind w:left="0"/>
        <w:textAlignment w:val="baseline"/>
        <w:rPr>
          <w:rFonts w:cstheme="minorHAnsi"/>
          <w:color w:val="2E475D"/>
        </w:rPr>
      </w:pPr>
      <w:r w:rsidRPr="00C55DA9">
        <w:rPr>
          <w:rStyle w:val="Strong"/>
          <w:rFonts w:cstheme="minorHAnsi"/>
          <w:color w:val="2E475D"/>
          <w:bdr w:val="none" w:sz="0" w:space="0" w:color="auto" w:frame="1"/>
        </w:rPr>
        <w:t>Outbound Logistics</w:t>
      </w:r>
      <w:r w:rsidRPr="00C55DA9">
        <w:rPr>
          <w:rFonts w:cstheme="minorHAnsi"/>
          <w:color w:val="2E475D"/>
        </w:rPr>
        <w:t>: Instead of formal, sit-down restaurants, McDonald's has restaurants that focus on counter-service, self-service, and drive-through service.</w:t>
      </w:r>
    </w:p>
    <w:p w:rsidR="001367F0" w:rsidRPr="00C55DA9" w:rsidRDefault="001367F0" w:rsidP="001367F0">
      <w:pPr>
        <w:numPr>
          <w:ilvl w:val="0"/>
          <w:numId w:val="5"/>
        </w:numPr>
        <w:spacing w:after="0" w:line="360" w:lineRule="auto"/>
        <w:ind w:left="0"/>
        <w:textAlignment w:val="baseline"/>
        <w:rPr>
          <w:rFonts w:cstheme="minorHAnsi"/>
          <w:color w:val="2E475D"/>
        </w:rPr>
      </w:pPr>
      <w:r w:rsidRPr="00C55DA9">
        <w:rPr>
          <w:rStyle w:val="Strong"/>
          <w:rFonts w:cstheme="minorHAnsi"/>
          <w:color w:val="2E475D"/>
          <w:bdr w:val="none" w:sz="0" w:space="0" w:color="auto" w:frame="1"/>
        </w:rPr>
        <w:lastRenderedPageBreak/>
        <w:t>Marketing and Sales</w:t>
      </w:r>
      <w:r w:rsidRPr="00C55DA9">
        <w:rPr>
          <w:rFonts w:cstheme="minorHAnsi"/>
          <w:color w:val="2E475D"/>
        </w:rPr>
        <w:t>: Its marketing strategies focus on media and print advertising, including social media posts, magazine advertisements, billboards, and more.</w:t>
      </w:r>
    </w:p>
    <w:p w:rsidR="001367F0" w:rsidRPr="00C55DA9" w:rsidRDefault="001367F0" w:rsidP="001367F0">
      <w:pPr>
        <w:numPr>
          <w:ilvl w:val="0"/>
          <w:numId w:val="5"/>
        </w:numPr>
        <w:spacing w:after="0" w:line="360" w:lineRule="auto"/>
        <w:ind w:left="0"/>
        <w:textAlignment w:val="baseline"/>
        <w:rPr>
          <w:rFonts w:cstheme="minorHAnsi"/>
          <w:color w:val="2E475D"/>
        </w:rPr>
      </w:pPr>
      <w:r w:rsidRPr="00C55DA9">
        <w:rPr>
          <w:rStyle w:val="Strong"/>
          <w:rFonts w:cstheme="minorHAnsi"/>
          <w:color w:val="2E475D"/>
          <w:bdr w:val="none" w:sz="0" w:space="0" w:color="auto" w:frame="1"/>
        </w:rPr>
        <w:t>Services</w:t>
      </w:r>
      <w:r w:rsidRPr="00C55DA9">
        <w:rPr>
          <w:rFonts w:cstheme="minorHAnsi"/>
          <w:color w:val="2E475D"/>
        </w:rPr>
        <w:t>: McDonald's strives to achieve high-quality customer service. It provides its thousands of employees with in-depth training and benefits so they can best assist their customers.</w:t>
      </w:r>
    </w:p>
    <w:p w:rsidR="00C55DA9" w:rsidRDefault="00C55DA9" w:rsidP="001367F0">
      <w:pPr>
        <w:pStyle w:val="Heading3"/>
        <w:spacing w:before="0" w:line="360" w:lineRule="auto"/>
        <w:textAlignment w:val="baseline"/>
        <w:rPr>
          <w:rStyle w:val="Strong"/>
          <w:rFonts w:asciiTheme="minorHAnsi" w:hAnsiTheme="minorHAnsi" w:cstheme="minorHAnsi"/>
          <w:b/>
          <w:bCs/>
          <w:color w:val="2E475D"/>
          <w:bdr w:val="none" w:sz="0" w:space="0" w:color="auto" w:frame="1"/>
        </w:rPr>
      </w:pPr>
    </w:p>
    <w:p w:rsidR="001367F0" w:rsidRPr="00C55DA9" w:rsidRDefault="001367F0" w:rsidP="001367F0">
      <w:pPr>
        <w:pStyle w:val="Heading3"/>
        <w:spacing w:before="0" w:line="360" w:lineRule="auto"/>
        <w:textAlignment w:val="baseline"/>
        <w:rPr>
          <w:rFonts w:asciiTheme="minorHAnsi" w:hAnsiTheme="minorHAnsi" w:cstheme="minorHAnsi"/>
          <w:b w:val="0"/>
          <w:bCs w:val="0"/>
          <w:color w:val="FF0000"/>
          <w:u w:val="single"/>
        </w:rPr>
      </w:pPr>
      <w:r w:rsidRPr="00C55DA9">
        <w:rPr>
          <w:rStyle w:val="Strong"/>
          <w:rFonts w:asciiTheme="minorHAnsi" w:hAnsiTheme="minorHAnsi" w:cstheme="minorHAnsi"/>
          <w:b/>
          <w:bCs/>
          <w:color w:val="FF0000"/>
          <w:u w:val="single"/>
          <w:bdr w:val="none" w:sz="0" w:space="0" w:color="auto" w:frame="1"/>
        </w:rPr>
        <w:t>Support Activities</w:t>
      </w:r>
    </w:p>
    <w:p w:rsidR="001367F0" w:rsidRPr="00C55DA9" w:rsidRDefault="001367F0" w:rsidP="001367F0">
      <w:pPr>
        <w:numPr>
          <w:ilvl w:val="0"/>
          <w:numId w:val="6"/>
        </w:numPr>
        <w:spacing w:after="0" w:line="360" w:lineRule="auto"/>
        <w:ind w:left="0"/>
        <w:textAlignment w:val="baseline"/>
        <w:rPr>
          <w:rFonts w:cstheme="minorHAnsi"/>
          <w:color w:val="2E475D"/>
        </w:rPr>
      </w:pPr>
      <w:r w:rsidRPr="00C55DA9">
        <w:rPr>
          <w:rStyle w:val="Strong"/>
          <w:rFonts w:cstheme="minorHAnsi"/>
          <w:color w:val="2E475D"/>
          <w:bdr w:val="none" w:sz="0" w:space="0" w:color="auto" w:frame="1"/>
        </w:rPr>
        <w:t>Firm Infrastructure</w:t>
      </w:r>
      <w:r w:rsidRPr="00C55DA9">
        <w:rPr>
          <w:rFonts w:cstheme="minorHAnsi"/>
          <w:color w:val="2E475D"/>
        </w:rPr>
        <w:t>: The McDonald’s corporation has both C-suite executives and Zone Presidents who oversee the firm’s operations in various regions, with a general counsel overseeing legal matters.</w:t>
      </w:r>
    </w:p>
    <w:p w:rsidR="001367F0" w:rsidRPr="00C55DA9" w:rsidRDefault="001367F0" w:rsidP="001367F0">
      <w:pPr>
        <w:numPr>
          <w:ilvl w:val="0"/>
          <w:numId w:val="6"/>
        </w:numPr>
        <w:spacing w:after="0" w:line="360" w:lineRule="auto"/>
        <w:ind w:left="0"/>
        <w:textAlignment w:val="baseline"/>
        <w:rPr>
          <w:rFonts w:cstheme="minorHAnsi"/>
          <w:color w:val="2E475D"/>
        </w:rPr>
      </w:pPr>
      <w:r w:rsidRPr="00C55DA9">
        <w:rPr>
          <w:rStyle w:val="Strong"/>
          <w:rFonts w:cstheme="minorHAnsi"/>
          <w:color w:val="2E475D"/>
          <w:bdr w:val="none" w:sz="0" w:space="0" w:color="auto" w:frame="1"/>
        </w:rPr>
        <w:t>Human Resource Management</w:t>
      </w:r>
      <w:r w:rsidRPr="00C55DA9">
        <w:rPr>
          <w:rFonts w:cstheme="minorHAnsi"/>
          <w:color w:val="2E475D"/>
        </w:rPr>
        <w:t>: It maintains a</w:t>
      </w:r>
      <w:hyperlink r:id="rId10" w:tgtFrame="_blank" w:history="1">
        <w:r w:rsidRPr="00C55DA9">
          <w:rPr>
            <w:rStyle w:val="Hyperlink"/>
            <w:rFonts w:cstheme="minorHAnsi"/>
            <w:b/>
            <w:bCs/>
            <w:color w:val="0B8484"/>
            <w:bdr w:val="none" w:sz="0" w:space="0" w:color="auto" w:frame="1"/>
          </w:rPr>
          <w:t> career page</w:t>
        </w:r>
      </w:hyperlink>
      <w:r w:rsidRPr="00C55DA9">
        <w:rPr>
          <w:rFonts w:cstheme="minorHAnsi"/>
          <w:color w:val="2E475D"/>
        </w:rPr>
        <w:t> where job seekers can apply to both corporate and restaurant roles. It pays hourly and salaried rates and promotes its tuition assistance program to attract talent.</w:t>
      </w:r>
    </w:p>
    <w:p w:rsidR="001367F0" w:rsidRPr="00C55DA9" w:rsidRDefault="001367F0" w:rsidP="001367F0">
      <w:pPr>
        <w:numPr>
          <w:ilvl w:val="0"/>
          <w:numId w:val="6"/>
        </w:numPr>
        <w:spacing w:after="0" w:line="360" w:lineRule="auto"/>
        <w:ind w:left="0"/>
        <w:textAlignment w:val="baseline"/>
        <w:rPr>
          <w:rFonts w:cstheme="minorHAnsi"/>
          <w:color w:val="2E475D"/>
        </w:rPr>
      </w:pPr>
      <w:r w:rsidRPr="00C55DA9">
        <w:rPr>
          <w:rStyle w:val="Strong"/>
          <w:rFonts w:cstheme="minorHAnsi"/>
          <w:color w:val="2E475D"/>
          <w:bdr w:val="none" w:sz="0" w:space="0" w:color="auto" w:frame="1"/>
        </w:rPr>
        <w:t>Technology Development</w:t>
      </w:r>
      <w:r w:rsidRPr="00C55DA9">
        <w:rPr>
          <w:rFonts w:cstheme="minorHAnsi"/>
          <w:color w:val="2E475D"/>
        </w:rPr>
        <w:t>: The restaurant has invested in touch kiosks to facilitate ordering and increase operational efficiency.</w:t>
      </w:r>
    </w:p>
    <w:p w:rsidR="001367F0" w:rsidRDefault="001367F0" w:rsidP="001367F0">
      <w:pPr>
        <w:numPr>
          <w:ilvl w:val="0"/>
          <w:numId w:val="6"/>
        </w:numPr>
        <w:spacing w:after="0" w:line="360" w:lineRule="auto"/>
        <w:ind w:left="0"/>
        <w:textAlignment w:val="baseline"/>
        <w:rPr>
          <w:rFonts w:cstheme="minorHAnsi"/>
          <w:color w:val="2E475D"/>
        </w:rPr>
      </w:pPr>
      <w:r w:rsidRPr="00C55DA9">
        <w:rPr>
          <w:rStyle w:val="Strong"/>
          <w:rFonts w:cstheme="minorHAnsi"/>
          <w:color w:val="2E475D"/>
          <w:bdr w:val="none" w:sz="0" w:space="0" w:color="auto" w:frame="1"/>
        </w:rPr>
        <w:t>Procurement</w:t>
      </w:r>
      <w:r w:rsidRPr="00C55DA9">
        <w:rPr>
          <w:rFonts w:cstheme="minorHAnsi"/>
          <w:color w:val="2E475D"/>
        </w:rPr>
        <w:t>: The firm</w:t>
      </w:r>
      <w:hyperlink r:id="rId11" w:tgtFrame="_blank" w:history="1">
        <w:r w:rsidRPr="00C55DA9">
          <w:rPr>
            <w:rStyle w:val="Hyperlink"/>
            <w:rFonts w:cstheme="minorHAnsi"/>
            <w:b/>
            <w:bCs/>
            <w:color w:val="0B8484"/>
            <w:bdr w:val="none" w:sz="0" w:space="0" w:color="auto" w:frame="1"/>
          </w:rPr>
          <w:t> </w:t>
        </w:r>
      </w:hyperlink>
      <w:hyperlink r:id="rId12" w:tgtFrame="_blank" w:history="1">
        <w:r w:rsidRPr="00C55DA9">
          <w:rPr>
            <w:rStyle w:val="Hyperlink"/>
            <w:rFonts w:cstheme="minorHAnsi"/>
            <w:b/>
            <w:bCs/>
            <w:color w:val="0B8484"/>
            <w:bdr w:val="none" w:sz="0" w:space="0" w:color="auto" w:frame="1"/>
          </w:rPr>
          <w:t xml:space="preserve">uses </w:t>
        </w:r>
        <w:proofErr w:type="spellStart"/>
        <w:r w:rsidRPr="00C55DA9">
          <w:rPr>
            <w:rStyle w:val="Hyperlink"/>
            <w:rFonts w:cstheme="minorHAnsi"/>
            <w:b/>
            <w:bCs/>
            <w:color w:val="0B8484"/>
            <w:bdr w:val="none" w:sz="0" w:space="0" w:color="auto" w:frame="1"/>
          </w:rPr>
          <w:t>Jaggaer</w:t>
        </w:r>
        <w:proofErr w:type="spellEnd"/>
      </w:hyperlink>
      <w:r w:rsidRPr="00C55DA9">
        <w:rPr>
          <w:rFonts w:cstheme="minorHAnsi"/>
          <w:color w:val="2E475D"/>
        </w:rPr>
        <w:t>, a digital procurement firm, to establish relationships with key suppliers across various regions of the world.</w:t>
      </w:r>
    </w:p>
    <w:p w:rsidR="00C55DA9" w:rsidRDefault="00C55DA9" w:rsidP="00C55DA9">
      <w:pPr>
        <w:spacing w:after="0" w:line="360" w:lineRule="auto"/>
        <w:textAlignment w:val="baseline"/>
        <w:rPr>
          <w:rStyle w:val="Strong"/>
          <w:rFonts w:cstheme="minorHAnsi"/>
          <w:color w:val="2E475D"/>
          <w:bdr w:val="none" w:sz="0" w:space="0" w:color="auto" w:frame="1"/>
        </w:rPr>
      </w:pPr>
    </w:p>
    <w:p w:rsidR="00C55DA9" w:rsidRDefault="00C55DA9" w:rsidP="00C55DA9">
      <w:pPr>
        <w:spacing w:after="0" w:line="360" w:lineRule="auto"/>
        <w:textAlignment w:val="baseline"/>
        <w:rPr>
          <w:rStyle w:val="Strong"/>
          <w:rFonts w:cstheme="minorHAnsi"/>
          <w:color w:val="2E475D"/>
          <w:bdr w:val="none" w:sz="0" w:space="0" w:color="auto" w:frame="1"/>
        </w:rPr>
      </w:pPr>
    </w:p>
    <w:p w:rsidR="00C55DA9" w:rsidRDefault="00C55DA9" w:rsidP="00C55DA9">
      <w:pPr>
        <w:spacing w:after="0" w:line="360" w:lineRule="auto"/>
        <w:textAlignment w:val="baseline"/>
        <w:rPr>
          <w:rStyle w:val="Strong"/>
          <w:rFonts w:cstheme="minorHAnsi"/>
          <w:color w:val="2E475D"/>
          <w:bdr w:val="none" w:sz="0" w:space="0" w:color="auto" w:frame="1"/>
        </w:rPr>
      </w:pPr>
    </w:p>
    <w:p w:rsidR="00C55DA9" w:rsidRDefault="00C55DA9" w:rsidP="00C55DA9">
      <w:pPr>
        <w:spacing w:after="0" w:line="360" w:lineRule="auto"/>
        <w:textAlignment w:val="baseline"/>
        <w:rPr>
          <w:rStyle w:val="Strong"/>
          <w:rFonts w:cstheme="minorHAnsi"/>
          <w:color w:val="2E475D"/>
          <w:bdr w:val="none" w:sz="0" w:space="0" w:color="auto" w:frame="1"/>
        </w:rPr>
      </w:pPr>
    </w:p>
    <w:p w:rsidR="00C55DA9" w:rsidRDefault="00C55DA9" w:rsidP="00C55DA9">
      <w:pPr>
        <w:spacing w:after="0" w:line="360" w:lineRule="auto"/>
        <w:textAlignment w:val="baseline"/>
        <w:rPr>
          <w:rStyle w:val="Strong"/>
          <w:rFonts w:cstheme="minorHAnsi"/>
          <w:color w:val="2E475D"/>
          <w:bdr w:val="none" w:sz="0" w:space="0" w:color="auto" w:frame="1"/>
        </w:rPr>
      </w:pPr>
    </w:p>
    <w:p w:rsidR="00C55DA9" w:rsidRPr="00C55DA9" w:rsidRDefault="00C55DA9" w:rsidP="00C55DA9">
      <w:pPr>
        <w:spacing w:after="0" w:line="360" w:lineRule="auto"/>
        <w:textAlignment w:val="baseline"/>
        <w:rPr>
          <w:rFonts w:cstheme="minorHAnsi"/>
          <w:color w:val="2E475D"/>
        </w:rPr>
      </w:pPr>
      <w:r>
        <w:rPr>
          <w:rStyle w:val="Strong"/>
          <w:rFonts w:cstheme="minorHAnsi"/>
          <w:color w:val="2E475D"/>
          <w:bdr w:val="none" w:sz="0" w:space="0" w:color="auto" w:frame="1"/>
        </w:rPr>
        <w:t>------------------------------------------------------------------------------------------------------------------------------------------------------------------------------------------------------------------------------------------------------------------------------------</w:t>
      </w:r>
    </w:p>
    <w:p w:rsidR="001367F0" w:rsidRPr="001367F0" w:rsidRDefault="001367F0" w:rsidP="001367F0">
      <w:pPr>
        <w:spacing w:after="0" w:line="240" w:lineRule="auto"/>
        <w:jc w:val="both"/>
        <w:textAlignment w:val="baseline"/>
        <w:rPr>
          <w:rFonts w:cstheme="minorHAnsi"/>
          <w:color w:val="2E475D"/>
          <w:sz w:val="24"/>
          <w:szCs w:val="24"/>
        </w:rPr>
      </w:pPr>
    </w:p>
    <w:p w:rsidR="00C854DC" w:rsidRPr="001367F0" w:rsidRDefault="00C854DC" w:rsidP="001367F0">
      <w:pPr>
        <w:pStyle w:val="NormalWeb"/>
        <w:spacing w:before="240" w:beforeAutospacing="0" w:after="240" w:afterAutospacing="0" w:line="276" w:lineRule="auto"/>
        <w:jc w:val="both"/>
        <w:textAlignment w:val="baseline"/>
        <w:rPr>
          <w:rFonts w:asciiTheme="minorHAnsi" w:hAnsiTheme="minorHAnsi" w:cstheme="minorHAnsi"/>
          <w:color w:val="2E475D"/>
        </w:rPr>
      </w:pPr>
    </w:p>
    <w:p w:rsidR="00C854DC" w:rsidRPr="001367F0" w:rsidRDefault="00C854DC" w:rsidP="001367F0">
      <w:pPr>
        <w:jc w:val="both"/>
        <w:rPr>
          <w:rFonts w:cstheme="minorHAnsi"/>
          <w:sz w:val="24"/>
          <w:szCs w:val="24"/>
        </w:rPr>
      </w:pPr>
    </w:p>
    <w:p w:rsidR="00C854DC" w:rsidRPr="00C854DC" w:rsidRDefault="00C854DC" w:rsidP="001367F0">
      <w:pPr>
        <w:jc w:val="both"/>
      </w:pPr>
    </w:p>
    <w:p w:rsidR="002835A1" w:rsidRDefault="002835A1" w:rsidP="001367F0">
      <w:pPr>
        <w:jc w:val="both"/>
      </w:pPr>
    </w:p>
    <w:sectPr w:rsidR="002835A1" w:rsidSect="00C55DA9">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377D36"/>
    <w:multiLevelType w:val="multilevel"/>
    <w:tmpl w:val="AA12F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4A4551"/>
    <w:multiLevelType w:val="multilevel"/>
    <w:tmpl w:val="DE9A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774D39"/>
    <w:multiLevelType w:val="multilevel"/>
    <w:tmpl w:val="9E28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12607B"/>
    <w:multiLevelType w:val="multilevel"/>
    <w:tmpl w:val="10562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C512DC7"/>
    <w:multiLevelType w:val="hybridMultilevel"/>
    <w:tmpl w:val="ADECC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5B1217"/>
    <w:multiLevelType w:val="multilevel"/>
    <w:tmpl w:val="77C66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4"/>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854DC"/>
    <w:rsid w:val="001367F0"/>
    <w:rsid w:val="002835A1"/>
    <w:rsid w:val="00C55DA9"/>
    <w:rsid w:val="00C854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5A1"/>
  </w:style>
  <w:style w:type="paragraph" w:styleId="Heading2">
    <w:name w:val="heading 2"/>
    <w:basedOn w:val="Normal"/>
    <w:link w:val="Heading2Char"/>
    <w:uiPriority w:val="9"/>
    <w:qFormat/>
    <w:rsid w:val="00C854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854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54D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C854DC"/>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C854DC"/>
    <w:rPr>
      <w:b/>
      <w:bCs/>
    </w:rPr>
  </w:style>
  <w:style w:type="paragraph" w:styleId="NormalWeb">
    <w:name w:val="Normal (Web)"/>
    <w:basedOn w:val="Normal"/>
    <w:uiPriority w:val="99"/>
    <w:semiHidden/>
    <w:unhideWhenUsed/>
    <w:rsid w:val="00C854D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367F0"/>
    <w:pPr>
      <w:ind w:left="720"/>
      <w:contextualSpacing/>
    </w:pPr>
  </w:style>
  <w:style w:type="paragraph" w:styleId="BalloonText">
    <w:name w:val="Balloon Text"/>
    <w:basedOn w:val="Normal"/>
    <w:link w:val="BalloonTextChar"/>
    <w:uiPriority w:val="99"/>
    <w:semiHidden/>
    <w:unhideWhenUsed/>
    <w:rsid w:val="001367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67F0"/>
    <w:rPr>
      <w:rFonts w:ascii="Tahoma" w:hAnsi="Tahoma" w:cs="Tahoma"/>
      <w:sz w:val="16"/>
      <w:szCs w:val="16"/>
    </w:rPr>
  </w:style>
  <w:style w:type="character" w:styleId="Hyperlink">
    <w:name w:val="Hyperlink"/>
    <w:basedOn w:val="DefaultParagraphFont"/>
    <w:uiPriority w:val="99"/>
    <w:semiHidden/>
    <w:unhideWhenUsed/>
    <w:rsid w:val="001367F0"/>
    <w:rPr>
      <w:color w:val="0000FF"/>
      <w:u w:val="single"/>
    </w:rPr>
  </w:style>
</w:styles>
</file>

<file path=word/webSettings.xml><?xml version="1.0" encoding="utf-8"?>
<w:webSettings xmlns:r="http://schemas.openxmlformats.org/officeDocument/2006/relationships" xmlns:w="http://schemas.openxmlformats.org/wordprocessingml/2006/main">
  <w:divs>
    <w:div w:id="78334630">
      <w:bodyDiv w:val="1"/>
      <w:marLeft w:val="0"/>
      <w:marRight w:val="0"/>
      <w:marTop w:val="0"/>
      <w:marBottom w:val="0"/>
      <w:divBdr>
        <w:top w:val="none" w:sz="0" w:space="0" w:color="auto"/>
        <w:left w:val="none" w:sz="0" w:space="0" w:color="auto"/>
        <w:bottom w:val="none" w:sz="0" w:space="0" w:color="auto"/>
        <w:right w:val="none" w:sz="0" w:space="0" w:color="auto"/>
      </w:divBdr>
    </w:div>
    <w:div w:id="311637406">
      <w:bodyDiv w:val="1"/>
      <w:marLeft w:val="0"/>
      <w:marRight w:val="0"/>
      <w:marTop w:val="0"/>
      <w:marBottom w:val="0"/>
      <w:divBdr>
        <w:top w:val="none" w:sz="0" w:space="0" w:color="auto"/>
        <w:left w:val="none" w:sz="0" w:space="0" w:color="auto"/>
        <w:bottom w:val="none" w:sz="0" w:space="0" w:color="auto"/>
        <w:right w:val="none" w:sz="0" w:space="0" w:color="auto"/>
      </w:divBdr>
      <w:divsChild>
        <w:div w:id="1250847685">
          <w:marLeft w:val="0"/>
          <w:marRight w:val="0"/>
          <w:marTop w:val="0"/>
          <w:marBottom w:val="0"/>
          <w:divBdr>
            <w:top w:val="none" w:sz="0" w:space="0" w:color="auto"/>
            <w:left w:val="none" w:sz="0" w:space="0" w:color="auto"/>
            <w:bottom w:val="none" w:sz="0" w:space="0" w:color="auto"/>
            <w:right w:val="none" w:sz="0" w:space="0" w:color="auto"/>
          </w:divBdr>
        </w:div>
      </w:divsChild>
    </w:div>
    <w:div w:id="351884701">
      <w:bodyDiv w:val="1"/>
      <w:marLeft w:val="0"/>
      <w:marRight w:val="0"/>
      <w:marTop w:val="0"/>
      <w:marBottom w:val="0"/>
      <w:divBdr>
        <w:top w:val="none" w:sz="0" w:space="0" w:color="auto"/>
        <w:left w:val="none" w:sz="0" w:space="0" w:color="auto"/>
        <w:bottom w:val="none" w:sz="0" w:space="0" w:color="auto"/>
        <w:right w:val="none" w:sz="0" w:space="0" w:color="auto"/>
      </w:divBdr>
    </w:div>
    <w:div w:id="499472421">
      <w:bodyDiv w:val="1"/>
      <w:marLeft w:val="0"/>
      <w:marRight w:val="0"/>
      <w:marTop w:val="0"/>
      <w:marBottom w:val="0"/>
      <w:divBdr>
        <w:top w:val="none" w:sz="0" w:space="0" w:color="auto"/>
        <w:left w:val="none" w:sz="0" w:space="0" w:color="auto"/>
        <w:bottom w:val="none" w:sz="0" w:space="0" w:color="auto"/>
        <w:right w:val="none" w:sz="0" w:space="0" w:color="auto"/>
      </w:divBdr>
    </w:div>
    <w:div w:id="658731267">
      <w:bodyDiv w:val="1"/>
      <w:marLeft w:val="0"/>
      <w:marRight w:val="0"/>
      <w:marTop w:val="0"/>
      <w:marBottom w:val="0"/>
      <w:divBdr>
        <w:top w:val="none" w:sz="0" w:space="0" w:color="auto"/>
        <w:left w:val="none" w:sz="0" w:space="0" w:color="auto"/>
        <w:bottom w:val="none" w:sz="0" w:space="0" w:color="auto"/>
        <w:right w:val="none" w:sz="0" w:space="0" w:color="auto"/>
      </w:divBdr>
    </w:div>
    <w:div w:id="665325609">
      <w:bodyDiv w:val="1"/>
      <w:marLeft w:val="0"/>
      <w:marRight w:val="0"/>
      <w:marTop w:val="0"/>
      <w:marBottom w:val="0"/>
      <w:divBdr>
        <w:top w:val="none" w:sz="0" w:space="0" w:color="auto"/>
        <w:left w:val="none" w:sz="0" w:space="0" w:color="auto"/>
        <w:bottom w:val="none" w:sz="0" w:space="0" w:color="auto"/>
        <w:right w:val="none" w:sz="0" w:space="0" w:color="auto"/>
      </w:divBdr>
    </w:div>
    <w:div w:id="744496810">
      <w:bodyDiv w:val="1"/>
      <w:marLeft w:val="0"/>
      <w:marRight w:val="0"/>
      <w:marTop w:val="0"/>
      <w:marBottom w:val="0"/>
      <w:divBdr>
        <w:top w:val="none" w:sz="0" w:space="0" w:color="auto"/>
        <w:left w:val="none" w:sz="0" w:space="0" w:color="auto"/>
        <w:bottom w:val="none" w:sz="0" w:space="0" w:color="auto"/>
        <w:right w:val="none" w:sz="0" w:space="0" w:color="auto"/>
      </w:divBdr>
    </w:div>
    <w:div w:id="898856804">
      <w:bodyDiv w:val="1"/>
      <w:marLeft w:val="0"/>
      <w:marRight w:val="0"/>
      <w:marTop w:val="0"/>
      <w:marBottom w:val="0"/>
      <w:divBdr>
        <w:top w:val="none" w:sz="0" w:space="0" w:color="auto"/>
        <w:left w:val="none" w:sz="0" w:space="0" w:color="auto"/>
        <w:bottom w:val="none" w:sz="0" w:space="0" w:color="auto"/>
        <w:right w:val="none" w:sz="0" w:space="0" w:color="auto"/>
      </w:divBdr>
      <w:divsChild>
        <w:div w:id="1981492035">
          <w:marLeft w:val="0"/>
          <w:marRight w:val="0"/>
          <w:marTop w:val="0"/>
          <w:marBottom w:val="0"/>
          <w:divBdr>
            <w:top w:val="none" w:sz="0" w:space="0" w:color="auto"/>
            <w:left w:val="none" w:sz="0" w:space="0" w:color="auto"/>
            <w:bottom w:val="none" w:sz="0" w:space="0" w:color="auto"/>
            <w:right w:val="none" w:sz="0" w:space="0" w:color="auto"/>
          </w:divBdr>
        </w:div>
      </w:divsChild>
    </w:div>
    <w:div w:id="1491366019">
      <w:bodyDiv w:val="1"/>
      <w:marLeft w:val="0"/>
      <w:marRight w:val="0"/>
      <w:marTop w:val="0"/>
      <w:marBottom w:val="0"/>
      <w:divBdr>
        <w:top w:val="none" w:sz="0" w:space="0" w:color="auto"/>
        <w:left w:val="none" w:sz="0" w:space="0" w:color="auto"/>
        <w:bottom w:val="none" w:sz="0" w:space="0" w:color="auto"/>
        <w:right w:val="none" w:sz="0" w:space="0" w:color="auto"/>
      </w:divBdr>
    </w:div>
    <w:div w:id="1498837057">
      <w:bodyDiv w:val="1"/>
      <w:marLeft w:val="0"/>
      <w:marRight w:val="0"/>
      <w:marTop w:val="0"/>
      <w:marBottom w:val="0"/>
      <w:divBdr>
        <w:top w:val="none" w:sz="0" w:space="0" w:color="auto"/>
        <w:left w:val="none" w:sz="0" w:space="0" w:color="auto"/>
        <w:bottom w:val="none" w:sz="0" w:space="0" w:color="auto"/>
        <w:right w:val="none" w:sz="0" w:space="0" w:color="auto"/>
      </w:divBdr>
    </w:div>
    <w:div w:id="1619410638">
      <w:bodyDiv w:val="1"/>
      <w:marLeft w:val="0"/>
      <w:marRight w:val="0"/>
      <w:marTop w:val="0"/>
      <w:marBottom w:val="0"/>
      <w:divBdr>
        <w:top w:val="none" w:sz="0" w:space="0" w:color="auto"/>
        <w:left w:val="none" w:sz="0" w:space="0" w:color="auto"/>
        <w:bottom w:val="none" w:sz="0" w:space="0" w:color="auto"/>
        <w:right w:val="none" w:sz="0" w:space="0" w:color="auto"/>
      </w:divBdr>
    </w:div>
    <w:div w:id="1732386311">
      <w:bodyDiv w:val="1"/>
      <w:marLeft w:val="0"/>
      <w:marRight w:val="0"/>
      <w:marTop w:val="0"/>
      <w:marBottom w:val="0"/>
      <w:divBdr>
        <w:top w:val="none" w:sz="0" w:space="0" w:color="auto"/>
        <w:left w:val="none" w:sz="0" w:space="0" w:color="auto"/>
        <w:bottom w:val="none" w:sz="0" w:space="0" w:color="auto"/>
        <w:right w:val="none" w:sz="0" w:space="0" w:color="auto"/>
      </w:divBdr>
    </w:div>
    <w:div w:id="1792942354">
      <w:bodyDiv w:val="1"/>
      <w:marLeft w:val="0"/>
      <w:marRight w:val="0"/>
      <w:marTop w:val="0"/>
      <w:marBottom w:val="0"/>
      <w:divBdr>
        <w:top w:val="none" w:sz="0" w:space="0" w:color="auto"/>
        <w:left w:val="none" w:sz="0" w:space="0" w:color="auto"/>
        <w:bottom w:val="none" w:sz="0" w:space="0" w:color="auto"/>
        <w:right w:val="none" w:sz="0" w:space="0" w:color="auto"/>
      </w:divBdr>
    </w:div>
    <w:div w:id="1890608609">
      <w:bodyDiv w:val="1"/>
      <w:marLeft w:val="0"/>
      <w:marRight w:val="0"/>
      <w:marTop w:val="0"/>
      <w:marBottom w:val="0"/>
      <w:divBdr>
        <w:top w:val="none" w:sz="0" w:space="0" w:color="auto"/>
        <w:left w:val="none" w:sz="0" w:space="0" w:color="auto"/>
        <w:bottom w:val="none" w:sz="0" w:space="0" w:color="auto"/>
        <w:right w:val="none" w:sz="0" w:space="0" w:color="auto"/>
      </w:divBdr>
    </w:div>
    <w:div w:id="1915041552">
      <w:bodyDiv w:val="1"/>
      <w:marLeft w:val="0"/>
      <w:marRight w:val="0"/>
      <w:marTop w:val="0"/>
      <w:marBottom w:val="0"/>
      <w:divBdr>
        <w:top w:val="none" w:sz="0" w:space="0" w:color="auto"/>
        <w:left w:val="none" w:sz="0" w:space="0" w:color="auto"/>
        <w:bottom w:val="none" w:sz="0" w:space="0" w:color="auto"/>
        <w:right w:val="none" w:sz="0" w:space="0" w:color="auto"/>
      </w:divBdr>
    </w:div>
    <w:div w:id="2057462891">
      <w:bodyDiv w:val="1"/>
      <w:marLeft w:val="0"/>
      <w:marRight w:val="0"/>
      <w:marTop w:val="0"/>
      <w:marBottom w:val="0"/>
      <w:divBdr>
        <w:top w:val="none" w:sz="0" w:space="0" w:color="auto"/>
        <w:left w:val="none" w:sz="0" w:space="0" w:color="auto"/>
        <w:bottom w:val="none" w:sz="0" w:space="0" w:color="auto"/>
        <w:right w:val="none" w:sz="0" w:space="0" w:color="auto"/>
      </w:divBdr>
    </w:div>
    <w:div w:id="2080322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ntrepreneur.com/franchises/mcdonalds/28257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cdonalds.com/us/en-us/about-our-food/meet-our-suppliers.html" TargetMode="External"/><Relationship Id="rId12" Type="http://schemas.openxmlformats.org/officeDocument/2006/relationships/hyperlink" Target="https://www.jaggaer.com/app/uploads/2020/10/CS_McDonalds_EN-US-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cdonalds.com/us/en-us/about-our-food/meet-our-suppliers.html" TargetMode="External"/><Relationship Id="rId11" Type="http://schemas.openxmlformats.org/officeDocument/2006/relationships/hyperlink" Target="https://www.jaggaer.com/app/uploads/2020/10/CS_McDonalds_EN-US-1.pdf" TargetMode="External"/><Relationship Id="rId5" Type="http://schemas.openxmlformats.org/officeDocument/2006/relationships/image" Target="media/image1.jpeg"/><Relationship Id="rId10" Type="http://schemas.openxmlformats.org/officeDocument/2006/relationships/hyperlink" Target="https://careers.mcdonalds.com/main/" TargetMode="External"/><Relationship Id="rId4" Type="http://schemas.openxmlformats.org/officeDocument/2006/relationships/webSettings" Target="webSettings.xml"/><Relationship Id="rId9" Type="http://schemas.openxmlformats.org/officeDocument/2006/relationships/hyperlink" Target="https://www.entrepreneur.com/franchises/mcdonalds/28257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938</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2023-06-05T13:20:00Z</dcterms:created>
  <dcterms:modified xsi:type="dcterms:W3CDTF">2023-06-05T13:42:00Z</dcterms:modified>
</cp:coreProperties>
</file>