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3DE" w:rsidRPr="00477264" w:rsidRDefault="00A943DE" w:rsidP="00A943DE">
      <w:pPr>
        <w:rPr>
          <w:rFonts w:ascii="Helvetica" w:hAnsi="Helvetica" w:cs="Helvetica"/>
          <w:sz w:val="24"/>
          <w:szCs w:val="24"/>
          <w:shd w:val="clear" w:color="auto" w:fill="FFFFFF"/>
        </w:rPr>
      </w:pPr>
    </w:p>
    <w:p w:rsidR="00A943DE" w:rsidRPr="00477264" w:rsidRDefault="00477264" w:rsidP="00A943DE">
      <w:pPr>
        <w:pStyle w:val="ListParagraph"/>
        <w:numPr>
          <w:ilvl w:val="0"/>
          <w:numId w:val="1"/>
        </w:numPr>
        <w:rPr>
          <w:sz w:val="24"/>
          <w:szCs w:val="24"/>
        </w:rPr>
      </w:pPr>
      <w:r w:rsidRPr="00477264">
        <w:rPr>
          <w:rFonts w:ascii="Arial" w:hAnsi="Arial" w:cs="Arial"/>
          <w:sz w:val="24"/>
          <w:szCs w:val="24"/>
          <w:shd w:val="clear" w:color="auto" w:fill="FFFFFF"/>
        </w:rPr>
        <w:t xml:space="preserve"> mGage’s SaaS, a cloud based technology,</w:t>
      </w:r>
      <w:r w:rsidR="00B659A0">
        <w:rPr>
          <w:rFonts w:ascii="Arial" w:hAnsi="Arial" w:cs="Arial"/>
          <w:sz w:val="24"/>
          <w:szCs w:val="24"/>
          <w:shd w:val="clear" w:color="auto" w:fill="FFFFFF"/>
        </w:rPr>
        <w:t xml:space="preserve"> where in</w:t>
      </w:r>
      <w:r w:rsidRPr="00477264">
        <w:rPr>
          <w:rFonts w:ascii="Arial" w:hAnsi="Arial" w:cs="Arial"/>
          <w:sz w:val="24"/>
          <w:szCs w:val="24"/>
          <w:shd w:val="clear" w:color="auto" w:fill="FFFFFF"/>
        </w:rPr>
        <w:t xml:space="preserve"> users can enable their brands to intelligently personalize mobile communications for the omni channel consumer , across marketing and customer care interaction</w:t>
      </w:r>
      <w:r>
        <w:rPr>
          <w:rFonts w:ascii="Arial" w:hAnsi="Arial" w:cs="Arial"/>
          <w:sz w:val="24"/>
          <w:szCs w:val="24"/>
          <w:shd w:val="clear" w:color="auto" w:fill="FFFFFF"/>
        </w:rPr>
        <w:t>.</w:t>
      </w:r>
    </w:p>
    <w:p w:rsidR="00A943DE" w:rsidRPr="00A943DE" w:rsidRDefault="00A943DE" w:rsidP="00A943DE">
      <w:pPr>
        <w:pStyle w:val="ListParagraph"/>
      </w:pPr>
    </w:p>
    <w:p w:rsidR="00A943DE" w:rsidRPr="00477264" w:rsidRDefault="00A943DE" w:rsidP="00A943DE">
      <w:pPr>
        <w:pStyle w:val="ListParagraph"/>
        <w:numPr>
          <w:ilvl w:val="0"/>
          <w:numId w:val="1"/>
        </w:numPr>
        <w:rPr>
          <w:sz w:val="24"/>
          <w:szCs w:val="24"/>
        </w:rPr>
      </w:pPr>
      <w:r w:rsidRPr="00477264">
        <w:rPr>
          <w:rFonts w:ascii="Helvetica" w:hAnsi="Helvetica" w:cs="Helvetica"/>
          <w:sz w:val="24"/>
          <w:szCs w:val="24"/>
          <w:shd w:val="clear" w:color="auto" w:fill="FFFFFF"/>
        </w:rPr>
        <w:t>There are SaaS applications for fundamental business technologies, such as email, sales management, customer relationship management (CRM), financial management, human resource management, billing and collaboration. Leading SaaS providers include Salesforce, Oracle, SAP, Intuit and Microsoft</w:t>
      </w:r>
      <w:r w:rsidRPr="00477264">
        <w:rPr>
          <w:rFonts w:ascii="Helvetica" w:hAnsi="Helvetica" w:cs="Helvetica"/>
          <w:color w:val="6C6C6C"/>
          <w:sz w:val="24"/>
          <w:szCs w:val="24"/>
          <w:shd w:val="clear" w:color="auto" w:fill="FFFFFF"/>
        </w:rPr>
        <w:t>.</w:t>
      </w:r>
    </w:p>
    <w:p w:rsidR="00477264" w:rsidRPr="00477264" w:rsidRDefault="00477264" w:rsidP="00477264">
      <w:pPr>
        <w:pStyle w:val="ListParagraph"/>
        <w:rPr>
          <w:sz w:val="24"/>
          <w:szCs w:val="24"/>
        </w:rPr>
      </w:pPr>
    </w:p>
    <w:p w:rsidR="00A943DE" w:rsidRPr="00A24C55" w:rsidRDefault="00477264" w:rsidP="00A943DE">
      <w:pPr>
        <w:pStyle w:val="ListParagraph"/>
        <w:numPr>
          <w:ilvl w:val="0"/>
          <w:numId w:val="1"/>
        </w:numPr>
        <w:rPr>
          <w:sz w:val="24"/>
          <w:szCs w:val="24"/>
        </w:rPr>
      </w:pPr>
      <w:r w:rsidRPr="00477264">
        <w:rPr>
          <w:rFonts w:ascii="Verdana" w:hAnsi="Verdana"/>
          <w:color w:val="222222"/>
          <w:sz w:val="24"/>
          <w:szCs w:val="24"/>
          <w:shd w:val="clear" w:color="auto" w:fill="FFFFFF"/>
        </w:rPr>
        <w:t xml:space="preserve"> SaaS refers specifically to business software applications that are delivered via the cloud</w:t>
      </w:r>
      <w:r>
        <w:rPr>
          <w:rFonts w:ascii="Verdana" w:hAnsi="Verdana"/>
          <w:color w:val="222222"/>
          <w:sz w:val="24"/>
          <w:szCs w:val="24"/>
          <w:shd w:val="clear" w:color="auto" w:fill="FFFFFF"/>
        </w:rPr>
        <w:t xml:space="preserve"> </w:t>
      </w:r>
      <w:r w:rsidR="00A24C55">
        <w:rPr>
          <w:rFonts w:ascii="Verdana" w:hAnsi="Verdana"/>
          <w:color w:val="222222"/>
          <w:sz w:val="24"/>
          <w:szCs w:val="24"/>
          <w:shd w:val="clear" w:color="auto" w:fill="FFFFFF"/>
        </w:rPr>
        <w:t>.</w:t>
      </w:r>
    </w:p>
    <w:p w:rsidR="00A24C55" w:rsidRPr="00A24C55" w:rsidRDefault="00A24C55" w:rsidP="00A24C55">
      <w:pPr>
        <w:pStyle w:val="ListParagraph"/>
        <w:rPr>
          <w:sz w:val="24"/>
          <w:szCs w:val="24"/>
        </w:rPr>
      </w:pPr>
    </w:p>
    <w:p w:rsidR="00A24C55" w:rsidRDefault="00A24C55" w:rsidP="00A24C55">
      <w:pPr>
        <w:pStyle w:val="ListParagraph"/>
        <w:numPr>
          <w:ilvl w:val="0"/>
          <w:numId w:val="1"/>
        </w:numPr>
        <w:rPr>
          <w:sz w:val="24"/>
          <w:szCs w:val="24"/>
        </w:rPr>
      </w:pPr>
      <w:r w:rsidRPr="00A24C55">
        <w:rPr>
          <w:rFonts w:ascii="Arial" w:hAnsi="Arial" w:cs="Arial"/>
          <w:sz w:val="24"/>
          <w:szCs w:val="24"/>
          <w:shd w:val="clear" w:color="auto" w:fill="FFFFFF"/>
        </w:rPr>
        <w:t>mGage NG supports easy-to-integrate APIs like HTTP, XML, SMPP and FTP so your applications/systems can trigger a text message and report on message sent activity</w:t>
      </w:r>
      <w:r w:rsidR="0064695C">
        <w:rPr>
          <w:sz w:val="24"/>
          <w:szCs w:val="24"/>
        </w:rPr>
        <w:t xml:space="preserve"> </w:t>
      </w:r>
    </w:p>
    <w:p w:rsidR="00A24C55" w:rsidRPr="00A24C55" w:rsidRDefault="00A24C55" w:rsidP="00A24C55">
      <w:pPr>
        <w:pStyle w:val="ListParagraph"/>
        <w:rPr>
          <w:sz w:val="24"/>
          <w:szCs w:val="24"/>
        </w:rPr>
      </w:pPr>
    </w:p>
    <w:p w:rsidR="00A24C55" w:rsidRPr="0064695C" w:rsidRDefault="00A24C55" w:rsidP="00A24C55">
      <w:pPr>
        <w:pStyle w:val="ListParagraph"/>
        <w:numPr>
          <w:ilvl w:val="0"/>
          <w:numId w:val="1"/>
        </w:numPr>
        <w:rPr>
          <w:color w:val="000000" w:themeColor="text1"/>
          <w:sz w:val="24"/>
          <w:szCs w:val="24"/>
        </w:rPr>
      </w:pPr>
      <w:r w:rsidRPr="00A24C55">
        <w:rPr>
          <w:rFonts w:ascii="Arial" w:hAnsi="Arial" w:cs="Arial"/>
          <w:color w:val="000000" w:themeColor="text1"/>
          <w:sz w:val="24"/>
          <w:szCs w:val="24"/>
          <w:shd w:val="clear" w:color="auto" w:fill="FFFFFF"/>
        </w:rPr>
        <w:t>mGage supports MO Messaging via short codes, extended codes and virtual numbers (also known as long codes). MO Messaging can be enabled via HTTP / XML and SMPP APIs and has a complete reporting interface where filters like keyword, circle, carrier and dates can be easily manipulated.</w:t>
      </w:r>
    </w:p>
    <w:p w:rsidR="0064695C" w:rsidRPr="0064695C" w:rsidRDefault="0064695C" w:rsidP="0064695C">
      <w:pPr>
        <w:pStyle w:val="ListParagraph"/>
        <w:rPr>
          <w:color w:val="000000" w:themeColor="text1"/>
          <w:sz w:val="24"/>
          <w:szCs w:val="24"/>
        </w:rPr>
      </w:pPr>
    </w:p>
    <w:p w:rsidR="0064695C" w:rsidRPr="00B659A0" w:rsidRDefault="0064695C" w:rsidP="00A24C55">
      <w:pPr>
        <w:pStyle w:val="ListParagraph"/>
        <w:numPr>
          <w:ilvl w:val="0"/>
          <w:numId w:val="1"/>
        </w:numPr>
        <w:rPr>
          <w:sz w:val="24"/>
          <w:szCs w:val="24"/>
        </w:rPr>
      </w:pPr>
      <w:r w:rsidRPr="0064695C">
        <w:rPr>
          <w:rFonts w:ascii="Arial" w:hAnsi="Arial" w:cs="Arial"/>
          <w:sz w:val="24"/>
          <w:szCs w:val="24"/>
          <w:shd w:val="clear" w:color="auto" w:fill="FFFFFF"/>
        </w:rPr>
        <w:t>Set up and manage push programs easily with mGage’s SDK, APIs, and campaign management interface. mGage’s industry-leading mobile push notification service is powering timely and impactful interactions for mobile-savvy companies in an intuitive, easy-to-use solution.</w:t>
      </w:r>
    </w:p>
    <w:p w:rsidR="00B659A0" w:rsidRPr="00B659A0" w:rsidRDefault="00B659A0" w:rsidP="00B659A0">
      <w:pPr>
        <w:pStyle w:val="ListParagraph"/>
        <w:rPr>
          <w:sz w:val="24"/>
          <w:szCs w:val="24"/>
        </w:rPr>
      </w:pPr>
    </w:p>
    <w:p w:rsidR="00B659A0" w:rsidRDefault="00B659A0" w:rsidP="00B659A0">
      <w:pPr>
        <w:pStyle w:val="ListParagraph"/>
        <w:numPr>
          <w:ilvl w:val="0"/>
          <w:numId w:val="1"/>
        </w:numPr>
        <w:rPr>
          <w:sz w:val="24"/>
          <w:szCs w:val="24"/>
        </w:rPr>
      </w:pPr>
      <w:r w:rsidRPr="003B5836">
        <w:rPr>
          <w:sz w:val="24"/>
          <w:szCs w:val="24"/>
          <w:u w:val="single"/>
        </w:rPr>
        <w:t>CommunicatePro</w:t>
      </w:r>
      <w:r>
        <w:rPr>
          <w:sz w:val="24"/>
          <w:szCs w:val="24"/>
        </w:rPr>
        <w:t xml:space="preserve"> :</w:t>
      </w:r>
      <w:r w:rsidRPr="00B659A0">
        <w:t xml:space="preserve"> </w:t>
      </w:r>
      <w:hyperlink r:id="rId7" w:history="1">
        <w:r w:rsidRPr="00FA5A49">
          <w:rPr>
            <w:rStyle w:val="Hyperlink"/>
            <w:sz w:val="24"/>
            <w:szCs w:val="24"/>
          </w:rPr>
          <w:t>https://www.youtube.com/watch?v=cOn_atmmqik</w:t>
        </w:r>
      </w:hyperlink>
    </w:p>
    <w:p w:rsidR="00B659A0" w:rsidRPr="00B659A0" w:rsidRDefault="00B659A0" w:rsidP="00B659A0">
      <w:pPr>
        <w:pStyle w:val="ListParagraph"/>
        <w:rPr>
          <w:sz w:val="24"/>
          <w:szCs w:val="24"/>
        </w:rPr>
      </w:pPr>
    </w:p>
    <w:p w:rsidR="007A19E3" w:rsidRPr="00B659A0" w:rsidRDefault="007A19E3" w:rsidP="00B659A0">
      <w:pPr>
        <w:pStyle w:val="ListParagraph"/>
        <w:numPr>
          <w:ilvl w:val="0"/>
          <w:numId w:val="1"/>
        </w:numPr>
        <w:rPr>
          <w:sz w:val="24"/>
          <w:szCs w:val="24"/>
        </w:rPr>
      </w:pPr>
      <w:r w:rsidRPr="00B659A0">
        <w:rPr>
          <w:sz w:val="28"/>
          <w:szCs w:val="28"/>
          <w:u w:val="single"/>
        </w:rPr>
        <w:t>Frameworks used</w:t>
      </w:r>
      <w:r w:rsidRPr="00B659A0">
        <w:rPr>
          <w:sz w:val="24"/>
          <w:szCs w:val="24"/>
        </w:rPr>
        <w:t xml:space="preserve"> : </w:t>
      </w:r>
    </w:p>
    <w:p w:rsidR="007A19E3" w:rsidRPr="007A19E3" w:rsidRDefault="007A19E3" w:rsidP="007A19E3">
      <w:pPr>
        <w:pStyle w:val="ListParagraph"/>
        <w:numPr>
          <w:ilvl w:val="0"/>
          <w:numId w:val="3"/>
        </w:numPr>
        <w:rPr>
          <w:sz w:val="24"/>
          <w:szCs w:val="24"/>
        </w:rPr>
      </w:pPr>
      <w:r w:rsidRPr="007A19E3">
        <w:rPr>
          <w:sz w:val="24"/>
          <w:szCs w:val="24"/>
          <w:u w:val="single"/>
        </w:rPr>
        <w:t>Nunit</w:t>
      </w:r>
      <w:r w:rsidRPr="007A19E3">
        <w:rPr>
          <w:sz w:val="24"/>
          <w:szCs w:val="24"/>
        </w:rPr>
        <w:t xml:space="preserve"> (.NET APPLICATIONS) </w:t>
      </w:r>
      <w:r w:rsidRPr="007A19E3">
        <w:rPr>
          <w:rFonts w:ascii="Arial" w:hAnsi="Arial" w:cs="Arial"/>
          <w:color w:val="222222"/>
          <w:sz w:val="24"/>
          <w:szCs w:val="24"/>
          <w:shd w:val="clear" w:color="auto" w:fill="FFFFFF"/>
        </w:rPr>
        <w:t>is an</w:t>
      </w:r>
      <w:r w:rsidRPr="007A19E3">
        <w:rPr>
          <w:rStyle w:val="apple-converted-space"/>
          <w:rFonts w:ascii="Arial" w:hAnsi="Arial" w:cs="Arial"/>
          <w:color w:val="222222"/>
          <w:sz w:val="24"/>
          <w:szCs w:val="24"/>
          <w:shd w:val="clear" w:color="auto" w:fill="FFFFFF"/>
        </w:rPr>
        <w:t> </w:t>
      </w:r>
      <w:hyperlink r:id="rId8" w:tooltip="Open source" w:history="1">
        <w:r w:rsidRPr="007A19E3">
          <w:rPr>
            <w:rStyle w:val="Hyperlink"/>
            <w:rFonts w:ascii="Arial" w:hAnsi="Arial" w:cs="Arial"/>
            <w:color w:val="auto"/>
            <w:sz w:val="24"/>
            <w:szCs w:val="24"/>
            <w:u w:val="none"/>
            <w:shd w:val="clear" w:color="auto" w:fill="FFFFFF"/>
          </w:rPr>
          <w:t>open source</w:t>
        </w:r>
      </w:hyperlink>
      <w:r w:rsidRPr="007A19E3">
        <w:rPr>
          <w:rStyle w:val="apple-converted-space"/>
          <w:rFonts w:ascii="Arial" w:hAnsi="Arial" w:cs="Arial"/>
          <w:sz w:val="24"/>
          <w:szCs w:val="24"/>
          <w:shd w:val="clear" w:color="auto" w:fill="FFFFFF"/>
        </w:rPr>
        <w:t> </w:t>
      </w:r>
      <w:hyperlink r:id="rId9" w:tooltip="Unit testing" w:history="1">
        <w:r w:rsidRPr="007A19E3">
          <w:rPr>
            <w:rStyle w:val="Hyperlink"/>
            <w:rFonts w:ascii="Arial" w:hAnsi="Arial" w:cs="Arial"/>
            <w:color w:val="auto"/>
            <w:sz w:val="24"/>
            <w:szCs w:val="24"/>
            <w:u w:val="none"/>
            <w:shd w:val="clear" w:color="auto" w:fill="FFFFFF"/>
          </w:rPr>
          <w:t>unit testing</w:t>
        </w:r>
      </w:hyperlink>
      <w:r w:rsidRPr="007A19E3">
        <w:rPr>
          <w:rStyle w:val="apple-converted-space"/>
          <w:rFonts w:ascii="Arial" w:hAnsi="Arial" w:cs="Arial"/>
          <w:sz w:val="24"/>
          <w:szCs w:val="24"/>
          <w:shd w:val="clear" w:color="auto" w:fill="FFFFFF"/>
        </w:rPr>
        <w:t> </w:t>
      </w:r>
      <w:hyperlink r:id="rId10" w:tooltip="Software framework" w:history="1">
        <w:r w:rsidRPr="007A19E3">
          <w:rPr>
            <w:rStyle w:val="Hyperlink"/>
            <w:rFonts w:ascii="Arial" w:hAnsi="Arial" w:cs="Arial"/>
            <w:color w:val="auto"/>
            <w:sz w:val="24"/>
            <w:szCs w:val="24"/>
            <w:u w:val="none"/>
            <w:shd w:val="clear" w:color="auto" w:fill="FFFFFF"/>
          </w:rPr>
          <w:t>framework</w:t>
        </w:r>
      </w:hyperlink>
      <w:r w:rsidRPr="007A19E3">
        <w:rPr>
          <w:rStyle w:val="apple-converted-space"/>
          <w:rFonts w:ascii="Arial" w:hAnsi="Arial" w:cs="Arial"/>
          <w:sz w:val="24"/>
          <w:szCs w:val="24"/>
          <w:shd w:val="clear" w:color="auto" w:fill="FFFFFF"/>
        </w:rPr>
        <w:t> </w:t>
      </w:r>
      <w:r w:rsidRPr="007A19E3">
        <w:rPr>
          <w:rFonts w:ascii="Arial" w:hAnsi="Arial" w:cs="Arial"/>
          <w:sz w:val="24"/>
          <w:szCs w:val="24"/>
          <w:shd w:val="clear" w:color="auto" w:fill="FFFFFF"/>
        </w:rPr>
        <w:t>for</w:t>
      </w:r>
      <w:r w:rsidRPr="007A19E3">
        <w:rPr>
          <w:rStyle w:val="apple-converted-space"/>
          <w:rFonts w:ascii="Arial" w:hAnsi="Arial" w:cs="Arial"/>
          <w:sz w:val="24"/>
          <w:szCs w:val="24"/>
          <w:shd w:val="clear" w:color="auto" w:fill="FFFFFF"/>
        </w:rPr>
        <w:t> </w:t>
      </w:r>
      <w:hyperlink r:id="rId11" w:tooltip="Microsoft .NET" w:history="1">
        <w:r w:rsidRPr="007A19E3">
          <w:rPr>
            <w:rStyle w:val="Hyperlink"/>
            <w:rFonts w:ascii="Arial" w:hAnsi="Arial" w:cs="Arial"/>
            <w:color w:val="auto"/>
            <w:sz w:val="24"/>
            <w:szCs w:val="24"/>
            <w:u w:val="none"/>
            <w:shd w:val="clear" w:color="auto" w:fill="FFFFFF"/>
          </w:rPr>
          <w:t>Microsoft .NET</w:t>
        </w:r>
      </w:hyperlink>
      <w:r w:rsidRPr="007A19E3">
        <w:rPr>
          <w:rFonts w:ascii="Arial" w:hAnsi="Arial" w:cs="Arial"/>
          <w:sz w:val="24"/>
          <w:szCs w:val="24"/>
          <w:shd w:val="clear" w:color="auto" w:fill="FFFFFF"/>
        </w:rPr>
        <w:t>. It serves the same purpose as</w:t>
      </w:r>
      <w:r w:rsidRPr="007A19E3">
        <w:rPr>
          <w:rStyle w:val="apple-converted-space"/>
          <w:rFonts w:ascii="Arial" w:hAnsi="Arial" w:cs="Arial"/>
          <w:sz w:val="24"/>
          <w:szCs w:val="24"/>
          <w:shd w:val="clear" w:color="auto" w:fill="FFFFFF"/>
        </w:rPr>
        <w:t> </w:t>
      </w:r>
      <w:hyperlink r:id="rId12" w:tooltip="JUnit" w:history="1">
        <w:r w:rsidRPr="007A19E3">
          <w:rPr>
            <w:rStyle w:val="Hyperlink"/>
            <w:rFonts w:ascii="Arial" w:hAnsi="Arial" w:cs="Arial"/>
            <w:color w:val="auto"/>
            <w:sz w:val="24"/>
            <w:szCs w:val="24"/>
            <w:u w:val="none"/>
            <w:shd w:val="clear" w:color="auto" w:fill="FFFFFF"/>
          </w:rPr>
          <w:t>JUnit</w:t>
        </w:r>
      </w:hyperlink>
      <w:r w:rsidRPr="007A19E3">
        <w:rPr>
          <w:rStyle w:val="apple-converted-space"/>
          <w:rFonts w:ascii="Arial" w:hAnsi="Arial" w:cs="Arial"/>
          <w:sz w:val="24"/>
          <w:szCs w:val="24"/>
          <w:shd w:val="clear" w:color="auto" w:fill="FFFFFF"/>
        </w:rPr>
        <w:t> </w:t>
      </w:r>
      <w:r w:rsidRPr="007A19E3">
        <w:rPr>
          <w:rFonts w:ascii="Arial" w:hAnsi="Arial" w:cs="Arial"/>
          <w:sz w:val="24"/>
          <w:szCs w:val="24"/>
          <w:shd w:val="clear" w:color="auto" w:fill="FFFFFF"/>
        </w:rPr>
        <w:t>does in the</w:t>
      </w:r>
      <w:r w:rsidRPr="007A19E3">
        <w:rPr>
          <w:rStyle w:val="apple-converted-space"/>
          <w:rFonts w:ascii="Arial" w:hAnsi="Arial" w:cs="Arial"/>
          <w:sz w:val="24"/>
          <w:szCs w:val="24"/>
          <w:shd w:val="clear" w:color="auto" w:fill="FFFFFF"/>
        </w:rPr>
        <w:t> </w:t>
      </w:r>
      <w:hyperlink r:id="rId13" w:tooltip="Java (programming language)" w:history="1">
        <w:r w:rsidRPr="007A19E3">
          <w:rPr>
            <w:rStyle w:val="Hyperlink"/>
            <w:rFonts w:ascii="Arial" w:hAnsi="Arial" w:cs="Arial"/>
            <w:color w:val="auto"/>
            <w:sz w:val="24"/>
            <w:szCs w:val="24"/>
            <w:u w:val="none"/>
            <w:shd w:val="clear" w:color="auto" w:fill="FFFFFF"/>
          </w:rPr>
          <w:t>Java</w:t>
        </w:r>
      </w:hyperlink>
      <w:r w:rsidRPr="007A19E3">
        <w:rPr>
          <w:rStyle w:val="apple-converted-space"/>
          <w:rFonts w:ascii="Arial" w:hAnsi="Arial" w:cs="Arial"/>
          <w:sz w:val="24"/>
          <w:szCs w:val="24"/>
          <w:shd w:val="clear" w:color="auto" w:fill="FFFFFF"/>
        </w:rPr>
        <w:t> </w:t>
      </w:r>
      <w:r w:rsidRPr="007A19E3">
        <w:rPr>
          <w:rFonts w:ascii="Arial" w:hAnsi="Arial" w:cs="Arial"/>
          <w:sz w:val="24"/>
          <w:szCs w:val="24"/>
          <w:shd w:val="clear" w:color="auto" w:fill="FFFFFF"/>
        </w:rPr>
        <w:t>world, and is one of many programs in the</w:t>
      </w:r>
      <w:r w:rsidRPr="007A19E3">
        <w:rPr>
          <w:rStyle w:val="apple-converted-space"/>
          <w:rFonts w:ascii="Arial" w:hAnsi="Arial" w:cs="Arial"/>
          <w:sz w:val="24"/>
          <w:szCs w:val="24"/>
          <w:shd w:val="clear" w:color="auto" w:fill="FFFFFF"/>
        </w:rPr>
        <w:t> </w:t>
      </w:r>
      <w:hyperlink r:id="rId14" w:tooltip="XUnit" w:history="1">
        <w:r w:rsidRPr="007A19E3">
          <w:rPr>
            <w:rStyle w:val="Hyperlink"/>
            <w:rFonts w:ascii="Arial" w:hAnsi="Arial" w:cs="Arial"/>
            <w:color w:val="auto"/>
            <w:sz w:val="24"/>
            <w:szCs w:val="24"/>
            <w:u w:val="none"/>
            <w:shd w:val="clear" w:color="auto" w:fill="FFFFFF"/>
          </w:rPr>
          <w:t>xUnit</w:t>
        </w:r>
      </w:hyperlink>
      <w:r w:rsidRPr="007A19E3">
        <w:rPr>
          <w:rStyle w:val="apple-converted-space"/>
          <w:rFonts w:ascii="Arial" w:hAnsi="Arial" w:cs="Arial"/>
          <w:sz w:val="24"/>
          <w:szCs w:val="24"/>
          <w:shd w:val="clear" w:color="auto" w:fill="FFFFFF"/>
        </w:rPr>
        <w:t> </w:t>
      </w:r>
      <w:r w:rsidRPr="007A19E3">
        <w:rPr>
          <w:rFonts w:ascii="Arial" w:hAnsi="Arial" w:cs="Arial"/>
          <w:sz w:val="24"/>
          <w:szCs w:val="24"/>
          <w:shd w:val="clear" w:color="auto" w:fill="FFFFFF"/>
        </w:rPr>
        <w:t>family</w:t>
      </w:r>
      <w:r>
        <w:rPr>
          <w:rFonts w:ascii="Arial" w:hAnsi="Arial" w:cs="Arial"/>
          <w:sz w:val="24"/>
          <w:szCs w:val="24"/>
          <w:shd w:val="clear" w:color="auto" w:fill="FFFFFF"/>
        </w:rPr>
        <w:t xml:space="preserve"> .</w:t>
      </w:r>
    </w:p>
    <w:p w:rsidR="00B659A0" w:rsidRPr="00B05C31" w:rsidRDefault="007A19E3" w:rsidP="00B659A0">
      <w:pPr>
        <w:pStyle w:val="ListParagraph"/>
        <w:numPr>
          <w:ilvl w:val="0"/>
          <w:numId w:val="3"/>
        </w:numPr>
        <w:rPr>
          <w:sz w:val="24"/>
          <w:szCs w:val="24"/>
        </w:rPr>
      </w:pPr>
      <w:r w:rsidRPr="007A19E3">
        <w:rPr>
          <w:rFonts w:ascii="Segoe UI" w:hAnsi="Segoe UI" w:cs="Segoe UI"/>
          <w:color w:val="2A2A2A"/>
          <w:u w:val="single"/>
        </w:rPr>
        <w:t>Entity Framework</w:t>
      </w:r>
      <w:r w:rsidRPr="007A19E3">
        <w:rPr>
          <w:rFonts w:ascii="Segoe UI" w:hAnsi="Segoe UI" w:cs="Segoe UI"/>
          <w:color w:val="2A2A2A"/>
        </w:rPr>
        <w:t xml:space="preserve"> </w:t>
      </w:r>
      <w:r w:rsidRPr="007A19E3">
        <w:rPr>
          <w:rFonts w:ascii="Segoe UI" w:hAnsi="Segoe UI" w:cs="Segoe UI"/>
        </w:rPr>
        <w:t xml:space="preserve">(EF) </w:t>
      </w:r>
      <w:r w:rsidRPr="00B151E9">
        <w:rPr>
          <w:rFonts w:ascii="Segoe UI" w:hAnsi="Segoe UI" w:cs="Segoe UI"/>
          <w:sz w:val="24"/>
          <w:szCs w:val="24"/>
        </w:rPr>
        <w:t>is an object-relational mapper that enables .NET developers to work with relational data using domain-specific objects. It eliminates the need for most of the data-access code that developers usually need to write.</w:t>
      </w:r>
      <w:r w:rsidRPr="00B151E9">
        <w:rPr>
          <w:sz w:val="24"/>
          <w:szCs w:val="24"/>
        </w:rPr>
        <w:t xml:space="preserve"> </w:t>
      </w:r>
    </w:p>
    <w:sectPr w:rsidR="00B659A0" w:rsidRPr="00B05C31" w:rsidSect="00477264">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2D6" w:rsidRDefault="00CB02D6" w:rsidP="00A943DE">
      <w:pPr>
        <w:spacing w:after="0" w:line="240" w:lineRule="auto"/>
      </w:pPr>
      <w:r>
        <w:separator/>
      </w:r>
    </w:p>
  </w:endnote>
  <w:endnote w:type="continuationSeparator" w:id="1">
    <w:p w:rsidR="00CB02D6" w:rsidRDefault="00CB02D6" w:rsidP="00A94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EE8" w:rsidRPr="004C3EE8" w:rsidRDefault="004C3EE8" w:rsidP="004C3EE8">
    <w:pPr>
      <w:pStyle w:val="Footer"/>
      <w:tabs>
        <w:tab w:val="clear" w:pos="4680"/>
        <w:tab w:val="clear" w:pos="9360"/>
        <w:tab w:val="left" w:pos="8322"/>
      </w:tabs>
      <w:rPr>
        <w:b/>
        <w:sz w:val="32"/>
        <w:szCs w:val="32"/>
      </w:rPr>
    </w:pPr>
    <w:r w:rsidRPr="004C3EE8">
      <w:rPr>
        <w:b/>
        <w:sz w:val="32"/>
        <w:szCs w:val="32"/>
      </w:rPr>
      <w:t xml:space="preserve">IQ ROOT TECHNOLOGIES    </w:t>
    </w:r>
    <w:r>
      <w:rPr>
        <w:b/>
        <w:sz w:val="32"/>
        <w:szCs w:val="32"/>
      </w:rPr>
      <w:t xml:space="preserve">                                            DATE : 08/06/2017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2D6" w:rsidRDefault="00CB02D6" w:rsidP="00A943DE">
      <w:pPr>
        <w:spacing w:after="0" w:line="240" w:lineRule="auto"/>
      </w:pPr>
      <w:r>
        <w:separator/>
      </w:r>
    </w:p>
  </w:footnote>
  <w:footnote w:type="continuationSeparator" w:id="1">
    <w:p w:rsidR="00CB02D6" w:rsidRDefault="00CB02D6" w:rsidP="00A943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3DE" w:rsidRPr="00A24C55" w:rsidRDefault="00A943DE">
    <w:pPr>
      <w:pStyle w:val="Header"/>
      <w:rPr>
        <w:b/>
        <w:sz w:val="32"/>
        <w:szCs w:val="32"/>
        <w:u w:val="single"/>
      </w:rPr>
    </w:pPr>
    <w:r w:rsidRPr="00A943DE">
      <w:rPr>
        <w:b/>
        <w:sz w:val="32"/>
        <w:szCs w:val="32"/>
      </w:rPr>
      <w:t xml:space="preserve">                               </w:t>
    </w:r>
    <w:r w:rsidR="004C3EE8">
      <w:rPr>
        <w:b/>
        <w:sz w:val="32"/>
        <w:szCs w:val="32"/>
        <w:u w:val="single"/>
      </w:rPr>
      <w:t xml:space="preserve"> </w:t>
    </w:r>
    <w:r w:rsidRPr="00A24C55">
      <w:rPr>
        <w:b/>
        <w:sz w:val="32"/>
        <w:szCs w:val="32"/>
        <w:u w:val="single"/>
      </w:rPr>
      <w:t xml:space="preserve">mGAGE </w:t>
    </w:r>
    <w:r w:rsidR="00B05C31">
      <w:rPr>
        <w:b/>
        <w:sz w:val="32"/>
        <w:szCs w:val="32"/>
        <w:u w:val="single"/>
      </w:rPr>
      <w:t>AND ITS TECHNOLOGIES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3E1B"/>
    <w:multiLevelType w:val="hybridMultilevel"/>
    <w:tmpl w:val="AFA2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F1547"/>
    <w:multiLevelType w:val="hybridMultilevel"/>
    <w:tmpl w:val="DA3A6BD0"/>
    <w:lvl w:ilvl="0" w:tplc="04090001">
      <w:start w:val="1"/>
      <w:numFmt w:val="bullet"/>
      <w:lvlText w:val=""/>
      <w:lvlJc w:val="left"/>
      <w:pPr>
        <w:ind w:left="1655" w:hanging="360"/>
      </w:pPr>
      <w:rPr>
        <w:rFonts w:ascii="Symbol" w:hAnsi="Symbol" w:hint="default"/>
      </w:rPr>
    </w:lvl>
    <w:lvl w:ilvl="1" w:tplc="04090003" w:tentative="1">
      <w:start w:val="1"/>
      <w:numFmt w:val="bullet"/>
      <w:lvlText w:val="o"/>
      <w:lvlJc w:val="left"/>
      <w:pPr>
        <w:ind w:left="2375" w:hanging="360"/>
      </w:pPr>
      <w:rPr>
        <w:rFonts w:ascii="Courier New" w:hAnsi="Courier New" w:cs="Courier New" w:hint="default"/>
      </w:rPr>
    </w:lvl>
    <w:lvl w:ilvl="2" w:tplc="04090005" w:tentative="1">
      <w:start w:val="1"/>
      <w:numFmt w:val="bullet"/>
      <w:lvlText w:val=""/>
      <w:lvlJc w:val="left"/>
      <w:pPr>
        <w:ind w:left="3095" w:hanging="360"/>
      </w:pPr>
      <w:rPr>
        <w:rFonts w:ascii="Wingdings" w:hAnsi="Wingdings" w:hint="default"/>
      </w:rPr>
    </w:lvl>
    <w:lvl w:ilvl="3" w:tplc="04090001" w:tentative="1">
      <w:start w:val="1"/>
      <w:numFmt w:val="bullet"/>
      <w:lvlText w:val=""/>
      <w:lvlJc w:val="left"/>
      <w:pPr>
        <w:ind w:left="3815" w:hanging="360"/>
      </w:pPr>
      <w:rPr>
        <w:rFonts w:ascii="Symbol" w:hAnsi="Symbol" w:hint="default"/>
      </w:rPr>
    </w:lvl>
    <w:lvl w:ilvl="4" w:tplc="04090003" w:tentative="1">
      <w:start w:val="1"/>
      <w:numFmt w:val="bullet"/>
      <w:lvlText w:val="o"/>
      <w:lvlJc w:val="left"/>
      <w:pPr>
        <w:ind w:left="4535" w:hanging="360"/>
      </w:pPr>
      <w:rPr>
        <w:rFonts w:ascii="Courier New" w:hAnsi="Courier New" w:cs="Courier New" w:hint="default"/>
      </w:rPr>
    </w:lvl>
    <w:lvl w:ilvl="5" w:tplc="04090005" w:tentative="1">
      <w:start w:val="1"/>
      <w:numFmt w:val="bullet"/>
      <w:lvlText w:val=""/>
      <w:lvlJc w:val="left"/>
      <w:pPr>
        <w:ind w:left="5255" w:hanging="360"/>
      </w:pPr>
      <w:rPr>
        <w:rFonts w:ascii="Wingdings" w:hAnsi="Wingdings" w:hint="default"/>
      </w:rPr>
    </w:lvl>
    <w:lvl w:ilvl="6" w:tplc="04090001" w:tentative="1">
      <w:start w:val="1"/>
      <w:numFmt w:val="bullet"/>
      <w:lvlText w:val=""/>
      <w:lvlJc w:val="left"/>
      <w:pPr>
        <w:ind w:left="5975" w:hanging="360"/>
      </w:pPr>
      <w:rPr>
        <w:rFonts w:ascii="Symbol" w:hAnsi="Symbol" w:hint="default"/>
      </w:rPr>
    </w:lvl>
    <w:lvl w:ilvl="7" w:tplc="04090003" w:tentative="1">
      <w:start w:val="1"/>
      <w:numFmt w:val="bullet"/>
      <w:lvlText w:val="o"/>
      <w:lvlJc w:val="left"/>
      <w:pPr>
        <w:ind w:left="6695" w:hanging="360"/>
      </w:pPr>
      <w:rPr>
        <w:rFonts w:ascii="Courier New" w:hAnsi="Courier New" w:cs="Courier New" w:hint="default"/>
      </w:rPr>
    </w:lvl>
    <w:lvl w:ilvl="8" w:tplc="04090005" w:tentative="1">
      <w:start w:val="1"/>
      <w:numFmt w:val="bullet"/>
      <w:lvlText w:val=""/>
      <w:lvlJc w:val="left"/>
      <w:pPr>
        <w:ind w:left="7415" w:hanging="360"/>
      </w:pPr>
      <w:rPr>
        <w:rFonts w:ascii="Wingdings" w:hAnsi="Wingdings" w:hint="default"/>
      </w:rPr>
    </w:lvl>
  </w:abstractNum>
  <w:abstractNum w:abstractNumId="2">
    <w:nsid w:val="2EB22F0A"/>
    <w:multiLevelType w:val="hybridMultilevel"/>
    <w:tmpl w:val="B114D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A943DE"/>
    <w:rsid w:val="002D72B6"/>
    <w:rsid w:val="003328AD"/>
    <w:rsid w:val="003B5836"/>
    <w:rsid w:val="00477264"/>
    <w:rsid w:val="004C3EE8"/>
    <w:rsid w:val="00640B46"/>
    <w:rsid w:val="0064695C"/>
    <w:rsid w:val="007A19E3"/>
    <w:rsid w:val="00863007"/>
    <w:rsid w:val="00A24C55"/>
    <w:rsid w:val="00A943DE"/>
    <w:rsid w:val="00B05C31"/>
    <w:rsid w:val="00B151E9"/>
    <w:rsid w:val="00B659A0"/>
    <w:rsid w:val="00CB0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8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DE"/>
    <w:pPr>
      <w:ind w:left="720"/>
      <w:contextualSpacing/>
    </w:pPr>
  </w:style>
  <w:style w:type="paragraph" w:styleId="Header">
    <w:name w:val="header"/>
    <w:basedOn w:val="Normal"/>
    <w:link w:val="HeaderChar"/>
    <w:uiPriority w:val="99"/>
    <w:semiHidden/>
    <w:unhideWhenUsed/>
    <w:rsid w:val="00A94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3DE"/>
  </w:style>
  <w:style w:type="paragraph" w:styleId="Footer">
    <w:name w:val="footer"/>
    <w:basedOn w:val="Normal"/>
    <w:link w:val="FooterChar"/>
    <w:uiPriority w:val="99"/>
    <w:semiHidden/>
    <w:unhideWhenUsed/>
    <w:rsid w:val="00A943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3DE"/>
  </w:style>
  <w:style w:type="character" w:customStyle="1" w:styleId="apple-converted-space">
    <w:name w:val="apple-converted-space"/>
    <w:basedOn w:val="DefaultParagraphFont"/>
    <w:rsid w:val="007A19E3"/>
  </w:style>
  <w:style w:type="character" w:styleId="Hyperlink">
    <w:name w:val="Hyperlink"/>
    <w:basedOn w:val="DefaultParagraphFont"/>
    <w:uiPriority w:val="99"/>
    <w:unhideWhenUsed/>
    <w:rsid w:val="007A19E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ource" TargetMode="External"/><Relationship Id="rId13" Type="http://schemas.openxmlformats.org/officeDocument/2006/relationships/hyperlink" Target="https://en.wikipedia.org/wiki/Java_(programming_langu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cOn_atmmqik" TargetMode="External"/><Relationship Id="rId12" Type="http://schemas.openxmlformats.org/officeDocument/2006/relationships/hyperlink" Target="https://en.wikipedia.org/wiki/JUn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soft_.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oftware_framework" TargetMode="External"/><Relationship Id="rId4" Type="http://schemas.openxmlformats.org/officeDocument/2006/relationships/webSettings" Target="webSettings.xml"/><Relationship Id="rId9" Type="http://schemas.openxmlformats.org/officeDocument/2006/relationships/hyperlink" Target="https://en.wikipedia.org/wiki/Unit_testing" TargetMode="External"/><Relationship Id="rId14" Type="http://schemas.openxmlformats.org/officeDocument/2006/relationships/hyperlink" Target="https://en.wikipedia.org/wiki/X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 kulkarni</dc:creator>
  <cp:keywords/>
  <dc:description/>
  <cp:lastModifiedBy>suresh.k kulkarni</cp:lastModifiedBy>
  <cp:revision>16</cp:revision>
  <dcterms:created xsi:type="dcterms:W3CDTF">2017-06-08T04:55:00Z</dcterms:created>
  <dcterms:modified xsi:type="dcterms:W3CDTF">2017-06-08T09:48:00Z</dcterms:modified>
</cp:coreProperties>
</file>