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3CFDB" w14:textId="77777777" w:rsidR="00372EC6" w:rsidRPr="00372EC6" w:rsidRDefault="00372EC6" w:rsidP="00372EC6">
      <w:pPr>
        <w:shd w:val="clear" w:color="auto" w:fill="FFFFFF"/>
        <w:spacing w:line="240" w:lineRule="auto"/>
        <w:outlineLvl w:val="0"/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  <w:lang w:eastAsia="en-IN"/>
        </w:rPr>
      </w:pPr>
      <w:r w:rsidRPr="00372EC6"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  <w:lang w:eastAsia="en-IN"/>
        </w:rPr>
        <w:t>References</w:t>
      </w:r>
    </w:p>
    <w:p w14:paraId="6549B2CA" w14:textId="77777777" w:rsidR="00372EC6" w:rsidRPr="00372EC6" w:rsidRDefault="00372EC6" w:rsidP="00372EC6">
      <w:pPr>
        <w:shd w:val="clear" w:color="auto" w:fill="FFFFFF"/>
        <w:spacing w:after="180" w:line="240" w:lineRule="auto"/>
        <w:outlineLvl w:val="2"/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  <w:lang w:eastAsia="en-IN"/>
        </w:rPr>
      </w:pPr>
      <w:r w:rsidRPr="00372EC6">
        <w:rPr>
          <w:rFonts w:ascii="unset" w:eastAsia="Times New Roman" w:hAnsi="unset" w:cs="Arial"/>
          <w:b/>
          <w:bCs/>
          <w:color w:val="1F1F1F"/>
          <w:spacing w:val="-2"/>
          <w:sz w:val="27"/>
          <w:szCs w:val="27"/>
          <w:lang w:eastAsia="en-IN"/>
        </w:rPr>
        <w:t>W​eek 3:</w:t>
      </w:r>
    </w:p>
    <w:p w14:paraId="575CCBFE" w14:textId="77777777" w:rsidR="00372EC6" w:rsidRPr="00372EC6" w:rsidRDefault="00372EC6" w:rsidP="00372EC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hyperlink r:id="rId5" w:tgtFrame="_blank" w:history="1">
        <w:r w:rsidRPr="00372EC6">
          <w:rPr>
            <w:rFonts w:ascii="Arial" w:eastAsia="Times New Roman" w:hAnsi="Arial" w:cs="Arial"/>
            <w:color w:val="0056D2"/>
            <w:sz w:val="21"/>
            <w:szCs w:val="21"/>
            <w:u w:val="single"/>
            <w:lang w:eastAsia="en-IN"/>
          </w:rPr>
          <w:t>Introduction to gradients and automatic differentiation</w:t>
        </w:r>
      </w:hyperlink>
      <w:r w:rsidRPr="00372EC6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(TensorFlow Documentation)</w:t>
      </w:r>
    </w:p>
    <w:p w14:paraId="1E0ABC99" w14:textId="77777777" w:rsidR="00372EC6" w:rsidRPr="00372EC6" w:rsidRDefault="00372EC6" w:rsidP="00372EC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hyperlink r:id="rId6" w:tgtFrame="_blank" w:history="1">
        <w:proofErr w:type="spellStart"/>
        <w:proofErr w:type="gramStart"/>
        <w:r w:rsidRPr="00372EC6">
          <w:rPr>
            <w:rFonts w:ascii="Arial" w:eastAsia="Times New Roman" w:hAnsi="Arial" w:cs="Arial"/>
            <w:color w:val="0056D2"/>
            <w:sz w:val="21"/>
            <w:szCs w:val="21"/>
            <w:u w:val="single"/>
            <w:lang w:eastAsia="en-IN"/>
          </w:rPr>
          <w:t>tf.GradientTape</w:t>
        </w:r>
        <w:proofErr w:type="spellEnd"/>
        <w:proofErr w:type="gramEnd"/>
      </w:hyperlink>
      <w:r w:rsidRPr="00372EC6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(TensorFlow Documentation)</w:t>
      </w:r>
    </w:p>
    <w:p w14:paraId="52D320CC" w14:textId="77777777" w:rsidR="001415E4" w:rsidRDefault="001415E4"/>
    <w:sectPr w:rsidR="00141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12ECF"/>
    <w:multiLevelType w:val="multilevel"/>
    <w:tmpl w:val="04DE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EC6"/>
    <w:rsid w:val="001415E4"/>
    <w:rsid w:val="0037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EA5AF"/>
  <w15:chartTrackingRefBased/>
  <w15:docId w15:val="{5079B3A5-14BE-464B-96C7-5125CEEFE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2E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72E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EC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72EC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372EC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72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72E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1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4578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0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0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1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79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27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nsorflow.org/api_docs/python/tf/GradientTape" TargetMode="External"/><Relationship Id="rId5" Type="http://schemas.openxmlformats.org/officeDocument/2006/relationships/hyperlink" Target="https://www.tensorflow.org/guide/autodif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P, Akshay Kumar</dc:creator>
  <cp:keywords/>
  <dc:description/>
  <cp:lastModifiedBy>C P, Akshay Kumar</cp:lastModifiedBy>
  <cp:revision>1</cp:revision>
  <dcterms:created xsi:type="dcterms:W3CDTF">2022-06-27T06:38:00Z</dcterms:created>
  <dcterms:modified xsi:type="dcterms:W3CDTF">2022-06-27T06:38:00Z</dcterms:modified>
</cp:coreProperties>
</file>