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R1 – AI Complaint Resolution Agent</w:t>
        <w:br/>
        <w:t>Content &amp; Speaking Notes</w:t>
      </w:r>
    </w:p>
    <w:p>
      <w:r>
        <w:rPr>
          <w:b/>
        </w:rPr>
        <w:t xml:space="preserve">Project: </w:t>
      </w:r>
      <w:r>
        <w:t>AI Complaint Resolution Agent Using RAG and Prompt Optimization</w:t>
      </w:r>
    </w:p>
    <w:p>
      <w:pPr>
        <w:pStyle w:val="Heading1"/>
      </w:pPr>
      <w:r>
        <w:t>R1 Deliverables Checklist</w:t>
      </w:r>
    </w:p>
    <w:p>
      <w:pPr>
        <w:pStyle w:val="ListBullet"/>
      </w:pPr>
      <w:r>
        <w:t>R1 presentation: Idea Presentation + Literature Survey</w:t>
      </w:r>
    </w:p>
    <w:p>
      <w:pPr>
        <w:pStyle w:val="ListBullet"/>
      </w:pPr>
      <w:r>
        <w:t>Problem statement and objectives</w:t>
      </w:r>
    </w:p>
    <w:p>
      <w:pPr>
        <w:pStyle w:val="ListBullet"/>
      </w:pPr>
      <w:r>
        <w:t>Existing vs proposed system</w:t>
      </w:r>
    </w:p>
    <w:p>
      <w:pPr>
        <w:pStyle w:val="ListBullet"/>
      </w:pPr>
      <w:r>
        <w:t>High-level architecture</w:t>
      </w:r>
    </w:p>
    <w:p>
      <w:pPr>
        <w:pStyle w:val="ListBullet"/>
      </w:pPr>
      <w:r>
        <w:t>RAG pipeline explanation</w:t>
      </w:r>
    </w:p>
    <w:p>
      <w:pPr>
        <w:pStyle w:val="ListBullet"/>
      </w:pPr>
      <w:r>
        <w:t>Prompt engineering and optimization plan</w:t>
      </w:r>
    </w:p>
    <w:p>
      <w:pPr>
        <w:pStyle w:val="ListBullet"/>
      </w:pPr>
      <w:r>
        <w:t>Literature survey with actual research papers</w:t>
      </w:r>
    </w:p>
    <w:p>
      <w:pPr>
        <w:pStyle w:val="ListBullet"/>
      </w:pPr>
      <w:r>
        <w:t>Research gap / project motivation</w:t>
      </w:r>
    </w:p>
    <w:p>
      <w:pPr>
        <w:pStyle w:val="ListBullet"/>
      </w:pPr>
      <w:r>
        <w:t>Expected outcome and technology stack</w:t>
      </w:r>
    </w:p>
    <w:p>
      <w:pPr>
        <w:pStyle w:val="ListBullet"/>
      </w:pPr>
      <w:r>
        <w:t>R1 viva preparation</w:t>
      </w:r>
    </w:p>
    <w:p>
      <w:pPr>
        <w:pStyle w:val="Heading1"/>
      </w:pPr>
      <w:r>
        <w:t>What to Say During R1</w:t>
      </w:r>
    </w:p>
    <w:p>
      <w:pPr>
        <w:pStyle w:val="Heading2"/>
      </w:pPr>
      <w:r>
        <w:t>Slide 1 – Title</w:t>
      </w:r>
    </w:p>
    <w:p>
      <w:r>
        <w:t>Our project is an AI Complaint Resolution Agent that combines Retrieval-Augmented Generation with prompt engineering. The goal is to understand customer complaints and generate policy-grounded resolutions.</w:t>
      </w:r>
    </w:p>
    <w:p>
      <w:pPr>
        <w:pStyle w:val="Heading2"/>
      </w:pPr>
      <w:r>
        <w:t>Slide 2 – Introduction</w:t>
      </w:r>
    </w:p>
    <w:p>
      <w:r>
        <w:t>Traditional complaint handling can require manual classification, policy lookup and response writing. Our project explores how a GenAI system can automate these steps while grounding the answer in a company knowledge base.</w:t>
      </w:r>
    </w:p>
    <w:p>
      <w:pPr>
        <w:pStyle w:val="Heading2"/>
      </w:pPr>
      <w:r>
        <w:t>Slide 3 – Problem Statement</w:t>
      </w:r>
    </w:p>
    <w:p>
      <w:r>
        <w:t>The main problem is that an LLM by itself may not know a company's latest or specific policies. We therefore need a system that can retrieve the relevant policy and use it as context before generating the response.</w:t>
      </w:r>
    </w:p>
    <w:p>
      <w:pPr>
        <w:pStyle w:val="Heading2"/>
      </w:pPr>
      <w:r>
        <w:t>Slide 4 – Objectives</w:t>
      </w:r>
    </w:p>
    <w:p>
      <w:r>
        <w:t>We first analyze the complaint, then retrieve the relevant policy, and finally generate a structured response. We also want to experimentally compare different prompting strategies.</w:t>
      </w:r>
    </w:p>
    <w:p>
      <w:pPr>
        <w:pStyle w:val="Heading2"/>
      </w:pPr>
      <w:r>
        <w:t>Slide 5 – Existing System</w:t>
      </w:r>
    </w:p>
    <w:p>
      <w:r>
        <w:t>In a manual process, a support agent reads the complaint, searches policy documents and decides the response. This can take time and can lead to variations in responses.</w:t>
      </w:r>
    </w:p>
    <w:p>
      <w:pPr>
        <w:pStyle w:val="Heading2"/>
      </w:pPr>
      <w:r>
        <w:t>Slide 6 – Proposed System</w:t>
      </w:r>
    </w:p>
    <w:p>
      <w:r>
        <w:t>Our proposed system receives the complaint, identifies category, sentiment and priority, retrieves relevant policy chunks, and passes those chunks to an LLM through an optimized prompt.</w:t>
      </w:r>
    </w:p>
    <w:p>
      <w:pPr>
        <w:pStyle w:val="Heading2"/>
      </w:pPr>
      <w:r>
        <w:t>Slide 7 – Architecture</w:t>
      </w:r>
    </w:p>
    <w:p>
      <w:r>
        <w:t>The key pipeline is complaint analysis, embedding-based retrieval, policy context, optimized prompt, LLM generation and structured output.</w:t>
      </w:r>
    </w:p>
    <w:p>
      <w:pPr>
        <w:pStyle w:val="Heading2"/>
      </w:pPr>
      <w:r>
        <w:t>Slide 8 – RAG</w:t>
      </w:r>
    </w:p>
    <w:p>
      <w:r>
        <w:t>RAG separates knowledge retrieval from generation. Policy documents are chunked and embedded. A complaint is also embedded, and the most relevant policy chunks are retrieved for the LLM.</w:t>
      </w:r>
    </w:p>
    <w:p>
      <w:pPr>
        <w:pStyle w:val="Heading2"/>
      </w:pPr>
      <w:r>
        <w:t>Slide 9 – Prompt Engineering</w:t>
      </w:r>
    </w:p>
    <w:p>
      <w:r>
        <w:t>We will compare zero-shot, role, few-shot, structured and RAG prompts. The final prompt will be refined based on measurable evaluation criteria.</w:t>
      </w:r>
    </w:p>
    <w:p>
      <w:pPr>
        <w:pStyle w:val="Heading2"/>
      </w:pPr>
      <w:r>
        <w:t>Slides 10–11 – Literature</w:t>
      </w:r>
    </w:p>
    <w:p>
      <w:r>
        <w:t>The literature shows three relevant directions: complaint classification/handling, retrieval-augmented generation, and prompt-based control of LLMs. Our project combines these directions into one complaint-resolution pipeline.</w:t>
      </w:r>
    </w:p>
    <w:p>
      <w:pPr>
        <w:pStyle w:val="Heading2"/>
      </w:pPr>
      <w:r>
        <w:t>Slide 12 – Research Gap</w:t>
      </w:r>
    </w:p>
    <w:p>
      <w:r>
        <w:t>The project is not proposing RAG or complaint classification as new concepts individually. The project contribution is the integration and evaluation of these techniques for a controlled complaint-resolution workflow.</w:t>
      </w:r>
    </w:p>
    <w:p>
      <w:pPr>
        <w:pStyle w:val="Heading2"/>
      </w:pPr>
      <w:r>
        <w:t>Slide 13 – Modules</w:t>
      </w:r>
    </w:p>
    <w:p>
      <w:r>
        <w:t>We plan to implement complaint analysis, knowledge-base retrieval, prompt generation, response generation and evaluation. The initial knowledge base will use clearly defined company policies.</w:t>
      </w:r>
    </w:p>
    <w:p>
      <w:pPr>
        <w:pStyle w:val="Heading2"/>
      </w:pPr>
      <w:r>
        <w:t>Slide 14 – Expected Outcome</w:t>
      </w:r>
    </w:p>
    <w:p>
      <w:r>
        <w:t>By the final review, the user should be able to enter a complaint and see the category, sentiment, priority, retrieved policy and generated response.</w:t>
      </w:r>
    </w:p>
    <w:p>
      <w:pPr>
        <w:pStyle w:val="Heading2"/>
      </w:pPr>
      <w:r>
        <w:t>Slide 15 – Technology</w:t>
      </w:r>
    </w:p>
    <w:p>
      <w:r>
        <w:t>Python will be the main implementation language. Streamlit will provide the interface, while an embedding model and FAISS or ChromaDB will support retrieval.</w:t>
      </w:r>
    </w:p>
    <w:p>
      <w:pPr>
        <w:pStyle w:val="Heading2"/>
      </w:pPr>
      <w:r>
        <w:t>Slide 16 – Work Plan</w:t>
      </w:r>
    </w:p>
    <w:p>
      <w:r>
        <w:t>R1 focuses on the idea and literature. R2 focuses on design and data collection. R3 focuses on the final working system, evaluation and demonstration.</w:t>
      </w:r>
    </w:p>
    <w:p>
      <w:pPr>
        <w:pStyle w:val="Heading1"/>
      </w:pPr>
      <w:r>
        <w:t>Likely R1 Viva Questions</w:t>
      </w:r>
    </w:p>
    <w:p>
      <w:r>
        <w:rPr>
          <w:b/>
        </w:rPr>
        <w:t>Q: What is RAG?</w:t>
      </w:r>
    </w:p>
    <w:p>
      <w:r>
        <w:t>A: Retrieval-Augmented Generation retrieves relevant external knowledge and provides it as context to a language model before generation.</w:t>
      </w:r>
    </w:p>
    <w:p>
      <w:r>
        <w:rPr>
          <w:b/>
        </w:rPr>
        <w:t>Q: Why do we need RAG?</w:t>
      </w:r>
    </w:p>
    <w:p>
      <w:r>
        <w:t>A: The company's policies are external knowledge. RAG lets the system use the relevant policy text instead of relying only on the model's pretrained knowledge.</w:t>
      </w:r>
    </w:p>
    <w:p>
      <w:r>
        <w:rPr>
          <w:b/>
        </w:rPr>
        <w:t>Q: What is prompt engineering?</w:t>
      </w:r>
    </w:p>
    <w:p>
      <w:r>
        <w:t>A: Designing instructions and context so that an LLM produces outputs in the desired format and follows task constraints.</w:t>
      </w:r>
    </w:p>
    <w:p>
      <w:r>
        <w:rPr>
          <w:b/>
        </w:rPr>
        <w:t>Q: Why use prompt optimization?</w:t>
      </w:r>
    </w:p>
    <w:p>
      <w:r>
        <w:t>A: Different prompts can produce different quality and consistency. We will compare them and refine the prompt using an evaluation set.</w:t>
      </w:r>
    </w:p>
    <w:p>
      <w:r>
        <w:rPr>
          <w:b/>
        </w:rPr>
        <w:t>Q: Why use a vector database?</w:t>
      </w:r>
    </w:p>
    <w:p>
      <w:r>
        <w:t>A: It allows semantic similarity search over embedded policy chunks so relevant information can be retrieved from the knowledge base.</w:t>
      </w:r>
    </w:p>
    <w:p>
      <w:r>
        <w:rPr>
          <w:b/>
        </w:rPr>
        <w:t>Q: What is an embedding?</w:t>
      </w:r>
    </w:p>
    <w:p>
      <w:r>
        <w:t>A: A numerical vector representation of text that captures semantic information and enables similarity-based retrieval.</w:t>
      </w:r>
    </w:p>
    <w:p>
      <w:r>
        <w:rPr>
          <w:b/>
        </w:rPr>
        <w:t>Q: What is the research gap?</w:t>
      </w:r>
    </w:p>
    <w:p>
      <w:r>
        <w:t>A: Existing work covers complaint classification/handling, RAG and prompting separately. Our project integrates these into an evaluated, policy-grounded complaint resolution pipeline.</w:t>
      </w:r>
    </w:p>
    <w:p>
      <w:r>
        <w:rPr>
          <w:b/>
        </w:rPr>
        <w:t>Q: What happens if the policy does not contain the answer?</w:t>
      </w:r>
    </w:p>
    <w:p>
      <w:r>
        <w:t>A: The final design should avoid inventing a policy. The system can return an insufficient-information/escalation response instead of fabricating a resolution.</w:t>
      </w:r>
    </w:p>
    <w:p>
      <w:pPr>
        <w:pStyle w:val="Heading1"/>
      </w:pPr>
      <w:r>
        <w:t>Literature References</w:t>
      </w:r>
    </w:p>
    <w:p>
      <w:pPr>
        <w:pStyle w:val="ListNumber"/>
      </w:pPr>
      <w:r>
        <w:t>Lewis, P. et al. (2020). Retrieval-Augmented Generation for Knowledge-Intensive NLP Tasks.</w:t>
      </w:r>
    </w:p>
    <w:p>
      <w:pPr>
        <w:pStyle w:val="ListNumber"/>
      </w:pPr>
      <w:r>
        <w:t>Gao, Y. et al. (2023). Retrieval-Augmented Generation for Large Language Models: A Survey.</w:t>
      </w:r>
    </w:p>
    <w:p>
      <w:pPr>
        <w:pStyle w:val="ListNumber"/>
      </w:pPr>
      <w:r>
        <w:t>Wei, J. et al. (2022). Chain-of-Thought Prompting Elicits Reasoning in Large Language Models.</w:t>
      </w:r>
    </w:p>
    <w:p>
      <w:pPr>
        <w:pStyle w:val="ListNumber"/>
      </w:pPr>
      <w:r>
        <w:t>Angell, M. (2008). Improving customer complaint management by automatic email classification using linguistic style features as predictors. Decision Support Systems.</w:t>
      </w:r>
    </w:p>
    <w:p>
      <w:pPr>
        <w:pStyle w:val="ListNumber"/>
      </w:pPr>
      <w:r>
        <w:t>Hsiao, M.-H. et al. (2015). Ontology-based reasoning for the intelligent handling of customer complaints. Computers &amp; Industrial Engineering.</w:t>
      </w:r>
    </w:p>
    <w:p>
      <w:pPr>
        <w:pStyle w:val="ListNumber"/>
      </w:pPr>
      <w:r>
        <w:t>Alyahya, M. A., Agag, G. M., &amp; Abdelwahab, M. S. T. (2026). AI-enabled complaint handling and customer recommendation: A quasi-experimental difference-in-differences perspective. Journal of Retailing and Consumer Services.</w:t>
      </w:r>
    </w:p>
    <w:p>
      <w:pPr>
        <w:pStyle w:val="Heading1"/>
      </w:pPr>
      <w:r>
        <w:t>Important R1 Note</w:t>
      </w:r>
    </w:p>
    <w:p>
      <w:r>
        <w:t>Do not claim final accuracy, precision, retrieval scores or prompt-improvement percentages in R1. Those values should be produced only after the implementation and evaluation experiments are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