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color w:val="000000"/>
        </w:rPr>
        <w:t>Customer Churn Prediction Model</w:t>
      </w:r>
    </w:p>
    <w:p>
      <w:pPr>
        <w:jc w:val="left"/>
      </w:pPr>
      <w:r>
        <w:rPr>
          <w:rFonts w:ascii="Times New Roman" w:hAnsi="Times New Roman"/>
          <w:b/>
          <w:i w:val="0"/>
          <w:color w:val="000000"/>
        </w:rPr>
        <w:t>Software Engineering Mini Project: Deliverable 1</w:t>
      </w:r>
    </w:p>
    <w:p>
      <w:pPr>
        <w:jc w:val="left"/>
      </w:pPr>
      <w:r>
        <w:rPr>
          <w:rFonts w:ascii="Times New Roman" w:hAnsi="Times New Roman"/>
          <w:b w:val="0"/>
          <w:i w:val="0"/>
          <w:color w:val="000000"/>
        </w:rPr>
        <w:t>Machine learning classification using XGBoost</w:t>
      </w:r>
    </w:p>
    <w:p>
      <w:pPr>
        <w:jc w:val="left"/>
      </w:pPr>
      <w:r>
        <w:rPr>
          <w:rFonts w:ascii="Times New Roman" w:hAnsi="Times New Roman"/>
          <w:b w:val="0"/>
          <w:i w:val="0"/>
          <w:color w:val="000000"/>
        </w:rPr>
        <w:t>This deliverable has three parts:</w:t>
      </w:r>
    </w:p>
    <w:p>
      <w:pPr>
        <w:pStyle w:val="ListBullet"/>
        <w:jc w:val="left"/>
      </w:pPr>
      <w:r>
        <w:rPr>
          <w:rFonts w:ascii="Times New Roman" w:hAnsi="Times New Roman"/>
          <w:color w:val="000000"/>
        </w:rPr>
        <w:t>Part A: Software Requirements Specification (SRS)</w:t>
      </w:r>
    </w:p>
    <w:p>
      <w:pPr>
        <w:pStyle w:val="ListBullet"/>
        <w:jc w:val="left"/>
      </w:pPr>
      <w:r>
        <w:rPr>
          <w:rFonts w:ascii="Times New Roman" w:hAnsi="Times New Roman"/>
          <w:color w:val="000000"/>
        </w:rPr>
        <w:t>Part B: Software Architecture and Design Specification (SAD)</w:t>
      </w:r>
    </w:p>
    <w:p>
      <w:pPr>
        <w:pStyle w:val="ListBullet"/>
        <w:jc w:val="left"/>
      </w:pPr>
      <w:r>
        <w:rPr>
          <w:rFonts w:ascii="Times New Roman" w:hAnsi="Times New Roman"/>
          <w:color w:val="000000"/>
        </w:rPr>
        <w:t>Part C: Software Test Plan and Test Cases</w:t>
      </w:r>
    </w:p>
    <w:tbl>
      <w:tblPr>
        <w:tblStyle w:val="TableGrid"/>
        <w:tblW w:type="auto" w:w="0"/>
        <w:tblLook w:firstColumn="1" w:firstRow="1" w:lastColumn="0" w:lastRow="0" w:noHBand="0" w:noVBand="1" w:val="04A0"/>
      </w:tblPr>
      <w:tblGrid>
        <w:gridCol w:w="4680"/>
        <w:gridCol w:w="468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Detail</w:t>
            </w:r>
          </w:p>
        </w:tc>
        <w:tc>
          <w:tcPr>
            <w:tcW w:type="dxa" w:w="6480"/>
          </w:tcPr>
          <w:p>
            <w:pPr>
              <w:spacing w:after="40" w:line="240" w:lineRule="auto"/>
              <w:jc w:val="left"/>
            </w:pPr>
            <w:r>
              <w:rPr>
                <w:rFonts w:ascii="Times New Roman" w:hAnsi="Times New Roman"/>
                <w:color w:val="000000"/>
                <w:sz w:val="22"/>
              </w:rPr>
            </w:r>
            <w:r>
              <w:rPr>
                <w:rFonts w:ascii="Times New Roman" w:hAnsi="Times New Roman"/>
                <w:b/>
                <w:color w:val="000000"/>
                <w:sz w:val="22"/>
              </w:rPr>
              <w:t>Value</w:t>
            </w:r>
          </w:p>
        </w:tc>
      </w:tr>
      <w:tr>
        <w:tc>
          <w:tcPr>
            <w:tcW w:type="dxa" w:w="2880"/>
          </w:tcPr>
          <w:p>
            <w:pPr>
              <w:spacing w:after="40" w:line="240" w:lineRule="auto"/>
              <w:jc w:val="left"/>
            </w:pPr>
            <w:r>
              <w:rPr>
                <w:rFonts w:ascii="Times New Roman" w:hAnsi="Times New Roman"/>
                <w:color w:val="000000"/>
                <w:sz w:val="22"/>
              </w:rPr>
              <w:t>Course</w:t>
            </w:r>
          </w:p>
        </w:tc>
        <w:tc>
          <w:tcPr>
            <w:tcW w:type="dxa" w:w="6480"/>
          </w:tcPr>
          <w:p>
            <w:pPr>
              <w:spacing w:after="40" w:line="240" w:lineRule="auto"/>
              <w:jc w:val="left"/>
            </w:pPr>
            <w:r>
              <w:rPr>
                <w:rFonts w:ascii="Times New Roman" w:hAnsi="Times New Roman"/>
                <w:color w:val="000000"/>
                <w:sz w:val="22"/>
              </w:rPr>
              <w:t>Software Engineering Mini Project</w:t>
            </w:r>
          </w:p>
        </w:tc>
      </w:tr>
      <w:tr>
        <w:tc>
          <w:tcPr>
            <w:tcW w:type="dxa" w:w="2880"/>
          </w:tcPr>
          <w:p>
            <w:pPr>
              <w:spacing w:after="40" w:line="240" w:lineRule="auto"/>
              <w:jc w:val="left"/>
            </w:pPr>
            <w:r>
              <w:rPr>
                <w:rFonts w:ascii="Times New Roman" w:hAnsi="Times New Roman"/>
                <w:color w:val="000000"/>
                <w:sz w:val="22"/>
              </w:rPr>
              <w:t>Project title</w:t>
            </w:r>
          </w:p>
        </w:tc>
        <w:tc>
          <w:tcPr>
            <w:tcW w:type="dxa" w:w="6480"/>
          </w:tcPr>
          <w:p>
            <w:pPr>
              <w:spacing w:after="40" w:line="240" w:lineRule="auto"/>
              <w:jc w:val="left"/>
            </w:pPr>
            <w:r>
              <w:rPr>
                <w:rFonts w:ascii="Times New Roman" w:hAnsi="Times New Roman"/>
                <w:color w:val="000000"/>
                <w:sz w:val="22"/>
              </w:rPr>
              <w:t>Customer Churn Prediction Model</w:t>
            </w:r>
          </w:p>
        </w:tc>
      </w:tr>
      <w:tr>
        <w:tc>
          <w:tcPr>
            <w:tcW w:type="dxa" w:w="2880"/>
          </w:tcPr>
          <w:p>
            <w:pPr>
              <w:spacing w:after="40" w:line="240" w:lineRule="auto"/>
              <w:jc w:val="left"/>
            </w:pPr>
            <w:r>
              <w:rPr>
                <w:rFonts w:ascii="Times New Roman" w:hAnsi="Times New Roman"/>
                <w:color w:val="000000"/>
                <w:sz w:val="22"/>
              </w:rPr>
              <w:t>Institution</w:t>
            </w:r>
          </w:p>
        </w:tc>
        <w:tc>
          <w:tcPr>
            <w:tcW w:type="dxa" w:w="6480"/>
          </w:tcPr>
          <w:p>
            <w:pPr>
              <w:spacing w:after="40" w:line="240" w:lineRule="auto"/>
              <w:jc w:val="left"/>
            </w:pPr>
            <w:r>
              <w:rPr>
                <w:rFonts w:ascii="Times New Roman" w:hAnsi="Times New Roman"/>
                <w:color w:val="000000"/>
                <w:sz w:val="22"/>
              </w:rPr>
              <w:t>PES University</w:t>
            </w:r>
          </w:p>
        </w:tc>
      </w:tr>
      <w:tr>
        <w:tc>
          <w:tcPr>
            <w:tcW w:type="dxa" w:w="2880"/>
          </w:tcPr>
          <w:p>
            <w:pPr>
              <w:spacing w:after="40" w:line="240" w:lineRule="auto"/>
              <w:jc w:val="left"/>
            </w:pPr>
            <w:r>
              <w:rPr>
                <w:rFonts w:ascii="Times New Roman" w:hAnsi="Times New Roman"/>
                <w:color w:val="000000"/>
                <w:sz w:val="22"/>
              </w:rPr>
              <w:t>Team name</w:t>
            </w:r>
          </w:p>
        </w:tc>
        <w:tc>
          <w:tcPr>
            <w:tcW w:type="dxa" w:w="6480"/>
          </w:tcPr>
          <w:p>
            <w:pPr>
              <w:spacing w:after="40" w:line="240" w:lineRule="auto"/>
              <w:jc w:val="left"/>
            </w:pPr>
            <w:r>
              <w:rPr>
                <w:rFonts w:ascii="Times New Roman" w:hAnsi="Times New Roman"/>
                <w:color w:val="000000"/>
                <w:sz w:val="22"/>
              </w:rPr>
              <w:t>Hackforge</w:t>
            </w:r>
          </w:p>
        </w:tc>
      </w:tr>
      <w:tr>
        <w:tc>
          <w:tcPr>
            <w:tcW w:type="dxa" w:w="2880"/>
          </w:tcPr>
          <w:p>
            <w:pPr>
              <w:spacing w:after="40" w:line="240" w:lineRule="auto"/>
              <w:jc w:val="left"/>
            </w:pPr>
            <w:r>
              <w:rPr>
                <w:rFonts w:ascii="Times New Roman" w:hAnsi="Times New Roman"/>
                <w:color w:val="000000"/>
                <w:sz w:val="22"/>
              </w:rPr>
              <w:t>Team members (SRN)</w:t>
            </w:r>
          </w:p>
        </w:tc>
        <w:tc>
          <w:tcPr>
            <w:tcW w:type="dxa" w:w="6480"/>
          </w:tcPr>
          <w:p>
            <w:pPr>
              <w:spacing w:after="40" w:line="240" w:lineRule="auto"/>
              <w:jc w:val="left"/>
            </w:pPr>
            <w:r>
              <w:rPr>
                <w:rFonts w:ascii="Times New Roman" w:hAnsi="Times New Roman"/>
                <w:color w:val="000000"/>
                <w:sz w:val="22"/>
              </w:rPr>
              <w:t>1. Akshaya B (PES1UG24AM026)</w:t>
            </w:r>
          </w:p>
          <w:p>
            <w:pPr>
              <w:spacing w:after="40" w:line="240" w:lineRule="auto"/>
              <w:jc w:val="left"/>
            </w:pPr>
            <w:r>
              <w:rPr>
                <w:rFonts w:ascii="Times New Roman" w:hAnsi="Times New Roman"/>
                <w:color w:val="000000"/>
                <w:sz w:val="22"/>
              </w:rPr>
              <w:t>2. Ashwin C H (PES1UG24AM900)</w:t>
            </w:r>
          </w:p>
          <w:p>
            <w:pPr>
              <w:spacing w:after="40" w:line="240" w:lineRule="auto"/>
              <w:jc w:val="left"/>
            </w:pPr>
            <w:r>
              <w:rPr>
                <w:rFonts w:ascii="Times New Roman" w:hAnsi="Times New Roman"/>
                <w:color w:val="000000"/>
                <w:sz w:val="22"/>
              </w:rPr>
              <w:t>3. Amar Patil (PES1UG24AM031)</w:t>
            </w:r>
          </w:p>
        </w:tc>
      </w:tr>
      <w:tr>
        <w:tc>
          <w:tcPr>
            <w:tcW w:type="dxa" w:w="2880"/>
          </w:tcPr>
          <w:p>
            <w:pPr>
              <w:spacing w:after="40" w:line="240" w:lineRule="auto"/>
              <w:jc w:val="left"/>
            </w:pPr>
            <w:r>
              <w:rPr>
                <w:rFonts w:ascii="Times New Roman" w:hAnsi="Times New Roman"/>
                <w:color w:val="000000"/>
                <w:sz w:val="22"/>
              </w:rPr>
              <w:t>Instructor</w:t>
            </w:r>
          </w:p>
        </w:tc>
        <w:tc>
          <w:tcPr>
            <w:tcW w:type="dxa" w:w="6480"/>
          </w:tcPr>
          <w:p>
            <w:pPr>
              <w:spacing w:after="40" w:line="240" w:lineRule="auto"/>
              <w:jc w:val="left"/>
            </w:pPr>
            <w:r>
              <w:rPr>
                <w:rFonts w:ascii="Times New Roman" w:hAnsi="Times New Roman"/>
                <w:color w:val="000000"/>
                <w:sz w:val="22"/>
              </w:rPr>
              <w:t>Cvsn Reddy</w:t>
            </w:r>
          </w:p>
        </w:tc>
      </w:tr>
      <w:tr>
        <w:tc>
          <w:tcPr>
            <w:tcW w:type="dxa" w:w="2880"/>
          </w:tcPr>
          <w:p>
            <w:pPr>
              <w:spacing w:after="40" w:line="240" w:lineRule="auto"/>
              <w:jc w:val="left"/>
            </w:pPr>
            <w:r>
              <w:rPr>
                <w:rFonts w:ascii="Times New Roman" w:hAnsi="Times New Roman"/>
                <w:color w:val="000000"/>
                <w:sz w:val="22"/>
              </w:rPr>
              <w:t>Submission date</w:t>
            </w:r>
          </w:p>
        </w:tc>
        <w:tc>
          <w:tcPr>
            <w:tcW w:type="dxa" w:w="6480"/>
          </w:tcPr>
          <w:p>
            <w:pPr>
              <w:spacing w:after="40" w:line="240" w:lineRule="auto"/>
              <w:jc w:val="left"/>
            </w:pPr>
            <w:r>
              <w:rPr>
                <w:rFonts w:ascii="Times New Roman" w:hAnsi="Times New Roman"/>
                <w:color w:val="000000"/>
                <w:sz w:val="22"/>
              </w:rPr>
              <w:t>12 October 2026</w:t>
            </w:r>
          </w:p>
        </w:tc>
      </w:tr>
    </w:tbl>
    <w:p/>
    <w:p>
      <w:r>
        <w:br w:type="page"/>
      </w:r>
    </w:p>
    <w:p>
      <w:pPr>
        <w:pStyle w:val="Heading1"/>
        <w:jc w:val="left"/>
      </w:pPr>
      <w:r>
        <w:rPr>
          <w:rFonts w:ascii="Times New Roman" w:hAnsi="Times New Roman"/>
          <w:color w:val="000000"/>
        </w:rPr>
        <w:t>Contents</w:t>
      </w:r>
    </w:p>
    <w:p>
      <w:pPr>
        <w:jc w:val="left"/>
      </w:pPr>
      <w:r>
        <w:rPr>
          <w:rFonts w:ascii="Times New Roman" w:hAnsi="Times New Roman"/>
          <w:b/>
          <w:i w:val="0"/>
          <w:color w:val="000000"/>
        </w:rPr>
        <w:t>Part A: Software Requirements Specification (SRS)</w:t>
      </w:r>
    </w:p>
    <w:p>
      <w:pPr>
        <w:jc w:val="left"/>
      </w:pPr>
      <w:r>
        <w:rPr>
          <w:rFonts w:ascii="Times New Roman" w:hAnsi="Times New Roman"/>
          <w:b w:val="0"/>
          <w:i w:val="0"/>
          <w:color w:val="000000"/>
        </w:rPr>
        <w:t>1. Introduction</w:t>
        <w:br/>
        <w:t>2. Overall Description</w:t>
        <w:br/>
        <w:t>3. Specific Requirements</w:t>
        <w:br/>
        <w:t>4. Supporting Information</w:t>
      </w:r>
    </w:p>
    <w:p>
      <w:pPr>
        <w:jc w:val="left"/>
      </w:pPr>
      <w:r>
        <w:rPr>
          <w:rFonts w:ascii="Times New Roman" w:hAnsi="Times New Roman"/>
          <w:b/>
          <w:i w:val="0"/>
          <w:color w:val="000000"/>
        </w:rPr>
        <w:t>Part B: Software Architecture and Design Specification (SAD)</w:t>
      </w:r>
    </w:p>
    <w:p>
      <w:pPr>
        <w:jc w:val="left"/>
      </w:pPr>
      <w:r>
        <w:rPr>
          <w:rFonts w:ascii="Times New Roman" w:hAnsi="Times New Roman"/>
          <w:b w:val="0"/>
          <w:i w:val="0"/>
          <w:color w:val="000000"/>
        </w:rPr>
        <w:t>1. Introduction</w:t>
        <w:br/>
        <w:t>2. Architectural Design</w:t>
        <w:br/>
        <w:t>3. Detailed Design</w:t>
      </w:r>
    </w:p>
    <w:p>
      <w:pPr>
        <w:jc w:val="left"/>
      </w:pPr>
      <w:r>
        <w:rPr>
          <w:rFonts w:ascii="Times New Roman" w:hAnsi="Times New Roman"/>
          <w:b/>
          <w:i w:val="0"/>
          <w:color w:val="000000"/>
        </w:rPr>
        <w:t>Part C: Software Test Plan and Test Cases</w:t>
      </w:r>
    </w:p>
    <w:p>
      <w:pPr>
        <w:jc w:val="left"/>
      </w:pPr>
      <w:r>
        <w:rPr>
          <w:rFonts w:ascii="Times New Roman" w:hAnsi="Times New Roman"/>
          <w:b w:val="0"/>
          <w:i w:val="0"/>
          <w:color w:val="000000"/>
        </w:rPr>
        <w:t>1. Introduction</w:t>
        <w:br/>
        <w:t>2. Test Items</w:t>
        <w:br/>
        <w:t>3. Features to be Tested</w:t>
        <w:br/>
        <w:t>4. Features Not to be Tested</w:t>
        <w:br/>
        <w:t>5. Approach</w:t>
        <w:br/>
        <w:t>6. Item Pass/Fail Criteria</w:t>
        <w:br/>
        <w:t>7. Entry, Exit, Suspension and Resumption Criteria</w:t>
        <w:br/>
        <w:t>8. Test Deliverables</w:t>
        <w:br/>
        <w:t>9. Responsibilities and Schedule</w:t>
        <w:br/>
        <w:t>10. Risks and Contingencies</w:t>
        <w:br/>
        <w:t>11. Test Cases</w:t>
        <w:br/>
        <w:t>12. Traceability Matrix</w:t>
      </w:r>
    </w:p>
    <w:p>
      <w:pPr>
        <w:jc w:val="left"/>
      </w:pPr>
      <w:r>
        <w:rPr>
          <w:rFonts w:ascii="Times New Roman" w:hAnsi="Times New Roman"/>
          <w:b/>
          <w:i w:val="0"/>
          <w:color w:val="000000"/>
        </w:rPr>
        <w:t>Appendix A: Experiment Record Template</w:t>
      </w:r>
    </w:p>
    <w:p>
      <w:r>
        <w:br w:type="page"/>
      </w:r>
    </w:p>
    <w:p>
      <w:pPr>
        <w:pStyle w:val="Heading1"/>
        <w:jc w:val="left"/>
      </w:pPr>
      <w:r>
        <w:rPr>
          <w:rFonts w:ascii="Times New Roman" w:hAnsi="Times New Roman"/>
          <w:color w:val="000000"/>
        </w:rPr>
        <w:t>Part A: Software Requirements Specification (SRS)</w:t>
      </w:r>
    </w:p>
    <w:p>
      <w:pPr>
        <w:jc w:val="left"/>
      </w:pPr>
      <w:r>
        <w:rPr>
          <w:rFonts w:ascii="Times New Roman" w:hAnsi="Times New Roman"/>
          <w:b w:val="0"/>
          <w:i w:val="0"/>
          <w:color w:val="000000"/>
        </w:rPr>
        <w:t xml:space="preserve">We followed the general layout of IEEE 830 for this part. Our project has two parts: a command line Python script that trains the model, and a Streamlit web app that uses the saved model to make predictions and to check how well the model does. The requirements below cover both. Things we might add later are listed separately so they are not confused with what is already built.</w:t>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Purpose</w:t>
      </w:r>
    </w:p>
    <w:p>
      <w:pPr>
        <w:jc w:val="left"/>
      </w:pPr>
      <w:r>
        <w:rPr>
          <w:rFonts w:ascii="Times New Roman" w:hAnsi="Times New Roman"/>
          <w:b w:val="0"/>
          <w:i w:val="0"/>
          <w:color w:val="000000"/>
        </w:rPr>
        <w:t xml:space="preserve">This SRS explains what our Customer Churn Prediction Model should do, what limits it has, and what quality we expect from it. It is written for our team, our instructor and anyone reviewing the project. The training script learns from customer data in a CSV file, and the web app lets a user enter one customer's details and see how likely that customer is to churn (leave the service). Part B explains how the program is built inside, and Part C explains how we test it.</w:t>
      </w:r>
    </w:p>
    <w:p>
      <w:pPr>
        <w:pStyle w:val="Heading2"/>
        <w:jc w:val="left"/>
      </w:pPr>
      <w:r>
        <w:rPr>
          <w:rFonts w:ascii="Times New Roman" w:hAnsi="Times New Roman"/>
          <w:color w:val="000000"/>
        </w:rPr>
        <w:t>1.2 Scope</w:t>
      </w:r>
    </w:p>
    <w:p>
      <w:pPr>
        <w:jc w:val="left"/>
      </w:pPr>
      <w:r>
        <w:rPr>
          <w:rFonts w:ascii="Times New Roman" w:hAnsi="Times New Roman"/>
          <w:b w:val="0"/>
          <w:i w:val="0"/>
          <w:color w:val="000000"/>
        </w:rPr>
        <w:t>The project is a Python machine learning pipeline built on the Telco Customer Churn dataset. The main script loads the CSV, prepares the features, trains an XGBoost classifier, tries out different hyperparameter combinations using GridSearchCV with stratified cross validation, checks how well the model does, prints the results and saves the trained model and encoders so they can be used again.</w:t>
      </w:r>
    </w:p>
    <w:p>
      <w:pPr>
        <w:jc w:val="left"/>
      </w:pPr>
      <w:r>
        <w:rPr>
          <w:rFonts w:ascii="Times New Roman" w:hAnsi="Times New Roman"/>
          <w:b w:val="0"/>
          <w:i w:val="0"/>
          <w:color w:val="000000"/>
        </w:rPr>
        <w:t xml:space="preserve">A Streamlit web app (app.py) is built on top of this. It loads the saved model and encoders, lets a user type in a customer profile or pick a sample one, checks the input, and shows the churn probability, a churn / stay result and a risk tier. A second page shows the model's results on the held-out test set and can re-run that evaluation. The app never retrains the model.</w:t>
      </w:r>
    </w:p>
    <w:p>
      <w:pPr>
        <w:jc w:val="left"/>
      </w:pPr>
      <w:r>
        <w:rPr>
          <w:rFonts w:ascii="Times New Roman" w:hAnsi="Times New Roman"/>
          <w:b w:val="0"/>
          <w:i w:val="0"/>
          <w:color w:val="000000"/>
        </w:rPr>
        <w:t>This is an academic project. The aim is to show how churn classification works and how we judge a model using recall, precision and accuracy. It is not a real customer management system. It does not contact customers, it is not connected to any live telecom system, and its predictions do not guarantee that a customer will actually leave.</w:t>
      </w:r>
    </w:p>
    <w:p>
      <w:pPr>
        <w:pStyle w:val="Heading2"/>
        <w:jc w:val="left"/>
      </w:pPr>
      <w:r>
        <w:rPr>
          <w:rFonts w:ascii="Times New Roman" w:hAnsi="Times New Roman"/>
          <w:color w:val="000000"/>
        </w:rPr>
        <w:t>1.3 Definitions and abbreviations</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Term</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Meaning</w:t>
            </w:r>
          </w:p>
        </w:tc>
      </w:tr>
      <w:tr>
        <w:tc>
          <w:tcPr>
            <w:tcW w:type="dxa" w:w="2592"/>
          </w:tcPr>
          <w:p>
            <w:pPr>
              <w:spacing w:after="40" w:line="240" w:lineRule="auto"/>
              <w:jc w:val="left"/>
            </w:pPr>
            <w:r>
              <w:rPr>
                <w:rFonts w:ascii="Times New Roman" w:hAnsi="Times New Roman"/>
                <w:color w:val="000000"/>
                <w:sz w:val="22"/>
              </w:rPr>
              <w:t>Customer churn</w:t>
            </w:r>
          </w:p>
        </w:tc>
        <w:tc>
          <w:tcPr>
            <w:tcW w:type="dxa" w:w="6768"/>
          </w:tcPr>
          <w:p>
            <w:pPr>
              <w:spacing w:after="40" w:line="240" w:lineRule="auto"/>
              <w:jc w:val="left"/>
            </w:pPr>
            <w:r>
              <w:rPr>
                <w:rFonts w:ascii="Times New Roman" w:hAnsi="Times New Roman"/>
                <w:color w:val="000000"/>
                <w:sz w:val="22"/>
              </w:rPr>
              <w:t>When a customer leaves or stops using the service. In our dataset this is the Churn column.</w:t>
            </w:r>
          </w:p>
        </w:tc>
      </w:tr>
      <w:tr>
        <w:tc>
          <w:tcPr>
            <w:tcW w:type="dxa" w:w="2592"/>
          </w:tcPr>
          <w:p>
            <w:pPr>
              <w:spacing w:after="40" w:line="240" w:lineRule="auto"/>
              <w:jc w:val="left"/>
            </w:pPr>
            <w:r>
              <w:rPr>
                <w:rFonts w:ascii="Times New Roman" w:hAnsi="Times New Roman"/>
                <w:color w:val="000000"/>
                <w:sz w:val="22"/>
              </w:rPr>
              <w:t>XGBoost</w:t>
            </w:r>
          </w:p>
        </w:tc>
        <w:tc>
          <w:tcPr>
            <w:tcW w:type="dxa" w:w="6768"/>
          </w:tcPr>
          <w:p>
            <w:pPr>
              <w:spacing w:after="40" w:line="240" w:lineRule="auto"/>
              <w:jc w:val="left"/>
            </w:pPr>
            <w:r>
              <w:rPr>
                <w:rFonts w:ascii="Times New Roman" w:hAnsi="Times New Roman"/>
                <w:color w:val="000000"/>
                <w:sz w:val="22"/>
              </w:rPr>
              <w:t>A library that builds many small decision trees one after another, each fixing the mistakes of the last. We use it as our final model.</w:t>
            </w:r>
          </w:p>
        </w:tc>
      </w:tr>
      <w:tr>
        <w:tc>
          <w:tcPr>
            <w:tcW w:type="dxa" w:w="2592"/>
          </w:tcPr>
          <w:p>
            <w:pPr>
              <w:spacing w:after="40" w:line="240" w:lineRule="auto"/>
              <w:jc w:val="left"/>
            </w:pPr>
            <w:r>
              <w:rPr>
                <w:rFonts w:ascii="Times New Roman" w:hAnsi="Times New Roman"/>
                <w:color w:val="000000"/>
                <w:sz w:val="22"/>
              </w:rPr>
              <w:t>GridSearchCV</w:t>
            </w:r>
          </w:p>
        </w:tc>
        <w:tc>
          <w:tcPr>
            <w:tcW w:type="dxa" w:w="6768"/>
          </w:tcPr>
          <w:p>
            <w:pPr>
              <w:spacing w:after="40" w:line="240" w:lineRule="auto"/>
              <w:jc w:val="left"/>
            </w:pPr>
            <w:r>
              <w:rPr>
                <w:rFonts w:ascii="Times New Roman" w:hAnsi="Times New Roman"/>
                <w:color w:val="000000"/>
                <w:sz w:val="22"/>
              </w:rPr>
              <w:t>A scikit-learn tool that tries every combination of the hyperparameters we give it and picks the best one using cross validation.</w:t>
            </w:r>
          </w:p>
        </w:tc>
      </w:tr>
      <w:tr>
        <w:tc>
          <w:tcPr>
            <w:tcW w:type="dxa" w:w="2592"/>
          </w:tcPr>
          <w:p>
            <w:pPr>
              <w:spacing w:after="40" w:line="240" w:lineRule="auto"/>
              <w:jc w:val="left"/>
            </w:pPr>
            <w:r>
              <w:rPr>
                <w:rFonts w:ascii="Times New Roman" w:hAnsi="Times New Roman"/>
                <w:color w:val="000000"/>
                <w:sz w:val="22"/>
              </w:rPr>
              <w:t>Stratified K-Fold</w:t>
            </w:r>
          </w:p>
        </w:tc>
        <w:tc>
          <w:tcPr>
            <w:tcW w:type="dxa" w:w="6768"/>
          </w:tcPr>
          <w:p>
            <w:pPr>
              <w:spacing w:after="40" w:line="240" w:lineRule="auto"/>
              <w:jc w:val="left"/>
            </w:pPr>
            <w:r>
              <w:rPr>
                <w:rFonts w:ascii="Times New Roman" w:hAnsi="Times New Roman"/>
                <w:color w:val="000000"/>
                <w:sz w:val="22"/>
              </w:rPr>
              <w:t>A way of splitting data into folds so that each fold has roughly the same share of churn and non churn customers.</w:t>
            </w:r>
          </w:p>
        </w:tc>
      </w:tr>
      <w:tr>
        <w:tc>
          <w:tcPr>
            <w:tcW w:type="dxa" w:w="2592"/>
          </w:tcPr>
          <w:p>
            <w:pPr>
              <w:spacing w:after="40" w:line="240" w:lineRule="auto"/>
              <w:jc w:val="left"/>
            </w:pPr>
            <w:r>
              <w:rPr>
                <w:rFonts w:ascii="Times New Roman" w:hAnsi="Times New Roman"/>
                <w:color w:val="000000"/>
                <w:sz w:val="22"/>
              </w:rPr>
              <w:t>Precision</w:t>
            </w:r>
          </w:p>
        </w:tc>
        <w:tc>
          <w:tcPr>
            <w:tcW w:type="dxa" w:w="6768"/>
          </w:tcPr>
          <w:p>
            <w:pPr>
              <w:spacing w:after="40" w:line="240" w:lineRule="auto"/>
              <w:jc w:val="left"/>
            </w:pPr>
            <w:r>
              <w:rPr>
                <w:rFonts w:ascii="Times New Roman" w:hAnsi="Times New Roman"/>
                <w:color w:val="000000"/>
                <w:sz w:val="22"/>
              </w:rPr>
              <w:t>Out of the customers we predicted would churn, how many actually churned.</w:t>
            </w:r>
          </w:p>
        </w:tc>
      </w:tr>
      <w:tr>
        <w:tc>
          <w:tcPr>
            <w:tcW w:type="dxa" w:w="2592"/>
          </w:tcPr>
          <w:p>
            <w:pPr>
              <w:spacing w:after="40" w:line="240" w:lineRule="auto"/>
              <w:jc w:val="left"/>
            </w:pPr>
            <w:r>
              <w:rPr>
                <w:rFonts w:ascii="Times New Roman" w:hAnsi="Times New Roman"/>
                <w:color w:val="000000"/>
                <w:sz w:val="22"/>
              </w:rPr>
              <w:t>Recall</w:t>
            </w:r>
          </w:p>
        </w:tc>
        <w:tc>
          <w:tcPr>
            <w:tcW w:type="dxa" w:w="6768"/>
          </w:tcPr>
          <w:p>
            <w:pPr>
              <w:spacing w:after="40" w:line="240" w:lineRule="auto"/>
              <w:jc w:val="left"/>
            </w:pPr>
            <w:r>
              <w:rPr>
                <w:rFonts w:ascii="Times New Roman" w:hAnsi="Times New Roman"/>
                <w:color w:val="000000"/>
                <w:sz w:val="22"/>
              </w:rPr>
              <w:t>Out of all the customers who actually churned, how many we caught.</w:t>
            </w:r>
          </w:p>
        </w:tc>
      </w:tr>
      <w:tr>
        <w:tc>
          <w:tcPr>
            <w:tcW w:type="dxa" w:w="2592"/>
          </w:tcPr>
          <w:p>
            <w:pPr>
              <w:spacing w:after="40" w:line="240" w:lineRule="auto"/>
              <w:jc w:val="left"/>
            </w:pPr>
            <w:r>
              <w:rPr>
                <w:rFonts w:ascii="Times New Roman" w:hAnsi="Times New Roman"/>
                <w:color w:val="000000"/>
                <w:sz w:val="22"/>
              </w:rPr>
              <w:t>Accuracy</w:t>
            </w:r>
          </w:p>
        </w:tc>
        <w:tc>
          <w:tcPr>
            <w:tcW w:type="dxa" w:w="6768"/>
          </w:tcPr>
          <w:p>
            <w:pPr>
              <w:spacing w:after="40" w:line="240" w:lineRule="auto"/>
              <w:jc w:val="left"/>
            </w:pPr>
            <w:r>
              <w:rPr>
                <w:rFonts w:ascii="Times New Roman" w:hAnsi="Times New Roman"/>
                <w:color w:val="000000"/>
                <w:sz w:val="22"/>
              </w:rPr>
              <w:t>Out of all predictions, how many were correct.</w:t>
            </w:r>
          </w:p>
        </w:tc>
      </w:tr>
      <w:tr>
        <w:tc>
          <w:tcPr>
            <w:tcW w:type="dxa" w:w="2592"/>
          </w:tcPr>
          <w:p>
            <w:pPr>
              <w:spacing w:after="40" w:line="240" w:lineRule="auto"/>
              <w:jc w:val="left"/>
            </w:pPr>
            <w:r>
              <w:rPr>
                <w:rFonts w:ascii="Times New Roman" w:hAnsi="Times New Roman"/>
                <w:color w:val="000000"/>
                <w:sz w:val="22"/>
              </w:rPr>
              <w:t>Class imbalance</w:t>
            </w:r>
          </w:p>
        </w:tc>
        <w:tc>
          <w:tcPr>
            <w:tcW w:type="dxa" w:w="6768"/>
          </w:tcPr>
          <w:p>
            <w:pPr>
              <w:spacing w:after="40" w:line="240" w:lineRule="auto"/>
              <w:jc w:val="left"/>
            </w:pPr>
            <w:r>
              <w:rPr>
                <w:rFonts w:ascii="Times New Roman" w:hAnsi="Times New Roman"/>
                <w:color w:val="000000"/>
                <w:sz w:val="22"/>
              </w:rPr>
              <w:t>When one class (here, non churn) has many more rows than the other.</w:t>
            </w:r>
          </w:p>
        </w:tc>
      </w:tr>
      <w:tr>
        <w:tc>
          <w:tcPr>
            <w:tcW w:type="dxa" w:w="2592"/>
          </w:tcPr>
          <w:p>
            <w:pPr>
              <w:spacing w:after="40" w:line="240" w:lineRule="auto"/>
              <w:jc w:val="left"/>
            </w:pPr>
            <w:r>
              <w:rPr>
                <w:rFonts w:ascii="Times New Roman" w:hAnsi="Times New Roman"/>
                <w:color w:val="000000"/>
                <w:sz w:val="22"/>
              </w:rPr>
              <w:t>Encoders</w:t>
            </w:r>
          </w:p>
        </w:tc>
        <w:tc>
          <w:tcPr>
            <w:tcW w:type="dxa" w:w="6768"/>
          </w:tcPr>
          <w:p>
            <w:pPr>
              <w:spacing w:after="40" w:line="240" w:lineRule="auto"/>
              <w:jc w:val="left"/>
            </w:pPr>
            <w:r>
              <w:rPr>
                <w:rFonts w:ascii="Times New Roman" w:hAnsi="Times New Roman"/>
                <w:color w:val="000000"/>
                <w:sz w:val="22"/>
              </w:rPr>
              <w:t>Saved rules that turn text columns (like contract type) into numbers the model can use.</w:t>
            </w:r>
          </w:p>
        </w:tc>
      </w:tr>
      <w:tr>
        <w:tc>
          <w:tcPr>
            <w:tcW w:type="dxa" w:w="2592"/>
          </w:tcPr>
          <w:p>
            <w:pPr>
              <w:spacing w:after="40" w:line="240" w:lineRule="auto"/>
              <w:jc w:val="left"/>
            </w:pPr>
            <w:r>
              <w:rPr>
                <w:rFonts w:ascii="Times New Roman" w:hAnsi="Times New Roman"/>
                <w:color w:val="000000"/>
                <w:sz w:val="22"/>
              </w:rPr>
              <w:t>False positive</w:t>
            </w:r>
          </w:p>
        </w:tc>
        <w:tc>
          <w:tcPr>
            <w:tcW w:type="dxa" w:w="6768"/>
          </w:tcPr>
          <w:p>
            <w:pPr>
              <w:spacing w:after="40" w:line="240" w:lineRule="auto"/>
              <w:jc w:val="left"/>
            </w:pPr>
            <w:r>
              <w:rPr>
                <w:rFonts w:ascii="Times New Roman" w:hAnsi="Times New Roman"/>
                <w:color w:val="000000"/>
                <w:sz w:val="22"/>
              </w:rPr>
              <w:t>We predicted churn, but the customer did not churn.</w:t>
            </w:r>
          </w:p>
        </w:tc>
      </w:tr>
      <w:tr>
        <w:tc>
          <w:tcPr>
            <w:tcW w:type="dxa" w:w="2592"/>
          </w:tcPr>
          <w:p>
            <w:pPr>
              <w:spacing w:after="40" w:line="240" w:lineRule="auto"/>
              <w:jc w:val="left"/>
            </w:pPr>
            <w:r>
              <w:rPr>
                <w:rFonts w:ascii="Times New Roman" w:hAnsi="Times New Roman"/>
                <w:color w:val="000000"/>
                <w:sz w:val="22"/>
              </w:rPr>
              <w:t>False negative</w:t>
            </w:r>
          </w:p>
        </w:tc>
        <w:tc>
          <w:tcPr>
            <w:tcW w:type="dxa" w:w="6768"/>
          </w:tcPr>
          <w:p>
            <w:pPr>
              <w:spacing w:after="40" w:line="240" w:lineRule="auto"/>
              <w:jc w:val="left"/>
            </w:pPr>
            <w:r>
              <w:rPr>
                <w:rFonts w:ascii="Times New Roman" w:hAnsi="Times New Roman"/>
                <w:color w:val="000000"/>
                <w:sz w:val="22"/>
              </w:rPr>
              <w:t>The customer churned, but we predicted they would stay.</w:t>
            </w:r>
          </w:p>
        </w:tc>
      </w:tr>
      <w:tr>
        <w:tc>
          <w:tcPr>
            <w:tcW w:type="dxa" w:w="2592"/>
          </w:tcPr>
          <w:p>
            <w:pPr>
              <w:spacing w:after="40" w:line="240" w:lineRule="auto"/>
              <w:jc w:val="left"/>
            </w:pPr>
            <w:r>
              <w:rPr>
                <w:rFonts w:ascii="Times New Roman" w:hAnsi="Times New Roman"/>
                <w:color w:val="000000"/>
                <w:sz w:val="22"/>
              </w:rPr>
              <w:t xml:space="preserve">Streamlit</w:t>
            </w:r>
          </w:p>
        </w:tc>
        <w:tc>
          <w:tcPr>
            <w:tcW w:type="dxa" w:w="6768"/>
          </w:tcPr>
          <w:p>
            <w:pPr>
              <w:spacing w:after="40" w:line="240" w:lineRule="auto"/>
              <w:jc w:val="left"/>
            </w:pPr>
            <w:r>
              <w:rPr>
                <w:rFonts w:ascii="Times New Roman" w:hAnsi="Times New Roman"/>
                <w:color w:val="000000"/>
                <w:sz w:val="22"/>
              </w:rPr>
              <w:t xml:space="preserve">A Python library for building simple web apps. We use it for our prediction and evaluation pages.</w:t>
            </w:r>
          </w:p>
        </w:tc>
      </w:tr>
      <w:tr>
        <w:tc>
          <w:tcPr>
            <w:tcW w:type="dxa" w:w="2592"/>
          </w:tcPr>
          <w:p>
            <w:pPr>
              <w:spacing w:after="40" w:line="240" w:lineRule="auto"/>
              <w:jc w:val="left"/>
            </w:pPr>
            <w:r>
              <w:rPr>
                <w:rFonts w:ascii="Times New Roman" w:hAnsi="Times New Roman"/>
                <w:color w:val="000000"/>
                <w:sz w:val="22"/>
              </w:rPr>
              <w:t xml:space="preserve">Decision threshold</w:t>
            </w:r>
          </w:p>
        </w:tc>
        <w:tc>
          <w:tcPr>
            <w:tcW w:type="dxa" w:w="6768"/>
          </w:tcPr>
          <w:p>
            <w:pPr>
              <w:spacing w:after="40" w:line="240" w:lineRule="auto"/>
              <w:jc w:val="left"/>
            </w:pPr>
            <w:r>
              <w:rPr>
                <w:rFonts w:ascii="Times New Roman" w:hAnsi="Times New Roman"/>
                <w:color w:val="000000"/>
                <w:sz w:val="22"/>
              </w:rPr>
              <w:t xml:space="preserve">The churn probability at or above which a customer is labelled as churn. The default is 0.50 and the user can change it in the app.</w:t>
            </w:r>
          </w:p>
        </w:tc>
      </w:tr>
      <w:tr>
        <w:tc>
          <w:tcPr>
            <w:tcW w:type="dxa" w:w="2592"/>
          </w:tcPr>
          <w:p>
            <w:pPr>
              <w:spacing w:after="40" w:line="240" w:lineRule="auto"/>
              <w:jc w:val="left"/>
            </w:pPr>
            <w:r>
              <w:rPr>
                <w:rFonts w:ascii="Times New Roman" w:hAnsi="Times New Roman"/>
                <w:color w:val="000000"/>
                <w:sz w:val="22"/>
              </w:rPr>
              <w:t xml:space="preserve">Risk tier</w:t>
            </w:r>
          </w:p>
        </w:tc>
        <w:tc>
          <w:tcPr>
            <w:tcW w:type="dxa" w:w="6768"/>
          </w:tcPr>
          <w:p>
            <w:pPr>
              <w:spacing w:after="40" w:line="240" w:lineRule="auto"/>
              <w:jc w:val="left"/>
            </w:pPr>
            <w:r>
              <w:rPr>
                <w:rFonts w:ascii="Times New Roman" w:hAnsi="Times New Roman"/>
                <w:color w:val="000000"/>
                <w:sz w:val="22"/>
              </w:rPr>
              <w:t xml:space="preserve">A simple label for the churn probability: Low (below 35%), Moderate (35% to 65%) or High (above 65%). These cut-offs are business rules we chose, not tuned values.</w:t>
            </w:r>
          </w:p>
        </w:tc>
      </w:tr>
      <w:tr>
        <w:tc>
          <w:tcPr>
            <w:tcW w:type="dxa" w:w="2592"/>
          </w:tcPr>
          <w:p>
            <w:pPr>
              <w:spacing w:after="40" w:line="240" w:lineRule="auto"/>
              <w:jc w:val="left"/>
            </w:pPr>
            <w:r>
              <w:rPr>
                <w:rFonts w:ascii="Times New Roman" w:hAnsi="Times New Roman"/>
                <w:color w:val="000000"/>
                <w:sz w:val="22"/>
              </w:rPr>
              <w:t xml:space="preserve">Preset</w:t>
            </w:r>
          </w:p>
        </w:tc>
        <w:tc>
          <w:tcPr>
            <w:tcW w:type="dxa" w:w="6768"/>
          </w:tcPr>
          <w:p>
            <w:pPr>
              <w:spacing w:after="40" w:line="240" w:lineRule="auto"/>
              <w:jc w:val="left"/>
            </w:pPr>
            <w:r>
              <w:rPr>
                <w:rFonts w:ascii="Times New Roman" w:hAnsi="Times New Roman"/>
                <w:color w:val="000000"/>
                <w:sz w:val="22"/>
              </w:rPr>
              <w:t xml:space="preserve">A saved example customer profile that fills in the whole form in one click.</w:t>
            </w:r>
          </w:p>
        </w:tc>
      </w:tr>
      <w:tr>
        <w:tc>
          <w:tcPr>
            <w:tcW w:type="dxa" w:w="2592"/>
          </w:tcPr>
          <w:p>
            <w:pPr>
              <w:spacing w:after="40" w:line="240" w:lineRule="auto"/>
              <w:jc w:val="left"/>
            </w:pPr>
            <w:r>
              <w:rPr>
                <w:rFonts w:ascii="Times New Roman" w:hAnsi="Times New Roman"/>
                <w:color w:val="000000"/>
                <w:sz w:val="22"/>
              </w:rPr>
              <w:t xml:space="preserve">Specificity</w:t>
            </w:r>
          </w:p>
        </w:tc>
        <w:tc>
          <w:tcPr>
            <w:tcW w:type="dxa" w:w="6768"/>
          </w:tcPr>
          <w:p>
            <w:pPr>
              <w:spacing w:after="40" w:line="240" w:lineRule="auto"/>
              <w:jc w:val="left"/>
            </w:pPr>
            <w:r>
              <w:rPr>
                <w:rFonts w:ascii="Times New Roman" w:hAnsi="Times New Roman"/>
                <w:color w:val="000000"/>
                <w:sz w:val="22"/>
              </w:rPr>
              <w:t xml:space="preserve">Out of all the customers who stayed, how many we correctly predicted would stay.</w:t>
            </w:r>
          </w:p>
        </w:tc>
      </w:tr>
      <w:tr>
        <w:tc>
          <w:tcPr>
            <w:tcW w:type="dxa" w:w="2592"/>
          </w:tcPr>
          <w:p>
            <w:pPr>
              <w:spacing w:after="40" w:line="240" w:lineRule="auto"/>
              <w:jc w:val="left"/>
            </w:pPr>
            <w:r>
              <w:rPr>
                <w:rFonts w:ascii="Times New Roman" w:hAnsi="Times New Roman"/>
                <w:color w:val="000000"/>
                <w:sz w:val="22"/>
              </w:rPr>
              <w:t xml:space="preserve">ROC-AUC</w:t>
            </w:r>
          </w:p>
        </w:tc>
        <w:tc>
          <w:tcPr>
            <w:tcW w:type="dxa" w:w="6768"/>
          </w:tcPr>
          <w:p>
            <w:pPr>
              <w:spacing w:after="40" w:line="240" w:lineRule="auto"/>
              <w:jc w:val="left"/>
            </w:pPr>
            <w:r>
              <w:rPr>
                <w:rFonts w:ascii="Times New Roman" w:hAnsi="Times New Roman"/>
                <w:color w:val="000000"/>
                <w:sz w:val="22"/>
              </w:rPr>
              <w:t xml:space="preserve">How well the churn probability ranks churners above customers who stay (0.5 means no better than guessing, 1.0 is perfect).</w:t>
            </w:r>
          </w:p>
        </w:tc>
      </w:tr>
    </w:tbl>
    <w:p/>
    <w:p>
      <w:pPr>
        <w:pStyle w:val="Heading2"/>
        <w:jc w:val="left"/>
      </w:pPr>
      <w:r>
        <w:rPr>
          <w:rFonts w:ascii="Times New Roman" w:hAnsi="Times New Roman"/>
          <w:color w:val="000000"/>
        </w:rPr>
        <w:t>1.4 Overview</w:t>
      </w:r>
    </w:p>
    <w:p>
      <w:pPr>
        <w:jc w:val="left"/>
      </w:pPr>
      <w:r>
        <w:rPr>
          <w:rFonts w:ascii="Times New Roman" w:hAnsi="Times New Roman"/>
          <w:b w:val="0"/>
          <w:i w:val="0"/>
          <w:color w:val="000000"/>
        </w:rPr>
        <w:t xml:space="preserve">Section 2 covers the product, its users, constraints and dependencies. Section 3 lists the interfaces, use cases, functional and non functional requirements and security requirements. Section 4 describes the dataset and how to run the training script and the web app. Part B covers the design and Part C covers testing.</w:t>
      </w:r>
    </w:p>
    <w:p>
      <w:pPr>
        <w:pStyle w:val="Heading1"/>
        <w:jc w:val="left"/>
      </w:pPr>
      <w:r>
        <w:rPr>
          <w:rFonts w:ascii="Times New Roman" w:hAnsi="Times New Roman"/>
          <w:color w:val="000000"/>
        </w:rPr>
        <w:t>2. Overall Description</w:t>
      </w:r>
    </w:p>
    <w:p>
      <w:pPr>
        <w:pStyle w:val="Heading2"/>
        <w:jc w:val="left"/>
      </w:pPr>
      <w:r>
        <w:rPr>
          <w:rFonts w:ascii="Times New Roman" w:hAnsi="Times New Roman"/>
          <w:color w:val="000000"/>
        </w:rPr>
        <w:t>2.1 Product perspective</w:t>
      </w:r>
    </w:p>
    <w:p>
      <w:pPr>
        <w:jc w:val="left"/>
      </w:pPr>
      <w:r>
        <w:rPr>
          <w:rFonts w:ascii="Times New Roman" w:hAnsi="Times New Roman"/>
          <w:b w:val="0"/>
          <w:i w:val="0"/>
          <w:color w:val="000000"/>
        </w:rPr>
        <w:t xml:space="preserve">The product has two parts, and both run on a local machine. The training script (01_churn_prediction_xgboost.py) is run from the terminal. It reads the Telco churn CSV, processes it, trains and evaluates the model, and saves the model and encoder files. The Streamlit web app (app.py) is started with streamlit run app.py and opens in the browser. It loads the saved files through our prediction_pipeline.py module, so it can make predictions without retraining. Nothing is hosted online. Figure A1 shows the training side; the web app side is shown in Part B, Figure B4.</w:t>
      </w:r>
    </w:p>
    <w:p>
      <w:pPr>
        <w:jc w:val="left"/>
      </w:pPr>
      <w:r>
        <w:rPr>
          <w:rFonts w:ascii="Times New Roman" w:hAnsi="Times New Roman"/>
          <w:color w:val="000000"/>
        </w:rPr>
        <w:drawing>
          <wp:inline xmlns:a="http://schemas.openxmlformats.org/drawingml/2006/main" xmlns:pic="http://schemas.openxmlformats.org/drawingml/2006/picture">
            <wp:extent cx="5943600" cy="96555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965556"/>
                    </a:xfrm>
                    <a:prstGeom prst="rect"/>
                  </pic:spPr>
                </pic:pic>
              </a:graphicData>
            </a:graphic>
          </wp:inline>
        </w:drawing>
      </w:r>
    </w:p>
    <w:p>
      <w:pPr>
        <w:jc w:val="left"/>
      </w:pPr>
      <w:r>
        <w:rPr>
          <w:rFonts w:ascii="Times New Roman" w:hAnsi="Times New Roman"/>
          <w:b w:val="0"/>
          <w:i/>
          <w:color w:val="000000"/>
        </w:rPr>
        <w:t>Figure A1. Components and data flow of the project.</w:t>
      </w:r>
    </w:p>
    <w:p>
      <w:pPr>
        <w:pStyle w:val="Heading2"/>
        <w:jc w:val="left"/>
      </w:pPr>
      <w:r>
        <w:rPr>
          <w:rFonts w:ascii="Times New Roman" w:hAnsi="Times New Roman"/>
          <w:color w:val="000000"/>
        </w:rPr>
        <w:t>2.2 Product functions</w:t>
      </w:r>
    </w:p>
    <w:p>
      <w:pPr>
        <w:pStyle w:val="ListBullet"/>
        <w:jc w:val="left"/>
      </w:pPr>
      <w:r>
        <w:rPr>
          <w:rFonts w:ascii="Times New Roman" w:hAnsi="Times New Roman"/>
          <w:color w:val="000000"/>
        </w:rPr>
        <w:t>Read the Telco Customer Churn CSV file.</w:t>
      </w:r>
    </w:p>
    <w:p>
      <w:pPr>
        <w:pStyle w:val="ListBullet"/>
        <w:jc w:val="left"/>
      </w:pPr>
      <w:r>
        <w:rPr>
          <w:rFonts w:ascii="Times New Roman" w:hAnsi="Times New Roman"/>
          <w:color w:val="000000"/>
        </w:rPr>
        <w:t>Separate the target column (Churn) from the input columns.</w:t>
      </w:r>
    </w:p>
    <w:p>
      <w:pPr>
        <w:pStyle w:val="ListBullet"/>
        <w:jc w:val="left"/>
      </w:pPr>
      <w:r>
        <w:rPr>
          <w:rFonts w:ascii="Times New Roman" w:hAnsi="Times New Roman"/>
          <w:color w:val="000000"/>
        </w:rPr>
        <w:t>Convert text columns into numbers using our encoders.</w:t>
      </w:r>
    </w:p>
    <w:p>
      <w:pPr>
        <w:pStyle w:val="ListBullet"/>
        <w:jc w:val="left"/>
      </w:pPr>
      <w:r>
        <w:rPr>
          <w:rFonts w:ascii="Times New Roman" w:hAnsi="Times New Roman"/>
          <w:color w:val="000000"/>
        </w:rPr>
        <w:t>Split the data into training and test sets in a repeatable way.</w:t>
      </w:r>
    </w:p>
    <w:p>
      <w:pPr>
        <w:pStyle w:val="ListBullet"/>
        <w:jc w:val="left"/>
      </w:pPr>
      <w:r>
        <w:rPr>
          <w:rFonts w:ascii="Times New Roman" w:hAnsi="Times New Roman"/>
          <w:color w:val="000000"/>
        </w:rPr>
        <w:t>Use class weighting to deal with class imbalance instead of throwing away rows.</w:t>
      </w:r>
    </w:p>
    <w:p>
      <w:pPr>
        <w:pStyle w:val="ListBullet"/>
        <w:jc w:val="left"/>
      </w:pPr>
      <w:r>
        <w:rPr>
          <w:rFonts w:ascii="Times New Roman" w:hAnsi="Times New Roman"/>
          <w:color w:val="000000"/>
        </w:rPr>
        <w:t>Try the XGBoost hyperparameter grid using GridSearchCV and stratified cross validation.</w:t>
      </w:r>
    </w:p>
    <w:p>
      <w:pPr>
        <w:pStyle w:val="ListBullet"/>
        <w:jc w:val="left"/>
      </w:pPr>
      <w:r>
        <w:rPr>
          <w:rFonts w:ascii="Times New Roman" w:hAnsi="Times New Roman"/>
          <w:color w:val="000000"/>
        </w:rPr>
        <w:t>Evaluate the chosen model with accuracy, precision, recall, a confusion matrix and a classification report.</w:t>
      </w:r>
    </w:p>
    <w:p>
      <w:pPr>
        <w:pStyle w:val="ListBullet"/>
        <w:jc w:val="left"/>
      </w:pPr>
      <w:r>
        <w:rPr>
          <w:rFonts w:ascii="Times New Roman" w:hAnsi="Times New Roman"/>
          <w:color w:val="000000"/>
        </w:rPr>
        <w:t>Save the trained model and the encoders as files for later use.</w:t>
      </w:r>
    </w:p>
    <w:p>
      <w:pPr>
        <w:pStyle w:val="ListBullet"/>
        <w:jc w:val="left"/>
      </w:pPr>
      <w:r>
        <w:rPr>
          <w:rFonts w:ascii="Times New Roman" w:hAnsi="Times New Roman"/>
          <w:color w:val="000000"/>
        </w:rPr>
        <w:t xml:space="preserve">Let a user enter one customer's details in a web form, or load one of four sample presets.</w:t>
      </w:r>
    </w:p>
    <w:p>
      <w:pPr>
        <w:pStyle w:val="ListBullet"/>
        <w:jc w:val="left"/>
      </w:pPr>
      <w:r>
        <w:rPr>
          <w:rFonts w:ascii="Times New Roman" w:hAnsi="Times New Roman"/>
          <w:color w:val="000000"/>
        </w:rPr>
        <w:t xml:space="preserve">Check the form input before predicting (missing fields, allowed values, number ranges and service combinations) and list every problem found.</w:t>
      </w:r>
    </w:p>
    <w:p>
      <w:pPr>
        <w:pStyle w:val="ListBullet"/>
        <w:jc w:val="left"/>
      </w:pPr>
      <w:r>
        <w:rPr>
          <w:rFonts w:ascii="Times New Roman" w:hAnsi="Times New Roman"/>
          <w:color w:val="000000"/>
        </w:rPr>
        <w:t xml:space="preserve">Show the churn probability, the churn / stay result at an adjustable decision threshold, a risk tier (Low, Moderate or High) and a suggested action.</w:t>
      </w:r>
    </w:p>
    <w:p>
      <w:pPr>
        <w:pStyle w:val="ListBullet"/>
        <w:jc w:val="left"/>
      </w:pPr>
      <w:r>
        <w:rPr>
          <w:rFonts w:ascii="Times New Roman" w:hAnsi="Times New Roman"/>
          <w:color w:val="000000"/>
        </w:rPr>
        <w:t xml:space="preserve">Show the saved test-set results and re-run the evaluation on the held-out test set from the app, with a confusion matrix chart.</w:t>
      </w:r>
    </w:p>
    <w:p>
      <w:pPr>
        <w:pStyle w:val="Heading2"/>
        <w:jc w:val="left"/>
      </w:pPr>
      <w:r>
        <w:rPr>
          <w:rFonts w:ascii="Times New Roman" w:hAnsi="Times New Roman"/>
          <w:color w:val="000000"/>
        </w:rPr>
        <w:t>2.3 User characteristics</w:t>
      </w:r>
    </w:p>
    <w:p>
      <w:pPr>
        <w:jc w:val="left"/>
      </w:pPr>
      <w:r>
        <w:rPr>
          <w:rFonts w:ascii="Times New Roman" w:hAnsi="Times New Roman"/>
          <w:b w:val="0"/>
          <w:i w:val="0"/>
          <w:color w:val="000000"/>
        </w:rPr>
        <w:t xml:space="preserve">The expected user is a student, instructor or reviewer who can run a Python script, install packages and understand basic classification metrics. They do not need to be ML experts. For the web app, the user (for example someone in a customer success team) only needs a browser and a basic idea of what the customer fields mean. No coding is needed to make a prediction.</w:t>
      </w:r>
    </w:p>
    <w:p>
      <w:pPr>
        <w:pStyle w:val="Heading2"/>
        <w:jc w:val="left"/>
      </w:pPr>
      <w:r>
        <w:rPr>
          <w:rFonts w:ascii="Times New Roman" w:hAnsi="Times New Roman"/>
          <w:color w:val="000000"/>
        </w:rPr>
        <w:t>2.4 Constraints</w:t>
      </w:r>
    </w:p>
    <w:p>
      <w:pPr>
        <w:pStyle w:val="ListBullet"/>
        <w:jc w:val="left"/>
      </w:pPr>
      <w:r>
        <w:rPr>
          <w:rFonts w:ascii="Times New Roman" w:hAnsi="Times New Roman"/>
          <w:color w:val="000000"/>
        </w:rPr>
        <w:t>The program depends on the dataset having the columns and target that the script expects.</w:t>
      </w:r>
    </w:p>
    <w:p>
      <w:pPr>
        <w:pStyle w:val="ListBullet"/>
        <w:jc w:val="left"/>
      </w:pPr>
      <w:r>
        <w:rPr>
          <w:rFonts w:ascii="Times New Roman" w:hAnsi="Times New Roman"/>
          <w:color w:val="000000"/>
        </w:rPr>
        <w:t>How well the model does is limited by the quality and size of the dataset.</w:t>
      </w:r>
    </w:p>
    <w:p>
      <w:pPr>
        <w:pStyle w:val="ListBullet"/>
        <w:jc w:val="left"/>
      </w:pPr>
      <w:r>
        <w:rPr>
          <w:rFonts w:ascii="Times New Roman" w:hAnsi="Times New Roman"/>
          <w:color w:val="000000"/>
        </w:rPr>
        <w:t>Because of class imbalance, accuracy alone can be misleading, so we also look at recall and precision.</w:t>
      </w:r>
    </w:p>
    <w:p>
      <w:pPr>
        <w:pStyle w:val="ListBullet"/>
        <w:jc w:val="left"/>
      </w:pPr>
      <w:r>
        <w:rPr>
          <w:rFonts w:ascii="Times New Roman" w:hAnsi="Times New Roman"/>
          <w:color w:val="000000"/>
        </w:rPr>
        <w:t xml:space="preserve">This version runs only on a local machine. The web app is meant for demos and decision support, not as a hosted product. A REST API, CRM connection, user accounts or automatic retention campaigns are not included.</w:t>
      </w:r>
    </w:p>
    <w:p>
      <w:pPr>
        <w:pStyle w:val="ListBullet"/>
        <w:jc w:val="left"/>
      </w:pPr>
      <w:r>
        <w:rPr>
          <w:rFonts w:ascii="Times New Roman" w:hAnsi="Times New Roman"/>
          <w:color w:val="000000"/>
        </w:rPr>
        <w:t>Our results are from our own experiments and may not hold for future customers.</w:t>
      </w:r>
    </w:p>
    <w:p>
      <w:pPr>
        <w:pStyle w:val="ListBullet"/>
        <w:jc w:val="left"/>
      </w:pPr>
      <w:r>
        <w:rPr>
          <w:rFonts w:ascii="Times New Roman" w:hAnsi="Times New Roman"/>
          <w:color w:val="000000"/>
        </w:rPr>
        <w:t>The saved model must always be used with the encoders saved in the same run.</w:t>
      </w:r>
    </w:p>
    <w:p>
      <w:pPr>
        <w:pStyle w:val="Heading2"/>
        <w:jc w:val="left"/>
      </w:pPr>
      <w:r>
        <w:rPr>
          <w:rFonts w:ascii="Times New Roman" w:hAnsi="Times New Roman"/>
          <w:color w:val="000000"/>
        </w:rPr>
        <w:t>2.5 Assumptions and dependencies</w:t>
      </w:r>
    </w:p>
    <w:p>
      <w:pPr>
        <w:pStyle w:val="ListBullet"/>
        <w:jc w:val="left"/>
      </w:pPr>
      <w:r>
        <w:rPr>
          <w:rFonts w:ascii="Times New Roman" w:hAnsi="Times New Roman"/>
          <w:color w:val="000000"/>
        </w:rPr>
        <w:t>The CSV file is in the location the script expects and has the right columns.</w:t>
      </w:r>
    </w:p>
    <w:p>
      <w:pPr>
        <w:pStyle w:val="ListBullet"/>
        <w:jc w:val="left"/>
      </w:pPr>
      <w:r>
        <w:rPr>
          <w:rFonts w:ascii="Times New Roman" w:hAnsi="Times New Roman"/>
          <w:color w:val="000000"/>
        </w:rPr>
        <w:t>Python and all required libraries are installed.</w:t>
      </w:r>
    </w:p>
    <w:p>
      <w:pPr>
        <w:pStyle w:val="ListBullet"/>
        <w:jc w:val="left"/>
      </w:pPr>
      <w:r>
        <w:rPr>
          <w:rFonts w:ascii="Times New Roman" w:hAnsi="Times New Roman"/>
          <w:color w:val="000000"/>
        </w:rPr>
        <w:t>The Churn column contains the expected Yes / No values.</w:t>
      </w:r>
    </w:p>
    <w:p>
      <w:pPr>
        <w:pStyle w:val="ListBullet"/>
        <w:jc w:val="left"/>
      </w:pPr>
      <w:r>
        <w:rPr>
          <w:rFonts w:ascii="Times New Roman" w:hAnsi="Times New Roman"/>
          <w:color w:val="000000"/>
        </w:rPr>
        <w:t>There is enough data in the training and test sets to calculate meaningful metrics.</w:t>
      </w:r>
    </w:p>
    <w:p>
      <w:pPr>
        <w:pStyle w:val="ListBullet"/>
        <w:jc w:val="left"/>
      </w:pPr>
      <w:r>
        <w:rPr>
          <w:rFonts w:ascii="Times New Roman" w:hAnsi="Times New Roman"/>
          <w:color w:val="000000"/>
        </w:rPr>
        <w:t>The .pkl files are loaded with the same (or compatible) Python and library versions used to create them.</w:t>
      </w:r>
    </w:p>
    <w:p>
      <w:pPr>
        <w:pStyle w:val="ListBullet"/>
        <w:jc w:val="left"/>
      </w:pPr>
      <w:r>
        <w:rPr>
          <w:rFonts w:ascii="Times New Roman" w:hAnsi="Times New Roman"/>
          <w:color w:val="000000"/>
        </w:rPr>
        <w:t xml:space="preserve">The model and encoder files are in the project folder when the web app starts.</w:t>
      </w:r>
    </w:p>
    <w:p>
      <w:pPr>
        <w:pStyle w:val="ListBullet"/>
        <w:jc w:val="left"/>
      </w:pPr>
      <w:r>
        <w:rPr>
          <w:rFonts w:ascii="Times New Roman" w:hAnsi="Times New Roman"/>
          <w:color w:val="000000"/>
        </w:rPr>
        <w:t xml:space="preserve">Streamlit 1.36 or newer is installed (it is listed in requirements.txt).</w:t>
      </w:r>
    </w:p>
    <w:p>
      <w:pPr>
        <w:pStyle w:val="Heading2"/>
        <w:jc w:val="left"/>
      </w:pPr>
      <w:r>
        <w:rPr>
          <w:rFonts w:ascii="Times New Roman" w:hAnsi="Times New Roman"/>
          <w:color w:val="000000"/>
        </w:rPr>
        <w:t>2.6 Out of scope</w:t>
      </w:r>
    </w:p>
    <w:p>
      <w:pPr>
        <w:pStyle w:val="ListBullet"/>
        <w:jc w:val="left"/>
      </w:pPr>
      <w:r>
        <w:rPr>
          <w:rFonts w:ascii="Times New Roman" w:hAnsi="Times New Roman"/>
          <w:color w:val="000000"/>
        </w:rPr>
        <w:t>Connecting to a real telecom company's customer database.</w:t>
      </w:r>
    </w:p>
    <w:p>
      <w:pPr>
        <w:pStyle w:val="ListBullet"/>
        <w:jc w:val="left"/>
      </w:pPr>
      <w:r>
        <w:rPr>
          <w:rFonts w:ascii="Times New Roman" w:hAnsi="Times New Roman"/>
          <w:color w:val="000000"/>
        </w:rPr>
        <w:t>Sending emails, making calls, giving discounts or any other retention action.</w:t>
      </w:r>
    </w:p>
    <w:p>
      <w:pPr>
        <w:pStyle w:val="ListBullet"/>
        <w:jc w:val="left"/>
      </w:pPr>
      <w:r>
        <w:rPr>
          <w:rFonts w:ascii="Times New Roman" w:hAnsi="Times New Roman"/>
          <w:color w:val="000000"/>
        </w:rPr>
        <w:t xml:space="preserve">Cloud deployment, user accounts or a public, customer facing website. Our Streamlit app is a local tool for the team and for the demo.</w:t>
      </w:r>
    </w:p>
    <w:p>
      <w:pPr>
        <w:pStyle w:val="ListBullet"/>
        <w:jc w:val="left"/>
      </w:pPr>
      <w:r>
        <w:rPr>
          <w:rFonts w:ascii="Times New Roman" w:hAnsi="Times New Roman"/>
          <w:color w:val="000000"/>
        </w:rPr>
        <w:t>Guaranteeing that a customer will churn, or explaining exactly why they did.</w:t>
      </w:r>
    </w:p>
    <w:p>
      <w:pPr>
        <w:pStyle w:val="ListBullet"/>
        <w:jc w:val="left"/>
      </w:pPr>
      <w:r>
        <w:rPr>
          <w:rFonts w:ascii="Times New Roman" w:hAnsi="Times New Roman"/>
          <w:color w:val="000000"/>
        </w:rPr>
        <w:t>Production level monitoring, drift alerts or scheduled retraining.</w:t>
      </w:r>
    </w:p>
    <w:p>
      <w:pPr>
        <w:pStyle w:val="Heading1"/>
        <w:jc w:val="left"/>
      </w:pPr>
      <w:r>
        <w:rPr>
          <w:rFonts w:ascii="Times New Roman" w:hAnsi="Times New Roman"/>
          <w:color w:val="000000"/>
        </w:rPr>
        <w:t>3. Specific Requirements</w:t>
      </w:r>
    </w:p>
    <w:p>
      <w:pPr>
        <w:pStyle w:val="Heading2"/>
        <w:jc w:val="left"/>
      </w:pPr>
      <w:r>
        <w:rPr>
          <w:rFonts w:ascii="Times New Roman" w:hAnsi="Times New Roman"/>
          <w:color w:val="000000"/>
        </w:rPr>
        <w:t>3.1 External interface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5616"/>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Priority</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t>UI-01</w:t>
            </w:r>
          </w:p>
        </w:tc>
        <w:tc>
          <w:tcPr>
            <w:tcW w:type="dxa" w:w="5616"/>
          </w:tcPr>
          <w:p>
            <w:pPr>
              <w:spacing w:after="40" w:line="240" w:lineRule="auto"/>
              <w:jc w:val="left"/>
            </w:pPr>
            <w:r>
              <w:rPr>
                <w:rFonts w:ascii="Times New Roman" w:hAnsi="Times New Roman"/>
                <w:color w:val="000000"/>
                <w:sz w:val="22"/>
              </w:rPr>
              <w:t>The terminal output should clearly label each metric and show that churn is the positive class.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t xml:space="preserve">UI-02</w:t>
            </w:r>
          </w:p>
        </w:tc>
        <w:tc>
          <w:tcPr>
            <w:tcW w:type="dxa" w:w="5616"/>
          </w:tcPr>
          <w:p>
            <w:pPr>
              <w:spacing w:after="40" w:line="240" w:lineRule="auto"/>
              <w:jc w:val="left"/>
            </w:pPr>
            <w:r>
              <w:rPr>
                <w:rFonts w:ascii="Times New Roman" w:hAnsi="Times New Roman"/>
                <w:color w:val="000000"/>
                <w:sz w:val="22"/>
              </w:rPr>
              <w:t xml:space="preserve">The web app shall show a form with a clear label and help text for each of the 19 customer fields, grouped into demographics, services and contract / billing.</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TC-14</w:t>
            </w:r>
          </w:p>
        </w:tc>
      </w:tr>
      <w:tr>
        <w:tc>
          <w:tcPr>
            <w:tcW w:type="dxa" w:w="1152"/>
          </w:tcPr>
          <w:p>
            <w:pPr>
              <w:spacing w:after="40" w:line="240" w:lineRule="auto"/>
              <w:jc w:val="left"/>
            </w:pPr>
            <w:r>
              <w:rPr>
                <w:rFonts w:ascii="Times New Roman" w:hAnsi="Times New Roman"/>
                <w:color w:val="000000"/>
                <w:sz w:val="22"/>
              </w:rPr>
              <w:t xml:space="preserve">UI-03</w:t>
            </w:r>
          </w:p>
        </w:tc>
        <w:tc>
          <w:tcPr>
            <w:tcW w:type="dxa" w:w="5616"/>
          </w:tcPr>
          <w:p>
            <w:pPr>
              <w:spacing w:after="40" w:line="240" w:lineRule="auto"/>
              <w:jc w:val="left"/>
            </w:pPr>
            <w:r>
              <w:rPr>
                <w:rFonts w:ascii="Times New Roman" w:hAnsi="Times New Roman"/>
                <w:color w:val="000000"/>
                <w:sz w:val="22"/>
              </w:rPr>
              <w:t xml:space="preserve">Input problems shall be shown together in one clear error message, and no prediction shall be shown while the input is invalid.</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TC-16</w:t>
            </w:r>
          </w:p>
        </w:tc>
      </w:tr>
      <w:tr>
        <w:tc>
          <w:tcPr>
            <w:tcW w:type="dxa" w:w="1152"/>
          </w:tcPr>
          <w:p>
            <w:pPr>
              <w:spacing w:after="40" w:line="240" w:lineRule="auto"/>
              <w:jc w:val="left"/>
            </w:pPr>
            <w:r>
              <w:rPr>
                <w:rFonts w:ascii="Times New Roman" w:hAnsi="Times New Roman"/>
                <w:color w:val="000000"/>
                <w:sz w:val="22"/>
              </w:rPr>
              <w:t xml:space="preserve">UI-04</w:t>
            </w:r>
          </w:p>
        </w:tc>
        <w:tc>
          <w:tcPr>
            <w:tcW w:type="dxa" w:w="5616"/>
          </w:tcPr>
          <w:p>
            <w:pPr>
              <w:spacing w:after="40" w:line="240" w:lineRule="auto"/>
              <w:jc w:val="left"/>
            </w:pPr>
            <w:r>
              <w:rPr>
                <w:rFonts w:ascii="Times New Roman" w:hAnsi="Times New Roman"/>
                <w:color w:val="000000"/>
                <w:sz w:val="22"/>
              </w:rPr>
              <w:t xml:space="preserve">The result shall show the churn probability, the churn / stay label, the risk tier and a note that it is an estimate, not a certainty.</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TC-17</w:t>
            </w:r>
          </w:p>
        </w:tc>
      </w:tr>
      <w:tr>
        <w:tc>
          <w:tcPr>
            <w:tcW w:type="dxa" w:w="1152"/>
          </w:tcPr>
          <w:p>
            <w:pPr>
              <w:spacing w:after="40" w:line="240" w:lineRule="auto"/>
              <w:jc w:val="left"/>
            </w:pPr>
            <w:r>
              <w:rPr>
                <w:rFonts w:ascii="Times New Roman" w:hAnsi="Times New Roman"/>
                <w:color w:val="000000"/>
                <w:sz w:val="22"/>
              </w:rPr>
              <w:t xml:space="preserve">UI-05</w:t>
            </w:r>
          </w:p>
        </w:tc>
        <w:tc>
          <w:tcPr>
            <w:tcW w:type="dxa" w:w="5616"/>
          </w:tcPr>
          <w:p>
            <w:pPr>
              <w:spacing w:after="40" w:line="240" w:lineRule="auto"/>
              <w:jc w:val="left"/>
            </w:pPr>
            <w:r>
              <w:rPr>
                <w:rFonts w:ascii="Times New Roman" w:hAnsi="Times New Roman"/>
                <w:color w:val="000000"/>
                <w:sz w:val="22"/>
              </w:rPr>
              <w:t xml:space="preserve">The evaluation page shall show the test-set metrics and a confusion matrix chart.</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TC-19</w:t>
            </w:r>
          </w:p>
        </w:tc>
      </w:tr>
      <w:tr>
        <w:tc>
          <w:tcPr>
            <w:tcW w:type="dxa" w:w="1152"/>
          </w:tcPr>
          <w:p>
            <w:pPr>
              <w:spacing w:after="40" w:line="240" w:lineRule="auto"/>
              <w:jc w:val="left"/>
            </w:pPr>
            <w:r>
              <w:rPr>
                <w:rFonts w:ascii="Times New Roman" w:hAnsi="Times New Roman"/>
                <w:color w:val="000000"/>
                <w:sz w:val="22"/>
              </w:rPr>
              <w:t>SW-01</w:t>
            </w:r>
          </w:p>
        </w:tc>
        <w:tc>
          <w:tcPr>
            <w:tcW w:type="dxa" w:w="5616"/>
          </w:tcPr>
          <w:p>
            <w:pPr>
              <w:spacing w:after="40" w:line="240" w:lineRule="auto"/>
              <w:jc w:val="left"/>
            </w:pPr>
            <w:r>
              <w:rPr>
                <w:rFonts w:ascii="Times New Roman" w:hAnsi="Times New Roman"/>
                <w:color w:val="000000"/>
                <w:sz w:val="22"/>
              </w:rPr>
              <w:t>The script should load the CSV and show a clear error if the file is missing or cannot be read.</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TC-01</w:t>
            </w:r>
          </w:p>
        </w:tc>
      </w:tr>
      <w:tr>
        <w:tc>
          <w:tcPr>
            <w:tcW w:type="dxa" w:w="1152"/>
          </w:tcPr>
          <w:p>
            <w:pPr>
              <w:spacing w:after="40" w:line="240" w:lineRule="auto"/>
              <w:jc w:val="left"/>
            </w:pPr>
            <w:r>
              <w:rPr>
                <w:rFonts w:ascii="Times New Roman" w:hAnsi="Times New Roman"/>
                <w:color w:val="000000"/>
                <w:sz w:val="22"/>
              </w:rPr>
              <w:t>SW-02</w:t>
            </w:r>
          </w:p>
        </w:tc>
        <w:tc>
          <w:tcPr>
            <w:tcW w:type="dxa" w:w="5616"/>
          </w:tcPr>
          <w:p>
            <w:pPr>
              <w:spacing w:after="40" w:line="240" w:lineRule="auto"/>
              <w:jc w:val="left"/>
            </w:pPr>
            <w:r>
              <w:rPr>
                <w:rFonts w:ascii="Times New Roman" w:hAnsi="Times New Roman"/>
                <w:color w:val="000000"/>
                <w:sz w:val="22"/>
              </w:rPr>
              <w:t>After a successful run, the model and encoders should be saved to the expected file paths.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TC-08</w:t>
            </w:r>
          </w:p>
        </w:tc>
      </w:tr>
      <w:tr>
        <w:tc>
          <w:tcPr>
            <w:tcW w:type="dxa" w:w="1152"/>
          </w:tcPr>
          <w:p>
            <w:pPr>
              <w:spacing w:after="40" w:line="240" w:lineRule="auto"/>
              <w:jc w:val="left"/>
            </w:pPr>
            <w:r>
              <w:rPr>
                <w:rFonts w:ascii="Times New Roman" w:hAnsi="Times New Roman"/>
                <w:color w:val="000000"/>
                <w:sz w:val="22"/>
              </w:rPr>
              <w:t xml:space="preserve">SW-03</w:t>
            </w:r>
          </w:p>
        </w:tc>
        <w:tc>
          <w:tcPr>
            <w:tcW w:type="dxa" w:w="5616"/>
          </w:tcPr>
          <w:p>
            <w:pPr>
              <w:spacing w:after="40" w:line="240" w:lineRule="auto"/>
              <w:jc w:val="left"/>
            </w:pPr>
            <w:r>
              <w:rPr>
                <w:rFonts w:ascii="Times New Roman" w:hAnsi="Times New Roman"/>
                <w:color w:val="000000"/>
                <w:sz w:val="22"/>
              </w:rPr>
              <w:t xml:space="preserve">The web app shall load the saved model and encoders once at start-up and show a clear error if either file is missing.</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TC-20</w:t>
            </w:r>
          </w:p>
        </w:tc>
      </w:tr>
      <w:tr>
        <w:tc>
          <w:tcPr>
            <w:tcW w:type="dxa" w:w="1152"/>
          </w:tcPr>
          <w:p>
            <w:pPr>
              <w:spacing w:after="40" w:line="240" w:lineRule="auto"/>
              <w:jc w:val="left"/>
            </w:pPr>
            <w:r>
              <w:rPr>
                <w:rFonts w:ascii="Times New Roman" w:hAnsi="Times New Roman"/>
                <w:color w:val="000000"/>
                <w:sz w:val="22"/>
              </w:rPr>
              <w:t>HW-01</w:t>
            </w:r>
          </w:p>
        </w:tc>
        <w:tc>
          <w:tcPr>
            <w:tcW w:type="dxa" w:w="5616"/>
          </w:tcPr>
          <w:p>
            <w:pPr>
              <w:spacing w:after="40" w:line="240" w:lineRule="auto"/>
              <w:jc w:val="left"/>
            </w:pPr>
            <w:r>
              <w:rPr>
                <w:rFonts w:ascii="Times New Roman" w:hAnsi="Times New Roman"/>
                <w:color w:val="000000"/>
                <w:sz w:val="22"/>
              </w:rPr>
              <w:t xml:space="preserve">The program should run on a normal laptop or desktop. A GPU is not needed. The web app needs a modern web browser.</w:t>
            </w:r>
          </w:p>
        </w:tc>
        <w:tc>
          <w:tcPr>
            <w:tcW w:type="dxa" w:w="1152"/>
          </w:tcPr>
          <w:p>
            <w:pPr>
              <w:spacing w:after="40" w:line="240" w:lineRule="auto"/>
              <w:jc w:val="left"/>
            </w:pPr>
            <w:r>
              <w:rPr>
                <w:rFonts w:ascii="Times New Roman" w:hAnsi="Times New Roman"/>
                <w:color w:val="000000"/>
                <w:sz w:val="22"/>
              </w:rPr>
              <w:t>Should</w:t>
            </w:r>
          </w:p>
        </w:tc>
        <w:tc>
          <w:tcPr>
            <w:tcW w:type="dxa" w:w="1440"/>
          </w:tcPr>
          <w:p>
            <w:pPr>
              <w:spacing w:after="40" w:line="240" w:lineRule="auto"/>
              <w:jc w:val="left"/>
            </w:pPr>
            <w:r>
              <w:rPr>
                <w:rFonts w:ascii="Times New Roman" w:hAnsi="Times New Roman"/>
                <w:color w:val="000000"/>
                <w:sz w:val="22"/>
              </w:rPr>
              <w:t>TC-10</w:t>
            </w:r>
          </w:p>
        </w:tc>
      </w:tr>
      <w:tr>
        <w:tc>
          <w:tcPr>
            <w:tcW w:type="dxa" w:w="1152"/>
          </w:tcPr>
          <w:p>
            <w:pPr>
              <w:spacing w:after="40" w:line="240" w:lineRule="auto"/>
              <w:jc w:val="left"/>
            </w:pPr>
            <w:r>
              <w:rPr>
                <w:rFonts w:ascii="Times New Roman" w:hAnsi="Times New Roman"/>
                <w:color w:val="000000"/>
                <w:sz w:val="22"/>
              </w:rPr>
              <w:t>COM-01</w:t>
            </w:r>
          </w:p>
        </w:tc>
        <w:tc>
          <w:tcPr>
            <w:tcW w:type="dxa" w:w="5616"/>
          </w:tcPr>
          <w:p>
            <w:pPr>
              <w:spacing w:after="40" w:line="240" w:lineRule="auto"/>
              <w:jc w:val="left"/>
            </w:pPr>
            <w:r>
              <w:rPr>
                <w:rFonts w:ascii="Times New Roman" w:hAnsi="Times New Roman"/>
                <w:color w:val="000000"/>
                <w:sz w:val="22"/>
              </w:rPr>
              <w:t xml:space="preserve">All data is processed locally. The web app runs on the user's own machine (localhost) and no customer data is sent to any outside service.</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TC-11</w:t>
            </w:r>
          </w:p>
        </w:tc>
      </w:tr>
    </w:tbl>
    <w:p/>
    <w:p>
      <w:pPr>
        <w:pStyle w:val="Heading2"/>
        <w:jc w:val="left"/>
      </w:pPr>
      <w:r>
        <w:rPr>
          <w:rFonts w:ascii="Times New Roman" w:hAnsi="Times New Roman"/>
          <w:color w:val="000000"/>
        </w:rPr>
        <w:t>3.2 Use case view</w:t>
      </w:r>
    </w:p>
    <w:p>
      <w:pPr>
        <w:jc w:val="left"/>
      </w:pPr>
      <w:r>
        <w:rPr>
          <w:rFonts w:ascii="Times New Roman" w:hAnsi="Times New Roman"/>
          <w:b w:val="0"/>
          <w:i w:val="0"/>
          <w:color w:val="000000"/>
        </w:rPr>
        <w:t xml:space="preserve">For the training script, the main actor is the student or analyst. They run the script, look at the results and check that the output files were saved. For the web app, the actor is a customer success user (or a student during the demo) who enters a customer's details, reads the prediction and checks the model's test results. The system boundary is our Python code and the local files. There is no live telecom system involved.</w:t>
      </w:r>
    </w:p>
    <w:p>
      <w:pPr>
        <w:jc w:val="left"/>
      </w:pPr>
      <w:r>
        <w:rPr>
          <w:rFonts w:ascii="Times New Roman" w:hAnsi="Times New Roman"/>
          <w:color w:val="000000"/>
        </w:rPr>
        <w:drawing>
          <wp:inline xmlns:a="http://schemas.openxmlformats.org/drawingml/2006/main" xmlns:pic="http://schemas.openxmlformats.org/drawingml/2006/picture">
            <wp:extent cx="5486400" cy="278638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2786384"/>
                    </a:xfrm>
                    <a:prstGeom prst="rect"/>
                  </pic:spPr>
                </pic:pic>
              </a:graphicData>
            </a:graphic>
          </wp:inline>
        </w:drawing>
      </w:r>
    </w:p>
    <w:p>
      <w:pPr>
        <w:jc w:val="left"/>
      </w:pPr>
      <w:r>
        <w:rPr>
          <w:rFonts w:ascii="Times New Roman" w:hAnsi="Times New Roman"/>
          <w:b w:val="0"/>
          <w:i/>
          <w:color w:val="000000"/>
        </w:rPr>
        <w:t xml:space="preserve">Figure A2. Use case diagram for the training script (command line).</w:t>
      </w:r>
    </w:p>
    <w:p>
      <w:pPr>
        <w:jc w:val="left"/>
      </w:pPr>
      <w:r>
        <w:rPr>
          <w:rFonts w:ascii="Times New Roman" w:hAnsi="Times New Roman"/>
          <w:color w:val="000000"/>
        </w:rPr>
        <w:drawing>
          <wp:inline xmlns:a="http://schemas.openxmlformats.org/drawingml/2006/main" xmlns:pic="http://schemas.openxmlformats.org/drawingml/2006/picture">
            <wp:extent cx="5486400" cy="3729084"/>
            <wp:docPr id="101" name="Picture 101"/>
            <wp:cNvGraphicFramePr>
              <a:graphicFrameLocks noChangeAspect="1"/>
            </wp:cNvGraphicFramePr>
            <a:graphic>
              <a:graphicData uri="http://schemas.openxmlformats.org/drawingml/2006/picture">
                <pic:pic>
                  <pic:nvPicPr>
                    <pic:cNvPr id="0" name="image_web1.png"/>
                    <pic:cNvPicPr/>
                  </pic:nvPicPr>
                  <pic:blipFill>
                    <a:blip r:embed="rIdWeb1"/>
                    <a:stretch>
                      <a:fillRect/>
                    </a:stretch>
                  </pic:blipFill>
                  <pic:spPr>
                    <a:xfrm>
                      <a:off x="0" y="0"/>
                      <a:ext cx="5486400" cy="3729084"/>
                    </a:xfrm>
                    <a:prstGeom prst="rect"/>
                  </pic:spPr>
                </pic:pic>
              </a:graphicData>
            </a:graphic>
          </wp:inline>
        </w:drawing>
      </w:r>
    </w:p>
    <w:p>
      <w:pPr>
        <w:jc w:val="left"/>
      </w:pPr>
      <w:r>
        <w:rPr>
          <w:rFonts w:ascii="Times New Roman" w:hAnsi="Times New Roman"/>
          <w:b w:val="0"/>
          <w:i/>
          <w:color w:val="000000"/>
        </w:rPr>
        <w:t xml:space="preserve">Figure A3. Use case diagram for the Streamlit web app.</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Use case</w:t>
            </w:r>
          </w:p>
        </w:tc>
        <w:tc>
          <w:tcPr>
            <w:tcW w:type="dxa" w:w="4896"/>
          </w:tcPr>
          <w:p>
            <w:pPr>
              <w:spacing w:after="40" w:line="240" w:lineRule="auto"/>
              <w:jc w:val="left"/>
            </w:pPr>
            <w:r>
              <w:rPr>
                <w:rFonts w:ascii="Times New Roman" w:hAnsi="Times New Roman"/>
                <w:color w:val="000000"/>
                <w:sz w:val="22"/>
              </w:rPr>
            </w:r>
            <w:r>
              <w:rPr>
                <w:rFonts w:ascii="Times New Roman" w:hAnsi="Times New Roman"/>
                <w:b/>
                <w:color w:val="000000"/>
                <w:sz w:val="22"/>
              </w:rPr>
              <w:t>Description</w:t>
            </w:r>
          </w:p>
        </w:tc>
        <w:tc>
          <w:tcPr>
            <w:tcW w:type="dxa" w:w="1872"/>
          </w:tcPr>
          <w:p>
            <w:pPr>
              <w:spacing w:after="40" w:line="240" w:lineRule="auto"/>
              <w:jc w:val="left"/>
            </w:pPr>
            <w:r>
              <w:rPr>
                <w:rFonts w:ascii="Times New Roman" w:hAnsi="Times New Roman"/>
                <w:color w:val="000000"/>
                <w:sz w:val="22"/>
              </w:rPr>
            </w:r>
            <w:r>
              <w:rPr>
                <w:rFonts w:ascii="Times New Roman" w:hAnsi="Times New Roman"/>
                <w:b/>
                <w:color w:val="000000"/>
                <w:sz w:val="22"/>
              </w:rPr>
              <w:t>Related requirements</w:t>
            </w:r>
          </w:p>
        </w:tc>
      </w:tr>
      <w:tr>
        <w:tc>
          <w:tcPr>
            <w:tcW w:type="dxa" w:w="2592"/>
          </w:tcPr>
          <w:p>
            <w:pPr>
              <w:spacing w:after="40" w:line="240" w:lineRule="auto"/>
              <w:jc w:val="left"/>
            </w:pPr>
            <w:r>
              <w:rPr>
                <w:rFonts w:ascii="Times New Roman" w:hAnsi="Times New Roman"/>
                <w:color w:val="000000"/>
                <w:sz w:val="22"/>
              </w:rPr>
              <w:t>UC-01: Load dataset</w:t>
            </w:r>
          </w:p>
        </w:tc>
        <w:tc>
          <w:tcPr>
            <w:tcW w:type="dxa" w:w="4896"/>
          </w:tcPr>
          <w:p>
            <w:pPr>
              <w:spacing w:after="40" w:line="240" w:lineRule="auto"/>
              <w:jc w:val="left"/>
            </w:pPr>
            <w:r>
              <w:rPr>
                <w:rFonts w:ascii="Times New Roman" w:hAnsi="Times New Roman"/>
                <w:color w:val="000000"/>
                <w:sz w:val="22"/>
              </w:rPr>
              <w:t>Read the Telco churn CSV and make sure the data is available.</w:t>
            </w:r>
          </w:p>
        </w:tc>
        <w:tc>
          <w:tcPr>
            <w:tcW w:type="dxa" w:w="1872"/>
          </w:tcPr>
          <w:p>
            <w:pPr>
              <w:spacing w:after="40" w:line="240" w:lineRule="auto"/>
              <w:jc w:val="left"/>
            </w:pPr>
            <w:r>
              <w:rPr>
                <w:rFonts w:ascii="Times New Roman" w:hAnsi="Times New Roman"/>
                <w:color w:val="000000"/>
                <w:sz w:val="22"/>
              </w:rPr>
              <w:t>FR-01, FR-02</w:t>
            </w:r>
          </w:p>
        </w:tc>
      </w:tr>
      <w:tr>
        <w:tc>
          <w:tcPr>
            <w:tcW w:type="dxa" w:w="2592"/>
          </w:tcPr>
          <w:p>
            <w:pPr>
              <w:spacing w:after="40" w:line="240" w:lineRule="auto"/>
              <w:jc w:val="left"/>
            </w:pPr>
            <w:r>
              <w:rPr>
                <w:rFonts w:ascii="Times New Roman" w:hAnsi="Times New Roman"/>
                <w:color w:val="000000"/>
                <w:sz w:val="22"/>
              </w:rPr>
              <w:t>UC-02: Prepare features</w:t>
            </w:r>
          </w:p>
        </w:tc>
        <w:tc>
          <w:tcPr>
            <w:tcW w:type="dxa" w:w="4896"/>
          </w:tcPr>
          <w:p>
            <w:pPr>
              <w:spacing w:after="40" w:line="240" w:lineRule="auto"/>
              <w:jc w:val="left"/>
            </w:pPr>
            <w:r>
              <w:rPr>
                <w:rFonts w:ascii="Times New Roman" w:hAnsi="Times New Roman"/>
                <w:color w:val="000000"/>
                <w:sz w:val="22"/>
              </w:rPr>
              <w:t>Separate the target, encode the text columns and get the inputs ready.</w:t>
            </w:r>
          </w:p>
        </w:tc>
        <w:tc>
          <w:tcPr>
            <w:tcW w:type="dxa" w:w="1872"/>
          </w:tcPr>
          <w:p>
            <w:pPr>
              <w:spacing w:after="40" w:line="240" w:lineRule="auto"/>
              <w:jc w:val="left"/>
            </w:pPr>
            <w:r>
              <w:rPr>
                <w:rFonts w:ascii="Times New Roman" w:hAnsi="Times New Roman"/>
                <w:color w:val="000000"/>
                <w:sz w:val="22"/>
              </w:rPr>
              <w:t>FR-03, FR-04</w:t>
            </w:r>
          </w:p>
        </w:tc>
      </w:tr>
      <w:tr>
        <w:tc>
          <w:tcPr>
            <w:tcW w:type="dxa" w:w="2592"/>
          </w:tcPr>
          <w:p>
            <w:pPr>
              <w:spacing w:after="40" w:line="240" w:lineRule="auto"/>
              <w:jc w:val="left"/>
            </w:pPr>
            <w:r>
              <w:rPr>
                <w:rFonts w:ascii="Times New Roman" w:hAnsi="Times New Roman"/>
                <w:color w:val="000000"/>
                <w:sz w:val="22"/>
              </w:rPr>
              <w:t>UC-03: Train model</w:t>
            </w:r>
          </w:p>
        </w:tc>
        <w:tc>
          <w:tcPr>
            <w:tcW w:type="dxa" w:w="4896"/>
          </w:tcPr>
          <w:p>
            <w:pPr>
              <w:spacing w:after="40" w:line="240" w:lineRule="auto"/>
              <w:jc w:val="left"/>
            </w:pPr>
            <w:r>
              <w:rPr>
                <w:rFonts w:ascii="Times New Roman" w:hAnsi="Times New Roman"/>
                <w:color w:val="000000"/>
                <w:sz w:val="22"/>
              </w:rPr>
              <w:t>Train XGBoost and run the hyperparameter search.</w:t>
            </w:r>
          </w:p>
        </w:tc>
        <w:tc>
          <w:tcPr>
            <w:tcW w:type="dxa" w:w="1872"/>
          </w:tcPr>
          <w:p>
            <w:pPr>
              <w:spacing w:after="40" w:line="240" w:lineRule="auto"/>
              <w:jc w:val="left"/>
            </w:pPr>
            <w:r>
              <w:rPr>
                <w:rFonts w:ascii="Times New Roman" w:hAnsi="Times New Roman"/>
                <w:color w:val="000000"/>
                <w:sz w:val="22"/>
              </w:rPr>
              <w:t>FR-05, FR-06</w:t>
            </w:r>
          </w:p>
        </w:tc>
      </w:tr>
      <w:tr>
        <w:tc>
          <w:tcPr>
            <w:tcW w:type="dxa" w:w="2592"/>
          </w:tcPr>
          <w:p>
            <w:pPr>
              <w:spacing w:after="40" w:line="240" w:lineRule="auto"/>
              <w:jc w:val="left"/>
            </w:pPr>
            <w:r>
              <w:rPr>
                <w:rFonts w:ascii="Times New Roman" w:hAnsi="Times New Roman"/>
                <w:color w:val="000000"/>
                <w:sz w:val="22"/>
              </w:rPr>
              <w:t>UC-04: Evaluate model</w:t>
            </w:r>
          </w:p>
        </w:tc>
        <w:tc>
          <w:tcPr>
            <w:tcW w:type="dxa" w:w="4896"/>
          </w:tcPr>
          <w:p>
            <w:pPr>
              <w:spacing w:after="40" w:line="240" w:lineRule="auto"/>
              <w:jc w:val="left"/>
            </w:pPr>
            <w:r>
              <w:rPr>
                <w:rFonts w:ascii="Times New Roman" w:hAnsi="Times New Roman"/>
                <w:color w:val="000000"/>
                <w:sz w:val="22"/>
              </w:rPr>
              <w:t>Print the metrics and confusion matrix on the test data.</w:t>
            </w:r>
          </w:p>
        </w:tc>
        <w:tc>
          <w:tcPr>
            <w:tcW w:type="dxa" w:w="1872"/>
          </w:tcPr>
          <w:p>
            <w:pPr>
              <w:spacing w:after="40" w:line="240" w:lineRule="auto"/>
              <w:jc w:val="left"/>
            </w:pPr>
            <w:r>
              <w:rPr>
                <w:rFonts w:ascii="Times New Roman" w:hAnsi="Times New Roman"/>
                <w:color w:val="000000"/>
                <w:sz w:val="22"/>
              </w:rPr>
              <w:t>FR-07, FR-08</w:t>
            </w:r>
          </w:p>
        </w:tc>
      </w:tr>
      <w:tr>
        <w:tc>
          <w:tcPr>
            <w:tcW w:type="dxa" w:w="2592"/>
          </w:tcPr>
          <w:p>
            <w:pPr>
              <w:spacing w:after="40" w:line="240" w:lineRule="auto"/>
              <w:jc w:val="left"/>
            </w:pPr>
            <w:r>
              <w:rPr>
                <w:rFonts w:ascii="Times New Roman" w:hAnsi="Times New Roman"/>
                <w:color w:val="000000"/>
                <w:sz w:val="22"/>
              </w:rPr>
              <w:t>UC-05: Save files</w:t>
            </w:r>
          </w:p>
        </w:tc>
        <w:tc>
          <w:tcPr>
            <w:tcW w:type="dxa" w:w="4896"/>
          </w:tcPr>
          <w:p>
            <w:pPr>
              <w:spacing w:after="40" w:line="240" w:lineRule="auto"/>
              <w:jc w:val="left"/>
            </w:pPr>
            <w:r>
              <w:rPr>
                <w:rFonts w:ascii="Times New Roman" w:hAnsi="Times New Roman"/>
                <w:color w:val="000000"/>
                <w:sz w:val="22"/>
              </w:rPr>
              <w:t>Save the trained model and the encoders.</w:t>
            </w:r>
          </w:p>
        </w:tc>
        <w:tc>
          <w:tcPr>
            <w:tcW w:type="dxa" w:w="1872"/>
          </w:tcPr>
          <w:p>
            <w:pPr>
              <w:spacing w:after="40" w:line="240" w:lineRule="auto"/>
              <w:jc w:val="left"/>
            </w:pPr>
            <w:r>
              <w:rPr>
                <w:rFonts w:ascii="Times New Roman" w:hAnsi="Times New Roman"/>
                <w:color w:val="000000"/>
                <w:sz w:val="22"/>
              </w:rPr>
              <w:t>FR-09</w:t>
            </w:r>
          </w:p>
        </w:tc>
      </w:tr>
      <w:tr>
        <w:tc>
          <w:tcPr>
            <w:tcW w:type="dxa" w:w="2592"/>
          </w:tcPr>
          <w:p>
            <w:pPr>
              <w:spacing w:after="40" w:line="240" w:lineRule="auto"/>
              <w:jc w:val="left"/>
            </w:pPr>
            <w:r>
              <w:rPr>
                <w:rFonts w:ascii="Times New Roman" w:hAnsi="Times New Roman"/>
                <w:color w:val="000000"/>
                <w:sz w:val="22"/>
              </w:rPr>
              <w:t>UC-06: Handle bad input</w:t>
            </w:r>
          </w:p>
        </w:tc>
        <w:tc>
          <w:tcPr>
            <w:tcW w:type="dxa" w:w="4896"/>
          </w:tcPr>
          <w:p>
            <w:pPr>
              <w:spacing w:after="40" w:line="240" w:lineRule="auto"/>
              <w:jc w:val="left"/>
            </w:pPr>
            <w:r>
              <w:rPr>
                <w:rFonts w:ascii="Times New Roman" w:hAnsi="Times New Roman"/>
                <w:color w:val="000000"/>
                <w:sz w:val="22"/>
              </w:rPr>
              <w:t>Stop and show a clear error if the input is missing or wrong.</w:t>
            </w:r>
          </w:p>
        </w:tc>
        <w:tc>
          <w:tcPr>
            <w:tcW w:type="dxa" w:w="1872"/>
          </w:tcPr>
          <w:p>
            <w:pPr>
              <w:spacing w:after="40" w:line="240" w:lineRule="auto"/>
              <w:jc w:val="left"/>
            </w:pPr>
            <w:r>
              <w:rPr>
                <w:rFonts w:ascii="Times New Roman" w:hAnsi="Times New Roman"/>
                <w:color w:val="000000"/>
                <w:sz w:val="22"/>
              </w:rPr>
              <w:t>FR-02, NFR-02</w:t>
            </w:r>
          </w:p>
        </w:tc>
      </w:tr>
      <w:tr>
        <w:tc>
          <w:tcPr>
            <w:tcW w:type="dxa" w:w="2592"/>
          </w:tcPr>
          <w:p>
            <w:pPr>
              <w:spacing w:after="40" w:line="240" w:lineRule="auto"/>
              <w:jc w:val="left"/>
            </w:pPr>
            <w:r>
              <w:rPr>
                <w:rFonts w:ascii="Times New Roman" w:hAnsi="Times New Roman"/>
                <w:color w:val="000000"/>
                <w:sz w:val="22"/>
              </w:rPr>
              <w:t xml:space="preserve">UC-07: Enter customer profile</w:t>
            </w:r>
          </w:p>
        </w:tc>
        <w:tc>
          <w:tcPr>
            <w:tcW w:type="dxa" w:w="4896"/>
          </w:tcPr>
          <w:p>
            <w:pPr>
              <w:spacing w:after="40" w:line="240" w:lineRule="auto"/>
              <w:jc w:val="left"/>
            </w:pPr>
            <w:r>
              <w:rPr>
                <w:rFonts w:ascii="Times New Roman" w:hAnsi="Times New Roman"/>
                <w:color w:val="000000"/>
                <w:sz w:val="22"/>
              </w:rPr>
              <w:t xml:space="preserve">Fill in the web form by hand, or load a sample preset and edit it.</w:t>
            </w:r>
          </w:p>
        </w:tc>
        <w:tc>
          <w:tcPr>
            <w:tcW w:type="dxa" w:w="1872"/>
          </w:tcPr>
          <w:p>
            <w:pPr>
              <w:spacing w:after="40" w:line="240" w:lineRule="auto"/>
              <w:jc w:val="left"/>
            </w:pPr>
            <w:r>
              <w:rPr>
                <w:rFonts w:ascii="Times New Roman" w:hAnsi="Times New Roman"/>
                <w:color w:val="000000"/>
                <w:sz w:val="22"/>
              </w:rPr>
              <w:t xml:space="preserve">FR-15, FR-16</w:t>
            </w:r>
          </w:p>
        </w:tc>
      </w:tr>
      <w:tr>
        <w:tc>
          <w:tcPr>
            <w:tcW w:type="dxa" w:w="2592"/>
          </w:tcPr>
          <w:p>
            <w:pPr>
              <w:spacing w:after="40" w:line="240" w:lineRule="auto"/>
              <w:jc w:val="left"/>
            </w:pPr>
            <w:r>
              <w:rPr>
                <w:rFonts w:ascii="Times New Roman" w:hAnsi="Times New Roman"/>
                <w:color w:val="000000"/>
                <w:sz w:val="22"/>
              </w:rPr>
              <w:t xml:space="preserve">UC-08: Validate input</w:t>
            </w:r>
          </w:p>
        </w:tc>
        <w:tc>
          <w:tcPr>
            <w:tcW w:type="dxa" w:w="4896"/>
          </w:tcPr>
          <w:p>
            <w:pPr>
              <w:spacing w:after="40" w:line="240" w:lineRule="auto"/>
              <w:jc w:val="left"/>
            </w:pPr>
            <w:r>
              <w:rPr>
                <w:rFonts w:ascii="Times New Roman" w:hAnsi="Times New Roman"/>
                <w:color w:val="000000"/>
                <w:sz w:val="22"/>
              </w:rPr>
              <w:t xml:space="preserve">Check the form values and list every problem before any prediction is made.</w:t>
            </w:r>
          </w:p>
        </w:tc>
        <w:tc>
          <w:tcPr>
            <w:tcW w:type="dxa" w:w="1872"/>
          </w:tcPr>
          <w:p>
            <w:pPr>
              <w:spacing w:after="40" w:line="240" w:lineRule="auto"/>
              <w:jc w:val="left"/>
            </w:pPr>
            <w:r>
              <w:rPr>
                <w:rFonts w:ascii="Times New Roman" w:hAnsi="Times New Roman"/>
                <w:color w:val="000000"/>
                <w:sz w:val="22"/>
              </w:rPr>
              <w:t xml:space="preserve">FR-17</w:t>
            </w:r>
          </w:p>
        </w:tc>
      </w:tr>
      <w:tr>
        <w:tc>
          <w:tcPr>
            <w:tcW w:type="dxa" w:w="2592"/>
          </w:tcPr>
          <w:p>
            <w:pPr>
              <w:spacing w:after="40" w:line="240" w:lineRule="auto"/>
              <w:jc w:val="left"/>
            </w:pPr>
            <w:r>
              <w:rPr>
                <w:rFonts w:ascii="Times New Roman" w:hAnsi="Times New Roman"/>
                <w:color w:val="000000"/>
                <w:sz w:val="22"/>
              </w:rPr>
              <w:t xml:space="preserve">UC-09: Predict churn</w:t>
            </w:r>
          </w:p>
        </w:tc>
        <w:tc>
          <w:tcPr>
            <w:tcW w:type="dxa" w:w="4896"/>
          </w:tcPr>
          <w:p>
            <w:pPr>
              <w:spacing w:after="40" w:line="240" w:lineRule="auto"/>
              <w:jc w:val="left"/>
            </w:pPr>
            <w:r>
              <w:rPr>
                <w:rFonts w:ascii="Times New Roman" w:hAnsi="Times New Roman"/>
                <w:color w:val="000000"/>
                <w:sz w:val="22"/>
              </w:rPr>
              <w:t xml:space="preserve">Show the churn probability, the label at the chosen threshold, the risk tier and a suggested action.</w:t>
            </w:r>
          </w:p>
        </w:tc>
        <w:tc>
          <w:tcPr>
            <w:tcW w:type="dxa" w:w="1872"/>
          </w:tcPr>
          <w:p>
            <w:pPr>
              <w:spacing w:after="40" w:line="240" w:lineRule="auto"/>
              <w:jc w:val="left"/>
            </w:pPr>
            <w:r>
              <w:rPr>
                <w:rFonts w:ascii="Times New Roman" w:hAnsi="Times New Roman"/>
                <w:color w:val="000000"/>
                <w:sz w:val="22"/>
              </w:rPr>
              <w:t xml:space="preserve">FR-18, FR-19</w:t>
            </w:r>
          </w:p>
        </w:tc>
      </w:tr>
      <w:tr>
        <w:tc>
          <w:tcPr>
            <w:tcW w:type="dxa" w:w="2592"/>
          </w:tcPr>
          <w:p>
            <w:pPr>
              <w:spacing w:after="40" w:line="240" w:lineRule="auto"/>
              <w:jc w:val="left"/>
            </w:pPr>
            <w:r>
              <w:rPr>
                <w:rFonts w:ascii="Times New Roman" w:hAnsi="Times New Roman"/>
                <w:color w:val="000000"/>
                <w:sz w:val="22"/>
              </w:rPr>
              <w:t xml:space="preserve">UC-10: Check model performance</w:t>
            </w:r>
          </w:p>
        </w:tc>
        <w:tc>
          <w:tcPr>
            <w:tcW w:type="dxa" w:w="4896"/>
          </w:tcPr>
          <w:p>
            <w:pPr>
              <w:spacing w:after="40" w:line="240" w:lineRule="auto"/>
              <w:jc w:val="left"/>
            </w:pPr>
            <w:r>
              <w:rPr>
                <w:rFonts w:ascii="Times New Roman" w:hAnsi="Times New Roman"/>
                <w:color w:val="000000"/>
                <w:sz w:val="22"/>
              </w:rPr>
              <w:t xml:space="preserve">View the saved test-set results or re-run the evaluation on the held-out test set.</w:t>
            </w:r>
          </w:p>
        </w:tc>
        <w:tc>
          <w:tcPr>
            <w:tcW w:type="dxa" w:w="1872"/>
          </w:tcPr>
          <w:p>
            <w:pPr>
              <w:spacing w:after="40" w:line="240" w:lineRule="auto"/>
              <w:jc w:val="left"/>
            </w:pPr>
            <w:r>
              <w:rPr>
                <w:rFonts w:ascii="Times New Roman" w:hAnsi="Times New Roman"/>
                <w:color w:val="000000"/>
                <w:sz w:val="22"/>
              </w:rPr>
              <w:t xml:space="preserve">FR-20, FR-21</w:t>
            </w:r>
          </w:p>
        </w:tc>
      </w:tr>
    </w:tbl>
    <w:p/>
    <w:p>
      <w:pPr>
        <w:pStyle w:val="Heading2"/>
        <w:jc w:val="left"/>
      </w:pPr>
      <w:r>
        <w:rPr>
          <w:rFonts w:ascii="Times New Roman" w:hAnsi="Times New Roman"/>
          <w:color w:val="000000"/>
        </w:rPr>
        <w:t>3.3 Functional requirements</w:t>
      </w:r>
    </w:p>
    <w:p>
      <w:pPr>
        <w:jc w:val="left"/>
      </w:pPr>
      <w:r>
        <w:rPr>
          <w:rFonts w:ascii="Times New Roman" w:hAnsi="Times New Roman"/>
          <w:b w:val="0"/>
          <w:i w:val="0"/>
          <w:color w:val="000000"/>
        </w:rPr>
        <w:t>Must means the requirement has to be met for the project to be accepted. Should means it is good to have.</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5616"/>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Priority</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t>FR-01</w:t>
            </w:r>
          </w:p>
        </w:tc>
        <w:tc>
          <w:tcPr>
            <w:tcW w:type="dxa" w:w="5616"/>
          </w:tcPr>
          <w:p>
            <w:pPr>
              <w:spacing w:after="40" w:line="240" w:lineRule="auto"/>
              <w:jc w:val="left"/>
            </w:pPr>
            <w:r>
              <w:rPr>
                <w:rFonts w:ascii="Times New Roman" w:hAnsi="Times New Roman"/>
                <w:color w:val="000000"/>
                <w:sz w:val="22"/>
              </w:rPr>
              <w:t>The system shall load the Telco Customer Churn CSV from the set path.</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TC-01</w:t>
            </w:r>
          </w:p>
        </w:tc>
      </w:tr>
      <w:tr>
        <w:tc>
          <w:tcPr>
            <w:tcW w:type="dxa" w:w="1152"/>
          </w:tcPr>
          <w:p>
            <w:pPr>
              <w:spacing w:after="40" w:line="240" w:lineRule="auto"/>
              <w:jc w:val="left"/>
            </w:pPr>
            <w:r>
              <w:rPr>
                <w:rFonts w:ascii="Times New Roman" w:hAnsi="Times New Roman"/>
                <w:color w:val="000000"/>
                <w:sz w:val="22"/>
              </w:rPr>
              <w:t>FR-02</w:t>
            </w:r>
          </w:p>
        </w:tc>
        <w:tc>
          <w:tcPr>
            <w:tcW w:type="dxa" w:w="5616"/>
          </w:tcPr>
          <w:p>
            <w:pPr>
              <w:spacing w:after="40" w:line="240" w:lineRule="auto"/>
              <w:jc w:val="left"/>
            </w:pPr>
            <w:r>
              <w:rPr>
                <w:rFonts w:ascii="Times New Roman" w:hAnsi="Times New Roman"/>
                <w:color w:val="000000"/>
                <w:sz w:val="22"/>
              </w:rPr>
              <w:t>If the dataset is missing or unreadable, the system shall show a clear error and not continue with empty data.</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TC-01, TC-02</w:t>
            </w:r>
          </w:p>
        </w:tc>
      </w:tr>
      <w:tr>
        <w:tc>
          <w:tcPr>
            <w:tcW w:type="dxa" w:w="1152"/>
          </w:tcPr>
          <w:p>
            <w:pPr>
              <w:spacing w:after="40" w:line="240" w:lineRule="auto"/>
              <w:jc w:val="left"/>
            </w:pPr>
            <w:r>
              <w:rPr>
                <w:rFonts w:ascii="Times New Roman" w:hAnsi="Times New Roman"/>
                <w:color w:val="000000"/>
                <w:sz w:val="22"/>
              </w:rPr>
              <w:t>FR-03</w:t>
            </w:r>
          </w:p>
        </w:tc>
        <w:tc>
          <w:tcPr>
            <w:tcW w:type="dxa" w:w="5616"/>
          </w:tcPr>
          <w:p>
            <w:pPr>
              <w:spacing w:after="40" w:line="240" w:lineRule="auto"/>
              <w:jc w:val="left"/>
            </w:pPr>
            <w:r>
              <w:rPr>
                <w:rFonts w:ascii="Times New Roman" w:hAnsi="Times New Roman"/>
                <w:color w:val="000000"/>
                <w:sz w:val="22"/>
              </w:rPr>
              <w:t>The system shall separate the Churn target from the input columns before training.</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TC-03</w:t>
            </w:r>
          </w:p>
        </w:tc>
      </w:tr>
      <w:tr>
        <w:tc>
          <w:tcPr>
            <w:tcW w:type="dxa" w:w="1152"/>
          </w:tcPr>
          <w:p>
            <w:pPr>
              <w:spacing w:after="40" w:line="240" w:lineRule="auto"/>
              <w:jc w:val="left"/>
            </w:pPr>
            <w:r>
              <w:rPr>
                <w:rFonts w:ascii="Times New Roman" w:hAnsi="Times New Roman"/>
                <w:color w:val="000000"/>
                <w:sz w:val="22"/>
              </w:rPr>
              <w:t>FR-04</w:t>
            </w:r>
          </w:p>
        </w:tc>
        <w:tc>
          <w:tcPr>
            <w:tcW w:type="dxa" w:w="5616"/>
          </w:tcPr>
          <w:p>
            <w:pPr>
              <w:spacing w:after="40" w:line="240" w:lineRule="auto"/>
              <w:jc w:val="left"/>
            </w:pPr>
            <w:r>
              <w:rPr>
                <w:rFonts w:ascii="Times New Roman" w:hAnsi="Times New Roman"/>
                <w:color w:val="000000"/>
                <w:sz w:val="22"/>
              </w:rPr>
              <w:t>The system shall convert text columns into numbers using our encoders.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TC-03</w:t>
            </w:r>
          </w:p>
        </w:tc>
      </w:tr>
      <w:tr>
        <w:tc>
          <w:tcPr>
            <w:tcW w:type="dxa" w:w="1152"/>
          </w:tcPr>
          <w:p>
            <w:pPr>
              <w:spacing w:after="40" w:line="240" w:lineRule="auto"/>
              <w:jc w:val="left"/>
            </w:pPr>
            <w:r>
              <w:rPr>
                <w:rFonts w:ascii="Times New Roman" w:hAnsi="Times New Roman"/>
                <w:color w:val="000000"/>
                <w:sz w:val="22"/>
              </w:rPr>
              <w:t>FR-05</w:t>
            </w:r>
          </w:p>
        </w:tc>
        <w:tc>
          <w:tcPr>
            <w:tcW w:type="dxa" w:w="5616"/>
          </w:tcPr>
          <w:p>
            <w:pPr>
              <w:spacing w:after="40" w:line="240" w:lineRule="auto"/>
              <w:jc w:val="left"/>
            </w:pPr>
            <w:r>
              <w:rPr>
                <w:rFonts w:ascii="Times New Roman" w:hAnsi="Times New Roman"/>
                <w:color w:val="000000"/>
                <w:sz w:val="22"/>
              </w:rPr>
              <w:t>The system shall train an XGBoost classifier on the training data.</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TC-04</w:t>
            </w:r>
          </w:p>
        </w:tc>
      </w:tr>
      <w:tr>
        <w:tc>
          <w:tcPr>
            <w:tcW w:type="dxa" w:w="1152"/>
          </w:tcPr>
          <w:p>
            <w:pPr>
              <w:spacing w:after="40" w:line="240" w:lineRule="auto"/>
              <w:jc w:val="left"/>
            </w:pPr>
            <w:r>
              <w:rPr>
                <w:rFonts w:ascii="Times New Roman" w:hAnsi="Times New Roman"/>
                <w:color w:val="000000"/>
                <w:sz w:val="22"/>
              </w:rPr>
              <w:t>FR-06</w:t>
            </w:r>
          </w:p>
        </w:tc>
        <w:tc>
          <w:tcPr>
            <w:tcW w:type="dxa" w:w="5616"/>
          </w:tcPr>
          <w:p>
            <w:pPr>
              <w:spacing w:after="40" w:line="240" w:lineRule="auto"/>
              <w:jc w:val="left"/>
            </w:pPr>
            <w:r>
              <w:rPr>
                <w:rFonts w:ascii="Times New Roman" w:hAnsi="Times New Roman"/>
                <w:color w:val="000000"/>
                <w:sz w:val="22"/>
              </w:rPr>
              <w:t>The system shall use GridSearchCV with stratified cross validation to compare hyperparameter combinations.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TC-05</w:t>
            </w:r>
          </w:p>
        </w:tc>
      </w:tr>
      <w:tr>
        <w:tc>
          <w:tcPr>
            <w:tcW w:type="dxa" w:w="1152"/>
          </w:tcPr>
          <w:p>
            <w:pPr>
              <w:spacing w:after="40" w:line="240" w:lineRule="auto"/>
              <w:jc w:val="left"/>
            </w:pPr>
            <w:r>
              <w:rPr>
                <w:rFonts w:ascii="Times New Roman" w:hAnsi="Times New Roman"/>
                <w:color w:val="000000"/>
                <w:sz w:val="22"/>
              </w:rPr>
              <w:t>FR-07</w:t>
            </w:r>
          </w:p>
        </w:tc>
        <w:tc>
          <w:tcPr>
            <w:tcW w:type="dxa" w:w="5616"/>
          </w:tcPr>
          <w:p>
            <w:pPr>
              <w:spacing w:after="40" w:line="240" w:lineRule="auto"/>
              <w:jc w:val="left"/>
            </w:pPr>
            <w:r>
              <w:rPr>
                <w:rFonts w:ascii="Times New Roman" w:hAnsi="Times New Roman"/>
                <w:color w:val="000000"/>
                <w:sz w:val="22"/>
              </w:rPr>
              <w:t>The system shall calculate and print accuracy, precision, recall and a classification report.</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t>FR-08</w:t>
            </w:r>
          </w:p>
        </w:tc>
        <w:tc>
          <w:tcPr>
            <w:tcW w:type="dxa" w:w="5616"/>
          </w:tcPr>
          <w:p>
            <w:pPr>
              <w:spacing w:after="40" w:line="240" w:lineRule="auto"/>
              <w:jc w:val="left"/>
            </w:pPr>
            <w:r>
              <w:rPr>
                <w:rFonts w:ascii="Times New Roman" w:hAnsi="Times New Roman"/>
                <w:color w:val="000000"/>
                <w:sz w:val="22"/>
              </w:rPr>
              <w:t>The system shall show a confusion matrix so false positives and false negatives can be seen.</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t>FR-09</w:t>
            </w:r>
          </w:p>
        </w:tc>
        <w:tc>
          <w:tcPr>
            <w:tcW w:type="dxa" w:w="5616"/>
          </w:tcPr>
          <w:p>
            <w:pPr>
              <w:spacing w:after="40" w:line="240" w:lineRule="auto"/>
              <w:jc w:val="left"/>
            </w:pPr>
            <w:r>
              <w:rPr>
                <w:rFonts w:ascii="Times New Roman" w:hAnsi="Times New Roman"/>
                <w:color w:val="000000"/>
                <w:sz w:val="22"/>
              </w:rPr>
              <w:t>After a successful run, the system shall save the trained model and encoders.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TC-08</w:t>
            </w:r>
          </w:p>
        </w:tc>
      </w:tr>
      <w:tr>
        <w:tc>
          <w:tcPr>
            <w:tcW w:type="dxa" w:w="1152"/>
          </w:tcPr>
          <w:p>
            <w:pPr>
              <w:spacing w:after="40" w:line="240" w:lineRule="auto"/>
              <w:jc w:val="left"/>
            </w:pPr>
            <w:r>
              <w:rPr>
                <w:rFonts w:ascii="Times New Roman" w:hAnsi="Times New Roman"/>
                <w:color w:val="000000"/>
                <w:sz w:val="22"/>
              </w:rPr>
              <w:t>FR-10</w:t>
            </w:r>
          </w:p>
        </w:tc>
        <w:tc>
          <w:tcPr>
            <w:tcW w:type="dxa" w:w="5616"/>
          </w:tcPr>
          <w:p>
            <w:pPr>
              <w:spacing w:after="40" w:line="240" w:lineRule="auto"/>
              <w:jc w:val="left"/>
            </w:pPr>
            <w:r>
              <w:rPr>
                <w:rFonts w:ascii="Times New Roman" w:hAnsi="Times New Roman"/>
                <w:color w:val="000000"/>
                <w:sz w:val="22"/>
              </w:rPr>
              <w:t>The system shall use class weighting during training without changing the test set.</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TC-04, TC-07</w:t>
            </w:r>
          </w:p>
        </w:tc>
      </w:tr>
      <w:tr>
        <w:tc>
          <w:tcPr>
            <w:tcW w:type="dxa" w:w="1152"/>
          </w:tcPr>
          <w:p>
            <w:pPr>
              <w:spacing w:after="40" w:line="240" w:lineRule="auto"/>
              <w:jc w:val="left"/>
            </w:pPr>
            <w:r>
              <w:rPr>
                <w:rFonts w:ascii="Times New Roman" w:hAnsi="Times New Roman"/>
                <w:color w:val="000000"/>
                <w:sz w:val="22"/>
              </w:rPr>
              <w:t>FR-11</w:t>
            </w:r>
          </w:p>
        </w:tc>
        <w:tc>
          <w:tcPr>
            <w:tcW w:type="dxa" w:w="5616"/>
          </w:tcPr>
          <w:p>
            <w:pPr>
              <w:spacing w:after="40" w:line="240" w:lineRule="auto"/>
              <w:jc w:val="left"/>
            </w:pPr>
            <w:r>
              <w:rPr>
                <w:rFonts w:ascii="Times New Roman" w:hAnsi="Times New Roman"/>
                <w:color w:val="000000"/>
                <w:sz w:val="22"/>
              </w:rPr>
              <w:t>The system shall show the best hyperparameters found by the search.</w:t>
            </w:r>
          </w:p>
        </w:tc>
        <w:tc>
          <w:tcPr>
            <w:tcW w:type="dxa" w:w="1152"/>
          </w:tcPr>
          <w:p>
            <w:pPr>
              <w:spacing w:after="40" w:line="240" w:lineRule="auto"/>
              <w:jc w:val="left"/>
            </w:pPr>
            <w:r>
              <w:rPr>
                <w:rFonts w:ascii="Times New Roman" w:hAnsi="Times New Roman"/>
                <w:color w:val="000000"/>
                <w:sz w:val="22"/>
              </w:rPr>
              <w:t>Should</w:t>
            </w:r>
          </w:p>
        </w:tc>
        <w:tc>
          <w:tcPr>
            <w:tcW w:type="dxa" w:w="1440"/>
          </w:tcPr>
          <w:p>
            <w:pPr>
              <w:spacing w:after="40" w:line="240" w:lineRule="auto"/>
              <w:jc w:val="left"/>
            </w:pPr>
            <w:r>
              <w:rPr>
                <w:rFonts w:ascii="Times New Roman" w:hAnsi="Times New Roman"/>
                <w:color w:val="000000"/>
                <w:sz w:val="22"/>
              </w:rPr>
              <w:t>TC-05</w:t>
            </w:r>
          </w:p>
        </w:tc>
      </w:tr>
      <w:tr>
        <w:tc>
          <w:tcPr>
            <w:tcW w:type="dxa" w:w="1152"/>
          </w:tcPr>
          <w:p>
            <w:pPr>
              <w:spacing w:after="40" w:line="240" w:lineRule="auto"/>
              <w:jc w:val="left"/>
            </w:pPr>
            <w:r>
              <w:rPr>
                <w:rFonts w:ascii="Times New Roman" w:hAnsi="Times New Roman"/>
                <w:color w:val="000000"/>
                <w:sz w:val="22"/>
              </w:rPr>
              <w:t>FR-12</w:t>
            </w:r>
          </w:p>
        </w:tc>
        <w:tc>
          <w:tcPr>
            <w:tcW w:type="dxa" w:w="5616"/>
          </w:tcPr>
          <w:p>
            <w:pPr>
              <w:spacing w:after="40" w:line="240" w:lineRule="auto"/>
              <w:jc w:val="left"/>
            </w:pPr>
            <w:r>
              <w:rPr>
                <w:rFonts w:ascii="Times New Roman" w:hAnsi="Times New Roman"/>
                <w:color w:val="000000"/>
                <w:sz w:val="22"/>
              </w:rPr>
              <w:t>The output shall make it clear which part is training setup and which part is evaluation results.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t>FR-13</w:t>
            </w:r>
          </w:p>
        </w:tc>
        <w:tc>
          <w:tcPr>
            <w:tcW w:type="dxa" w:w="5616"/>
          </w:tcPr>
          <w:p>
            <w:pPr>
              <w:spacing w:after="40" w:line="240" w:lineRule="auto"/>
              <w:jc w:val="left"/>
            </w:pPr>
            <w:r>
              <w:rPr>
                <w:rFonts w:ascii="Times New Roman" w:hAnsi="Times New Roman"/>
                <w:color w:val="000000"/>
                <w:sz w:val="22"/>
              </w:rPr>
              <w:t>The project documentation shall explain the dataset, the model, the metrics and the limitations.</w:t>
            </w:r>
          </w:p>
        </w:tc>
        <w:tc>
          <w:tcPr>
            <w:tcW w:type="dxa" w:w="1152"/>
          </w:tcPr>
          <w:p>
            <w:pPr>
              <w:spacing w:after="40" w:line="240" w:lineRule="auto"/>
              <w:jc w:val="left"/>
            </w:pP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t>TC-12</w:t>
            </w:r>
          </w:p>
        </w:tc>
      </w:tr>
      <w:tr>
        <w:tc>
          <w:tcPr>
            <w:tcW w:type="dxa" w:w="1152"/>
          </w:tcPr>
          <w:p>
            <w:pPr>
              <w:spacing w:after="40" w:line="240" w:lineRule="auto"/>
              <w:jc w:val="left"/>
            </w:pPr>
            <w:r>
              <w:rPr>
                <w:rFonts w:ascii="Times New Roman" w:hAnsi="Times New Roman"/>
                <w:color w:val="000000"/>
                <w:sz w:val="22"/>
              </w:rPr>
              <w:t>FR-14</w:t>
            </w:r>
          </w:p>
        </w:tc>
        <w:tc>
          <w:tcPr>
            <w:tcW w:type="dxa" w:w="5616"/>
          </w:tcPr>
          <w:p>
            <w:pPr>
              <w:spacing w:after="40" w:line="240" w:lineRule="auto"/>
              <w:jc w:val="left"/>
            </w:pPr>
            <w:r>
              <w:rPr>
                <w:rFonts w:ascii="Times New Roman" w:hAnsi="Times New Roman"/>
                <w:color w:val="000000"/>
                <w:sz w:val="22"/>
              </w:rPr>
              <w:t>The saved model and encoders shall be loadable later for making predictions.</w:t>
            </w:r>
          </w:p>
        </w:tc>
        <w:tc>
          <w:tcPr>
            <w:tcW w:type="dxa" w:w="1152"/>
          </w:tcPr>
          <w:p>
            <w:pPr>
              <w:spacing w:after="40" w:line="240" w:lineRule="auto"/>
              <w:jc w:val="left"/>
            </w:pPr>
            <w:r>
              <w:rPr>
                <w:rFonts w:ascii="Times New Roman" w:hAnsi="Times New Roman"/>
                <w:color w:val="000000"/>
                <w:sz w:val="22"/>
              </w:rPr>
              <w:t>Should</w:t>
            </w:r>
          </w:p>
        </w:tc>
        <w:tc>
          <w:tcPr>
            <w:tcW w:type="dxa" w:w="1440"/>
          </w:tcPr>
          <w:p>
            <w:pPr>
              <w:spacing w:after="40" w:line="240" w:lineRule="auto"/>
              <w:jc w:val="left"/>
            </w:pP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t xml:space="preserve">FR-15</w:t>
            </w:r>
          </w:p>
        </w:tc>
        <w:tc>
          <w:tcPr>
            <w:tcW w:type="dxa" w:w="5616"/>
          </w:tcPr>
          <w:p>
            <w:pPr>
              <w:spacing w:after="40" w:line="240" w:lineRule="auto"/>
              <w:jc w:val="left"/>
            </w:pPr>
            <w:r>
              <w:rPr>
                <w:rFonts w:ascii="Times New Roman" w:hAnsi="Times New Roman"/>
                <w:color w:val="000000"/>
                <w:sz w:val="22"/>
              </w:rPr>
              <w:t xml:space="preserve">The web app shall let the user enter all 19 customer fields used by the model.</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TC-14</w:t>
            </w:r>
          </w:p>
        </w:tc>
      </w:tr>
      <w:tr>
        <w:tc>
          <w:tcPr>
            <w:tcW w:type="dxa" w:w="1152"/>
          </w:tcPr>
          <w:p>
            <w:pPr>
              <w:spacing w:after="40" w:line="240" w:lineRule="auto"/>
              <w:jc w:val="left"/>
            </w:pPr>
            <w:r>
              <w:rPr>
                <w:rFonts w:ascii="Times New Roman" w:hAnsi="Times New Roman"/>
                <w:color w:val="000000"/>
                <w:sz w:val="22"/>
              </w:rPr>
              <w:t xml:space="preserve">FR-16</w:t>
            </w:r>
          </w:p>
        </w:tc>
        <w:tc>
          <w:tcPr>
            <w:tcW w:type="dxa" w:w="5616"/>
          </w:tcPr>
          <w:p>
            <w:pPr>
              <w:spacing w:after="40" w:line="240" w:lineRule="auto"/>
              <w:jc w:val="left"/>
            </w:pPr>
            <w:r>
              <w:rPr>
                <w:rFonts w:ascii="Times New Roman" w:hAnsi="Times New Roman"/>
                <w:color w:val="000000"/>
                <w:sz w:val="22"/>
              </w:rPr>
              <w:t xml:space="preserve">The web app shall offer sample customer presets (high risk, borderline, low risk and phone-only) that fill the form, and a way to clear the form.</w:t>
            </w:r>
          </w:p>
        </w:tc>
        <w:tc>
          <w:tcPr>
            <w:tcW w:type="dxa" w:w="1152"/>
          </w:tcPr>
          <w:p>
            <w:pPr>
              <w:spacing w:after="40" w:line="240" w:lineRule="auto"/>
              <w:jc w:val="left"/>
            </w:pPr>
            <w:r>
              <w:rPr>
                <w:rFonts w:ascii="Times New Roman" w:hAnsi="Times New Roman"/>
                <w:color w:val="000000"/>
                <w:sz w:val="22"/>
              </w:rPr>
              <w:t xml:space="preserve">Should</w:t>
            </w:r>
          </w:p>
        </w:tc>
        <w:tc>
          <w:tcPr>
            <w:tcW w:type="dxa" w:w="1440"/>
          </w:tcPr>
          <w:p>
            <w:pPr>
              <w:spacing w:after="40" w:line="240" w:lineRule="auto"/>
              <w:jc w:val="left"/>
            </w:pPr>
            <w:r>
              <w:rPr>
                <w:rFonts w:ascii="Times New Roman" w:hAnsi="Times New Roman"/>
                <w:color w:val="000000"/>
                <w:sz w:val="22"/>
              </w:rPr>
              <w:t xml:space="preserve">TC-15</w:t>
            </w:r>
          </w:p>
        </w:tc>
      </w:tr>
      <w:tr>
        <w:tc>
          <w:tcPr>
            <w:tcW w:type="dxa" w:w="1152"/>
          </w:tcPr>
          <w:p>
            <w:pPr>
              <w:spacing w:after="40" w:line="240" w:lineRule="auto"/>
              <w:jc w:val="left"/>
            </w:pPr>
            <w:r>
              <w:rPr>
                <w:rFonts w:ascii="Times New Roman" w:hAnsi="Times New Roman"/>
                <w:color w:val="000000"/>
                <w:sz w:val="22"/>
              </w:rPr>
              <w:t xml:space="preserve">FR-17</w:t>
            </w:r>
          </w:p>
        </w:tc>
        <w:tc>
          <w:tcPr>
            <w:tcW w:type="dxa" w:w="5616"/>
          </w:tcPr>
          <w:p>
            <w:pPr>
              <w:spacing w:after="40" w:line="240" w:lineRule="auto"/>
              <w:jc w:val="left"/>
            </w:pPr>
            <w:r>
              <w:rPr>
                <w:rFonts w:ascii="Times New Roman" w:hAnsi="Times New Roman"/>
                <w:color w:val="000000"/>
                <w:sz w:val="22"/>
              </w:rPr>
              <w:t xml:space="preserve">Before predicting, the system shall check that every field is filled in, categories are allowed values, numbers are valid and in range, and the billing and service values make sense together, and shall list every problem found.</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TC-16</w:t>
            </w:r>
          </w:p>
        </w:tc>
      </w:tr>
      <w:tr>
        <w:tc>
          <w:tcPr>
            <w:tcW w:type="dxa" w:w="1152"/>
          </w:tcPr>
          <w:p>
            <w:pPr>
              <w:spacing w:after="40" w:line="240" w:lineRule="auto"/>
              <w:jc w:val="left"/>
            </w:pPr>
            <w:r>
              <w:rPr>
                <w:rFonts w:ascii="Times New Roman" w:hAnsi="Times New Roman"/>
                <w:color w:val="000000"/>
                <w:sz w:val="22"/>
              </w:rPr>
              <w:t xml:space="preserve">FR-18</w:t>
            </w:r>
          </w:p>
        </w:tc>
        <w:tc>
          <w:tcPr>
            <w:tcW w:type="dxa" w:w="5616"/>
          </w:tcPr>
          <w:p>
            <w:pPr>
              <w:spacing w:after="40" w:line="240" w:lineRule="auto"/>
              <w:jc w:val="left"/>
            </w:pPr>
            <w:r>
              <w:rPr>
                <w:rFonts w:ascii="Times New Roman" w:hAnsi="Times New Roman"/>
                <w:color w:val="000000"/>
                <w:sz w:val="22"/>
              </w:rPr>
              <w:t xml:space="preserve">The system shall show the churn probability and the churn / stay label for the entered customer, using the saved model and encoders.</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TC-17</w:t>
            </w:r>
          </w:p>
        </w:tc>
      </w:tr>
      <w:tr>
        <w:tc>
          <w:tcPr>
            <w:tcW w:type="dxa" w:w="1152"/>
          </w:tcPr>
          <w:p>
            <w:pPr>
              <w:spacing w:after="40" w:line="240" w:lineRule="auto"/>
              <w:jc w:val="left"/>
            </w:pPr>
            <w:r>
              <w:rPr>
                <w:rFonts w:ascii="Times New Roman" w:hAnsi="Times New Roman"/>
                <w:color w:val="000000"/>
                <w:sz w:val="22"/>
              </w:rPr>
              <w:t xml:space="preserve">FR-19</w:t>
            </w:r>
          </w:p>
        </w:tc>
        <w:tc>
          <w:tcPr>
            <w:tcW w:type="dxa" w:w="5616"/>
          </w:tcPr>
          <w:p>
            <w:pPr>
              <w:spacing w:after="40" w:line="240" w:lineRule="auto"/>
              <w:jc w:val="left"/>
            </w:pPr>
            <w:r>
              <w:rPr>
                <w:rFonts w:ascii="Times New Roman" w:hAnsi="Times New Roman"/>
                <w:color w:val="000000"/>
                <w:sz w:val="22"/>
              </w:rPr>
              <w:t xml:space="preserve">The user shall be able to change the decision threshold (default 0.50). The system shall also show a risk tier (Low below 35%, Moderate 35% to 65%, High above 65%) with a suggested action.</w:t>
            </w:r>
          </w:p>
        </w:tc>
        <w:tc>
          <w:tcPr>
            <w:tcW w:type="dxa" w:w="1152"/>
          </w:tcPr>
          <w:p>
            <w:pPr>
              <w:spacing w:after="40" w:line="240" w:lineRule="auto"/>
              <w:jc w:val="left"/>
            </w:pPr>
            <w:r>
              <w:rPr>
                <w:rFonts w:ascii="Times New Roman" w:hAnsi="Times New Roman"/>
                <w:color w:val="000000"/>
                <w:sz w:val="22"/>
              </w:rPr>
              <w:t xml:space="preserve">Should</w:t>
            </w:r>
          </w:p>
        </w:tc>
        <w:tc>
          <w:tcPr>
            <w:tcW w:type="dxa" w:w="1440"/>
          </w:tcPr>
          <w:p>
            <w:pPr>
              <w:spacing w:after="40" w:line="240" w:lineRule="auto"/>
              <w:jc w:val="left"/>
            </w:pPr>
            <w:r>
              <w:rPr>
                <w:rFonts w:ascii="Times New Roman" w:hAnsi="Times New Roman"/>
                <w:color w:val="000000"/>
                <w:sz w:val="22"/>
              </w:rPr>
              <w:t xml:space="preserve">TC-18</w:t>
            </w:r>
          </w:p>
        </w:tc>
      </w:tr>
      <w:tr>
        <w:tc>
          <w:tcPr>
            <w:tcW w:type="dxa" w:w="1152"/>
          </w:tcPr>
          <w:p>
            <w:pPr>
              <w:spacing w:after="40" w:line="240" w:lineRule="auto"/>
              <w:jc w:val="left"/>
            </w:pPr>
            <w:r>
              <w:rPr>
                <w:rFonts w:ascii="Times New Roman" w:hAnsi="Times New Roman"/>
                <w:color w:val="000000"/>
                <w:sz w:val="22"/>
              </w:rPr>
              <w:t xml:space="preserve">FR-20</w:t>
            </w:r>
          </w:p>
        </w:tc>
        <w:tc>
          <w:tcPr>
            <w:tcW w:type="dxa" w:w="5616"/>
          </w:tcPr>
          <w:p>
            <w:pPr>
              <w:spacing w:after="40" w:line="240" w:lineRule="auto"/>
              <w:jc w:val="left"/>
            </w:pPr>
            <w:r>
              <w:rPr>
                <w:rFonts w:ascii="Times New Roman" w:hAnsi="Times New Roman"/>
                <w:color w:val="000000"/>
                <w:sz w:val="22"/>
              </w:rPr>
              <w:t xml:space="preserve">The evaluation page shall show accuracy, precision, recall, F1-score, specificity, ROC-AUC and the confusion matrix for the held-out test set.</w:t>
            </w:r>
          </w:p>
        </w:tc>
        <w:tc>
          <w:tcPr>
            <w:tcW w:type="dxa" w:w="1152"/>
          </w:tcPr>
          <w:p>
            <w:pPr>
              <w:spacing w:after="40" w:line="240" w:lineRule="auto"/>
              <w:jc w:val="left"/>
            </w:pPr>
            <w:r>
              <w:rPr>
                <w:rFonts w:ascii="Times New Roman" w:hAnsi="Times New Roman"/>
                <w:color w:val="000000"/>
                <w:sz w:val="22"/>
              </w:rPr>
              <w:t xml:space="preserve">Must</w:t>
            </w:r>
          </w:p>
        </w:tc>
        <w:tc>
          <w:tcPr>
            <w:tcW w:type="dxa" w:w="1440"/>
          </w:tcPr>
          <w:p>
            <w:pPr>
              <w:spacing w:after="40" w:line="240" w:lineRule="auto"/>
              <w:jc w:val="left"/>
            </w:pPr>
            <w:r>
              <w:rPr>
                <w:rFonts w:ascii="Times New Roman" w:hAnsi="Times New Roman"/>
                <w:color w:val="000000"/>
                <w:sz w:val="22"/>
              </w:rPr>
              <w:t xml:space="preserve">TC-19</w:t>
            </w:r>
          </w:p>
        </w:tc>
      </w:tr>
      <w:tr>
        <w:tc>
          <w:tcPr>
            <w:tcW w:type="dxa" w:w="1152"/>
          </w:tcPr>
          <w:p>
            <w:pPr>
              <w:spacing w:after="40" w:line="240" w:lineRule="auto"/>
              <w:jc w:val="left"/>
            </w:pPr>
            <w:r>
              <w:rPr>
                <w:rFonts w:ascii="Times New Roman" w:hAnsi="Times New Roman"/>
                <w:color w:val="000000"/>
                <w:sz w:val="22"/>
              </w:rPr>
              <w:t xml:space="preserve">FR-21</w:t>
            </w:r>
          </w:p>
        </w:tc>
        <w:tc>
          <w:tcPr>
            <w:tcW w:type="dxa" w:w="5616"/>
          </w:tcPr>
          <w:p>
            <w:pPr>
              <w:spacing w:after="40" w:line="240" w:lineRule="auto"/>
              <w:jc w:val="left"/>
            </w:pPr>
            <w:r>
              <w:rPr>
                <w:rFonts w:ascii="Times New Roman" w:hAnsi="Times New Roman"/>
                <w:color w:val="000000"/>
                <w:sz w:val="22"/>
              </w:rPr>
              <w:t xml:space="preserve">The evaluation page shall be able to re-score the saved model on the held-out test set and say whether the results match the saved benchmark.</w:t>
            </w:r>
          </w:p>
        </w:tc>
        <w:tc>
          <w:tcPr>
            <w:tcW w:type="dxa" w:w="1152"/>
          </w:tcPr>
          <w:p>
            <w:pPr>
              <w:spacing w:after="40" w:line="240" w:lineRule="auto"/>
              <w:jc w:val="left"/>
            </w:pPr>
            <w:r>
              <w:rPr>
                <w:rFonts w:ascii="Times New Roman" w:hAnsi="Times New Roman"/>
                <w:color w:val="000000"/>
                <w:sz w:val="22"/>
              </w:rPr>
              <w:t xml:space="preserve">Should</w:t>
            </w:r>
          </w:p>
        </w:tc>
        <w:tc>
          <w:tcPr>
            <w:tcW w:type="dxa" w:w="1440"/>
          </w:tcPr>
          <w:p>
            <w:pPr>
              <w:spacing w:after="40" w:line="240" w:lineRule="auto"/>
              <w:jc w:val="left"/>
            </w:pPr>
            <w:r>
              <w:rPr>
                <w:rFonts w:ascii="Times New Roman" w:hAnsi="Times New Roman"/>
                <w:color w:val="000000"/>
                <w:sz w:val="22"/>
              </w:rPr>
              <w:t xml:space="preserve">TC-19</w:t>
            </w:r>
          </w:p>
        </w:tc>
      </w:tr>
    </w:tbl>
    <w:p/>
    <w:p>
      <w:pPr>
        <w:pStyle w:val="Heading2"/>
        <w:jc w:val="left"/>
      </w:pPr>
      <w:r>
        <w:rPr>
          <w:rFonts w:ascii="Times New Roman" w:hAnsi="Times New Roman"/>
          <w:color w:val="000000"/>
        </w:rPr>
        <w:t>3.4 Non functional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1728"/>
          </w:tcPr>
          <w:p>
            <w:pPr>
              <w:spacing w:after="40" w:line="240" w:lineRule="auto"/>
              <w:jc w:val="left"/>
            </w:pPr>
            <w:r>
              <w:rPr>
                <w:rFonts w:ascii="Times New Roman" w:hAnsi="Times New Roman"/>
                <w:color w:val="000000"/>
                <w:sz w:val="22"/>
              </w:rPr>
            </w:r>
            <w:r>
              <w:rPr>
                <w:rFonts w:ascii="Times New Roman" w:hAnsi="Times New Roman"/>
                <w:b/>
                <w:color w:val="000000"/>
                <w:sz w:val="22"/>
              </w:rPr>
              <w:t>Category</w:t>
            </w:r>
          </w:p>
        </w:tc>
        <w:tc>
          <w:tcPr>
            <w:tcW w:type="dxa" w:w="5040"/>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t>NFR-01</w:t>
            </w:r>
          </w:p>
        </w:tc>
        <w:tc>
          <w:tcPr>
            <w:tcW w:type="dxa" w:w="1728"/>
          </w:tcPr>
          <w:p>
            <w:pPr>
              <w:spacing w:after="40" w:line="240" w:lineRule="auto"/>
              <w:jc w:val="left"/>
            </w:pPr>
            <w:r>
              <w:rPr>
                <w:rFonts w:ascii="Times New Roman" w:hAnsi="Times New Roman"/>
                <w:color w:val="000000"/>
                <w:sz w:val="22"/>
              </w:rPr>
              <w:t>Performance</w:t>
            </w:r>
          </w:p>
        </w:tc>
        <w:tc>
          <w:tcPr>
            <w:tcW w:type="dxa" w:w="5040"/>
          </w:tcPr>
          <w:p>
            <w:pPr>
              <w:spacing w:after="40" w:line="240" w:lineRule="auto"/>
              <w:jc w:val="left"/>
            </w:pPr>
            <w:r>
              <w:rPr>
                <w:rFonts w:ascii="Times New Roman" w:hAnsi="Times New Roman"/>
                <w:color w:val="000000"/>
                <w:sz w:val="22"/>
              </w:rPr>
              <w:t>We will note down how long a normal training run takes on our machine instead of guessing it.</w:t>
            </w:r>
          </w:p>
        </w:tc>
        <w:tc>
          <w:tcPr>
            <w:tcW w:type="dxa" w:w="1440"/>
          </w:tcPr>
          <w:p>
            <w:pPr>
              <w:spacing w:after="40" w:line="240" w:lineRule="auto"/>
              <w:jc w:val="left"/>
            </w:pPr>
            <w:r>
              <w:rPr>
                <w:rFonts w:ascii="Times New Roman" w:hAnsi="Times New Roman"/>
                <w:color w:val="000000"/>
                <w:sz w:val="22"/>
              </w:rPr>
              <w:t>TC-10</w:t>
            </w:r>
          </w:p>
        </w:tc>
      </w:tr>
      <w:tr>
        <w:tc>
          <w:tcPr>
            <w:tcW w:type="dxa" w:w="1152"/>
          </w:tcPr>
          <w:p>
            <w:pPr>
              <w:spacing w:after="40" w:line="240" w:lineRule="auto"/>
              <w:jc w:val="left"/>
            </w:pPr>
            <w:r>
              <w:rPr>
                <w:rFonts w:ascii="Times New Roman" w:hAnsi="Times New Roman"/>
                <w:color w:val="000000"/>
                <w:sz w:val="22"/>
              </w:rPr>
              <w:t>NFR-02</w:t>
            </w:r>
          </w:p>
        </w:tc>
        <w:tc>
          <w:tcPr>
            <w:tcW w:type="dxa" w:w="1728"/>
          </w:tcPr>
          <w:p>
            <w:pPr>
              <w:spacing w:after="40" w:line="240" w:lineRule="auto"/>
              <w:jc w:val="left"/>
            </w:pPr>
            <w:r>
              <w:rPr>
                <w:rFonts w:ascii="Times New Roman" w:hAnsi="Times New Roman"/>
                <w:color w:val="000000"/>
                <w:sz w:val="22"/>
              </w:rPr>
              <w:t>Reliability</w:t>
            </w:r>
          </w:p>
        </w:tc>
        <w:tc>
          <w:tcPr>
            <w:tcW w:type="dxa" w:w="5040"/>
          </w:tcPr>
          <w:p>
            <w:pPr>
              <w:spacing w:after="40" w:line="240" w:lineRule="auto"/>
              <w:jc w:val="left"/>
            </w:pPr>
            <w:r>
              <w:rPr>
                <w:rFonts w:ascii="Times New Roman" w:hAnsi="Times New Roman"/>
                <w:color w:val="000000"/>
                <w:sz w:val="22"/>
              </w:rPr>
              <w:t>If the dataset or required columns are missing, the run should fail with a clear error and not print fake metrics.</w:t>
            </w:r>
          </w:p>
        </w:tc>
        <w:tc>
          <w:tcPr>
            <w:tcW w:type="dxa" w:w="1440"/>
          </w:tcPr>
          <w:p>
            <w:pPr>
              <w:spacing w:after="40" w:line="240" w:lineRule="auto"/>
              <w:jc w:val="left"/>
            </w:pPr>
            <w:r>
              <w:rPr>
                <w:rFonts w:ascii="Times New Roman" w:hAnsi="Times New Roman"/>
                <w:color w:val="000000"/>
                <w:sz w:val="22"/>
              </w:rPr>
              <w:t>TC-01, TC-02</w:t>
            </w:r>
          </w:p>
        </w:tc>
      </w:tr>
      <w:tr>
        <w:tc>
          <w:tcPr>
            <w:tcW w:type="dxa" w:w="1152"/>
          </w:tcPr>
          <w:p>
            <w:pPr>
              <w:spacing w:after="40" w:line="240" w:lineRule="auto"/>
              <w:jc w:val="left"/>
            </w:pPr>
            <w:r>
              <w:rPr>
                <w:rFonts w:ascii="Times New Roman" w:hAnsi="Times New Roman"/>
                <w:color w:val="000000"/>
                <w:sz w:val="22"/>
              </w:rPr>
              <w:t>NFR-03</w:t>
            </w:r>
          </w:p>
        </w:tc>
        <w:tc>
          <w:tcPr>
            <w:tcW w:type="dxa" w:w="1728"/>
          </w:tcPr>
          <w:p>
            <w:pPr>
              <w:spacing w:after="40" w:line="240" w:lineRule="auto"/>
              <w:jc w:val="left"/>
            </w:pPr>
            <w:r>
              <w:rPr>
                <w:rFonts w:ascii="Times New Roman" w:hAnsi="Times New Roman"/>
                <w:color w:val="000000"/>
                <w:sz w:val="22"/>
              </w:rPr>
              <w:t>Reproducibility</w:t>
            </w:r>
          </w:p>
        </w:tc>
        <w:tc>
          <w:tcPr>
            <w:tcW w:type="dxa" w:w="5040"/>
          </w:tcPr>
          <w:p>
            <w:pPr>
              <w:spacing w:after="40" w:line="240" w:lineRule="auto"/>
              <w:jc w:val="left"/>
            </w:pPr>
            <w:r>
              <w:rPr>
                <w:rFonts w:ascii="Times New Roman" w:hAnsi="Times New Roman"/>
                <w:color w:val="000000"/>
                <w:sz w:val="22"/>
              </w:rPr>
              <w:t>With the same data, random seed and library versions, running again should give the same split and similar results.</w:t>
            </w:r>
          </w:p>
        </w:tc>
        <w:tc>
          <w:tcPr>
            <w:tcW w:type="dxa" w:w="1440"/>
          </w:tcPr>
          <w:p>
            <w:pPr>
              <w:spacing w:after="40" w:line="240" w:lineRule="auto"/>
              <w:jc w:val="left"/>
            </w:pPr>
            <w:r>
              <w:rPr>
                <w:rFonts w:ascii="Times New Roman" w:hAnsi="Times New Roman"/>
                <w:color w:val="000000"/>
                <w:sz w:val="22"/>
              </w:rPr>
              <w:t>TC-13</w:t>
            </w:r>
          </w:p>
        </w:tc>
      </w:tr>
      <w:tr>
        <w:tc>
          <w:tcPr>
            <w:tcW w:type="dxa" w:w="1152"/>
          </w:tcPr>
          <w:p>
            <w:pPr>
              <w:spacing w:after="40" w:line="240" w:lineRule="auto"/>
              <w:jc w:val="left"/>
            </w:pPr>
            <w:r>
              <w:rPr>
                <w:rFonts w:ascii="Times New Roman" w:hAnsi="Times New Roman"/>
                <w:color w:val="000000"/>
                <w:sz w:val="22"/>
              </w:rPr>
              <w:t>NFR-04</w:t>
            </w:r>
          </w:p>
        </w:tc>
        <w:tc>
          <w:tcPr>
            <w:tcW w:type="dxa" w:w="1728"/>
          </w:tcPr>
          <w:p>
            <w:pPr>
              <w:spacing w:after="40" w:line="240" w:lineRule="auto"/>
              <w:jc w:val="left"/>
            </w:pPr>
            <w:r>
              <w:rPr>
                <w:rFonts w:ascii="Times New Roman" w:hAnsi="Times New Roman"/>
                <w:color w:val="000000"/>
                <w:sz w:val="22"/>
              </w:rPr>
              <w:t>Model quality</w:t>
            </w:r>
          </w:p>
        </w:tc>
        <w:tc>
          <w:tcPr>
            <w:tcW w:type="dxa" w:w="5040"/>
          </w:tcPr>
          <w:p>
            <w:pPr>
              <w:spacing w:after="40" w:line="240" w:lineRule="auto"/>
              <w:jc w:val="left"/>
            </w:pPr>
            <w:r>
              <w:rPr>
                <w:rFonts w:ascii="Times New Roman" w:hAnsi="Times New Roman"/>
                <w:color w:val="000000"/>
                <w:sz w:val="22"/>
              </w:rPr>
              <w:t>We report recall and precision along with accuracy, because missing a churner and raising a false alarm cost different things.</w:t>
            </w:r>
          </w:p>
        </w:tc>
        <w:tc>
          <w:tcPr>
            <w:tcW w:type="dxa" w:w="1440"/>
          </w:tcPr>
          <w:p>
            <w:pPr>
              <w:spacing w:after="40" w:line="240" w:lineRule="auto"/>
              <w:jc w:val="left"/>
            </w:pP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t>NFR-05</w:t>
            </w:r>
          </w:p>
        </w:tc>
        <w:tc>
          <w:tcPr>
            <w:tcW w:type="dxa" w:w="1728"/>
          </w:tcPr>
          <w:p>
            <w:pPr>
              <w:spacing w:after="40" w:line="240" w:lineRule="auto"/>
              <w:jc w:val="left"/>
            </w:pPr>
            <w:r>
              <w:rPr>
                <w:rFonts w:ascii="Times New Roman" w:hAnsi="Times New Roman"/>
                <w:color w:val="000000"/>
                <w:sz w:val="22"/>
              </w:rPr>
              <w:t>Maintainability</w:t>
            </w:r>
          </w:p>
        </w:tc>
        <w:tc>
          <w:tcPr>
            <w:tcW w:type="dxa" w:w="5040"/>
          </w:tcPr>
          <w:p>
            <w:pPr>
              <w:spacing w:after="40" w:line="240" w:lineRule="auto"/>
              <w:jc w:val="left"/>
            </w:pPr>
            <w:r>
              <w:rPr>
                <w:rFonts w:ascii="Times New Roman" w:hAnsi="Times New Roman"/>
                <w:color w:val="000000"/>
                <w:sz w:val="22"/>
              </w:rPr>
              <w:t xml:space="preserve">Loading, preprocessing, training, evaluation and saving should be clearly separate steps in the script. Validation, prediction and evaluation code should live in prediction_pipeline.py, separate from the web page layout in app.py.</w:t>
            </w:r>
          </w:p>
        </w:tc>
        <w:tc>
          <w:tcPr>
            <w:tcW w:type="dxa" w:w="1440"/>
          </w:tcPr>
          <w:p>
            <w:pPr>
              <w:spacing w:after="40" w:line="240" w:lineRule="auto"/>
              <w:jc w:val="left"/>
            </w:pPr>
            <w:r>
              <w:rPr>
                <w:rFonts w:ascii="Times New Roman" w:hAnsi="Times New Roman"/>
                <w:color w:val="000000"/>
                <w:sz w:val="22"/>
              </w:rPr>
              <w:t>TC-12</w:t>
            </w:r>
          </w:p>
        </w:tc>
      </w:tr>
      <w:tr>
        <w:tc>
          <w:tcPr>
            <w:tcW w:type="dxa" w:w="1152"/>
          </w:tcPr>
          <w:p>
            <w:pPr>
              <w:spacing w:after="40" w:line="240" w:lineRule="auto"/>
              <w:jc w:val="left"/>
            </w:pPr>
            <w:r>
              <w:rPr>
                <w:rFonts w:ascii="Times New Roman" w:hAnsi="Times New Roman"/>
                <w:color w:val="000000"/>
                <w:sz w:val="22"/>
              </w:rPr>
              <w:t>NFR-06</w:t>
            </w:r>
          </w:p>
        </w:tc>
        <w:tc>
          <w:tcPr>
            <w:tcW w:type="dxa" w:w="1728"/>
          </w:tcPr>
          <w:p>
            <w:pPr>
              <w:spacing w:after="40" w:line="240" w:lineRule="auto"/>
              <w:jc w:val="left"/>
            </w:pPr>
            <w:r>
              <w:rPr>
                <w:rFonts w:ascii="Times New Roman" w:hAnsi="Times New Roman"/>
                <w:color w:val="000000"/>
                <w:sz w:val="22"/>
              </w:rPr>
              <w:t>Portability</w:t>
            </w:r>
          </w:p>
        </w:tc>
        <w:tc>
          <w:tcPr>
            <w:tcW w:type="dxa" w:w="5040"/>
          </w:tcPr>
          <w:p>
            <w:pPr>
              <w:spacing w:after="40" w:line="240" w:lineRule="auto"/>
              <w:jc w:val="left"/>
            </w:pPr>
            <w:r>
              <w:rPr>
                <w:rFonts w:ascii="Times New Roman" w:hAnsi="Times New Roman"/>
                <w:color w:val="000000"/>
                <w:sz w:val="22"/>
              </w:rPr>
              <w:t>Someone should be able to install the dependencies in a fresh environment and run the script without our local venv folder.</w:t>
            </w:r>
          </w:p>
        </w:tc>
        <w:tc>
          <w:tcPr>
            <w:tcW w:type="dxa" w:w="1440"/>
          </w:tcPr>
          <w:p>
            <w:pPr>
              <w:spacing w:after="40" w:line="240" w:lineRule="auto"/>
              <w:jc w:val="left"/>
            </w:pPr>
            <w:r>
              <w:rPr>
                <w:rFonts w:ascii="Times New Roman" w:hAnsi="Times New Roman"/>
                <w:color w:val="000000"/>
                <w:sz w:val="22"/>
              </w:rPr>
              <w:t>TC-10</w:t>
            </w:r>
          </w:p>
        </w:tc>
      </w:tr>
      <w:tr>
        <w:tc>
          <w:tcPr>
            <w:tcW w:type="dxa" w:w="1152"/>
          </w:tcPr>
          <w:p>
            <w:pPr>
              <w:spacing w:after="40" w:line="240" w:lineRule="auto"/>
              <w:jc w:val="left"/>
            </w:pPr>
            <w:r>
              <w:rPr>
                <w:rFonts w:ascii="Times New Roman" w:hAnsi="Times New Roman"/>
                <w:color w:val="000000"/>
                <w:sz w:val="22"/>
              </w:rPr>
              <w:t>NFR-07</w:t>
            </w:r>
          </w:p>
        </w:tc>
        <w:tc>
          <w:tcPr>
            <w:tcW w:type="dxa" w:w="1728"/>
          </w:tcPr>
          <w:p>
            <w:pPr>
              <w:spacing w:after="40" w:line="240" w:lineRule="auto"/>
              <w:jc w:val="left"/>
            </w:pPr>
            <w:r>
              <w:rPr>
                <w:rFonts w:ascii="Times New Roman" w:hAnsi="Times New Roman"/>
                <w:color w:val="000000"/>
                <w:sz w:val="22"/>
              </w:rPr>
              <w:t>Integrity</w:t>
            </w:r>
          </w:p>
        </w:tc>
        <w:tc>
          <w:tcPr>
            <w:tcW w:type="dxa" w:w="5040"/>
          </w:tcPr>
          <w:p>
            <w:pPr>
              <w:spacing w:after="40" w:line="240" w:lineRule="auto"/>
              <w:jc w:val="left"/>
            </w:pPr>
            <w:r>
              <w:rPr>
                <w:rFonts w:ascii="Times New Roman" w:hAnsi="Times New Roman"/>
                <w:color w:val="000000"/>
                <w:sz w:val="22"/>
              </w:rPr>
              <w:t>The model file and encoder file should always come from the same training run.</w:t>
            </w:r>
          </w:p>
        </w:tc>
        <w:tc>
          <w:tcPr>
            <w:tcW w:type="dxa" w:w="1440"/>
          </w:tcPr>
          <w:p>
            <w:pPr>
              <w:spacing w:after="40" w:line="240" w:lineRule="auto"/>
              <w:jc w:val="left"/>
            </w:pP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t>NFR-08</w:t>
            </w:r>
          </w:p>
        </w:tc>
        <w:tc>
          <w:tcPr>
            <w:tcW w:type="dxa" w:w="1728"/>
          </w:tcPr>
          <w:p>
            <w:pPr>
              <w:spacing w:after="40" w:line="240" w:lineRule="auto"/>
              <w:jc w:val="left"/>
            </w:pPr>
            <w:r>
              <w:rPr>
                <w:rFonts w:ascii="Times New Roman" w:hAnsi="Times New Roman"/>
                <w:color w:val="000000"/>
                <w:sz w:val="22"/>
              </w:rPr>
              <w:t>Usability</w:t>
            </w:r>
          </w:p>
        </w:tc>
        <w:tc>
          <w:tcPr>
            <w:tcW w:type="dxa" w:w="5040"/>
          </w:tcPr>
          <w:p>
            <w:pPr>
              <w:spacing w:after="40" w:line="240" w:lineRule="auto"/>
              <w:jc w:val="left"/>
            </w:pPr>
            <w:r>
              <w:rPr>
                <w:rFonts w:ascii="Times New Roman" w:hAnsi="Times New Roman"/>
                <w:color w:val="000000"/>
                <w:sz w:val="22"/>
              </w:rPr>
              <w:t>Metric names and error messages should be easy to understand for a student with basic ML knowledge.</w:t>
            </w:r>
          </w:p>
        </w:tc>
        <w:tc>
          <w:tcPr>
            <w:tcW w:type="dxa" w:w="1440"/>
          </w:tcPr>
          <w:p>
            <w:pPr>
              <w:spacing w:after="40" w:line="240" w:lineRule="auto"/>
              <w:jc w:val="left"/>
            </w:pPr>
            <w:r>
              <w:rPr>
                <w:rFonts w:ascii="Times New Roman" w:hAnsi="Times New Roman"/>
                <w:color w:val="000000"/>
                <w:sz w:val="22"/>
              </w:rPr>
              <w:t>TC-06, TC-02</w:t>
            </w:r>
          </w:p>
        </w:tc>
      </w:tr>
      <w:tr>
        <w:tc>
          <w:tcPr>
            <w:tcW w:type="dxa" w:w="1152"/>
          </w:tcPr>
          <w:p>
            <w:pPr>
              <w:spacing w:after="40" w:line="240" w:lineRule="auto"/>
              <w:jc w:val="left"/>
            </w:pPr>
            <w:r>
              <w:rPr>
                <w:rFonts w:ascii="Times New Roman" w:hAnsi="Times New Roman"/>
                <w:color w:val="000000"/>
                <w:sz w:val="22"/>
              </w:rPr>
              <w:t>NFR-09</w:t>
            </w:r>
          </w:p>
        </w:tc>
        <w:tc>
          <w:tcPr>
            <w:tcW w:type="dxa" w:w="1728"/>
          </w:tcPr>
          <w:p>
            <w:pPr>
              <w:spacing w:after="40" w:line="240" w:lineRule="auto"/>
              <w:jc w:val="left"/>
            </w:pPr>
            <w:r>
              <w:rPr>
                <w:rFonts w:ascii="Times New Roman" w:hAnsi="Times New Roman"/>
                <w:color w:val="000000"/>
                <w:sz w:val="22"/>
              </w:rPr>
              <w:t>Privacy</w:t>
            </w:r>
          </w:p>
        </w:tc>
        <w:tc>
          <w:tcPr>
            <w:tcW w:type="dxa" w:w="5040"/>
          </w:tcPr>
          <w:p>
            <w:pPr>
              <w:spacing w:after="40" w:line="240" w:lineRule="auto"/>
              <w:jc w:val="left"/>
            </w:pPr>
            <w:r>
              <w:rPr>
                <w:rFonts w:ascii="Times New Roman" w:hAnsi="Times New Roman"/>
                <w:color w:val="000000"/>
                <w:sz w:val="22"/>
              </w:rPr>
              <w:t>The model does not need names, phone numbers or other personal identifiers. Any such columns are dropped from the inputs.</w:t>
            </w:r>
          </w:p>
        </w:tc>
        <w:tc>
          <w:tcPr>
            <w:tcW w:type="dxa" w:w="1440"/>
          </w:tcPr>
          <w:p>
            <w:pPr>
              <w:spacing w:after="40" w:line="240" w:lineRule="auto"/>
              <w:jc w:val="left"/>
            </w:pP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t>NFR-10</w:t>
            </w:r>
          </w:p>
        </w:tc>
        <w:tc>
          <w:tcPr>
            <w:tcW w:type="dxa" w:w="1728"/>
          </w:tcPr>
          <w:p>
            <w:pPr>
              <w:spacing w:after="40" w:line="240" w:lineRule="auto"/>
              <w:jc w:val="left"/>
            </w:pPr>
            <w:r>
              <w:rPr>
                <w:rFonts w:ascii="Times New Roman" w:hAnsi="Times New Roman"/>
                <w:color w:val="000000"/>
                <w:sz w:val="22"/>
              </w:rPr>
              <w:t>Resource use</w:t>
            </w:r>
          </w:p>
        </w:tc>
        <w:tc>
          <w:tcPr>
            <w:tcW w:type="dxa" w:w="5040"/>
          </w:tcPr>
          <w:p>
            <w:pPr>
              <w:spacing w:after="40" w:line="240" w:lineRule="auto"/>
              <w:jc w:val="left"/>
            </w:pPr>
            <w:r>
              <w:rPr>
                <w:rFonts w:ascii="Times New Roman" w:hAnsi="Times New Roman"/>
                <w:color w:val="000000"/>
                <w:sz w:val="22"/>
              </w:rPr>
              <w:t>If a library or file is missing, the script should stop with a visible error instead of looking like it finished.</w:t>
            </w:r>
          </w:p>
        </w:tc>
        <w:tc>
          <w:tcPr>
            <w:tcW w:type="dxa" w:w="1440"/>
          </w:tcPr>
          <w:p>
            <w:pPr>
              <w:spacing w:after="40" w:line="240" w:lineRule="auto"/>
              <w:jc w:val="left"/>
            </w:pPr>
            <w:r>
              <w:rPr>
                <w:rFonts w:ascii="Times New Roman" w:hAnsi="Times New Roman"/>
                <w:color w:val="000000"/>
                <w:sz w:val="22"/>
              </w:rPr>
              <w:t>TC-01, TC-10</w:t>
            </w:r>
          </w:p>
        </w:tc>
      </w:tr>
      <w:tr>
        <w:tc>
          <w:tcPr>
            <w:tcW w:type="dxa" w:w="1152"/>
          </w:tcPr>
          <w:p>
            <w:pPr>
              <w:spacing w:after="40" w:line="240" w:lineRule="auto"/>
              <w:jc w:val="left"/>
            </w:pPr>
            <w:r>
              <w:rPr>
                <w:rFonts w:ascii="Times New Roman" w:hAnsi="Times New Roman"/>
                <w:color w:val="000000"/>
                <w:sz w:val="22"/>
              </w:rPr>
              <w:t xml:space="preserve">NFR-11</w:t>
            </w:r>
          </w:p>
        </w:tc>
        <w:tc>
          <w:tcPr>
            <w:tcW w:type="dxa" w:w="1728"/>
          </w:tcPr>
          <w:p>
            <w:pPr>
              <w:spacing w:after="40" w:line="240" w:lineRule="auto"/>
              <w:jc w:val="left"/>
            </w:pPr>
            <w:r>
              <w:rPr>
                <w:rFonts w:ascii="Times New Roman" w:hAnsi="Times New Roman"/>
                <w:color w:val="000000"/>
                <w:sz w:val="22"/>
              </w:rPr>
              <w:t xml:space="preserve">Responsiveness</w:t>
            </w:r>
          </w:p>
        </w:tc>
        <w:tc>
          <w:tcPr>
            <w:tcW w:type="dxa" w:w="5040"/>
          </w:tcPr>
          <w:p>
            <w:pPr>
              <w:spacing w:after="40" w:line="240" w:lineRule="auto"/>
              <w:jc w:val="left"/>
            </w:pPr>
            <w:r>
              <w:rPr>
                <w:rFonts w:ascii="Times New Roman" w:hAnsi="Times New Roman"/>
                <w:color w:val="000000"/>
                <w:sz w:val="22"/>
              </w:rPr>
              <w:t xml:space="preserve">Once the app has loaded, a single prediction should appear within about 2 seconds on a normal laptop.</w:t>
            </w:r>
          </w:p>
        </w:tc>
        <w:tc>
          <w:tcPr>
            <w:tcW w:type="dxa" w:w="1440"/>
          </w:tcPr>
          <w:p>
            <w:pPr>
              <w:spacing w:after="40" w:line="240" w:lineRule="auto"/>
              <w:jc w:val="left"/>
            </w:pPr>
            <w:r>
              <w:rPr>
                <w:rFonts w:ascii="Times New Roman" w:hAnsi="Times New Roman"/>
                <w:color w:val="000000"/>
                <w:sz w:val="22"/>
              </w:rPr>
              <w:t xml:space="preserve">TC-17</w:t>
            </w:r>
          </w:p>
        </w:tc>
      </w:tr>
      <w:tr>
        <w:tc>
          <w:tcPr>
            <w:tcW w:type="dxa" w:w="1152"/>
          </w:tcPr>
          <w:p>
            <w:pPr>
              <w:spacing w:after="40" w:line="240" w:lineRule="auto"/>
              <w:jc w:val="left"/>
            </w:pPr>
            <w:r>
              <w:rPr>
                <w:rFonts w:ascii="Times New Roman" w:hAnsi="Times New Roman"/>
                <w:color w:val="000000"/>
                <w:sz w:val="22"/>
              </w:rPr>
              <w:t xml:space="preserve">NFR-12</w:t>
            </w:r>
          </w:p>
        </w:tc>
        <w:tc>
          <w:tcPr>
            <w:tcW w:type="dxa" w:w="1728"/>
          </w:tcPr>
          <w:p>
            <w:pPr>
              <w:spacing w:after="40" w:line="240" w:lineRule="auto"/>
              <w:jc w:val="left"/>
            </w:pPr>
            <w:r>
              <w:rPr>
                <w:rFonts w:ascii="Times New Roman" w:hAnsi="Times New Roman"/>
                <w:color w:val="000000"/>
                <w:sz w:val="22"/>
              </w:rPr>
              <w:t xml:space="preserve">Testability</w:t>
            </w:r>
          </w:p>
        </w:tc>
        <w:tc>
          <w:tcPr>
            <w:tcW w:type="dxa" w:w="5040"/>
          </w:tcPr>
          <w:p>
            <w:pPr>
              <w:spacing w:after="40" w:line="240" w:lineRule="auto"/>
              <w:jc w:val="left"/>
            </w:pPr>
            <w:r>
              <w:rPr>
                <w:rFonts w:ascii="Times New Roman" w:hAnsi="Times New Roman"/>
                <w:color w:val="000000"/>
                <w:sz w:val="22"/>
              </w:rPr>
              <w:t xml:space="preserve">The pipeline and the web app should have automated tests (pytest) that run on every push and pull request through GitHub Actions.</w:t>
            </w:r>
          </w:p>
        </w:tc>
        <w:tc>
          <w:tcPr>
            <w:tcW w:type="dxa" w:w="1440"/>
          </w:tcPr>
          <w:p>
            <w:pPr>
              <w:spacing w:after="40" w:line="240" w:lineRule="auto"/>
              <w:jc w:val="left"/>
            </w:pPr>
            <w:r>
              <w:rPr>
                <w:rFonts w:ascii="Times New Roman" w:hAnsi="Times New Roman"/>
                <w:color w:val="000000"/>
                <w:sz w:val="22"/>
              </w:rPr>
              <w:t xml:space="preserve">TC-21</w:t>
            </w:r>
          </w:p>
        </w:tc>
      </w:tr>
    </w:tbl>
    <w:p/>
    <w:p>
      <w:pPr>
        <w:pStyle w:val="Heading2"/>
        <w:jc w:val="left"/>
      </w:pPr>
      <w:r>
        <w:rPr>
          <w:rFonts w:ascii="Times New Roman" w:hAnsi="Times New Roman"/>
          <w:color w:val="000000"/>
        </w:rPr>
        <w:t>3.5 Performance results</w:t>
      </w:r>
    </w:p>
    <w:p>
      <w:pPr>
        <w:jc w:val="left"/>
      </w:pPr>
      <w:r>
        <w:rPr>
          <w:rFonts w:ascii="Times New Roman" w:hAnsi="Times New Roman"/>
          <w:b w:val="0"/>
          <w:i w:val="0"/>
          <w:color w:val="000000"/>
        </w:rPr>
        <w:t>In our runs the model got around 76% accuracy, 75% recall and 53% precision for the churn class. We care most about recall because it tells us how many real churners we actually catch. Precision is also important because it tells us how many of the flagged customers really churned. Since the classes are imbalanced, accuracy alone does not tell the full story.</w:t>
      </w:r>
    </w:p>
    <w:p>
      <w:pPr>
        <w:jc w:val="left"/>
      </w:pPr>
      <w:r>
        <w:rPr>
          <w:rFonts w:ascii="Times New Roman" w:hAnsi="Times New Roman"/>
          <w:b w:val="0"/>
          <w:i w:val="0"/>
          <w:color w:val="000000"/>
        </w:rPr>
        <w:t>We also brought the gap between training and test accuracy down from about 19 percentage points to about 7 after tuning the model and adding regularisation. These numbers are from our own runs and could be different on other data.</w:t>
      </w:r>
    </w:p>
    <w:p>
      <w:pPr>
        <w:jc w:val="left"/>
      </w:pPr>
      <w:r>
        <w:rPr>
          <w:rFonts w:ascii="Times New Roman" w:hAnsi="Times New Roman"/>
          <w:b w:val="0"/>
          <w:i w:val="0"/>
          <w:color w:val="000000"/>
        </w:rPr>
        <w:t xml:space="preserve">The web app's evaluation page re-scores the saved model on the same 1,409-customer test set and gets the same numbers. It also reports a specificity of about 76% and a ROC-AUC of about 0.84.</w:t>
      </w:r>
    </w:p>
    <w:p>
      <w:pPr>
        <w:pStyle w:val="Heading2"/>
        <w:jc w:val="left"/>
      </w:pPr>
      <w:r>
        <w:rPr>
          <w:rFonts w:ascii="Times New Roman" w:hAnsi="Times New Roman"/>
          <w:color w:val="000000"/>
        </w:rPr>
        <w:t>3.6 Design constraints</w:t>
      </w:r>
    </w:p>
    <w:p>
      <w:pPr>
        <w:pStyle w:val="ListBullet"/>
        <w:jc w:val="left"/>
      </w:pPr>
      <w:r>
        <w:rPr>
          <w:rFonts w:ascii="Times New Roman" w:hAnsi="Times New Roman"/>
          <w:color w:val="000000"/>
        </w:rPr>
        <w:t>XGBoost is the model used in this version.</w:t>
      </w:r>
    </w:p>
    <w:p>
      <w:pPr>
        <w:pStyle w:val="ListBullet"/>
        <w:jc w:val="left"/>
      </w:pPr>
      <w:r>
        <w:rPr>
          <w:rFonts w:ascii="Times New Roman" w:hAnsi="Times New Roman"/>
          <w:color w:val="000000"/>
        </w:rPr>
        <w:t>The same target and preprocessing must be used during training and prediction.</w:t>
      </w:r>
    </w:p>
    <w:p>
      <w:pPr>
        <w:pStyle w:val="ListBullet"/>
        <w:jc w:val="left"/>
      </w:pPr>
      <w:r>
        <w:rPr>
          <w:rFonts w:ascii="Times New Roman" w:hAnsi="Times New Roman"/>
          <w:color w:val="000000"/>
        </w:rPr>
        <w:t>The test set is kept separate and is not used for hyperparameter tuning.</w:t>
      </w:r>
    </w:p>
    <w:p>
      <w:pPr>
        <w:pStyle w:val="ListBullet"/>
        <w:jc w:val="left"/>
      </w:pPr>
      <w:r>
        <w:rPr>
          <w:rFonts w:ascii="Times New Roman" w:hAnsi="Times New Roman"/>
          <w:color w:val="000000"/>
        </w:rPr>
        <w:t>New data must be encoded with the saved encoders before using the saved model.</w:t>
      </w:r>
    </w:p>
    <w:p>
      <w:pPr>
        <w:pStyle w:val="ListBullet"/>
        <w:jc w:val="left"/>
      </w:pPr>
      <w:r>
        <w:rPr>
          <w:rFonts w:ascii="Times New Roman" w:hAnsi="Times New Roman"/>
          <w:color w:val="000000"/>
        </w:rPr>
        <w:t>Predictions are estimates based on past data, not certain outcomes.</w:t>
      </w:r>
    </w:p>
    <w:p>
      <w:pPr>
        <w:pStyle w:val="ListBullet"/>
        <w:jc w:val="left"/>
      </w:pPr>
      <w:r>
        <w:rPr>
          <w:rFonts w:ascii="Times New Roman" w:hAnsi="Times New Roman"/>
          <w:color w:val="000000"/>
        </w:rPr>
        <w:t xml:space="preserve">The web app must use the same saved model, encoders and column order as training. It never retrains the model.</w:t>
      </w:r>
    </w:p>
    <w:p>
      <w:pPr>
        <w:pStyle w:val="Heading2"/>
        <w:jc w:val="left"/>
      </w:pPr>
      <w:r>
        <w:rPr>
          <w:rFonts w:ascii="Times New Roman" w:hAnsi="Times New Roman"/>
          <w:color w:val="000000"/>
        </w:rPr>
        <w:t>3.7 Software quality attributes</w:t>
      </w:r>
    </w:p>
    <w:p>
      <w:pPr>
        <w:jc w:val="left"/>
      </w:pPr>
      <w:r>
        <w:rPr>
          <w:rFonts w:ascii="Times New Roman" w:hAnsi="Times New Roman"/>
          <w:b w:val="0"/>
          <w:i w:val="0"/>
          <w:color w:val="000000"/>
        </w:rPr>
        <w:t>The system should reliably finish the training run, give repeatable results so we can compare experiments, be easy to change when we tune the model, and be simple enough to demo in class. Since the results depend on the data and how we validate, we mention the limitations along with the metrics.</w:t>
      </w:r>
    </w:p>
    <w:p>
      <w:pPr>
        <w:pStyle w:val="Heading2"/>
        <w:jc w:val="left"/>
      </w:pPr>
      <w:r>
        <w:rPr>
          <w:rFonts w:ascii="Times New Roman" w:hAnsi="Times New Roman"/>
          <w:color w:val="000000"/>
        </w:rPr>
        <w:t>3.8 Security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2016"/>
          </w:tcPr>
          <w:p>
            <w:pPr>
              <w:spacing w:after="40" w:line="240" w:lineRule="auto"/>
              <w:jc w:val="left"/>
            </w:pPr>
            <w:r>
              <w:rPr>
                <w:rFonts w:ascii="Times New Roman" w:hAnsi="Times New Roman"/>
                <w:color w:val="000000"/>
                <w:sz w:val="22"/>
              </w:rPr>
            </w:r>
            <w:r>
              <w:rPr>
                <w:rFonts w:ascii="Times New Roman" w:hAnsi="Times New Roman"/>
                <w:b/>
                <w:color w:val="000000"/>
                <w:sz w:val="22"/>
              </w:rPr>
              <w:t>Objective</w:t>
            </w:r>
          </w:p>
        </w:tc>
        <w:tc>
          <w:tcPr>
            <w:tcW w:type="dxa" w:w="4752"/>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t>SO-01</w:t>
            </w:r>
          </w:p>
        </w:tc>
        <w:tc>
          <w:tcPr>
            <w:tcW w:type="dxa" w:w="2016"/>
          </w:tcPr>
          <w:p>
            <w:pPr>
              <w:spacing w:after="40" w:line="240" w:lineRule="auto"/>
              <w:jc w:val="left"/>
            </w:pPr>
            <w:r>
              <w:rPr>
                <w:rFonts w:ascii="Times New Roman" w:hAnsi="Times New Roman"/>
                <w:color w:val="000000"/>
                <w:sz w:val="22"/>
              </w:rPr>
              <w:t>Confidentiality</w:t>
            </w:r>
          </w:p>
        </w:tc>
        <w:tc>
          <w:tcPr>
            <w:tcW w:type="dxa" w:w="4752"/>
          </w:tcPr>
          <w:p>
            <w:pPr>
              <w:spacing w:after="40" w:line="240" w:lineRule="auto"/>
              <w:jc w:val="left"/>
            </w:pPr>
            <w:r>
              <w:rPr>
                <w:rFonts w:ascii="Times New Roman" w:hAnsi="Times New Roman"/>
                <w:color w:val="000000"/>
                <w:sz w:val="22"/>
              </w:rPr>
              <w:t>Do not collect or store personal customer identifiers unless really needed.</w:t>
            </w:r>
          </w:p>
        </w:tc>
        <w:tc>
          <w:tcPr>
            <w:tcW w:type="dxa" w:w="1440"/>
          </w:tcPr>
          <w:p>
            <w:pPr>
              <w:spacing w:after="40" w:line="240" w:lineRule="auto"/>
              <w:jc w:val="left"/>
            </w:pP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t>SO-02</w:t>
            </w:r>
          </w:p>
        </w:tc>
        <w:tc>
          <w:tcPr>
            <w:tcW w:type="dxa" w:w="2016"/>
          </w:tcPr>
          <w:p>
            <w:pPr>
              <w:spacing w:after="40" w:line="240" w:lineRule="auto"/>
              <w:jc w:val="left"/>
            </w:pPr>
            <w:r>
              <w:rPr>
                <w:rFonts w:ascii="Times New Roman" w:hAnsi="Times New Roman"/>
                <w:color w:val="000000"/>
                <w:sz w:val="22"/>
              </w:rPr>
              <w:t>Integrity</w:t>
            </w:r>
          </w:p>
        </w:tc>
        <w:tc>
          <w:tcPr>
            <w:tcW w:type="dxa" w:w="4752"/>
          </w:tcPr>
          <w:p>
            <w:pPr>
              <w:spacing w:after="40" w:line="240" w:lineRule="auto"/>
              <w:jc w:val="left"/>
            </w:pPr>
            <w:r>
              <w:rPr>
                <w:rFonts w:ascii="Times New Roman" w:hAnsi="Times New Roman"/>
                <w:color w:val="000000"/>
                <w:sz w:val="22"/>
              </w:rPr>
              <w:t>Keep the model and encoder files together and do not mix files from different runs.</w:t>
            </w:r>
          </w:p>
        </w:tc>
        <w:tc>
          <w:tcPr>
            <w:tcW w:type="dxa" w:w="1440"/>
          </w:tcPr>
          <w:p>
            <w:pPr>
              <w:spacing w:after="40" w:line="240" w:lineRule="auto"/>
              <w:jc w:val="left"/>
            </w:pP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t>SO-03</w:t>
            </w:r>
          </w:p>
        </w:tc>
        <w:tc>
          <w:tcPr>
            <w:tcW w:type="dxa" w:w="2016"/>
          </w:tcPr>
          <w:p>
            <w:pPr>
              <w:spacing w:after="40" w:line="240" w:lineRule="auto"/>
              <w:jc w:val="left"/>
            </w:pPr>
            <w:r>
              <w:rPr>
                <w:rFonts w:ascii="Times New Roman" w:hAnsi="Times New Roman"/>
                <w:color w:val="000000"/>
                <w:sz w:val="22"/>
              </w:rPr>
              <w:t>Safe execution</w:t>
            </w:r>
          </w:p>
        </w:tc>
        <w:tc>
          <w:tcPr>
            <w:tcW w:type="dxa" w:w="4752"/>
          </w:tcPr>
          <w:p>
            <w:pPr>
              <w:spacing w:after="40" w:line="240" w:lineRule="auto"/>
              <w:jc w:val="left"/>
            </w:pPr>
            <w:r>
              <w:rPr>
                <w:rFonts w:ascii="Times New Roman" w:hAnsi="Times New Roman"/>
                <w:color w:val="000000"/>
                <w:sz w:val="22"/>
              </w:rPr>
              <w:t>Treat the CSV only as data. Nothing in it is ever run as code.</w:t>
            </w:r>
          </w:p>
        </w:tc>
        <w:tc>
          <w:tcPr>
            <w:tcW w:type="dxa" w:w="1440"/>
          </w:tcPr>
          <w:p>
            <w:pPr>
              <w:spacing w:after="40" w:line="240" w:lineRule="auto"/>
              <w:jc w:val="left"/>
            </w:pPr>
            <w:r>
              <w:rPr>
                <w:rFonts w:ascii="Times New Roman" w:hAnsi="Times New Roman"/>
                <w:color w:val="000000"/>
                <w:sz w:val="22"/>
              </w:rPr>
              <w:t>TC-02</w:t>
            </w:r>
          </w:p>
        </w:tc>
      </w:tr>
      <w:tr>
        <w:tc>
          <w:tcPr>
            <w:tcW w:type="dxa" w:w="1152"/>
          </w:tcPr>
          <w:p>
            <w:pPr>
              <w:spacing w:after="40" w:line="240" w:lineRule="auto"/>
              <w:jc w:val="left"/>
            </w:pPr>
            <w:r>
              <w:rPr>
                <w:rFonts w:ascii="Times New Roman" w:hAnsi="Times New Roman"/>
                <w:color w:val="000000"/>
                <w:sz w:val="22"/>
              </w:rPr>
              <w:t>SR-01</w:t>
            </w:r>
          </w:p>
        </w:tc>
        <w:tc>
          <w:tcPr>
            <w:tcW w:type="dxa" w:w="2016"/>
          </w:tcPr>
          <w:p>
            <w:pPr>
              <w:spacing w:after="40" w:line="240" w:lineRule="auto"/>
              <w:jc w:val="left"/>
            </w:pPr>
            <w:r>
              <w:rPr>
                <w:rFonts w:ascii="Times New Roman" w:hAnsi="Times New Roman"/>
                <w:color w:val="000000"/>
                <w:sz w:val="22"/>
              </w:rPr>
              <w:t>Data minimisation</w:t>
            </w:r>
          </w:p>
        </w:tc>
        <w:tc>
          <w:tcPr>
            <w:tcW w:type="dxa" w:w="4752"/>
          </w:tcPr>
          <w:p>
            <w:pPr>
              <w:spacing w:after="40" w:line="240" w:lineRule="auto"/>
              <w:jc w:val="left"/>
            </w:pPr>
            <w:r>
              <w:rPr>
                <w:rFonts w:ascii="Times New Roman" w:hAnsi="Times New Roman"/>
                <w:color w:val="000000"/>
                <w:sz w:val="22"/>
              </w:rPr>
              <w:t>Drop personal identifiers and unused columns from the model inputs.</w:t>
            </w:r>
          </w:p>
        </w:tc>
        <w:tc>
          <w:tcPr>
            <w:tcW w:type="dxa" w:w="1440"/>
          </w:tcPr>
          <w:p>
            <w:pPr>
              <w:spacing w:after="40" w:line="240" w:lineRule="auto"/>
              <w:jc w:val="left"/>
            </w:pP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t>SR-02</w:t>
            </w:r>
          </w:p>
        </w:tc>
        <w:tc>
          <w:tcPr>
            <w:tcW w:type="dxa" w:w="2016"/>
          </w:tcPr>
          <w:p>
            <w:pPr>
              <w:spacing w:after="40" w:line="240" w:lineRule="auto"/>
              <w:jc w:val="left"/>
            </w:pPr>
            <w:r>
              <w:rPr>
                <w:rFonts w:ascii="Times New Roman" w:hAnsi="Times New Roman"/>
                <w:color w:val="000000"/>
                <w:sz w:val="22"/>
              </w:rPr>
              <w:t>Repository hygiene</w:t>
            </w:r>
          </w:p>
        </w:tc>
        <w:tc>
          <w:tcPr>
            <w:tcW w:type="dxa" w:w="4752"/>
          </w:tcPr>
          <w:p>
            <w:pPr>
              <w:spacing w:after="40" w:line="240" w:lineRule="auto"/>
              <w:jc w:val="left"/>
            </w:pPr>
            <w:r>
              <w:rPr>
                <w:rFonts w:ascii="Times New Roman" w:hAnsi="Times New Roman"/>
                <w:color w:val="000000"/>
                <w:sz w:val="22"/>
              </w:rPr>
              <w:t>Do not push passwords, private data or the local venv folder to a public repo.</w:t>
            </w:r>
          </w:p>
        </w:tc>
        <w:tc>
          <w:tcPr>
            <w:tcW w:type="dxa" w:w="1440"/>
          </w:tcPr>
          <w:p>
            <w:pPr>
              <w:spacing w:after="40" w:line="240" w:lineRule="auto"/>
              <w:jc w:val="left"/>
            </w:pP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t>SR-03</w:t>
            </w:r>
          </w:p>
        </w:tc>
        <w:tc>
          <w:tcPr>
            <w:tcW w:type="dxa" w:w="2016"/>
          </w:tcPr>
          <w:p>
            <w:pPr>
              <w:spacing w:after="40" w:line="240" w:lineRule="auto"/>
              <w:jc w:val="left"/>
            </w:pPr>
            <w:r>
              <w:rPr>
                <w:rFonts w:ascii="Times New Roman" w:hAnsi="Times New Roman"/>
                <w:color w:val="000000"/>
                <w:sz w:val="22"/>
              </w:rPr>
              <w:t>File integrity</w:t>
            </w:r>
          </w:p>
        </w:tc>
        <w:tc>
          <w:tcPr>
            <w:tcW w:type="dxa" w:w="4752"/>
          </w:tcPr>
          <w:p>
            <w:pPr>
              <w:spacing w:after="40" w:line="240" w:lineRule="auto"/>
              <w:jc w:val="left"/>
            </w:pPr>
            <w:r>
              <w:rPr>
                <w:rFonts w:ascii="Times New Roman" w:hAnsi="Times New Roman"/>
                <w:color w:val="000000"/>
                <w:sz w:val="22"/>
              </w:rPr>
              <w:t>Write down the model and encoder file names and regenerate both together when the pipeline changes.</w:t>
            </w:r>
          </w:p>
        </w:tc>
        <w:tc>
          <w:tcPr>
            <w:tcW w:type="dxa" w:w="1440"/>
          </w:tcPr>
          <w:p>
            <w:pPr>
              <w:spacing w:after="40" w:line="240" w:lineRule="auto"/>
              <w:jc w:val="left"/>
            </w:pP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t>SR-04</w:t>
            </w:r>
          </w:p>
        </w:tc>
        <w:tc>
          <w:tcPr>
            <w:tcW w:type="dxa" w:w="2016"/>
          </w:tcPr>
          <w:p>
            <w:pPr>
              <w:spacing w:after="40" w:line="240" w:lineRule="auto"/>
              <w:jc w:val="left"/>
            </w:pPr>
            <w:r>
              <w:rPr>
                <w:rFonts w:ascii="Times New Roman" w:hAnsi="Times New Roman"/>
                <w:color w:val="000000"/>
                <w:sz w:val="22"/>
              </w:rPr>
              <w:t>Local processing</w:t>
            </w:r>
          </w:p>
        </w:tc>
        <w:tc>
          <w:tcPr>
            <w:tcW w:type="dxa" w:w="4752"/>
          </w:tcPr>
          <w:p>
            <w:pPr>
              <w:spacing w:after="40" w:line="240" w:lineRule="auto"/>
              <w:jc w:val="left"/>
            </w:pPr>
            <w:r>
              <w:rPr>
                <w:rFonts w:ascii="Times New Roman" w:hAnsi="Times New Roman"/>
                <w:color w:val="000000"/>
                <w:sz w:val="22"/>
              </w:rPr>
              <w:t>The training pipeline does not send data or predictions to any outside service.</w:t>
            </w:r>
          </w:p>
        </w:tc>
        <w:tc>
          <w:tcPr>
            <w:tcW w:type="dxa" w:w="1440"/>
          </w:tcPr>
          <w:p>
            <w:pPr>
              <w:spacing w:after="40" w:line="240" w:lineRule="auto"/>
              <w:jc w:val="left"/>
            </w:pP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t>SR-05</w:t>
            </w:r>
          </w:p>
        </w:tc>
        <w:tc>
          <w:tcPr>
            <w:tcW w:type="dxa" w:w="2016"/>
          </w:tcPr>
          <w:p>
            <w:pPr>
              <w:spacing w:after="40" w:line="240" w:lineRule="auto"/>
              <w:jc w:val="left"/>
            </w:pPr>
            <w:r>
              <w:rPr>
                <w:rFonts w:ascii="Times New Roman" w:hAnsi="Times New Roman"/>
                <w:color w:val="000000"/>
                <w:sz w:val="22"/>
              </w:rPr>
              <w:t>Input validation</w:t>
            </w:r>
          </w:p>
        </w:tc>
        <w:tc>
          <w:tcPr>
            <w:tcW w:type="dxa" w:w="4752"/>
          </w:tcPr>
          <w:p>
            <w:pPr>
              <w:spacing w:after="40" w:line="240" w:lineRule="auto"/>
              <w:jc w:val="left"/>
            </w:pPr>
            <w:r>
              <w:rPr>
                <w:rFonts w:ascii="Times New Roman" w:hAnsi="Times New Roman"/>
                <w:color w:val="000000"/>
                <w:sz w:val="22"/>
              </w:rPr>
              <w:t xml:space="preserve">Missing files, a missing target column or wrong data formats should give a controlled error. In the web app, missing or bad values are rejected with a readable message before they reach the model.</w:t>
            </w:r>
          </w:p>
        </w:tc>
        <w:tc>
          <w:tcPr>
            <w:tcW w:type="dxa" w:w="1440"/>
          </w:tcPr>
          <w:p>
            <w:pPr>
              <w:spacing w:after="40" w:line="240" w:lineRule="auto"/>
              <w:jc w:val="left"/>
            </w:pPr>
            <w:r>
              <w:rPr>
                <w:rFonts w:ascii="Times New Roman" w:hAnsi="Times New Roman"/>
                <w:color w:val="000000"/>
                <w:sz w:val="22"/>
              </w:rPr>
              <w:t>TC-01, TC-02</w:t>
            </w:r>
          </w:p>
        </w:tc>
      </w:tr>
      <w:tr>
        <w:tc>
          <w:tcPr>
            <w:tcW w:type="dxa" w:w="1152"/>
          </w:tcPr>
          <w:p>
            <w:pPr>
              <w:spacing w:after="40" w:line="240" w:lineRule="auto"/>
              <w:jc w:val="left"/>
            </w:pPr>
            <w:r>
              <w:rPr>
                <w:rFonts w:ascii="Times New Roman" w:hAnsi="Times New Roman"/>
                <w:color w:val="000000"/>
                <w:sz w:val="22"/>
              </w:rPr>
              <w:t xml:space="preserve">SR-06</w:t>
            </w:r>
          </w:p>
        </w:tc>
        <w:tc>
          <w:tcPr>
            <w:tcW w:type="dxa" w:w="2016"/>
          </w:tcPr>
          <w:p>
            <w:pPr>
              <w:spacing w:after="40" w:line="240" w:lineRule="auto"/>
              <w:jc w:val="left"/>
            </w:pPr>
            <w:r>
              <w:rPr>
                <w:rFonts w:ascii="Times New Roman" w:hAnsi="Times New Roman"/>
                <w:color w:val="000000"/>
                <w:sz w:val="22"/>
              </w:rPr>
              <w:t xml:space="preserve">Web app privacy</w:t>
            </w:r>
          </w:p>
        </w:tc>
        <w:tc>
          <w:tcPr>
            <w:tcW w:type="dxa" w:w="4752"/>
          </w:tcPr>
          <w:p>
            <w:pPr>
              <w:spacing w:after="40" w:line="240" w:lineRule="auto"/>
              <w:jc w:val="left"/>
            </w:pPr>
            <w:r>
              <w:rPr>
                <w:rFonts w:ascii="Times New Roman" w:hAnsi="Times New Roman"/>
                <w:color w:val="000000"/>
                <w:sz w:val="22"/>
              </w:rPr>
              <w:t xml:space="preserve">The web app runs on localhost only, is not deployed publicly, and does not save the customer details typed into the form.</w:t>
            </w:r>
          </w:p>
        </w:tc>
        <w:tc>
          <w:tcPr>
            <w:tcW w:type="dxa" w:w="1440"/>
          </w:tcPr>
          <w:p>
            <w:pPr>
              <w:spacing w:after="40" w:line="240" w:lineRule="auto"/>
              <w:jc w:val="left"/>
            </w:pPr>
            <w:r>
              <w:rPr>
                <w:rFonts w:ascii="Times New Roman" w:hAnsi="Times New Roman"/>
                <w:color w:val="000000"/>
                <w:sz w:val="22"/>
              </w:rPr>
              <w:t xml:space="preserve">TC-11</w:t>
            </w:r>
          </w:p>
        </w:tc>
      </w:tr>
    </w:tbl>
    <w:p/>
    <w:p>
      <w:pPr>
        <w:pStyle w:val="Heading1"/>
        <w:jc w:val="left"/>
      </w:pPr>
      <w:r>
        <w:rPr>
          <w:rFonts w:ascii="Times New Roman" w:hAnsi="Times New Roman"/>
          <w:color w:val="000000"/>
        </w:rPr>
        <w:t>4. Supporting Information</w:t>
      </w:r>
    </w:p>
    <w:p>
      <w:pPr>
        <w:pStyle w:val="Heading2"/>
        <w:jc w:val="left"/>
      </w:pPr>
      <w:r>
        <w:rPr>
          <w:rFonts w:ascii="Times New Roman" w:hAnsi="Times New Roman"/>
          <w:color w:val="000000"/>
        </w:rPr>
        <w:t>4.1 Dataset details</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Item</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Description</w:t>
            </w:r>
          </w:p>
        </w:tc>
      </w:tr>
      <w:tr>
        <w:tc>
          <w:tcPr>
            <w:tcW w:type="dxa" w:w="2592"/>
          </w:tcPr>
          <w:p>
            <w:pPr>
              <w:spacing w:after="40" w:line="240" w:lineRule="auto"/>
              <w:jc w:val="left"/>
            </w:pPr>
            <w:r>
              <w:rPr>
                <w:rFonts w:ascii="Times New Roman" w:hAnsi="Times New Roman"/>
                <w:color w:val="000000"/>
                <w:sz w:val="22"/>
              </w:rPr>
              <w:t>Dataset</w:t>
            </w:r>
          </w:p>
        </w:tc>
        <w:tc>
          <w:tcPr>
            <w:tcW w:type="dxa" w:w="6768"/>
          </w:tcPr>
          <w:p>
            <w:pPr>
              <w:spacing w:after="40" w:line="240" w:lineRule="auto"/>
              <w:jc w:val="left"/>
            </w:pPr>
            <w:r>
              <w:rPr>
                <w:rFonts w:ascii="Times New Roman" w:hAnsi="Times New Roman"/>
                <w:color w:val="000000"/>
                <w:sz w:val="22"/>
              </w:rPr>
              <w:t>WA_Fn-UseC_-Telco-Customer-Churn.csv</w:t>
            </w:r>
          </w:p>
        </w:tc>
      </w:tr>
      <w:tr>
        <w:tc>
          <w:tcPr>
            <w:tcW w:type="dxa" w:w="2592"/>
          </w:tcPr>
          <w:p>
            <w:pPr>
              <w:spacing w:after="40" w:line="240" w:lineRule="auto"/>
              <w:jc w:val="left"/>
            </w:pPr>
            <w:r>
              <w:rPr>
                <w:rFonts w:ascii="Times New Roman" w:hAnsi="Times New Roman"/>
                <w:color w:val="000000"/>
                <w:sz w:val="22"/>
              </w:rPr>
              <w:t>Domain</w:t>
            </w:r>
          </w:p>
        </w:tc>
        <w:tc>
          <w:tcPr>
            <w:tcW w:type="dxa" w:w="6768"/>
          </w:tcPr>
          <w:p>
            <w:pPr>
              <w:spacing w:after="40" w:line="240" w:lineRule="auto"/>
              <w:jc w:val="left"/>
            </w:pPr>
            <w:r>
              <w:rPr>
                <w:rFonts w:ascii="Times New Roman" w:hAnsi="Times New Roman"/>
                <w:color w:val="000000"/>
                <w:sz w:val="22"/>
              </w:rPr>
              <w:t>Telecom customer churn</w:t>
            </w:r>
          </w:p>
        </w:tc>
      </w:tr>
      <w:tr>
        <w:tc>
          <w:tcPr>
            <w:tcW w:type="dxa" w:w="2592"/>
          </w:tcPr>
          <w:p>
            <w:pPr>
              <w:spacing w:after="40" w:line="240" w:lineRule="auto"/>
              <w:jc w:val="left"/>
            </w:pPr>
            <w:r>
              <w:rPr>
                <w:rFonts w:ascii="Times New Roman" w:hAnsi="Times New Roman"/>
                <w:color w:val="000000"/>
                <w:sz w:val="22"/>
              </w:rPr>
              <w:t>Target</w:t>
            </w:r>
          </w:p>
        </w:tc>
        <w:tc>
          <w:tcPr>
            <w:tcW w:type="dxa" w:w="6768"/>
          </w:tcPr>
          <w:p>
            <w:pPr>
              <w:spacing w:after="40" w:line="240" w:lineRule="auto"/>
              <w:jc w:val="left"/>
            </w:pPr>
            <w:r>
              <w:rPr>
                <w:rFonts w:ascii="Times New Roman" w:hAnsi="Times New Roman"/>
                <w:color w:val="000000"/>
                <w:sz w:val="22"/>
              </w:rPr>
              <w:t>Churn column (Yes / No)</w:t>
            </w:r>
          </w:p>
        </w:tc>
      </w:tr>
      <w:tr>
        <w:tc>
          <w:tcPr>
            <w:tcW w:type="dxa" w:w="2592"/>
          </w:tcPr>
          <w:p>
            <w:pPr>
              <w:spacing w:after="40" w:line="240" w:lineRule="auto"/>
              <w:jc w:val="left"/>
            </w:pPr>
            <w:r>
              <w:rPr>
                <w:rFonts w:ascii="Times New Roman" w:hAnsi="Times New Roman"/>
                <w:color w:val="000000"/>
                <w:sz w:val="22"/>
              </w:rPr>
              <w:t>Inputs</w:t>
            </w:r>
          </w:p>
        </w:tc>
        <w:tc>
          <w:tcPr>
            <w:tcW w:type="dxa" w:w="6768"/>
          </w:tcPr>
          <w:p>
            <w:pPr>
              <w:spacing w:after="40" w:line="240" w:lineRule="auto"/>
              <w:jc w:val="left"/>
            </w:pPr>
            <w:r>
              <w:rPr>
                <w:rFonts w:ascii="Times New Roman" w:hAnsi="Times New Roman"/>
                <w:color w:val="000000"/>
                <w:sz w:val="22"/>
              </w:rPr>
              <w:t>Customer details, services subscribed, contract type and billing information from the CSV.</w:t>
            </w:r>
          </w:p>
        </w:tc>
      </w:tr>
      <w:tr>
        <w:tc>
          <w:tcPr>
            <w:tcW w:type="dxa" w:w="2592"/>
          </w:tcPr>
          <w:p>
            <w:pPr>
              <w:spacing w:after="40" w:line="240" w:lineRule="auto"/>
              <w:jc w:val="left"/>
            </w:pPr>
            <w:r>
              <w:rPr>
                <w:rFonts w:ascii="Times New Roman" w:hAnsi="Times New Roman"/>
                <w:color w:val="000000"/>
                <w:sz w:val="22"/>
              </w:rPr>
              <w:t>Preprocessing</w:t>
            </w:r>
          </w:p>
        </w:tc>
        <w:tc>
          <w:tcPr>
            <w:tcW w:type="dxa" w:w="6768"/>
          </w:tcPr>
          <w:p>
            <w:pPr>
              <w:spacing w:after="40" w:line="240" w:lineRule="auto"/>
              <w:jc w:val="left"/>
            </w:pPr>
            <w:r>
              <w:rPr>
                <w:rFonts w:ascii="Times New Roman" w:hAnsi="Times New Roman"/>
                <w:color w:val="000000"/>
                <w:sz w:val="22"/>
              </w:rPr>
              <w:t>Encoding of text columns and other steps done in the Python script.</w:t>
            </w:r>
          </w:p>
        </w:tc>
      </w:tr>
      <w:tr>
        <w:tc>
          <w:tcPr>
            <w:tcW w:type="dxa" w:w="2592"/>
          </w:tcPr>
          <w:p>
            <w:pPr>
              <w:spacing w:after="40" w:line="240" w:lineRule="auto"/>
              <w:jc w:val="left"/>
            </w:pPr>
            <w:r>
              <w:rPr>
                <w:rFonts w:ascii="Times New Roman" w:hAnsi="Times New Roman"/>
                <w:color w:val="000000"/>
                <w:sz w:val="22"/>
              </w:rPr>
              <w:t>Class balance</w:t>
            </w:r>
          </w:p>
        </w:tc>
        <w:tc>
          <w:tcPr>
            <w:tcW w:type="dxa" w:w="6768"/>
          </w:tcPr>
          <w:p>
            <w:pPr>
              <w:spacing w:after="40" w:line="240" w:lineRule="auto"/>
              <w:jc w:val="left"/>
            </w:pPr>
            <w:r>
              <w:rPr>
                <w:rFonts w:ascii="Times New Roman" w:hAnsi="Times New Roman"/>
                <w:color w:val="000000"/>
                <w:sz w:val="22"/>
              </w:rPr>
              <w:t>Churn is the smaller class, so we use class weighting.</w:t>
            </w:r>
          </w:p>
        </w:tc>
      </w:tr>
      <w:tr>
        <w:tc>
          <w:tcPr>
            <w:tcW w:type="dxa" w:w="2592"/>
          </w:tcPr>
          <w:p>
            <w:pPr>
              <w:spacing w:after="40" w:line="240" w:lineRule="auto"/>
              <w:jc w:val="left"/>
            </w:pPr>
            <w:r>
              <w:rPr>
                <w:rFonts w:ascii="Times New Roman" w:hAnsi="Times New Roman"/>
                <w:color w:val="000000"/>
                <w:sz w:val="22"/>
              </w:rPr>
              <w:t>Limitation</w:t>
            </w:r>
          </w:p>
        </w:tc>
        <w:tc>
          <w:tcPr>
            <w:tcW w:type="dxa" w:w="6768"/>
          </w:tcPr>
          <w:p>
            <w:pPr>
              <w:spacing w:after="40" w:line="240" w:lineRule="auto"/>
              <w:jc w:val="left"/>
            </w:pPr>
            <w:r>
              <w:rPr>
                <w:rFonts w:ascii="Times New Roman" w:hAnsi="Times New Roman"/>
                <w:color w:val="000000"/>
                <w:sz w:val="22"/>
              </w:rPr>
              <w:t>Results may not carry over to a different company, time period or customer base.</w:t>
            </w:r>
          </w:p>
        </w:tc>
      </w:tr>
    </w:tbl>
    <w:p/>
    <w:p>
      <w:pPr>
        <w:pStyle w:val="Heading2"/>
        <w:jc w:val="left"/>
      </w:pPr>
      <w:r>
        <w:rPr>
          <w:rFonts w:ascii="Times New Roman" w:hAnsi="Times New Roman"/>
          <w:color w:val="000000"/>
        </w:rPr>
        <w:t>4.2 How to run</w:t>
      </w:r>
    </w:p>
    <w:p>
      <w:pPr>
        <w:spacing w:after="60"/>
        <w:ind w:left="432"/>
        <w:jc w:val="left"/>
      </w:pPr>
      <w:r>
        <w:rPr>
          <w:rFonts w:ascii="Times New Roman" w:hAnsi="Times New Roman"/>
          <w:color w:val="000000"/>
        </w:rPr>
        <w:t>1. Activate the Python environment (or install the dependencies in a new one).</w:t>
      </w:r>
    </w:p>
    <w:p>
      <w:pPr>
        <w:spacing w:after="60"/>
        <w:ind w:left="432"/>
        <w:jc w:val="left"/>
      </w:pPr>
      <w:r>
        <w:rPr>
          <w:rFonts w:ascii="Times New Roman" w:hAnsi="Times New Roman"/>
          <w:color w:val="000000"/>
        </w:rPr>
        <w:t>2. Make sure the dataset file is in the expected location.</w:t>
      </w:r>
    </w:p>
    <w:p>
      <w:pPr>
        <w:spacing w:after="60"/>
        <w:ind w:left="432"/>
        <w:jc w:val="left"/>
      </w:pPr>
      <w:r>
        <w:rPr>
          <w:rFonts w:ascii="Times New Roman" w:hAnsi="Times New Roman"/>
          <w:color w:val="000000"/>
        </w:rPr>
        <w:t>3. Run the script: python 01_churn_prediction_xgboost.py</w:t>
      </w:r>
    </w:p>
    <w:p>
      <w:pPr>
        <w:spacing w:after="60"/>
        <w:ind w:left="432"/>
        <w:jc w:val="left"/>
      </w:pPr>
      <w:r>
        <w:rPr>
          <w:rFonts w:ascii="Times New Roman" w:hAnsi="Times New Roman"/>
          <w:color w:val="000000"/>
        </w:rPr>
        <w:t>4. Check the output: best parameters, accuracy, precision, recall, confusion matrix and classification report.</w:t>
      </w:r>
    </w:p>
    <w:p>
      <w:pPr>
        <w:spacing w:after="60"/>
        <w:ind w:left="432"/>
        <w:jc w:val="left"/>
      </w:pPr>
      <w:r>
        <w:rPr>
          <w:rFonts w:ascii="Times New Roman" w:hAnsi="Times New Roman"/>
          <w:color w:val="000000"/>
        </w:rPr>
        <w:t>5. Check that customer_churn_model_xgboost.pkl and encoders.pkl were created or updated together.</w:t>
      </w:r>
    </w:p>
    <w:p>
      <w:pPr>
        <w:spacing w:after="60"/>
        <w:ind w:left="432"/>
        <w:jc w:val="left"/>
      </w:pPr>
      <w:r>
        <w:rPr>
          <w:rFonts w:ascii="Times New Roman" w:hAnsi="Times New Roman"/>
          <w:color w:val="000000"/>
        </w:rPr>
        <w:t xml:space="preserve">6. Start the web app: streamlit run app.py, then open http://localhost:8501 in a browser.</w:t>
      </w:r>
    </w:p>
    <w:p>
      <w:pPr>
        <w:spacing w:after="60"/>
        <w:ind w:left="432"/>
        <w:jc w:val="left"/>
      </w:pPr>
      <w:r>
        <w:rPr>
          <w:rFonts w:ascii="Times New Roman" w:hAnsi="Times New Roman"/>
          <w:color w:val="000000"/>
        </w:rPr>
        <w:t xml:space="preserve">7. Run the automated tests: pytest -v (this runs test_pipeline.py and test_app.py).</w:t>
      </w:r>
    </w:p>
    <w:p>
      <w:pPr>
        <w:pStyle w:val="Heading2"/>
        <w:jc w:val="left"/>
      </w:pPr>
      <w:r>
        <w:rPr>
          <w:rFonts w:ascii="Times New Roman" w:hAnsi="Times New Roman"/>
          <w:color w:val="000000"/>
        </w:rPr>
        <w:t>4.3 Implementation notes</w:t>
      </w:r>
    </w:p>
    <w:p>
      <w:pPr>
        <w:pStyle w:val="ListBullet"/>
        <w:jc w:val="left"/>
      </w:pPr>
      <w:r>
        <w:rPr>
          <w:rFonts w:ascii="Times New Roman" w:hAnsi="Times New Roman"/>
          <w:color w:val="000000"/>
        </w:rPr>
        <w:t xml:space="preserve">The repository has the training script, a reusable prediction_pipeline.py module, the Streamlit web app (app.py) with sample presets (customer_presets.py), and automated tests (test_pipeline.py and test_app.py) that run in GitHub Actions. There is no network API.</w:t>
      </w:r>
    </w:p>
    <w:p>
      <w:pPr>
        <w:pStyle w:val="ListBullet"/>
        <w:jc w:val="left"/>
      </w:pPr>
      <w:r>
        <w:rPr>
          <w:rFonts w:ascii="Times New Roman" w:hAnsi="Times New Roman"/>
          <w:color w:val="000000"/>
        </w:rPr>
        <w:t xml:space="preserve">Our grid search tried 12 hyperparameter combinations, each checked on 3 folds (36 fits in total).</w:t>
      </w:r>
    </w:p>
    <w:p>
      <w:pPr>
        <w:pStyle w:val="ListBullet"/>
        <w:jc w:val="left"/>
      </w:pPr>
      <w:r>
        <w:rPr>
          <w:rFonts w:ascii="Times New Roman" w:hAnsi="Times New Roman"/>
          <w:color w:val="000000"/>
        </w:rPr>
        <w:t>The local venv folder is just for our convenience and is not needed for a fresh install.</w:t>
      </w:r>
    </w:p>
    <w:p>
      <w:pPr>
        <w:pStyle w:val="ListBullet"/>
        <w:jc w:val="left"/>
      </w:pPr>
      <w:r>
        <w:rPr>
          <w:rFonts w:ascii="Times New Roman" w:hAnsi="Times New Roman"/>
          <w:color w:val="000000"/>
        </w:rPr>
        <w:t>All metrics in the final report are taken from the terminal output of an actual run.</w:t>
      </w:r>
    </w:p>
    <w:p>
      <w:r>
        <w:br w:type="page"/>
      </w:r>
    </w:p>
    <w:p>
      <w:pPr>
        <w:pStyle w:val="Heading1"/>
        <w:jc w:val="left"/>
      </w:pPr>
      <w:r>
        <w:rPr>
          <w:rFonts w:ascii="Times New Roman" w:hAnsi="Times New Roman"/>
          <w:color w:val="000000"/>
        </w:rPr>
        <w:t>Part B: Software Architecture and Design Specification (SAD)</w:t>
      </w:r>
    </w:p>
    <w:p>
      <w:pPr>
        <w:jc w:val="left"/>
      </w:pPr>
      <w:r>
        <w:rPr>
          <w:rFonts w:ascii="Times New Roman" w:hAnsi="Times New Roman"/>
          <w:b w:val="0"/>
          <w:i w:val="0"/>
          <w:color w:val="000000"/>
        </w:rPr>
        <w:t xml:space="preserve">This part follows the general layout of IEEE 1016. It describes how our local Python ML pipeline and the Streamlit web app on top of it are put together. A network API or cloud deployment is not part of the current design.</w:t>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Purpose and scope</w:t>
      </w:r>
    </w:p>
    <w:p>
      <w:pPr>
        <w:jc w:val="left"/>
      </w:pPr>
      <w:r>
        <w:rPr>
          <w:rFonts w:ascii="Times New Roman" w:hAnsi="Times New Roman"/>
          <w:b w:val="0"/>
          <w:i w:val="0"/>
          <w:color w:val="000000"/>
        </w:rPr>
        <w:t xml:space="preserve">This section explains how the program is organised, how the data moves through training and evaluation, how the output files are saved, how the web app uses them to make predictions, and how we deal with errors and privacy. It also links the requirements in Part A to the components here and the tests in Part C.</w:t>
      </w:r>
    </w:p>
    <w:p>
      <w:pPr>
        <w:pStyle w:val="Heading2"/>
        <w:jc w:val="left"/>
      </w:pPr>
      <w:r>
        <w:rPr>
          <w:rFonts w:ascii="Times New Roman" w:hAnsi="Times New Roman"/>
          <w:color w:val="000000"/>
        </w:rPr>
        <w:t>1.2 Design goals</w:t>
      </w:r>
    </w:p>
    <w:p>
      <w:pPr>
        <w:pStyle w:val="ListBullet"/>
        <w:jc w:val="left"/>
      </w:pPr>
      <w:r>
        <w:rPr>
          <w:rFonts w:ascii="Times New Roman" w:hAnsi="Times New Roman"/>
          <w:color w:val="000000"/>
        </w:rPr>
        <w:t xml:space="preserve">Keep it simple enough to run on a laptop: the training script from a terminal and the web app in a browser.</w:t>
      </w:r>
    </w:p>
    <w:p>
      <w:pPr>
        <w:pStyle w:val="ListBullet"/>
        <w:jc w:val="left"/>
      </w:pPr>
      <w:r>
        <w:rPr>
          <w:rFonts w:ascii="Times New Roman" w:hAnsi="Times New Roman"/>
          <w:color w:val="000000"/>
        </w:rPr>
        <w:t>Keep data preparation, training, evaluation and saving as separate steps.</w:t>
      </w:r>
    </w:p>
    <w:p>
      <w:pPr>
        <w:pStyle w:val="ListBullet"/>
        <w:jc w:val="left"/>
      </w:pPr>
      <w:r>
        <w:rPr>
          <w:rFonts w:ascii="Times New Roman" w:hAnsi="Times New Roman"/>
          <w:color w:val="000000"/>
        </w:rPr>
        <w:t>Handle class imbalance without throwing away training data.</w:t>
      </w:r>
    </w:p>
    <w:p>
      <w:pPr>
        <w:pStyle w:val="ListBullet"/>
        <w:jc w:val="left"/>
      </w:pPr>
      <w:r>
        <w:rPr>
          <w:rFonts w:ascii="Times New Roman" w:hAnsi="Times New Roman"/>
          <w:color w:val="000000"/>
        </w:rPr>
        <w:t>Use cross validation to pick model settings, without touching the test set.</w:t>
      </w:r>
    </w:p>
    <w:p>
      <w:pPr>
        <w:pStyle w:val="ListBullet"/>
        <w:jc w:val="left"/>
      </w:pPr>
      <w:r>
        <w:rPr>
          <w:rFonts w:ascii="Times New Roman" w:hAnsi="Times New Roman"/>
          <w:color w:val="000000"/>
        </w:rPr>
        <w:t>Make sure the saved model and encoders always match.</w:t>
      </w:r>
    </w:p>
    <w:p>
      <w:pPr>
        <w:pStyle w:val="ListBullet"/>
        <w:jc w:val="left"/>
      </w:pPr>
      <w:r>
        <w:rPr>
          <w:rFonts w:ascii="Times New Roman" w:hAnsi="Times New Roman"/>
          <w:color w:val="000000"/>
        </w:rPr>
        <w:t>Show clear results and do not overclaim what a prediction means.</w:t>
      </w:r>
    </w:p>
    <w:p>
      <w:pPr>
        <w:pStyle w:val="ListBullet"/>
        <w:jc w:val="left"/>
      </w:pPr>
      <w:r>
        <w:rPr>
          <w:rFonts w:ascii="Times New Roman" w:hAnsi="Times New Roman"/>
          <w:color w:val="000000"/>
        </w:rPr>
        <w:t xml:space="preserve">Keep the web page code separate from the validation, prediction and evaluation logic, so the logic can be tested without a browser.</w:t>
      </w:r>
    </w:p>
    <w:p>
      <w:pPr>
        <w:pStyle w:val="Heading1"/>
        <w:jc w:val="left"/>
      </w:pPr>
      <w:r>
        <w:rPr>
          <w:rFonts w:ascii="Times New Roman" w:hAnsi="Times New Roman"/>
          <w:color w:val="000000"/>
        </w:rPr>
        <w:t>2. Architectural Design</w:t>
      </w:r>
    </w:p>
    <w:p>
      <w:pPr>
        <w:pStyle w:val="Heading2"/>
        <w:jc w:val="left"/>
      </w:pPr>
      <w:r>
        <w:rPr>
          <w:rFonts w:ascii="Times New Roman" w:hAnsi="Times New Roman"/>
          <w:color w:val="000000"/>
        </w:rPr>
        <w:t>2.1 Architecture pattern</w:t>
      </w:r>
    </w:p>
    <w:p>
      <w:pPr>
        <w:jc w:val="left"/>
      </w:pPr>
      <w:r>
        <w:rPr>
          <w:rFonts w:ascii="Times New Roman" w:hAnsi="Times New Roman"/>
          <w:b w:val="0"/>
          <w:i w:val="0"/>
          <w:color w:val="000000"/>
        </w:rPr>
        <w:t>The program uses a simple pipeline style. One Python script runs each stage in order: load the data, preprocess, split into train and test, run the hyperparameter search, evaluate, and save the files. XGBoost is the model, and scikit-learn handles cross validation and the metrics.</w:t>
      </w:r>
    </w:p>
    <w:p>
      <w:pPr>
        <w:jc w:val="left"/>
      </w:pPr>
      <w:r>
        <w:rPr>
          <w:rFonts w:ascii="Times New Roman" w:hAnsi="Times New Roman"/>
          <w:b w:val="0"/>
          <w:i w:val="0"/>
          <w:color w:val="000000"/>
        </w:rPr>
        <w:t xml:space="preserve">The web app adds a simple layered style on top. app.py is the presentation layer: it draws the pages, the form and the results. prediction_pipeline.py and customer_presets.py are the logic layer: loading the saved files, cleaning and validating input, preprocessing, predicting and evaluating. The .pkl files and the CSV are the data layer. The app only reads the files the training script saved.</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Pattern / element</w:t>
            </w:r>
          </w:p>
        </w:tc>
        <w:tc>
          <w:tcPr>
            <w:tcW w:type="dxa" w:w="3168"/>
          </w:tcPr>
          <w:p>
            <w:pPr>
              <w:spacing w:after="40" w:line="240" w:lineRule="auto"/>
              <w:jc w:val="left"/>
            </w:pPr>
            <w:r>
              <w:rPr>
                <w:rFonts w:ascii="Times New Roman" w:hAnsi="Times New Roman"/>
                <w:color w:val="000000"/>
                <w:sz w:val="22"/>
              </w:rPr>
            </w:r>
            <w:r>
              <w:rPr>
                <w:rFonts w:ascii="Times New Roman" w:hAnsi="Times New Roman"/>
                <w:b/>
                <w:color w:val="000000"/>
                <w:sz w:val="22"/>
              </w:rPr>
              <w:t>Where it is used</w:t>
            </w:r>
          </w:p>
        </w:tc>
        <w:tc>
          <w:tcPr>
            <w:tcW w:type="dxa" w:w="3600"/>
          </w:tcPr>
          <w:p>
            <w:pPr>
              <w:spacing w:after="40" w:line="240" w:lineRule="auto"/>
              <w:jc w:val="left"/>
            </w:pPr>
            <w:r>
              <w:rPr>
                <w:rFonts w:ascii="Times New Roman" w:hAnsi="Times New Roman"/>
                <w:color w:val="000000"/>
                <w:sz w:val="22"/>
              </w:rPr>
            </w:r>
            <w:r>
              <w:rPr>
                <w:rFonts w:ascii="Times New Roman" w:hAnsi="Times New Roman"/>
                <w:b/>
                <w:color w:val="000000"/>
                <w:sz w:val="22"/>
              </w:rPr>
              <w:t>Why</w:t>
            </w:r>
          </w:p>
        </w:tc>
      </w:tr>
      <w:tr>
        <w:tc>
          <w:tcPr>
            <w:tcW w:type="dxa" w:w="2592"/>
          </w:tcPr>
          <w:p>
            <w:pPr>
              <w:spacing w:after="40" w:line="240" w:lineRule="auto"/>
              <w:jc w:val="left"/>
            </w:pPr>
            <w:r>
              <w:rPr>
                <w:rFonts w:ascii="Times New Roman" w:hAnsi="Times New Roman"/>
                <w:color w:val="000000"/>
                <w:sz w:val="22"/>
              </w:rPr>
              <w:t>Pipeline style</w:t>
            </w:r>
          </w:p>
        </w:tc>
        <w:tc>
          <w:tcPr>
            <w:tcW w:type="dxa" w:w="3168"/>
          </w:tcPr>
          <w:p>
            <w:pPr>
              <w:spacing w:after="40" w:line="240" w:lineRule="auto"/>
              <w:jc w:val="left"/>
            </w:pPr>
            <w:r>
              <w:rPr>
                <w:rFonts w:ascii="Times New Roman" w:hAnsi="Times New Roman"/>
                <w:color w:val="000000"/>
                <w:sz w:val="22"/>
              </w:rPr>
              <w:t>Stages inside the main script</w:t>
            </w:r>
          </w:p>
        </w:tc>
        <w:tc>
          <w:tcPr>
            <w:tcW w:type="dxa" w:w="3600"/>
          </w:tcPr>
          <w:p>
            <w:pPr>
              <w:spacing w:after="40" w:line="240" w:lineRule="auto"/>
              <w:jc w:val="left"/>
            </w:pPr>
            <w:r>
              <w:rPr>
                <w:rFonts w:ascii="Times New Roman" w:hAnsi="Times New Roman"/>
                <w:color w:val="000000"/>
                <w:sz w:val="22"/>
              </w:rPr>
              <w:t>Easy to follow the order of steps and easier to debug.</w:t>
            </w:r>
          </w:p>
        </w:tc>
      </w:tr>
      <w:tr>
        <w:tc>
          <w:tcPr>
            <w:tcW w:type="dxa" w:w="2592"/>
          </w:tcPr>
          <w:p>
            <w:pPr>
              <w:spacing w:after="40" w:line="240" w:lineRule="auto"/>
              <w:jc w:val="left"/>
            </w:pPr>
            <w:r>
              <w:rPr>
                <w:rFonts w:ascii="Times New Roman" w:hAnsi="Times New Roman"/>
                <w:color w:val="000000"/>
                <w:sz w:val="22"/>
              </w:rPr>
              <w:t>Estimator abstraction</w:t>
            </w:r>
          </w:p>
        </w:tc>
        <w:tc>
          <w:tcPr>
            <w:tcW w:type="dxa" w:w="3168"/>
          </w:tcPr>
          <w:p>
            <w:pPr>
              <w:spacing w:after="40" w:line="240" w:lineRule="auto"/>
              <w:jc w:val="left"/>
            </w:pPr>
            <w:r>
              <w:rPr>
                <w:rFonts w:ascii="Times New Roman" w:hAnsi="Times New Roman"/>
                <w:color w:val="000000"/>
                <w:sz w:val="22"/>
              </w:rPr>
              <w:t>XGBoost classifier</w:t>
            </w:r>
          </w:p>
        </w:tc>
        <w:tc>
          <w:tcPr>
            <w:tcW w:type="dxa" w:w="3600"/>
          </w:tcPr>
          <w:p>
            <w:pPr>
              <w:spacing w:after="40" w:line="240" w:lineRule="auto"/>
              <w:jc w:val="left"/>
            </w:pPr>
            <w:r>
              <w:rPr>
                <w:rFonts w:ascii="Times New Roman" w:hAnsi="Times New Roman"/>
                <w:color w:val="000000"/>
                <w:sz w:val="22"/>
              </w:rPr>
              <w:t>Keeps the model separate from data preparation and evaluation.</w:t>
            </w:r>
          </w:p>
        </w:tc>
      </w:tr>
      <w:tr>
        <w:tc>
          <w:tcPr>
            <w:tcW w:type="dxa" w:w="2592"/>
          </w:tcPr>
          <w:p>
            <w:pPr>
              <w:spacing w:after="40" w:line="240" w:lineRule="auto"/>
              <w:jc w:val="left"/>
            </w:pPr>
            <w:r>
              <w:rPr>
                <w:rFonts w:ascii="Times New Roman" w:hAnsi="Times New Roman"/>
                <w:color w:val="000000"/>
                <w:sz w:val="22"/>
              </w:rPr>
              <w:t>Cross validation search</w:t>
            </w:r>
          </w:p>
        </w:tc>
        <w:tc>
          <w:tcPr>
            <w:tcW w:type="dxa" w:w="3168"/>
          </w:tcPr>
          <w:p>
            <w:pPr>
              <w:spacing w:after="40" w:line="240" w:lineRule="auto"/>
              <w:jc w:val="left"/>
            </w:pPr>
            <w:r>
              <w:rPr>
                <w:rFonts w:ascii="Times New Roman" w:hAnsi="Times New Roman"/>
                <w:color w:val="000000"/>
                <w:sz w:val="22"/>
              </w:rPr>
              <w:t>GridSearchCV with StratifiedKFold</w:t>
            </w:r>
          </w:p>
        </w:tc>
        <w:tc>
          <w:tcPr>
            <w:tcW w:type="dxa" w:w="3600"/>
          </w:tcPr>
          <w:p>
            <w:pPr>
              <w:spacing w:after="40" w:line="240" w:lineRule="auto"/>
              <w:jc w:val="left"/>
            </w:pPr>
            <w:r>
              <w:rPr>
                <w:rFonts w:ascii="Times New Roman" w:hAnsi="Times New Roman"/>
                <w:color w:val="000000"/>
                <w:sz w:val="22"/>
              </w:rPr>
              <w:t>Compares parameter combinations while keeping the churn ratio similar in every fold.</w:t>
            </w:r>
          </w:p>
        </w:tc>
      </w:tr>
      <w:tr>
        <w:tc>
          <w:tcPr>
            <w:tcW w:type="dxa" w:w="2592"/>
          </w:tcPr>
          <w:p>
            <w:pPr>
              <w:spacing w:after="40" w:line="240" w:lineRule="auto"/>
              <w:jc w:val="left"/>
            </w:pPr>
            <w:r>
              <w:rPr>
                <w:rFonts w:ascii="Times New Roman" w:hAnsi="Times New Roman"/>
                <w:color w:val="000000"/>
                <w:sz w:val="22"/>
              </w:rPr>
              <w:t>Local file storage</w:t>
            </w:r>
          </w:p>
        </w:tc>
        <w:tc>
          <w:tcPr>
            <w:tcW w:type="dxa" w:w="3168"/>
          </w:tcPr>
          <w:p>
            <w:pPr>
              <w:spacing w:after="40" w:line="240" w:lineRule="auto"/>
              <w:jc w:val="left"/>
            </w:pPr>
            <w:r>
              <w:rPr>
                <w:rFonts w:ascii="Times New Roman" w:hAnsi="Times New Roman"/>
                <w:color w:val="000000"/>
                <w:sz w:val="22"/>
              </w:rPr>
              <w:t>Pickle files for model and encoders</w:t>
            </w:r>
          </w:p>
        </w:tc>
        <w:tc>
          <w:tcPr>
            <w:tcW w:type="dxa" w:w="3600"/>
          </w:tcPr>
          <w:p>
            <w:pPr>
              <w:spacing w:after="40" w:line="240" w:lineRule="auto"/>
              <w:jc w:val="left"/>
            </w:pPr>
            <w:r>
              <w:rPr>
                <w:rFonts w:ascii="Times New Roman" w:hAnsi="Times New Roman"/>
                <w:color w:val="000000"/>
                <w:sz w:val="22"/>
              </w:rPr>
              <w:t>Lets us reuse the model without retraining every time.</w:t>
            </w:r>
          </w:p>
        </w:tc>
      </w:tr>
      <w:tr>
        <w:tc>
          <w:tcPr>
            <w:tcW w:type="dxa" w:w="2592"/>
          </w:tcPr>
          <w:p>
            <w:pPr>
              <w:spacing w:after="40" w:line="240" w:lineRule="auto"/>
              <w:jc w:val="left"/>
            </w:pPr>
            <w:r>
              <w:rPr>
                <w:rFonts w:ascii="Times New Roman" w:hAnsi="Times New Roman"/>
                <w:color w:val="000000"/>
                <w:sz w:val="22"/>
              </w:rPr>
              <w:t xml:space="preserve">Layered (presentation / logic / data)</w:t>
            </w:r>
          </w:p>
        </w:tc>
        <w:tc>
          <w:tcPr>
            <w:tcW w:type="dxa" w:w="3168"/>
          </w:tcPr>
          <w:p>
            <w:pPr>
              <w:spacing w:after="40" w:line="240" w:lineRule="auto"/>
              <w:jc w:val="left"/>
            </w:pPr>
            <w:r>
              <w:rPr>
                <w:rFonts w:ascii="Times New Roman" w:hAnsi="Times New Roman"/>
                <w:color w:val="000000"/>
                <w:sz w:val="22"/>
              </w:rPr>
              <w:t xml:space="preserve">app.py, prediction_pipeline.py, saved .pkl files</w:t>
            </w:r>
          </w:p>
        </w:tc>
        <w:tc>
          <w:tcPr>
            <w:tcW w:type="dxa" w:w="3600"/>
          </w:tcPr>
          <w:p>
            <w:pPr>
              <w:spacing w:after="40" w:line="240" w:lineRule="auto"/>
              <w:jc w:val="left"/>
            </w:pPr>
            <w:r>
              <w:rPr>
                <w:rFonts w:ascii="Times New Roman" w:hAnsi="Times New Roman"/>
                <w:color w:val="000000"/>
                <w:sz w:val="22"/>
              </w:rPr>
              <w:t xml:space="preserve">Changes to the page layout do not touch the model logic, and the logic can be unit tested.</w:t>
            </w:r>
          </w:p>
        </w:tc>
      </w:tr>
      <w:tr>
        <w:tc>
          <w:tcPr>
            <w:tcW w:type="dxa" w:w="2592"/>
          </w:tcPr>
          <w:p>
            <w:pPr>
              <w:spacing w:after="40" w:line="240" w:lineRule="auto"/>
              <w:jc w:val="left"/>
            </w:pPr>
            <w:r>
              <w:rPr>
                <w:rFonts w:ascii="Times New Roman" w:hAnsi="Times New Roman"/>
                <w:color w:val="000000"/>
                <w:sz w:val="22"/>
              </w:rPr>
              <w:t xml:space="preserve">Caching</w:t>
            </w:r>
          </w:p>
        </w:tc>
        <w:tc>
          <w:tcPr>
            <w:tcW w:type="dxa" w:w="3168"/>
          </w:tcPr>
          <w:p>
            <w:pPr>
              <w:spacing w:after="40" w:line="240" w:lineRule="auto"/>
              <w:jc w:val="left"/>
            </w:pPr>
            <w:r>
              <w:rPr>
                <w:rFonts w:ascii="Times New Roman" w:hAnsi="Times New Roman"/>
                <w:color w:val="000000"/>
                <w:sz w:val="22"/>
              </w:rPr>
              <w:t xml:space="preserve">st.cache_resource and st.cache_data in app.py</w:t>
            </w:r>
          </w:p>
        </w:tc>
        <w:tc>
          <w:tcPr>
            <w:tcW w:type="dxa" w:w="3600"/>
          </w:tcPr>
          <w:p>
            <w:pPr>
              <w:spacing w:after="40" w:line="240" w:lineRule="auto"/>
              <w:jc w:val="left"/>
            </w:pPr>
            <w:r>
              <w:rPr>
                <w:rFonts w:ascii="Times New Roman" w:hAnsi="Times New Roman"/>
                <w:color w:val="000000"/>
                <w:sz w:val="22"/>
              </w:rPr>
              <w:t xml:space="preserve">The model is loaded once and the live evaluation is not recomputed on every click.</w:t>
            </w:r>
          </w:p>
        </w:tc>
      </w:tr>
    </w:tbl>
    <w:p/>
    <w:p>
      <w:pPr>
        <w:pStyle w:val="Heading2"/>
        <w:jc w:val="left"/>
      </w:pPr>
      <w:r>
        <w:rPr>
          <w:rFonts w:ascii="Times New Roman" w:hAnsi="Times New Roman"/>
          <w:color w:val="000000"/>
        </w:rPr>
        <w:t>2.2 Components</w:t>
      </w:r>
    </w:p>
    <w:tbl>
      <w:tblPr>
        <w:tblStyle w:val="TableGrid"/>
        <w:tblW w:type="auto" w:w="0"/>
        <w:tblLook w:firstColumn="1" w:firstRow="1" w:lastColumn="0" w:lastRow="0" w:noHBand="0" w:noVBand="1" w:val="04A0"/>
      </w:tblPr>
      <w:tblGrid>
        <w:gridCol w:w="3120"/>
        <w:gridCol w:w="3120"/>
        <w:gridCol w:w="3120"/>
      </w:tblGrid>
      <w:tr>
        <w:tc>
          <w:tcPr>
            <w:tcW w:type="dxa" w:w="2448"/>
          </w:tcPr>
          <w:p>
            <w:pPr>
              <w:spacing w:after="40" w:line="240" w:lineRule="auto"/>
              <w:jc w:val="left"/>
            </w:pPr>
            <w:r>
              <w:rPr>
                <w:rFonts w:ascii="Times New Roman" w:hAnsi="Times New Roman"/>
                <w:color w:val="000000"/>
                <w:sz w:val="22"/>
              </w:rPr>
            </w:r>
            <w:r>
              <w:rPr>
                <w:rFonts w:ascii="Times New Roman" w:hAnsi="Times New Roman"/>
                <w:b/>
                <w:color w:val="000000"/>
                <w:sz w:val="22"/>
              </w:rPr>
              <w:t>Component</w:t>
            </w:r>
          </w:p>
        </w:tc>
        <w:tc>
          <w:tcPr>
            <w:tcW w:type="dxa" w:w="3456"/>
          </w:tcPr>
          <w:p>
            <w:pPr>
              <w:spacing w:after="40" w:line="240" w:lineRule="auto"/>
              <w:jc w:val="left"/>
            </w:pPr>
            <w:r>
              <w:rPr>
                <w:rFonts w:ascii="Times New Roman" w:hAnsi="Times New Roman"/>
                <w:color w:val="000000"/>
                <w:sz w:val="22"/>
              </w:rPr>
            </w:r>
            <w:r>
              <w:rPr>
                <w:rFonts w:ascii="Times New Roman" w:hAnsi="Times New Roman"/>
                <w:b/>
                <w:color w:val="000000"/>
                <w:sz w:val="22"/>
              </w:rPr>
              <w:t>What it does</w:t>
            </w:r>
          </w:p>
        </w:tc>
        <w:tc>
          <w:tcPr>
            <w:tcW w:type="dxa" w:w="3456"/>
          </w:tcPr>
          <w:p>
            <w:pPr>
              <w:spacing w:after="40" w:line="240" w:lineRule="auto"/>
              <w:jc w:val="left"/>
            </w:pPr>
            <w:r>
              <w:rPr>
                <w:rFonts w:ascii="Times New Roman" w:hAnsi="Times New Roman"/>
                <w:color w:val="000000"/>
                <w:sz w:val="22"/>
              </w:rPr>
            </w:r>
            <w:r>
              <w:rPr>
                <w:rFonts w:ascii="Times New Roman" w:hAnsi="Times New Roman"/>
                <w:b/>
                <w:color w:val="000000"/>
                <w:sz w:val="22"/>
              </w:rPr>
              <w:t>Input / output</w:t>
            </w:r>
          </w:p>
        </w:tc>
      </w:tr>
      <w:tr>
        <w:tc>
          <w:tcPr>
            <w:tcW w:type="dxa" w:w="2448"/>
          </w:tcPr>
          <w:p>
            <w:pPr>
              <w:spacing w:after="40" w:line="240" w:lineRule="auto"/>
              <w:jc w:val="left"/>
            </w:pPr>
            <w:r>
              <w:rPr>
                <w:rFonts w:ascii="Times New Roman" w:hAnsi="Times New Roman"/>
                <w:color w:val="000000"/>
                <w:sz w:val="22"/>
              </w:rPr>
              <w:t>Dataset loader</w:t>
            </w:r>
          </w:p>
        </w:tc>
        <w:tc>
          <w:tcPr>
            <w:tcW w:type="dxa" w:w="3456"/>
          </w:tcPr>
          <w:p>
            <w:pPr>
              <w:spacing w:after="40" w:line="240" w:lineRule="auto"/>
              <w:jc w:val="left"/>
            </w:pPr>
            <w:r>
              <w:rPr>
                <w:rFonts w:ascii="Times New Roman" w:hAnsi="Times New Roman"/>
                <w:color w:val="000000"/>
                <w:sz w:val="22"/>
              </w:rPr>
              <w:t>Reads the CSV file.</w:t>
            </w:r>
          </w:p>
        </w:tc>
        <w:tc>
          <w:tcPr>
            <w:tcW w:type="dxa" w:w="3456"/>
          </w:tcPr>
          <w:p>
            <w:pPr>
              <w:spacing w:after="40" w:line="240" w:lineRule="auto"/>
              <w:jc w:val="left"/>
            </w:pPr>
            <w:r>
              <w:rPr>
                <w:rFonts w:ascii="Times New Roman" w:hAnsi="Times New Roman"/>
                <w:color w:val="000000"/>
                <w:sz w:val="22"/>
              </w:rPr>
              <w:t>In: CSV path</w:t>
            </w:r>
          </w:p>
          <w:p>
            <w:pPr>
              <w:spacing w:after="40" w:line="240" w:lineRule="auto"/>
              <w:jc w:val="left"/>
            </w:pPr>
            <w:r>
              <w:rPr>
                <w:rFonts w:ascii="Times New Roman" w:hAnsi="Times New Roman"/>
                <w:color w:val="000000"/>
                <w:sz w:val="22"/>
              </w:rPr>
              <w:t>Out: DataFrame or a read error</w:t>
            </w:r>
          </w:p>
        </w:tc>
      </w:tr>
      <w:tr>
        <w:tc>
          <w:tcPr>
            <w:tcW w:type="dxa" w:w="2448"/>
          </w:tcPr>
          <w:p>
            <w:pPr>
              <w:spacing w:after="40" w:line="240" w:lineRule="auto"/>
              <w:jc w:val="left"/>
            </w:pPr>
            <w:r>
              <w:rPr>
                <w:rFonts w:ascii="Times New Roman" w:hAnsi="Times New Roman"/>
                <w:color w:val="000000"/>
                <w:sz w:val="22"/>
              </w:rPr>
              <w:t>Preprocessing / encoder</w:t>
            </w:r>
          </w:p>
        </w:tc>
        <w:tc>
          <w:tcPr>
            <w:tcW w:type="dxa" w:w="3456"/>
          </w:tcPr>
          <w:p>
            <w:pPr>
              <w:spacing w:after="40" w:line="240" w:lineRule="auto"/>
              <w:jc w:val="left"/>
            </w:pPr>
            <w:r>
              <w:rPr>
                <w:rFonts w:ascii="Times New Roman" w:hAnsi="Times New Roman"/>
                <w:color w:val="000000"/>
                <w:sz w:val="22"/>
              </w:rPr>
              <w:t>Separates the target and encodes text columns.</w:t>
            </w:r>
          </w:p>
        </w:tc>
        <w:tc>
          <w:tcPr>
            <w:tcW w:type="dxa" w:w="3456"/>
          </w:tcPr>
          <w:p>
            <w:pPr>
              <w:spacing w:after="40" w:line="240" w:lineRule="auto"/>
              <w:jc w:val="left"/>
            </w:pPr>
            <w:r>
              <w:rPr>
                <w:rFonts w:ascii="Times New Roman" w:hAnsi="Times New Roman"/>
                <w:color w:val="000000"/>
                <w:sz w:val="22"/>
              </w:rPr>
              <w:t>In: raw columns</w:t>
            </w:r>
          </w:p>
          <w:p>
            <w:pPr>
              <w:spacing w:after="40" w:line="240" w:lineRule="auto"/>
              <w:jc w:val="left"/>
            </w:pPr>
            <w:r>
              <w:rPr>
                <w:rFonts w:ascii="Times New Roman" w:hAnsi="Times New Roman"/>
                <w:color w:val="000000"/>
                <w:sz w:val="22"/>
              </w:rPr>
              <w:t>Out: model ready features and encoders</w:t>
            </w:r>
          </w:p>
        </w:tc>
      </w:tr>
      <w:tr>
        <w:tc>
          <w:tcPr>
            <w:tcW w:type="dxa" w:w="2448"/>
          </w:tcPr>
          <w:p>
            <w:pPr>
              <w:spacing w:after="40" w:line="240" w:lineRule="auto"/>
              <w:jc w:val="left"/>
            </w:pPr>
            <w:r>
              <w:rPr>
                <w:rFonts w:ascii="Times New Roman" w:hAnsi="Times New Roman"/>
                <w:color w:val="000000"/>
                <w:sz w:val="22"/>
              </w:rPr>
              <w:t>Split and class balance</w:t>
            </w:r>
          </w:p>
        </w:tc>
        <w:tc>
          <w:tcPr>
            <w:tcW w:type="dxa" w:w="3456"/>
          </w:tcPr>
          <w:p>
            <w:pPr>
              <w:spacing w:after="40" w:line="240" w:lineRule="auto"/>
              <w:jc w:val="left"/>
            </w:pPr>
            <w:r>
              <w:rPr>
                <w:rFonts w:ascii="Times New Roman" w:hAnsi="Times New Roman"/>
                <w:color w:val="000000"/>
                <w:sz w:val="22"/>
              </w:rPr>
              <w:t>Splits train and test data and sets up class weighting.</w:t>
            </w:r>
          </w:p>
        </w:tc>
        <w:tc>
          <w:tcPr>
            <w:tcW w:type="dxa" w:w="3456"/>
          </w:tcPr>
          <w:p>
            <w:pPr>
              <w:spacing w:after="40" w:line="240" w:lineRule="auto"/>
              <w:jc w:val="left"/>
            </w:pPr>
            <w:r>
              <w:rPr>
                <w:rFonts w:ascii="Times New Roman" w:hAnsi="Times New Roman"/>
                <w:color w:val="000000"/>
                <w:sz w:val="22"/>
              </w:rPr>
              <w:t>In: features and target</w:t>
            </w:r>
          </w:p>
          <w:p>
            <w:pPr>
              <w:spacing w:after="40" w:line="240" w:lineRule="auto"/>
              <w:jc w:val="left"/>
            </w:pPr>
            <w:r>
              <w:rPr>
                <w:rFonts w:ascii="Times New Roman" w:hAnsi="Times New Roman"/>
                <w:color w:val="000000"/>
                <w:sz w:val="22"/>
              </w:rPr>
              <w:t>Out: train/test sets and weight setting</w:t>
            </w:r>
          </w:p>
        </w:tc>
      </w:tr>
      <w:tr>
        <w:tc>
          <w:tcPr>
            <w:tcW w:type="dxa" w:w="2448"/>
          </w:tcPr>
          <w:p>
            <w:pPr>
              <w:spacing w:after="40" w:line="240" w:lineRule="auto"/>
              <w:jc w:val="left"/>
            </w:pPr>
            <w:r>
              <w:rPr>
                <w:rFonts w:ascii="Times New Roman" w:hAnsi="Times New Roman"/>
                <w:color w:val="000000"/>
                <w:sz w:val="22"/>
              </w:rPr>
              <w:t>Hyperparameter search</w:t>
            </w:r>
          </w:p>
        </w:tc>
        <w:tc>
          <w:tcPr>
            <w:tcW w:type="dxa" w:w="3456"/>
          </w:tcPr>
          <w:p>
            <w:pPr>
              <w:spacing w:after="40" w:line="240" w:lineRule="auto"/>
              <w:jc w:val="left"/>
            </w:pPr>
            <w:r>
              <w:rPr>
                <w:rFonts w:ascii="Times New Roman" w:hAnsi="Times New Roman"/>
                <w:color w:val="000000"/>
                <w:sz w:val="22"/>
              </w:rPr>
              <w:t>Runs GridSearchCV over XGBoost settings with stratified folds.</w:t>
            </w:r>
          </w:p>
        </w:tc>
        <w:tc>
          <w:tcPr>
            <w:tcW w:type="dxa" w:w="3456"/>
          </w:tcPr>
          <w:p>
            <w:pPr>
              <w:spacing w:after="40" w:line="240" w:lineRule="auto"/>
              <w:jc w:val="left"/>
            </w:pPr>
            <w:r>
              <w:rPr>
                <w:rFonts w:ascii="Times New Roman" w:hAnsi="Times New Roman"/>
                <w:color w:val="000000"/>
                <w:sz w:val="22"/>
              </w:rPr>
              <w:t>In: training data and parameter grid</w:t>
            </w:r>
          </w:p>
          <w:p>
            <w:pPr>
              <w:spacing w:after="40" w:line="240" w:lineRule="auto"/>
              <w:jc w:val="left"/>
            </w:pPr>
            <w:r>
              <w:rPr>
                <w:rFonts w:ascii="Times New Roman" w:hAnsi="Times New Roman"/>
                <w:color w:val="000000"/>
                <w:sz w:val="22"/>
              </w:rPr>
              <w:t>Out: best model and parameters</w:t>
            </w:r>
          </w:p>
        </w:tc>
      </w:tr>
      <w:tr>
        <w:tc>
          <w:tcPr>
            <w:tcW w:type="dxa" w:w="2448"/>
          </w:tcPr>
          <w:p>
            <w:pPr>
              <w:spacing w:after="40" w:line="240" w:lineRule="auto"/>
              <w:jc w:val="left"/>
            </w:pPr>
            <w:r>
              <w:rPr>
                <w:rFonts w:ascii="Times New Roman" w:hAnsi="Times New Roman"/>
                <w:color w:val="000000"/>
                <w:sz w:val="22"/>
              </w:rPr>
              <w:t>Evaluation</w:t>
            </w:r>
          </w:p>
        </w:tc>
        <w:tc>
          <w:tcPr>
            <w:tcW w:type="dxa" w:w="3456"/>
          </w:tcPr>
          <w:p>
            <w:pPr>
              <w:spacing w:after="40" w:line="240" w:lineRule="auto"/>
              <w:jc w:val="left"/>
            </w:pPr>
            <w:r>
              <w:rPr>
                <w:rFonts w:ascii="Times New Roman" w:hAnsi="Times New Roman"/>
                <w:color w:val="000000"/>
                <w:sz w:val="22"/>
              </w:rPr>
              <w:t>Predicts on the test set and calculates the metrics.</w:t>
            </w:r>
          </w:p>
        </w:tc>
        <w:tc>
          <w:tcPr>
            <w:tcW w:type="dxa" w:w="3456"/>
          </w:tcPr>
          <w:p>
            <w:pPr>
              <w:spacing w:after="40" w:line="240" w:lineRule="auto"/>
              <w:jc w:val="left"/>
            </w:pPr>
            <w:r>
              <w:rPr>
                <w:rFonts w:ascii="Times New Roman" w:hAnsi="Times New Roman"/>
                <w:color w:val="000000"/>
                <w:sz w:val="22"/>
              </w:rPr>
              <w:t>In: trained model and test data</w:t>
            </w:r>
          </w:p>
          <w:p>
            <w:pPr>
              <w:spacing w:after="40" w:line="240" w:lineRule="auto"/>
              <w:jc w:val="left"/>
            </w:pPr>
            <w:r>
              <w:rPr>
                <w:rFonts w:ascii="Times New Roman" w:hAnsi="Times New Roman"/>
                <w:color w:val="000000"/>
                <w:sz w:val="22"/>
              </w:rPr>
              <w:t>Out: report and confusion matrix</w:t>
            </w:r>
          </w:p>
        </w:tc>
      </w:tr>
      <w:tr>
        <w:tc>
          <w:tcPr>
            <w:tcW w:type="dxa" w:w="2448"/>
          </w:tcPr>
          <w:p>
            <w:pPr>
              <w:spacing w:after="40" w:line="240" w:lineRule="auto"/>
              <w:jc w:val="left"/>
            </w:pPr>
            <w:r>
              <w:rPr>
                <w:rFonts w:ascii="Times New Roman" w:hAnsi="Times New Roman"/>
                <w:color w:val="000000"/>
                <w:sz w:val="22"/>
              </w:rPr>
              <w:t>File writer</w:t>
            </w:r>
          </w:p>
        </w:tc>
        <w:tc>
          <w:tcPr>
            <w:tcW w:type="dxa" w:w="3456"/>
          </w:tcPr>
          <w:p>
            <w:pPr>
              <w:spacing w:after="40" w:line="240" w:lineRule="auto"/>
              <w:jc w:val="left"/>
            </w:pPr>
            <w:r>
              <w:rPr>
                <w:rFonts w:ascii="Times New Roman" w:hAnsi="Times New Roman"/>
                <w:color w:val="000000"/>
                <w:sz w:val="22"/>
              </w:rPr>
              <w:t>Saves the trained model and encoders.</w:t>
            </w:r>
          </w:p>
        </w:tc>
        <w:tc>
          <w:tcPr>
            <w:tcW w:type="dxa" w:w="3456"/>
          </w:tcPr>
          <w:p>
            <w:pPr>
              <w:spacing w:after="40" w:line="240" w:lineRule="auto"/>
              <w:jc w:val="left"/>
            </w:pPr>
            <w:r>
              <w:rPr>
                <w:rFonts w:ascii="Times New Roman" w:hAnsi="Times New Roman"/>
                <w:color w:val="000000"/>
                <w:sz w:val="22"/>
              </w:rPr>
              <w:t>In: model and encoders</w:t>
            </w:r>
          </w:p>
          <w:p>
            <w:pPr>
              <w:spacing w:after="40" w:line="240" w:lineRule="auto"/>
              <w:jc w:val="left"/>
            </w:pPr>
            <w:r>
              <w:rPr>
                <w:rFonts w:ascii="Times New Roman" w:hAnsi="Times New Roman"/>
                <w:color w:val="000000"/>
                <w:sz w:val="22"/>
              </w:rPr>
              <w:t>Out: .pkl files</w:t>
            </w:r>
          </w:p>
        </w:tc>
      </w:tr>
      <w:tr>
        <w:tc>
          <w:tcPr>
            <w:tcW w:type="dxa" w:w="2448"/>
          </w:tcPr>
          <w:p>
            <w:pPr>
              <w:spacing w:after="40" w:line="240" w:lineRule="auto"/>
              <w:jc w:val="left"/>
            </w:pPr>
            <w:r>
              <w:rPr>
                <w:rFonts w:ascii="Times New Roman" w:hAnsi="Times New Roman"/>
                <w:color w:val="000000"/>
                <w:sz w:val="22"/>
              </w:rPr>
              <w:t>Terminal output</w:t>
            </w:r>
          </w:p>
        </w:tc>
        <w:tc>
          <w:tcPr>
            <w:tcW w:type="dxa" w:w="3456"/>
          </w:tcPr>
          <w:p>
            <w:pPr>
              <w:spacing w:after="40" w:line="240" w:lineRule="auto"/>
              <w:jc w:val="left"/>
            </w:pPr>
            <w:r>
              <w:rPr>
                <w:rFonts w:ascii="Times New Roman" w:hAnsi="Times New Roman"/>
                <w:color w:val="000000"/>
                <w:sz w:val="22"/>
              </w:rPr>
              <w:t>Shows progress, chosen settings and metrics.</w:t>
            </w:r>
          </w:p>
        </w:tc>
        <w:tc>
          <w:tcPr>
            <w:tcW w:type="dxa" w:w="3456"/>
          </w:tcPr>
          <w:p>
            <w:pPr>
              <w:spacing w:after="40" w:line="240" w:lineRule="auto"/>
              <w:jc w:val="left"/>
            </w:pPr>
            <w:r>
              <w:rPr>
                <w:rFonts w:ascii="Times New Roman" w:hAnsi="Times New Roman"/>
                <w:color w:val="000000"/>
                <w:sz w:val="22"/>
              </w:rPr>
              <w:t>In: settings, metrics, errors</w:t>
            </w:r>
          </w:p>
          <w:p>
            <w:pPr>
              <w:spacing w:after="40" w:line="240" w:lineRule="auto"/>
              <w:jc w:val="left"/>
            </w:pPr>
            <w:r>
              <w:rPr>
                <w:rFonts w:ascii="Times New Roman" w:hAnsi="Times New Roman"/>
                <w:color w:val="000000"/>
                <w:sz w:val="22"/>
              </w:rPr>
              <w:t>Out: readable console messages</w:t>
            </w:r>
          </w:p>
        </w:tc>
      </w:tr>
      <w:tr>
        <w:tc>
          <w:tcPr>
            <w:tcW w:type="dxa" w:w="2448"/>
          </w:tcPr>
          <w:p>
            <w:pPr>
              <w:spacing w:after="40" w:line="240" w:lineRule="auto"/>
              <w:jc w:val="left"/>
            </w:pPr>
            <w:r>
              <w:rPr>
                <w:rFonts w:ascii="Times New Roman" w:hAnsi="Times New Roman"/>
                <w:color w:val="000000"/>
                <w:sz w:val="22"/>
              </w:rPr>
              <w:t xml:space="preserve">Prediction pipeline module (prediction_pipeline.py)</w:t>
            </w:r>
          </w:p>
        </w:tc>
        <w:tc>
          <w:tcPr>
            <w:tcW w:type="dxa" w:w="3456"/>
          </w:tcPr>
          <w:p>
            <w:pPr>
              <w:spacing w:after="40" w:line="240" w:lineRule="auto"/>
              <w:jc w:val="left"/>
            </w:pPr>
            <w:r>
              <w:rPr>
                <w:rFonts w:ascii="Times New Roman" w:hAnsi="Times New Roman"/>
                <w:color w:val="000000"/>
                <w:sz w:val="22"/>
              </w:rPr>
              <w:t xml:space="preserve">Loads the saved model and encoders, cleans and validates input, preprocesses it in the model's column order, predicts with a threshold and risk tier, and runs the evaluation.</w:t>
            </w:r>
          </w:p>
        </w:tc>
        <w:tc>
          <w:tcPr>
            <w:tcW w:type="dxa" w:w="3456"/>
          </w:tcPr>
          <w:p>
            <w:pPr>
              <w:spacing w:after="40" w:line="240" w:lineRule="auto"/>
              <w:jc w:val="left"/>
            </w:pPr>
            <w:r>
              <w:rPr>
                <w:rFonts w:ascii="Times New Roman" w:hAnsi="Times New Roman"/>
                <w:color w:val="000000"/>
                <w:sz w:val="22"/>
              </w:rPr>
              <w:t xml:space="preserve">In: customer record or dataset</w:t>
            </w:r>
          </w:p>
          <w:p>
            <w:pPr>
              <w:spacing w:after="40" w:line="240" w:lineRule="auto"/>
              <w:jc w:val="left"/>
            </w:pPr>
            <w:r>
              <w:rPr>
                <w:rFonts w:ascii="Times New Roman" w:hAnsi="Times New Roman"/>
                <w:color w:val="000000"/>
                <w:sz w:val="22"/>
              </w:rPr>
              <w:t xml:space="preserve">Out: prediction and risk tier, error list, or metrics</w:t>
            </w:r>
          </w:p>
        </w:tc>
      </w:tr>
      <w:tr>
        <w:tc>
          <w:tcPr>
            <w:tcW w:type="dxa" w:w="2448"/>
          </w:tcPr>
          <w:p>
            <w:pPr>
              <w:spacing w:after="40" w:line="240" w:lineRule="auto"/>
              <w:jc w:val="left"/>
            </w:pPr>
            <w:r>
              <w:rPr>
                <w:rFonts w:ascii="Times New Roman" w:hAnsi="Times New Roman"/>
                <w:color w:val="000000"/>
                <w:sz w:val="22"/>
              </w:rPr>
              <w:t xml:space="preserve">Web app (app.py)</w:t>
            </w:r>
          </w:p>
        </w:tc>
        <w:tc>
          <w:tcPr>
            <w:tcW w:type="dxa" w:w="3456"/>
          </w:tcPr>
          <w:p>
            <w:pPr>
              <w:spacing w:after="40" w:line="240" w:lineRule="auto"/>
              <w:jc w:val="left"/>
            </w:pPr>
            <w:r>
              <w:rPr>
                <w:rFonts w:ascii="Times New Roman" w:hAnsi="Times New Roman"/>
                <w:color w:val="000000"/>
                <w:sz w:val="22"/>
              </w:rPr>
              <w:t xml:space="preserve">Streamlit pages for prediction, model evaluation and project information.</w:t>
            </w:r>
          </w:p>
        </w:tc>
        <w:tc>
          <w:tcPr>
            <w:tcW w:type="dxa" w:w="3456"/>
          </w:tcPr>
          <w:p>
            <w:pPr>
              <w:spacing w:after="40" w:line="240" w:lineRule="auto"/>
              <w:jc w:val="left"/>
            </w:pPr>
            <w:r>
              <w:rPr>
                <w:rFonts w:ascii="Times New Roman" w:hAnsi="Times New Roman"/>
                <w:color w:val="000000"/>
                <w:sz w:val="22"/>
              </w:rPr>
              <w:t xml:space="preserve">In: form input and button clicks</w:t>
            </w:r>
          </w:p>
          <w:p>
            <w:pPr>
              <w:spacing w:after="40" w:line="240" w:lineRule="auto"/>
              <w:jc w:val="left"/>
            </w:pPr>
            <w:r>
              <w:rPr>
                <w:rFonts w:ascii="Times New Roman" w:hAnsi="Times New Roman"/>
                <w:color w:val="000000"/>
                <w:sz w:val="22"/>
              </w:rPr>
              <w:t xml:space="preserve">Out: results, charts and error messages in the browser</w:t>
            </w:r>
          </w:p>
        </w:tc>
      </w:tr>
      <w:tr>
        <w:tc>
          <w:tcPr>
            <w:tcW w:type="dxa" w:w="2448"/>
          </w:tcPr>
          <w:p>
            <w:pPr>
              <w:spacing w:after="40" w:line="240" w:lineRule="auto"/>
              <w:jc w:val="left"/>
            </w:pPr>
            <w:r>
              <w:rPr>
                <w:rFonts w:ascii="Times New Roman" w:hAnsi="Times New Roman"/>
                <w:color w:val="000000"/>
                <w:sz w:val="22"/>
              </w:rPr>
              <w:t xml:space="preserve">Customer presets (customer_presets.py)</w:t>
            </w:r>
          </w:p>
        </w:tc>
        <w:tc>
          <w:tcPr>
            <w:tcW w:type="dxa" w:w="3456"/>
          </w:tcPr>
          <w:p>
            <w:pPr>
              <w:spacing w:after="40" w:line="240" w:lineRule="auto"/>
              <w:jc w:val="left"/>
            </w:pPr>
            <w:r>
              <w:rPr>
                <w:rFonts w:ascii="Times New Roman" w:hAnsi="Times New Roman"/>
                <w:color w:val="000000"/>
                <w:sz w:val="22"/>
              </w:rPr>
              <w:t xml:space="preserve">Holds four example customer profiles for the form.</w:t>
            </w:r>
          </w:p>
        </w:tc>
        <w:tc>
          <w:tcPr>
            <w:tcW w:type="dxa" w:w="3456"/>
          </w:tcPr>
          <w:p>
            <w:pPr>
              <w:spacing w:after="40" w:line="240" w:lineRule="auto"/>
              <w:jc w:val="left"/>
            </w:pPr>
            <w:r>
              <w:rPr>
                <w:rFonts w:ascii="Times New Roman" w:hAnsi="Times New Roman"/>
                <w:color w:val="000000"/>
                <w:sz w:val="22"/>
              </w:rPr>
              <w:t xml:space="preserve">In: preset name</w:t>
            </w:r>
          </w:p>
          <w:p>
            <w:pPr>
              <w:spacing w:after="40" w:line="240" w:lineRule="auto"/>
              <w:jc w:val="left"/>
            </w:pPr>
            <w:r>
              <w:rPr>
                <w:rFonts w:ascii="Times New Roman" w:hAnsi="Times New Roman"/>
                <w:color w:val="000000"/>
                <w:sz w:val="22"/>
              </w:rPr>
              <w:t xml:space="preserve">Out: field values for the form</w:t>
            </w:r>
          </w:p>
        </w:tc>
      </w:tr>
      <w:tr>
        <w:tc>
          <w:tcPr>
            <w:tcW w:type="dxa" w:w="2448"/>
          </w:tcPr>
          <w:p>
            <w:pPr>
              <w:spacing w:after="40" w:line="240" w:lineRule="auto"/>
              <w:jc w:val="left"/>
            </w:pPr>
            <w:r>
              <w:rPr>
                <w:rFonts w:ascii="Times New Roman" w:hAnsi="Times New Roman"/>
                <w:color w:val="000000"/>
                <w:sz w:val="22"/>
              </w:rPr>
              <w:t xml:space="preserve">Automated tests and CI</w:t>
            </w:r>
          </w:p>
        </w:tc>
        <w:tc>
          <w:tcPr>
            <w:tcW w:type="dxa" w:w="3456"/>
          </w:tcPr>
          <w:p>
            <w:pPr>
              <w:spacing w:after="40" w:line="240" w:lineRule="auto"/>
              <w:jc w:val="left"/>
            </w:pPr>
            <w:r>
              <w:rPr>
                <w:rFonts w:ascii="Times New Roman" w:hAnsi="Times New Roman"/>
                <w:color w:val="000000"/>
                <w:sz w:val="22"/>
              </w:rPr>
              <w:t xml:space="preserve">test_pipeline.py and test_app.py check the pipeline, validation rules, presets and app pages. GitHub Actions runs them on every push and pull request.</w:t>
            </w:r>
          </w:p>
        </w:tc>
        <w:tc>
          <w:tcPr>
            <w:tcW w:type="dxa" w:w="3456"/>
          </w:tcPr>
          <w:p>
            <w:pPr>
              <w:spacing w:after="40" w:line="240" w:lineRule="auto"/>
              <w:jc w:val="left"/>
            </w:pPr>
            <w:r>
              <w:rPr>
                <w:rFonts w:ascii="Times New Roman" w:hAnsi="Times New Roman"/>
                <w:color w:val="000000"/>
                <w:sz w:val="22"/>
              </w:rPr>
              <w:t xml:space="preserve">In: code and saved files</w:t>
            </w:r>
          </w:p>
          <w:p>
            <w:pPr>
              <w:spacing w:after="40" w:line="240" w:lineRule="auto"/>
              <w:jc w:val="left"/>
            </w:pPr>
            <w:r>
              <w:rPr>
                <w:rFonts w:ascii="Times New Roman" w:hAnsi="Times New Roman"/>
                <w:color w:val="000000"/>
                <w:sz w:val="22"/>
              </w:rPr>
              <w:t xml:space="preserve">Out: pass / fail report</w:t>
            </w:r>
          </w:p>
        </w:tc>
      </w:tr>
    </w:tbl>
    <w:p>
      <w:pPr>
        <w:jc w:val="left"/>
      </w:pPr>
      <w:r>
        <w:rPr>
          <w:rFonts w:ascii="Times New Roman" w:hAnsi="Times New Roman"/>
          <w:b w:val="0"/>
          <w:i w:val="0"/>
          <w:color w:val="000000"/>
        </w:rPr>
        <w:t xml:space="preserve">Figure B4 shows how the web app is layered on top of the files saved by the training script.</w:t>
      </w:r>
    </w:p>
    <w:p>
      <w:pPr>
        <w:jc w:val="left"/>
      </w:pPr>
      <w:r>
        <w:rPr>
          <w:rFonts w:ascii="Times New Roman" w:hAnsi="Times New Roman"/>
          <w:color w:val="000000"/>
        </w:rPr>
        <w:drawing>
          <wp:inline xmlns:a="http://schemas.openxmlformats.org/drawingml/2006/main" xmlns:pic="http://schemas.openxmlformats.org/drawingml/2006/picture">
            <wp:extent cx="5486400" cy="3336464"/>
            <wp:docPr id="102" name="Picture 102"/>
            <wp:cNvGraphicFramePr>
              <a:graphicFrameLocks noChangeAspect="1"/>
            </wp:cNvGraphicFramePr>
            <a:graphic>
              <a:graphicData uri="http://schemas.openxmlformats.org/drawingml/2006/picture">
                <pic:pic>
                  <pic:nvPicPr>
                    <pic:cNvPr id="0" name="image_web2.png"/>
                    <pic:cNvPicPr/>
                  </pic:nvPicPr>
                  <pic:blipFill>
                    <a:blip r:embed="rIdWeb2"/>
                    <a:stretch>
                      <a:fillRect/>
                    </a:stretch>
                  </pic:blipFill>
                  <pic:spPr>
                    <a:xfrm>
                      <a:off x="0" y="0"/>
                      <a:ext cx="5486400" cy="3336464"/>
                    </a:xfrm>
                    <a:prstGeom prst="rect"/>
                  </pic:spPr>
                </pic:pic>
              </a:graphicData>
            </a:graphic>
          </wp:inline>
        </w:drawing>
      </w:r>
    </w:p>
    <w:p>
      <w:pPr>
        <w:jc w:val="left"/>
      </w:pPr>
      <w:r>
        <w:rPr>
          <w:rFonts w:ascii="Times New Roman" w:hAnsi="Times New Roman"/>
          <w:b w:val="0"/>
          <w:i/>
          <w:color w:val="000000"/>
        </w:rPr>
        <w:t xml:space="preserve">Figure B4. Layered view of the web app.</w:t>
      </w:r>
    </w:p>
    <w:p/>
    <w:p>
      <w:pPr>
        <w:pStyle w:val="Heading2"/>
        <w:jc w:val="left"/>
      </w:pPr>
      <w:r>
        <w:rPr>
          <w:rFonts w:ascii="Times New Roman" w:hAnsi="Times New Roman"/>
          <w:color w:val="000000"/>
        </w:rPr>
        <w:t>2.3 Technology stack</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Technology</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Used for</w:t>
            </w:r>
          </w:p>
        </w:tc>
      </w:tr>
      <w:tr>
        <w:tc>
          <w:tcPr>
            <w:tcW w:type="dxa" w:w="2592"/>
          </w:tcPr>
          <w:p>
            <w:pPr>
              <w:spacing w:after="40" w:line="240" w:lineRule="auto"/>
              <w:jc w:val="left"/>
            </w:pPr>
            <w:r>
              <w:rPr>
                <w:rFonts w:ascii="Times New Roman" w:hAnsi="Times New Roman"/>
                <w:color w:val="000000"/>
                <w:sz w:val="22"/>
              </w:rPr>
              <w:t>Python</w:t>
            </w:r>
          </w:p>
        </w:tc>
        <w:tc>
          <w:tcPr>
            <w:tcW w:type="dxa" w:w="6768"/>
          </w:tcPr>
          <w:p>
            <w:pPr>
              <w:spacing w:after="40" w:line="240" w:lineRule="auto"/>
              <w:jc w:val="left"/>
            </w:pPr>
            <w:r>
              <w:rPr>
                <w:rFonts w:ascii="Times New Roman" w:hAnsi="Times New Roman"/>
                <w:color w:val="000000"/>
                <w:sz w:val="22"/>
              </w:rPr>
              <w:t>Main language</w:t>
            </w:r>
          </w:p>
        </w:tc>
      </w:tr>
      <w:tr>
        <w:tc>
          <w:tcPr>
            <w:tcW w:type="dxa" w:w="2592"/>
          </w:tcPr>
          <w:p>
            <w:pPr>
              <w:spacing w:after="40" w:line="240" w:lineRule="auto"/>
              <w:jc w:val="left"/>
            </w:pPr>
            <w:r>
              <w:rPr>
                <w:rFonts w:ascii="Times New Roman" w:hAnsi="Times New Roman"/>
                <w:color w:val="000000"/>
                <w:sz w:val="22"/>
              </w:rPr>
              <w:t>XGBoost</w:t>
            </w:r>
          </w:p>
        </w:tc>
        <w:tc>
          <w:tcPr>
            <w:tcW w:type="dxa" w:w="6768"/>
          </w:tcPr>
          <w:p>
            <w:pPr>
              <w:spacing w:after="40" w:line="240" w:lineRule="auto"/>
              <w:jc w:val="left"/>
            </w:pPr>
            <w:r>
              <w:rPr>
                <w:rFonts w:ascii="Times New Roman" w:hAnsi="Times New Roman"/>
                <w:color w:val="000000"/>
                <w:sz w:val="22"/>
              </w:rPr>
              <w:t>Gradient boosted tree classifier</w:t>
            </w:r>
          </w:p>
        </w:tc>
      </w:tr>
      <w:tr>
        <w:tc>
          <w:tcPr>
            <w:tcW w:type="dxa" w:w="2592"/>
          </w:tcPr>
          <w:p>
            <w:pPr>
              <w:spacing w:after="40" w:line="240" w:lineRule="auto"/>
              <w:jc w:val="left"/>
            </w:pPr>
            <w:r>
              <w:rPr>
                <w:rFonts w:ascii="Times New Roman" w:hAnsi="Times New Roman"/>
                <w:color w:val="000000"/>
                <w:sz w:val="22"/>
              </w:rPr>
              <w:t>scikit-learn</w:t>
            </w:r>
          </w:p>
        </w:tc>
        <w:tc>
          <w:tcPr>
            <w:tcW w:type="dxa" w:w="6768"/>
          </w:tcPr>
          <w:p>
            <w:pPr>
              <w:spacing w:after="40" w:line="240" w:lineRule="auto"/>
              <w:jc w:val="left"/>
            </w:pPr>
            <w:r>
              <w:rPr>
                <w:rFonts w:ascii="Times New Roman" w:hAnsi="Times New Roman"/>
                <w:color w:val="000000"/>
                <w:sz w:val="22"/>
              </w:rPr>
              <w:t>Train/test split, StratifiedKFold, GridSearchCV and metrics</w:t>
            </w:r>
          </w:p>
        </w:tc>
      </w:tr>
      <w:tr>
        <w:tc>
          <w:tcPr>
            <w:tcW w:type="dxa" w:w="2592"/>
          </w:tcPr>
          <w:p>
            <w:pPr>
              <w:spacing w:after="40" w:line="240" w:lineRule="auto"/>
              <w:jc w:val="left"/>
            </w:pPr>
            <w:r>
              <w:rPr>
                <w:rFonts w:ascii="Times New Roman" w:hAnsi="Times New Roman"/>
                <w:color w:val="000000"/>
                <w:sz w:val="22"/>
              </w:rPr>
              <w:t>pandas / NumPy</w:t>
            </w:r>
          </w:p>
        </w:tc>
        <w:tc>
          <w:tcPr>
            <w:tcW w:type="dxa" w:w="6768"/>
          </w:tcPr>
          <w:p>
            <w:pPr>
              <w:spacing w:after="40" w:line="240" w:lineRule="auto"/>
              <w:jc w:val="left"/>
            </w:pPr>
            <w:r>
              <w:rPr>
                <w:rFonts w:ascii="Times New Roman" w:hAnsi="Times New Roman"/>
                <w:color w:val="000000"/>
                <w:sz w:val="22"/>
              </w:rPr>
              <w:t>Handling the table data and numeric work</w:t>
            </w:r>
          </w:p>
        </w:tc>
      </w:tr>
      <w:tr>
        <w:tc>
          <w:tcPr>
            <w:tcW w:type="dxa" w:w="2592"/>
          </w:tcPr>
          <w:p>
            <w:pPr>
              <w:spacing w:after="40" w:line="240" w:lineRule="auto"/>
              <w:jc w:val="left"/>
            </w:pPr>
            <w:r>
              <w:rPr>
                <w:rFonts w:ascii="Times New Roman" w:hAnsi="Times New Roman"/>
                <w:color w:val="000000"/>
                <w:sz w:val="22"/>
              </w:rPr>
              <w:t>pickle</w:t>
            </w:r>
          </w:p>
        </w:tc>
        <w:tc>
          <w:tcPr>
            <w:tcW w:type="dxa" w:w="6768"/>
          </w:tcPr>
          <w:p>
            <w:pPr>
              <w:spacing w:after="40" w:line="240" w:lineRule="auto"/>
              <w:jc w:val="left"/>
            </w:pPr>
            <w:r>
              <w:rPr>
                <w:rFonts w:ascii="Times New Roman" w:hAnsi="Times New Roman"/>
                <w:color w:val="000000"/>
                <w:sz w:val="22"/>
              </w:rPr>
              <w:t>Saving the model and encoders</w:t>
            </w:r>
          </w:p>
        </w:tc>
      </w:tr>
      <w:tr>
        <w:tc>
          <w:tcPr>
            <w:tcW w:type="dxa" w:w="2592"/>
          </w:tcPr>
          <w:p>
            <w:pPr>
              <w:spacing w:after="40" w:line="240" w:lineRule="auto"/>
              <w:jc w:val="left"/>
            </w:pPr>
            <w:r>
              <w:rPr>
                <w:rFonts w:ascii="Times New Roman" w:hAnsi="Times New Roman"/>
                <w:color w:val="000000"/>
                <w:sz w:val="22"/>
              </w:rPr>
              <w:t>CSV</w:t>
            </w:r>
          </w:p>
        </w:tc>
        <w:tc>
          <w:tcPr>
            <w:tcW w:type="dxa" w:w="6768"/>
          </w:tcPr>
          <w:p>
            <w:pPr>
              <w:spacing w:after="40" w:line="240" w:lineRule="auto"/>
              <w:jc w:val="left"/>
            </w:pPr>
            <w:r>
              <w:rPr>
                <w:rFonts w:ascii="Times New Roman" w:hAnsi="Times New Roman"/>
                <w:color w:val="000000"/>
                <w:sz w:val="22"/>
              </w:rPr>
              <w:t>Input dataset format</w:t>
            </w:r>
          </w:p>
        </w:tc>
      </w:tr>
      <w:tr>
        <w:tc>
          <w:tcPr>
            <w:tcW w:type="dxa" w:w="2592"/>
          </w:tcPr>
          <w:p>
            <w:pPr>
              <w:spacing w:after="40" w:line="240" w:lineRule="auto"/>
              <w:jc w:val="left"/>
            </w:pPr>
            <w:r>
              <w:rPr>
                <w:rFonts w:ascii="Times New Roman" w:hAnsi="Times New Roman"/>
                <w:color w:val="000000"/>
                <w:sz w:val="22"/>
              </w:rPr>
              <w:t xml:space="preserve">Streamlit</w:t>
            </w:r>
          </w:p>
        </w:tc>
        <w:tc>
          <w:tcPr>
            <w:tcW w:type="dxa" w:w="6768"/>
          </w:tcPr>
          <w:p>
            <w:pPr>
              <w:spacing w:after="40" w:line="240" w:lineRule="auto"/>
              <w:jc w:val="left"/>
            </w:pPr>
            <w:r>
              <w:rPr>
                <w:rFonts w:ascii="Times New Roman" w:hAnsi="Times New Roman"/>
                <w:color w:val="000000"/>
                <w:sz w:val="22"/>
              </w:rPr>
              <w:t xml:space="preserve">Web app pages, widgets and caching</w:t>
            </w:r>
          </w:p>
        </w:tc>
      </w:tr>
      <w:tr>
        <w:tc>
          <w:tcPr>
            <w:tcW w:type="dxa" w:w="2592"/>
          </w:tcPr>
          <w:p>
            <w:pPr>
              <w:spacing w:after="40" w:line="240" w:lineRule="auto"/>
              <w:jc w:val="left"/>
            </w:pPr>
            <w:r>
              <w:rPr>
                <w:rFonts w:ascii="Times New Roman" w:hAnsi="Times New Roman"/>
                <w:color w:val="000000"/>
                <w:sz w:val="22"/>
              </w:rPr>
              <w:t xml:space="preserve">Altair</w:t>
            </w:r>
          </w:p>
        </w:tc>
        <w:tc>
          <w:tcPr>
            <w:tcW w:type="dxa" w:w="6768"/>
          </w:tcPr>
          <w:p>
            <w:pPr>
              <w:spacing w:after="40" w:line="240" w:lineRule="auto"/>
              <w:jc w:val="left"/>
            </w:pPr>
            <w:r>
              <w:rPr>
                <w:rFonts w:ascii="Times New Roman" w:hAnsi="Times New Roman"/>
                <w:color w:val="000000"/>
                <w:sz w:val="22"/>
              </w:rPr>
              <w:t xml:space="preserve">Confusion matrix chart on the evaluation page</w:t>
            </w:r>
          </w:p>
        </w:tc>
      </w:tr>
      <w:tr>
        <w:tc>
          <w:tcPr>
            <w:tcW w:type="dxa" w:w="2592"/>
          </w:tcPr>
          <w:p>
            <w:pPr>
              <w:spacing w:after="40" w:line="240" w:lineRule="auto"/>
              <w:jc w:val="left"/>
            </w:pPr>
            <w:r>
              <w:rPr>
                <w:rFonts w:ascii="Times New Roman" w:hAnsi="Times New Roman"/>
                <w:color w:val="000000"/>
                <w:sz w:val="22"/>
              </w:rPr>
              <w:t xml:space="preserve">pytest</w:t>
            </w:r>
          </w:p>
        </w:tc>
        <w:tc>
          <w:tcPr>
            <w:tcW w:type="dxa" w:w="6768"/>
          </w:tcPr>
          <w:p>
            <w:pPr>
              <w:spacing w:after="40" w:line="240" w:lineRule="auto"/>
              <w:jc w:val="left"/>
            </w:pPr>
            <w:r>
              <w:rPr>
                <w:rFonts w:ascii="Times New Roman" w:hAnsi="Times New Roman"/>
                <w:color w:val="000000"/>
                <w:sz w:val="22"/>
              </w:rPr>
              <w:t xml:space="preserve">Automated tests, including Streamlit's AppTest for the app pages</w:t>
            </w:r>
          </w:p>
        </w:tc>
      </w:tr>
      <w:tr>
        <w:tc>
          <w:tcPr>
            <w:tcW w:type="dxa" w:w="2592"/>
          </w:tcPr>
          <w:p>
            <w:pPr>
              <w:spacing w:after="40" w:line="240" w:lineRule="auto"/>
              <w:jc w:val="left"/>
            </w:pPr>
            <w:r>
              <w:rPr>
                <w:rFonts w:ascii="Times New Roman" w:hAnsi="Times New Roman"/>
                <w:color w:val="000000"/>
                <w:sz w:val="22"/>
              </w:rPr>
              <w:t xml:space="preserve">GitHub Actions</w:t>
            </w:r>
          </w:p>
        </w:tc>
        <w:tc>
          <w:tcPr>
            <w:tcW w:type="dxa" w:w="6768"/>
          </w:tcPr>
          <w:p>
            <w:pPr>
              <w:spacing w:after="40" w:line="240" w:lineRule="auto"/>
              <w:jc w:val="left"/>
            </w:pPr>
            <w:r>
              <w:rPr>
                <w:rFonts w:ascii="Times New Roman" w:hAnsi="Times New Roman"/>
                <w:color w:val="000000"/>
                <w:sz w:val="22"/>
              </w:rPr>
              <w:t xml:space="preserve">Runs the test suite on every push and pull request to main</w:t>
            </w:r>
          </w:p>
        </w:tc>
      </w:tr>
    </w:tbl>
    <w:p/>
    <w:p>
      <w:pPr>
        <w:jc w:val="left"/>
      </w:pPr>
      <w:r>
        <w:rPr>
          <w:rFonts w:ascii="Times New Roman" w:hAnsi="Times New Roman"/>
          <w:b w:val="0"/>
          <w:i w:val="0"/>
          <w:color w:val="000000"/>
        </w:rPr>
        <w:t>Exact library versions are listed in the requirements file in our repository.</w:t>
      </w:r>
    </w:p>
    <w:p>
      <w:pPr>
        <w:pStyle w:val="Heading2"/>
        <w:jc w:val="left"/>
      </w:pPr>
      <w:r>
        <w:rPr>
          <w:rFonts w:ascii="Times New Roman" w:hAnsi="Times New Roman"/>
          <w:color w:val="000000"/>
        </w:rPr>
        <w:t>2.4 Deployment view</w:t>
      </w:r>
    </w:p>
    <w:p>
      <w:pPr>
        <w:jc w:val="left"/>
      </w:pPr>
      <w:r>
        <w:rPr>
          <w:rFonts w:ascii="Times New Roman" w:hAnsi="Times New Roman"/>
          <w:b w:val="0"/>
          <w:i w:val="0"/>
          <w:color w:val="000000"/>
        </w:rPr>
        <w:t>The program runs on a student laptop or desktop. The user activates the Python environment and runs the training script in the terminal. Both the input data and the output files are stored locally. No GPU is needed.</w:t>
      </w:r>
    </w:p>
    <w:p>
      <w:pPr>
        <w:jc w:val="left"/>
      </w:pPr>
      <w:r>
        <w:rPr>
          <w:rFonts w:ascii="Times New Roman" w:hAnsi="Times New Roman"/>
          <w:b w:val="0"/>
          <w:i w:val="0"/>
          <w:color w:val="000000"/>
        </w:rPr>
        <w:t xml:space="preserve">The web app runs on the same machine. The user runs streamlit run app.py, which starts a local server, and opens http://localhost:8501 in the browser. The app reads the .pkl files and the CSV from the project folder. GitHub Actions runs the tests on GitHub's servers for every push and pull request, but the app itself is not deployed online.</w:t>
      </w:r>
    </w:p>
    <w:p>
      <w:pPr>
        <w:pStyle w:val="Heading2"/>
        <w:jc w:val="left"/>
      </w:pPr>
      <w:r>
        <w:rPr>
          <w:rFonts w:ascii="Times New Roman" w:hAnsi="Times New Roman"/>
          <w:color w:val="000000"/>
        </w:rPr>
        <w:t>2.5 Requirements to design mapping</w:t>
      </w:r>
    </w:p>
    <w:tbl>
      <w:tblPr>
        <w:tblStyle w:val="TableGrid"/>
        <w:tblW w:type="auto" w:w="0"/>
        <w:tblLook w:firstColumn="1" w:firstRow="1" w:lastColumn="0" w:lastRow="0" w:noHBand="0" w:noVBand="1" w:val="04A0"/>
      </w:tblPr>
      <w:tblGrid>
        <w:gridCol w:w="3120"/>
        <w:gridCol w:w="3120"/>
        <w:gridCol w:w="3120"/>
      </w:tblGrid>
      <w:tr>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 IDs</w:t>
            </w:r>
          </w:p>
        </w:tc>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Design component</w:t>
            </w:r>
          </w:p>
        </w:tc>
        <w:tc>
          <w:tcPr>
            <w:tcW w:type="dxa" w:w="4176"/>
          </w:tcPr>
          <w:p>
            <w:pPr>
              <w:spacing w:after="40" w:line="240" w:lineRule="auto"/>
              <w:jc w:val="left"/>
            </w:pPr>
            <w:r>
              <w:rPr>
                <w:rFonts w:ascii="Times New Roman" w:hAnsi="Times New Roman"/>
                <w:color w:val="000000"/>
                <w:sz w:val="22"/>
              </w:rPr>
            </w:r>
            <w:r>
              <w:rPr>
                <w:rFonts w:ascii="Times New Roman" w:hAnsi="Times New Roman"/>
                <w:b/>
                <w:color w:val="000000"/>
                <w:sz w:val="22"/>
              </w:rPr>
              <w:t>How it is handled</w:t>
            </w:r>
          </w:p>
        </w:tc>
      </w:tr>
      <w:tr>
        <w:tc>
          <w:tcPr>
            <w:tcW w:type="dxa" w:w="2304"/>
          </w:tcPr>
          <w:p>
            <w:pPr>
              <w:spacing w:after="40" w:line="240" w:lineRule="auto"/>
              <w:jc w:val="left"/>
            </w:pPr>
            <w:r>
              <w:rPr>
                <w:rFonts w:ascii="Times New Roman" w:hAnsi="Times New Roman"/>
                <w:color w:val="000000"/>
                <w:sz w:val="22"/>
              </w:rPr>
              <w:t>FR-01, FR-02</w:t>
            </w:r>
          </w:p>
        </w:tc>
        <w:tc>
          <w:tcPr>
            <w:tcW w:type="dxa" w:w="2880"/>
          </w:tcPr>
          <w:p>
            <w:pPr>
              <w:spacing w:after="40" w:line="240" w:lineRule="auto"/>
              <w:jc w:val="left"/>
            </w:pPr>
            <w:r>
              <w:rPr>
                <w:rFonts w:ascii="Times New Roman" w:hAnsi="Times New Roman"/>
                <w:color w:val="000000"/>
                <w:sz w:val="22"/>
              </w:rPr>
              <w:t>Dataset loader</w:t>
            </w:r>
          </w:p>
        </w:tc>
        <w:tc>
          <w:tcPr>
            <w:tcW w:type="dxa" w:w="4176"/>
          </w:tcPr>
          <w:p>
            <w:pPr>
              <w:spacing w:after="40" w:line="240" w:lineRule="auto"/>
              <w:jc w:val="left"/>
            </w:pPr>
            <w:r>
              <w:rPr>
                <w:rFonts w:ascii="Times New Roman" w:hAnsi="Times New Roman"/>
                <w:color w:val="000000"/>
                <w:sz w:val="22"/>
              </w:rPr>
              <w:t>Reads the CSV and handles missing or unreadable files.</w:t>
            </w:r>
          </w:p>
        </w:tc>
      </w:tr>
      <w:tr>
        <w:tc>
          <w:tcPr>
            <w:tcW w:type="dxa" w:w="2304"/>
          </w:tcPr>
          <w:p>
            <w:pPr>
              <w:spacing w:after="40" w:line="240" w:lineRule="auto"/>
              <w:jc w:val="left"/>
            </w:pPr>
            <w:r>
              <w:rPr>
                <w:rFonts w:ascii="Times New Roman" w:hAnsi="Times New Roman"/>
                <w:color w:val="000000"/>
                <w:sz w:val="22"/>
              </w:rPr>
              <w:t>FR-03, FR-04</w:t>
            </w:r>
          </w:p>
        </w:tc>
        <w:tc>
          <w:tcPr>
            <w:tcW w:type="dxa" w:w="2880"/>
          </w:tcPr>
          <w:p>
            <w:pPr>
              <w:spacing w:after="40" w:line="240" w:lineRule="auto"/>
              <w:jc w:val="left"/>
            </w:pPr>
            <w:r>
              <w:rPr>
                <w:rFonts w:ascii="Times New Roman" w:hAnsi="Times New Roman"/>
                <w:color w:val="000000"/>
                <w:sz w:val="22"/>
              </w:rPr>
              <w:t>Preprocessing / encoder</w:t>
            </w:r>
          </w:p>
        </w:tc>
        <w:tc>
          <w:tcPr>
            <w:tcW w:type="dxa" w:w="4176"/>
          </w:tcPr>
          <w:p>
            <w:pPr>
              <w:spacing w:after="40" w:line="240" w:lineRule="auto"/>
              <w:jc w:val="left"/>
            </w:pPr>
            <w:r>
              <w:rPr>
                <w:rFonts w:ascii="Times New Roman" w:hAnsi="Times New Roman"/>
                <w:color w:val="000000"/>
                <w:sz w:val="22"/>
              </w:rPr>
              <w:t>Separates the target and encodes text columns.</w:t>
            </w:r>
          </w:p>
        </w:tc>
      </w:tr>
      <w:tr>
        <w:tc>
          <w:tcPr>
            <w:tcW w:type="dxa" w:w="2304"/>
          </w:tcPr>
          <w:p>
            <w:pPr>
              <w:spacing w:after="40" w:line="240" w:lineRule="auto"/>
              <w:jc w:val="left"/>
            </w:pPr>
            <w:r>
              <w:rPr>
                <w:rFonts w:ascii="Times New Roman" w:hAnsi="Times New Roman"/>
                <w:color w:val="000000"/>
                <w:sz w:val="22"/>
              </w:rPr>
              <w:t>FR-05, FR-06</w:t>
            </w:r>
          </w:p>
        </w:tc>
        <w:tc>
          <w:tcPr>
            <w:tcW w:type="dxa" w:w="2880"/>
          </w:tcPr>
          <w:p>
            <w:pPr>
              <w:spacing w:after="40" w:line="240" w:lineRule="auto"/>
              <w:jc w:val="left"/>
            </w:pPr>
            <w:r>
              <w:rPr>
                <w:rFonts w:ascii="Times New Roman" w:hAnsi="Times New Roman"/>
                <w:color w:val="000000"/>
                <w:sz w:val="22"/>
              </w:rPr>
              <w:t>XGBoost / hyperparameter search</w:t>
            </w:r>
          </w:p>
        </w:tc>
        <w:tc>
          <w:tcPr>
            <w:tcW w:type="dxa" w:w="4176"/>
          </w:tcPr>
          <w:p>
            <w:pPr>
              <w:spacing w:after="40" w:line="240" w:lineRule="auto"/>
              <w:jc w:val="left"/>
            </w:pPr>
            <w:r>
              <w:rPr>
                <w:rFonts w:ascii="Times New Roman" w:hAnsi="Times New Roman"/>
                <w:color w:val="000000"/>
                <w:sz w:val="22"/>
              </w:rPr>
              <w:t>Trains XGBoost and searches the parameter grid.</w:t>
            </w:r>
          </w:p>
        </w:tc>
      </w:tr>
      <w:tr>
        <w:tc>
          <w:tcPr>
            <w:tcW w:type="dxa" w:w="2304"/>
          </w:tcPr>
          <w:p>
            <w:pPr>
              <w:spacing w:after="40" w:line="240" w:lineRule="auto"/>
              <w:jc w:val="left"/>
            </w:pPr>
            <w:r>
              <w:rPr>
                <w:rFonts w:ascii="Times New Roman" w:hAnsi="Times New Roman"/>
                <w:color w:val="000000"/>
                <w:sz w:val="22"/>
              </w:rPr>
              <w:t>FR-07, FR-08, FR-12</w:t>
            </w:r>
          </w:p>
        </w:tc>
        <w:tc>
          <w:tcPr>
            <w:tcW w:type="dxa" w:w="2880"/>
          </w:tcPr>
          <w:p>
            <w:pPr>
              <w:spacing w:after="40" w:line="240" w:lineRule="auto"/>
              <w:jc w:val="left"/>
            </w:pPr>
            <w:r>
              <w:rPr>
                <w:rFonts w:ascii="Times New Roman" w:hAnsi="Times New Roman"/>
                <w:color w:val="000000"/>
                <w:sz w:val="22"/>
              </w:rPr>
              <w:t>Evaluation / terminal output</w:t>
            </w:r>
          </w:p>
        </w:tc>
        <w:tc>
          <w:tcPr>
            <w:tcW w:type="dxa" w:w="4176"/>
          </w:tcPr>
          <w:p>
            <w:pPr>
              <w:spacing w:after="40" w:line="240" w:lineRule="auto"/>
              <w:jc w:val="left"/>
            </w:pPr>
            <w:r>
              <w:rPr>
                <w:rFonts w:ascii="Times New Roman" w:hAnsi="Times New Roman"/>
                <w:color w:val="000000"/>
                <w:sz w:val="22"/>
              </w:rPr>
              <w:t>Prints the report, confusion matrix and labelled metrics.</w:t>
            </w:r>
          </w:p>
        </w:tc>
      </w:tr>
      <w:tr>
        <w:tc>
          <w:tcPr>
            <w:tcW w:type="dxa" w:w="2304"/>
          </w:tcPr>
          <w:p>
            <w:pPr>
              <w:spacing w:after="40" w:line="240" w:lineRule="auto"/>
              <w:jc w:val="left"/>
            </w:pPr>
            <w:r>
              <w:rPr>
                <w:rFonts w:ascii="Times New Roman" w:hAnsi="Times New Roman"/>
                <w:color w:val="000000"/>
                <w:sz w:val="22"/>
              </w:rPr>
              <w:t>FR-09, FR-14, NFR-07</w:t>
            </w:r>
          </w:p>
        </w:tc>
        <w:tc>
          <w:tcPr>
            <w:tcW w:type="dxa" w:w="2880"/>
          </w:tcPr>
          <w:p>
            <w:pPr>
              <w:spacing w:after="40" w:line="240" w:lineRule="auto"/>
              <w:jc w:val="left"/>
            </w:pPr>
            <w:r>
              <w:rPr>
                <w:rFonts w:ascii="Times New Roman" w:hAnsi="Times New Roman"/>
                <w:color w:val="000000"/>
                <w:sz w:val="22"/>
              </w:rPr>
              <w:t>File writer</w:t>
            </w:r>
          </w:p>
        </w:tc>
        <w:tc>
          <w:tcPr>
            <w:tcW w:type="dxa" w:w="4176"/>
          </w:tcPr>
          <w:p>
            <w:pPr>
              <w:spacing w:after="40" w:line="240" w:lineRule="auto"/>
              <w:jc w:val="left"/>
            </w:pPr>
            <w:r>
              <w:rPr>
                <w:rFonts w:ascii="Times New Roman" w:hAnsi="Times New Roman"/>
                <w:color w:val="000000"/>
                <w:sz w:val="22"/>
              </w:rPr>
              <w:t>Saves the model and its matching encoders.</w:t>
            </w:r>
          </w:p>
        </w:tc>
      </w:tr>
      <w:tr>
        <w:tc>
          <w:tcPr>
            <w:tcW w:type="dxa" w:w="2304"/>
          </w:tcPr>
          <w:p>
            <w:pPr>
              <w:spacing w:after="40" w:line="240" w:lineRule="auto"/>
              <w:jc w:val="left"/>
            </w:pPr>
            <w:r>
              <w:rPr>
                <w:rFonts w:ascii="Times New Roman" w:hAnsi="Times New Roman"/>
                <w:color w:val="000000"/>
                <w:sz w:val="22"/>
              </w:rPr>
              <w:t>FR-10, NFR-04</w:t>
            </w:r>
          </w:p>
        </w:tc>
        <w:tc>
          <w:tcPr>
            <w:tcW w:type="dxa" w:w="2880"/>
          </w:tcPr>
          <w:p>
            <w:pPr>
              <w:spacing w:after="40" w:line="240" w:lineRule="auto"/>
              <w:jc w:val="left"/>
            </w:pPr>
            <w:r>
              <w:rPr>
                <w:rFonts w:ascii="Times New Roman" w:hAnsi="Times New Roman"/>
                <w:color w:val="000000"/>
                <w:sz w:val="22"/>
              </w:rPr>
              <w:t>Training setup / evaluation</w:t>
            </w:r>
          </w:p>
        </w:tc>
        <w:tc>
          <w:tcPr>
            <w:tcW w:type="dxa" w:w="4176"/>
          </w:tcPr>
          <w:p>
            <w:pPr>
              <w:spacing w:after="40" w:line="240" w:lineRule="auto"/>
              <w:jc w:val="left"/>
            </w:pPr>
            <w:r>
              <w:rPr>
                <w:rFonts w:ascii="Times New Roman" w:hAnsi="Times New Roman"/>
                <w:color w:val="000000"/>
                <w:sz w:val="22"/>
              </w:rPr>
              <w:t>Uses class weighting and reports precision and recall.</w:t>
            </w:r>
          </w:p>
        </w:tc>
      </w:tr>
      <w:tr>
        <w:tc>
          <w:tcPr>
            <w:tcW w:type="dxa" w:w="2304"/>
          </w:tcPr>
          <w:p>
            <w:pPr>
              <w:spacing w:after="40" w:line="240" w:lineRule="auto"/>
              <w:jc w:val="left"/>
            </w:pPr>
            <w:r>
              <w:rPr>
                <w:rFonts w:ascii="Times New Roman" w:hAnsi="Times New Roman"/>
                <w:color w:val="000000"/>
                <w:sz w:val="22"/>
              </w:rPr>
              <w:t>NFR-02, NFR-10</w:t>
            </w:r>
          </w:p>
        </w:tc>
        <w:tc>
          <w:tcPr>
            <w:tcW w:type="dxa" w:w="2880"/>
          </w:tcPr>
          <w:p>
            <w:pPr>
              <w:spacing w:after="40" w:line="240" w:lineRule="auto"/>
              <w:jc w:val="left"/>
            </w:pPr>
            <w:r>
              <w:rPr>
                <w:rFonts w:ascii="Times New Roman" w:hAnsi="Times New Roman"/>
                <w:color w:val="000000"/>
                <w:sz w:val="22"/>
              </w:rPr>
              <w:t>Dataset loader / error handling</w:t>
            </w:r>
          </w:p>
        </w:tc>
        <w:tc>
          <w:tcPr>
            <w:tcW w:type="dxa" w:w="4176"/>
          </w:tcPr>
          <w:p>
            <w:pPr>
              <w:spacing w:after="40" w:line="240" w:lineRule="auto"/>
              <w:jc w:val="left"/>
            </w:pPr>
            <w:r>
              <w:rPr>
                <w:rFonts w:ascii="Times New Roman" w:hAnsi="Times New Roman"/>
                <w:color w:val="000000"/>
                <w:sz w:val="22"/>
              </w:rPr>
              <w:t>Stops with an error if something needed is missing.</w:t>
            </w:r>
          </w:p>
        </w:tc>
      </w:tr>
      <w:tr>
        <w:tc>
          <w:tcPr>
            <w:tcW w:type="dxa" w:w="2304"/>
          </w:tcPr>
          <w:p>
            <w:pPr>
              <w:spacing w:after="40" w:line="240" w:lineRule="auto"/>
              <w:jc w:val="left"/>
            </w:pPr>
            <w:r>
              <w:rPr>
                <w:rFonts w:ascii="Times New Roman" w:hAnsi="Times New Roman"/>
                <w:color w:val="000000"/>
                <w:sz w:val="22"/>
              </w:rPr>
              <w:t>NFR-03</w:t>
            </w:r>
          </w:p>
        </w:tc>
        <w:tc>
          <w:tcPr>
            <w:tcW w:type="dxa" w:w="2880"/>
          </w:tcPr>
          <w:p>
            <w:pPr>
              <w:spacing w:after="40" w:line="240" w:lineRule="auto"/>
              <w:jc w:val="left"/>
            </w:pPr>
            <w:r>
              <w:rPr>
                <w:rFonts w:ascii="Times New Roman" w:hAnsi="Times New Roman"/>
                <w:color w:val="000000"/>
                <w:sz w:val="22"/>
              </w:rPr>
              <w:t>Split and search setup</w:t>
            </w:r>
          </w:p>
        </w:tc>
        <w:tc>
          <w:tcPr>
            <w:tcW w:type="dxa" w:w="4176"/>
          </w:tcPr>
          <w:p>
            <w:pPr>
              <w:spacing w:after="40" w:line="240" w:lineRule="auto"/>
              <w:jc w:val="left"/>
            </w:pPr>
            <w:r>
              <w:rPr>
                <w:rFonts w:ascii="Times New Roman" w:hAnsi="Times New Roman"/>
                <w:color w:val="000000"/>
                <w:sz w:val="22"/>
              </w:rPr>
              <w:t>Uses fixed random seeds and stratified cross validation.</w:t>
            </w:r>
          </w:p>
        </w:tc>
      </w:tr>
      <w:tr>
        <w:tc>
          <w:tcPr>
            <w:tcW w:type="dxa" w:w="2304"/>
          </w:tcPr>
          <w:p>
            <w:pPr>
              <w:spacing w:after="40" w:line="240" w:lineRule="auto"/>
              <w:jc w:val="left"/>
            </w:pPr>
            <w:r>
              <w:rPr>
                <w:rFonts w:ascii="Times New Roman" w:hAnsi="Times New Roman"/>
                <w:color w:val="000000"/>
                <w:sz w:val="22"/>
              </w:rPr>
              <w:t>SR-01, SR-02, SR-04</w:t>
            </w:r>
          </w:p>
        </w:tc>
        <w:tc>
          <w:tcPr>
            <w:tcW w:type="dxa" w:w="2880"/>
          </w:tcPr>
          <w:p>
            <w:pPr>
              <w:spacing w:after="40" w:line="240" w:lineRule="auto"/>
              <w:jc w:val="left"/>
            </w:pPr>
            <w:r>
              <w:rPr>
                <w:rFonts w:ascii="Times New Roman" w:hAnsi="Times New Roman"/>
                <w:color w:val="000000"/>
                <w:sz w:val="22"/>
              </w:rPr>
              <w:t>Data preparation / repo practice</w:t>
            </w:r>
          </w:p>
        </w:tc>
        <w:tc>
          <w:tcPr>
            <w:tcW w:type="dxa" w:w="4176"/>
          </w:tcPr>
          <w:p>
            <w:pPr>
              <w:spacing w:after="40" w:line="240" w:lineRule="auto"/>
              <w:jc w:val="left"/>
            </w:pPr>
            <w:r>
              <w:rPr>
                <w:rFonts w:ascii="Times New Roman" w:hAnsi="Times New Roman"/>
                <w:color w:val="000000"/>
                <w:sz w:val="22"/>
              </w:rPr>
              <w:t>Removes identifiers and keeps private data and secrets out of GitHub.</w:t>
            </w:r>
          </w:p>
        </w:tc>
      </w:tr>
      <w:tr>
        <w:tc>
          <w:tcPr>
            <w:tcW w:type="dxa" w:w="2304"/>
          </w:tcPr>
          <w:p>
            <w:pPr>
              <w:spacing w:after="40" w:line="240" w:lineRule="auto"/>
              <w:jc w:val="left"/>
            </w:pPr>
            <w:r>
              <w:rPr>
                <w:rFonts w:ascii="Times New Roman" w:hAnsi="Times New Roman"/>
                <w:color w:val="000000"/>
                <w:sz w:val="22"/>
              </w:rPr>
              <w:t>COM-01, SR-04</w:t>
            </w:r>
          </w:p>
        </w:tc>
        <w:tc>
          <w:tcPr>
            <w:tcW w:type="dxa" w:w="2880"/>
          </w:tcPr>
          <w:p>
            <w:pPr>
              <w:spacing w:after="40" w:line="240" w:lineRule="auto"/>
              <w:jc w:val="left"/>
            </w:pPr>
            <w:r>
              <w:rPr>
                <w:rFonts w:ascii="Times New Roman" w:hAnsi="Times New Roman"/>
                <w:color w:val="000000"/>
                <w:sz w:val="22"/>
              </w:rPr>
              <w:t xml:space="preserve">Local CLI and local web app</w:t>
            </w:r>
          </w:p>
        </w:tc>
        <w:tc>
          <w:tcPr>
            <w:tcW w:type="dxa" w:w="4176"/>
          </w:tcPr>
          <w:p>
            <w:pPr>
              <w:spacing w:after="40" w:line="240" w:lineRule="auto"/>
              <w:jc w:val="left"/>
            </w:pPr>
            <w:r>
              <w:rPr>
                <w:rFonts w:ascii="Times New Roman" w:hAnsi="Times New Roman"/>
                <w:color w:val="000000"/>
                <w:sz w:val="22"/>
              </w:rPr>
              <w:t xml:space="preserve">The app only runs on localhost. All processing is local.</w:t>
            </w:r>
          </w:p>
        </w:tc>
      </w:tr>
      <w:tr>
        <w:tc>
          <w:tcPr>
            <w:tcW w:type="dxa" w:w="2304"/>
          </w:tcPr>
          <w:p>
            <w:pPr>
              <w:spacing w:after="40" w:line="240" w:lineRule="auto"/>
              <w:jc w:val="left"/>
            </w:pPr>
            <w:r>
              <w:rPr>
                <w:rFonts w:ascii="Times New Roman" w:hAnsi="Times New Roman"/>
                <w:color w:val="000000"/>
                <w:sz w:val="22"/>
              </w:rPr>
              <w:t xml:space="preserve">FR-15, FR-16, UI-02</w:t>
            </w:r>
          </w:p>
        </w:tc>
        <w:tc>
          <w:tcPr>
            <w:tcW w:type="dxa" w:w="2880"/>
          </w:tcPr>
          <w:p>
            <w:pPr>
              <w:spacing w:after="40" w:line="240" w:lineRule="auto"/>
              <w:jc w:val="left"/>
            </w:pPr>
            <w:r>
              <w:rPr>
                <w:rFonts w:ascii="Times New Roman" w:hAnsi="Times New Roman"/>
                <w:color w:val="000000"/>
                <w:sz w:val="22"/>
              </w:rPr>
              <w:t xml:space="preserve">Web app form / customer presets</w:t>
            </w:r>
          </w:p>
        </w:tc>
        <w:tc>
          <w:tcPr>
            <w:tcW w:type="dxa" w:w="4176"/>
          </w:tcPr>
          <w:p>
            <w:pPr>
              <w:spacing w:after="40" w:line="240" w:lineRule="auto"/>
              <w:jc w:val="left"/>
            </w:pPr>
            <w:r>
              <w:rPr>
                <w:rFonts w:ascii="Times New Roman" w:hAnsi="Times New Roman"/>
                <w:color w:val="000000"/>
                <w:sz w:val="22"/>
              </w:rPr>
              <w:t xml:space="preserve">Labelled form fields; presets and form values are kept in session state.</w:t>
            </w:r>
          </w:p>
        </w:tc>
      </w:tr>
      <w:tr>
        <w:tc>
          <w:tcPr>
            <w:tcW w:type="dxa" w:w="2304"/>
          </w:tcPr>
          <w:p>
            <w:pPr>
              <w:spacing w:after="40" w:line="240" w:lineRule="auto"/>
              <w:jc w:val="left"/>
            </w:pPr>
            <w:r>
              <w:rPr>
                <w:rFonts w:ascii="Times New Roman" w:hAnsi="Times New Roman"/>
                <w:color w:val="000000"/>
                <w:sz w:val="22"/>
              </w:rPr>
              <w:t xml:space="preserve">FR-17, SR-05, UI-03</w:t>
            </w:r>
          </w:p>
        </w:tc>
        <w:tc>
          <w:tcPr>
            <w:tcW w:type="dxa" w:w="2880"/>
          </w:tcPr>
          <w:p>
            <w:pPr>
              <w:spacing w:after="40" w:line="240" w:lineRule="auto"/>
              <w:jc w:val="left"/>
            </w:pPr>
            <w:r>
              <w:rPr>
                <w:rFonts w:ascii="Times New Roman" w:hAnsi="Times New Roman"/>
                <w:color w:val="000000"/>
                <w:sz w:val="22"/>
              </w:rPr>
              <w:t xml:space="preserve">Validation (clean_customer_input, validate_customer_input)</w:t>
            </w:r>
          </w:p>
        </w:tc>
        <w:tc>
          <w:tcPr>
            <w:tcW w:type="dxa" w:w="4176"/>
          </w:tcPr>
          <w:p>
            <w:pPr>
              <w:spacing w:after="40" w:line="240" w:lineRule="auto"/>
              <w:jc w:val="left"/>
            </w:pPr>
            <w:r>
              <w:rPr>
                <w:rFonts w:ascii="Times New Roman" w:hAnsi="Times New Roman"/>
                <w:color w:val="000000"/>
                <w:sz w:val="22"/>
              </w:rPr>
              <w:t xml:space="preserve">Checks every rule and returns a list of readable errors before predicting.</w:t>
            </w:r>
          </w:p>
        </w:tc>
      </w:tr>
      <w:tr>
        <w:tc>
          <w:tcPr>
            <w:tcW w:type="dxa" w:w="2304"/>
          </w:tcPr>
          <w:p>
            <w:pPr>
              <w:spacing w:after="40" w:line="240" w:lineRule="auto"/>
              <w:jc w:val="left"/>
            </w:pPr>
            <w:r>
              <w:rPr>
                <w:rFonts w:ascii="Times New Roman" w:hAnsi="Times New Roman"/>
                <w:color w:val="000000"/>
                <w:sz w:val="22"/>
              </w:rPr>
              <w:t xml:space="preserve">FR-18, FR-19, UI-04</w:t>
            </w:r>
          </w:p>
        </w:tc>
        <w:tc>
          <w:tcPr>
            <w:tcW w:type="dxa" w:w="2880"/>
          </w:tcPr>
          <w:p>
            <w:pPr>
              <w:spacing w:after="40" w:line="240" w:lineRule="auto"/>
              <w:jc w:val="left"/>
            </w:pPr>
            <w:r>
              <w:rPr>
                <w:rFonts w:ascii="Times New Roman" w:hAnsi="Times New Roman"/>
                <w:color w:val="000000"/>
                <w:sz w:val="22"/>
              </w:rPr>
              <w:t xml:space="preserve">Prediction (preprocess_input, predict_churn, get_risk_tier)</w:t>
            </w:r>
          </w:p>
        </w:tc>
        <w:tc>
          <w:tcPr>
            <w:tcW w:type="dxa" w:w="4176"/>
          </w:tcPr>
          <w:p>
            <w:pPr>
              <w:spacing w:after="40" w:line="240" w:lineRule="auto"/>
              <w:jc w:val="left"/>
            </w:pPr>
            <w:r>
              <w:rPr>
                <w:rFonts w:ascii="Times New Roman" w:hAnsi="Times New Roman"/>
                <w:color w:val="000000"/>
                <w:sz w:val="22"/>
              </w:rPr>
              <w:t xml:space="preserve">Same encoders and column order as training; threshold and risk tier applied to the probability.</w:t>
            </w:r>
          </w:p>
        </w:tc>
      </w:tr>
      <w:tr>
        <w:tc>
          <w:tcPr>
            <w:tcW w:type="dxa" w:w="2304"/>
          </w:tcPr>
          <w:p>
            <w:pPr>
              <w:spacing w:after="40" w:line="240" w:lineRule="auto"/>
              <w:jc w:val="left"/>
            </w:pPr>
            <w:r>
              <w:rPr>
                <w:rFonts w:ascii="Times New Roman" w:hAnsi="Times New Roman"/>
                <w:color w:val="000000"/>
                <w:sz w:val="22"/>
              </w:rPr>
              <w:t xml:space="preserve">FR-20, FR-21, UI-05</w:t>
            </w:r>
          </w:p>
        </w:tc>
        <w:tc>
          <w:tcPr>
            <w:tcW w:type="dxa" w:w="2880"/>
          </w:tcPr>
          <w:p>
            <w:pPr>
              <w:spacing w:after="40" w:line="240" w:lineRule="auto"/>
              <w:jc w:val="left"/>
            </w:pPr>
            <w:r>
              <w:rPr>
                <w:rFonts w:ascii="Times New Roman" w:hAnsi="Times New Roman"/>
                <w:color w:val="000000"/>
                <w:sz w:val="22"/>
              </w:rPr>
              <w:t xml:space="preserve">Evaluation (evaluate_model_on_dataset, compare_with_benchmark)</w:t>
            </w:r>
          </w:p>
        </w:tc>
        <w:tc>
          <w:tcPr>
            <w:tcW w:type="dxa" w:w="4176"/>
          </w:tcPr>
          <w:p>
            <w:pPr>
              <w:spacing w:after="40" w:line="240" w:lineRule="auto"/>
              <w:jc w:val="left"/>
            </w:pPr>
            <w:r>
              <w:rPr>
                <w:rFonts w:ascii="Times New Roman" w:hAnsi="Times New Roman"/>
                <w:color w:val="000000"/>
                <w:sz w:val="22"/>
              </w:rPr>
              <w:t xml:space="preserve">Re-scores the saved model on the held-out split and compares it with the saved results.</w:t>
            </w:r>
          </w:p>
        </w:tc>
      </w:tr>
      <w:tr>
        <w:tc>
          <w:tcPr>
            <w:tcW w:type="dxa" w:w="2304"/>
          </w:tcPr>
          <w:p>
            <w:pPr>
              <w:spacing w:after="40" w:line="240" w:lineRule="auto"/>
              <w:jc w:val="left"/>
            </w:pPr>
            <w:r>
              <w:rPr>
                <w:rFonts w:ascii="Times New Roman" w:hAnsi="Times New Roman"/>
                <w:color w:val="000000"/>
                <w:sz w:val="22"/>
              </w:rPr>
              <w:t xml:space="preserve">SW-03</w:t>
            </w:r>
          </w:p>
        </w:tc>
        <w:tc>
          <w:tcPr>
            <w:tcW w:type="dxa" w:w="2880"/>
          </w:tcPr>
          <w:p>
            <w:pPr>
              <w:spacing w:after="40" w:line="240" w:lineRule="auto"/>
              <w:jc w:val="left"/>
            </w:pPr>
            <w:r>
              <w:rPr>
                <w:rFonts w:ascii="Times New Roman" w:hAnsi="Times New Roman"/>
                <w:color w:val="000000"/>
                <w:sz w:val="22"/>
              </w:rPr>
              <w:t xml:space="preserve">Web app start-up</w:t>
            </w:r>
          </w:p>
        </w:tc>
        <w:tc>
          <w:tcPr>
            <w:tcW w:type="dxa" w:w="4176"/>
          </w:tcPr>
          <w:p>
            <w:pPr>
              <w:spacing w:after="40" w:line="240" w:lineRule="auto"/>
              <w:jc w:val="left"/>
            </w:pPr>
            <w:r>
              <w:rPr>
                <w:rFonts w:ascii="Times New Roman" w:hAnsi="Times New Roman"/>
                <w:color w:val="000000"/>
                <w:sz w:val="22"/>
              </w:rPr>
              <w:t xml:space="preserve">Loads the files once and shows an error if either is missing.</w:t>
            </w:r>
          </w:p>
        </w:tc>
      </w:tr>
      <w:tr>
        <w:tc>
          <w:tcPr>
            <w:tcW w:type="dxa" w:w="2304"/>
          </w:tcPr>
          <w:p>
            <w:pPr>
              <w:spacing w:after="40" w:line="240" w:lineRule="auto"/>
              <w:jc w:val="left"/>
            </w:pPr>
            <w:r>
              <w:rPr>
                <w:rFonts w:ascii="Times New Roman" w:hAnsi="Times New Roman"/>
                <w:color w:val="000000"/>
                <w:sz w:val="22"/>
              </w:rPr>
              <w:t xml:space="preserve">NFR-12</w:t>
            </w:r>
          </w:p>
        </w:tc>
        <w:tc>
          <w:tcPr>
            <w:tcW w:type="dxa" w:w="2880"/>
          </w:tcPr>
          <w:p>
            <w:pPr>
              <w:spacing w:after="40" w:line="240" w:lineRule="auto"/>
              <w:jc w:val="left"/>
            </w:pPr>
            <w:r>
              <w:rPr>
                <w:rFonts w:ascii="Times New Roman" w:hAnsi="Times New Roman"/>
                <w:color w:val="000000"/>
                <w:sz w:val="22"/>
              </w:rPr>
              <w:t xml:space="preserve">pytest suite and GitHub Actions</w:t>
            </w:r>
          </w:p>
        </w:tc>
        <w:tc>
          <w:tcPr>
            <w:tcW w:type="dxa" w:w="4176"/>
          </w:tcPr>
          <w:p>
            <w:pPr>
              <w:spacing w:after="40" w:line="240" w:lineRule="auto"/>
              <w:jc w:val="left"/>
            </w:pPr>
            <w:r>
              <w:rPr>
                <w:rFonts w:ascii="Times New Roman" w:hAnsi="Times New Roman"/>
                <w:color w:val="000000"/>
                <w:sz w:val="22"/>
              </w:rPr>
              <w:t xml:space="preserve">Runs all tests automatically.</w:t>
            </w:r>
          </w:p>
        </w:tc>
      </w:tr>
    </w:tbl>
    <w:p/>
    <w:p>
      <w:pPr>
        <w:pStyle w:val="Heading2"/>
        <w:jc w:val="left"/>
      </w:pPr>
      <w:r>
        <w:rPr>
          <w:rFonts w:ascii="Times New Roman" w:hAnsi="Times New Roman"/>
          <w:color w:val="000000"/>
        </w:rPr>
        <w:t>2.6 Security design</w:t>
      </w:r>
    </w:p>
    <w:p>
      <w:pPr>
        <w:jc w:val="left"/>
      </w:pPr>
      <w:r>
        <w:rPr>
          <w:rFonts w:ascii="Times New Roman" w:hAnsi="Times New Roman"/>
          <w:b w:val="0"/>
          <w:i w:val="0"/>
          <w:color w:val="000000"/>
        </w:rPr>
        <w:t>There are three areas we need to think about: the input dataset, the running Python process, and the output files along with our public GitHub repo. We treat the dataset as untrusted input. The model and encoder files should not be accidentally replaced or mixed up. The public repo should only have code and documentation, not private data, passwords or the local venv folder.</w:t>
      </w:r>
    </w:p>
    <w:tbl>
      <w:tblPr>
        <w:tblStyle w:val="TableGrid"/>
        <w:tblW w:type="auto" w:w="0"/>
        <w:tblLook w:firstColumn="1" w:firstRow="1" w:lastColumn="0" w:lastRow="0" w:noHBand="0" w:noVBand="1" w:val="04A0"/>
      </w:tblPr>
      <w:tblGrid>
        <w:gridCol w:w="3120"/>
        <w:gridCol w:w="3120"/>
        <w:gridCol w:w="312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Risk</w:t>
            </w:r>
          </w:p>
        </w:tc>
        <w:tc>
          <w:tcPr>
            <w:tcW w:type="dxa" w:w="4320"/>
          </w:tcPr>
          <w:p>
            <w:pPr>
              <w:spacing w:after="40" w:line="240" w:lineRule="auto"/>
              <w:jc w:val="left"/>
            </w:pPr>
            <w:r>
              <w:rPr>
                <w:rFonts w:ascii="Times New Roman" w:hAnsi="Times New Roman"/>
                <w:color w:val="000000"/>
                <w:sz w:val="22"/>
              </w:rPr>
            </w:r>
            <w:r>
              <w:rPr>
                <w:rFonts w:ascii="Times New Roman" w:hAnsi="Times New Roman"/>
                <w:b/>
                <w:color w:val="000000"/>
                <w:sz w:val="22"/>
              </w:rPr>
              <w:t>What we do about it</w:t>
            </w:r>
          </w:p>
        </w:tc>
        <w:tc>
          <w:tcPr>
            <w:tcW w:type="dxa" w:w="2160"/>
          </w:tcPr>
          <w:p>
            <w:pPr>
              <w:spacing w:after="40" w:line="240" w:lineRule="auto"/>
              <w:jc w:val="left"/>
            </w:pPr>
            <w:r>
              <w:rPr>
                <w:rFonts w:ascii="Times New Roman" w:hAnsi="Times New Roman"/>
                <w:color w:val="000000"/>
                <w:sz w:val="22"/>
              </w:rPr>
            </w:r>
            <w:r>
              <w:rPr>
                <w:rFonts w:ascii="Times New Roman" w:hAnsi="Times New Roman"/>
                <w:b/>
                <w:color w:val="000000"/>
                <w:sz w:val="22"/>
              </w:rPr>
              <w:t>Related requirements</w:t>
            </w:r>
          </w:p>
        </w:tc>
      </w:tr>
      <w:tr>
        <w:tc>
          <w:tcPr>
            <w:tcW w:type="dxa" w:w="2880"/>
          </w:tcPr>
          <w:p>
            <w:pPr>
              <w:spacing w:after="40" w:line="240" w:lineRule="auto"/>
              <w:jc w:val="left"/>
            </w:pPr>
            <w:r>
              <w:rPr>
                <w:rFonts w:ascii="Times New Roman" w:hAnsi="Times New Roman"/>
                <w:color w:val="000000"/>
                <w:sz w:val="22"/>
              </w:rPr>
              <w:t>Dataset has unexpected columns or values</w:t>
            </w:r>
          </w:p>
        </w:tc>
        <w:tc>
          <w:tcPr>
            <w:tcW w:type="dxa" w:w="4320"/>
          </w:tcPr>
          <w:p>
            <w:pPr>
              <w:spacing w:after="40" w:line="240" w:lineRule="auto"/>
              <w:jc w:val="left"/>
            </w:pPr>
            <w:r>
              <w:rPr>
                <w:rFonts w:ascii="Times New Roman" w:hAnsi="Times New Roman"/>
                <w:color w:val="000000"/>
                <w:sz w:val="22"/>
              </w:rPr>
              <w:t>Check the columns and target before training and fail clearly if something is wrong.</w:t>
            </w:r>
          </w:p>
        </w:tc>
        <w:tc>
          <w:tcPr>
            <w:tcW w:type="dxa" w:w="2160"/>
          </w:tcPr>
          <w:p>
            <w:pPr>
              <w:spacing w:after="40" w:line="240" w:lineRule="auto"/>
              <w:jc w:val="left"/>
            </w:pPr>
            <w:r>
              <w:rPr>
                <w:rFonts w:ascii="Times New Roman" w:hAnsi="Times New Roman"/>
                <w:color w:val="000000"/>
                <w:sz w:val="22"/>
              </w:rPr>
              <w:t>FR-02, SR-05</w:t>
            </w:r>
          </w:p>
        </w:tc>
      </w:tr>
      <w:tr>
        <w:tc>
          <w:tcPr>
            <w:tcW w:type="dxa" w:w="2880"/>
          </w:tcPr>
          <w:p>
            <w:pPr>
              <w:spacing w:after="40" w:line="240" w:lineRule="auto"/>
              <w:jc w:val="left"/>
            </w:pPr>
            <w:r>
              <w:rPr>
                <w:rFonts w:ascii="Times New Roman" w:hAnsi="Times New Roman"/>
                <w:color w:val="000000"/>
                <w:sz w:val="22"/>
              </w:rPr>
              <w:t>Personal data ends up in the model</w:t>
            </w:r>
          </w:p>
        </w:tc>
        <w:tc>
          <w:tcPr>
            <w:tcW w:type="dxa" w:w="4320"/>
          </w:tcPr>
          <w:p>
            <w:pPr>
              <w:spacing w:after="40" w:line="240" w:lineRule="auto"/>
              <w:jc w:val="left"/>
            </w:pPr>
            <w:r>
              <w:rPr>
                <w:rFonts w:ascii="Times New Roman" w:hAnsi="Times New Roman"/>
                <w:color w:val="000000"/>
                <w:sz w:val="22"/>
              </w:rPr>
              <w:t>Review the input columns and drop identifiers.</w:t>
            </w:r>
          </w:p>
        </w:tc>
        <w:tc>
          <w:tcPr>
            <w:tcW w:type="dxa" w:w="2160"/>
          </w:tcPr>
          <w:p>
            <w:pPr>
              <w:spacing w:after="40" w:line="240" w:lineRule="auto"/>
              <w:jc w:val="left"/>
            </w:pPr>
            <w:r>
              <w:rPr>
                <w:rFonts w:ascii="Times New Roman" w:hAnsi="Times New Roman"/>
                <w:color w:val="000000"/>
                <w:sz w:val="22"/>
              </w:rPr>
              <w:t>SR-01</w:t>
            </w:r>
          </w:p>
        </w:tc>
      </w:tr>
      <w:tr>
        <w:tc>
          <w:tcPr>
            <w:tcW w:type="dxa" w:w="2880"/>
          </w:tcPr>
          <w:p>
            <w:pPr>
              <w:spacing w:after="40" w:line="240" w:lineRule="auto"/>
              <w:jc w:val="left"/>
            </w:pPr>
            <w:r>
              <w:rPr>
                <w:rFonts w:ascii="Times New Roman" w:hAnsi="Times New Roman"/>
                <w:color w:val="000000"/>
                <w:sz w:val="22"/>
              </w:rPr>
              <w:t>Model and encoders come from different runs</w:t>
            </w:r>
          </w:p>
        </w:tc>
        <w:tc>
          <w:tcPr>
            <w:tcW w:type="dxa" w:w="4320"/>
          </w:tcPr>
          <w:p>
            <w:pPr>
              <w:spacing w:after="40" w:line="240" w:lineRule="auto"/>
              <w:jc w:val="left"/>
            </w:pPr>
            <w:r>
              <w:rPr>
                <w:rFonts w:ascii="Times New Roman" w:hAnsi="Times New Roman"/>
                <w:color w:val="000000"/>
                <w:sz w:val="22"/>
              </w:rPr>
              <w:t>Save and share them together and document how to regenerate them.</w:t>
            </w:r>
          </w:p>
        </w:tc>
        <w:tc>
          <w:tcPr>
            <w:tcW w:type="dxa" w:w="2160"/>
          </w:tcPr>
          <w:p>
            <w:pPr>
              <w:spacing w:after="40" w:line="240" w:lineRule="auto"/>
              <w:jc w:val="left"/>
            </w:pPr>
            <w:r>
              <w:rPr>
                <w:rFonts w:ascii="Times New Roman" w:hAnsi="Times New Roman"/>
                <w:color w:val="000000"/>
                <w:sz w:val="22"/>
              </w:rPr>
              <w:t>SR-03, NFR-07</w:t>
            </w:r>
          </w:p>
        </w:tc>
      </w:tr>
      <w:tr>
        <w:tc>
          <w:tcPr>
            <w:tcW w:type="dxa" w:w="2880"/>
          </w:tcPr>
          <w:p>
            <w:pPr>
              <w:spacing w:after="40" w:line="240" w:lineRule="auto"/>
              <w:jc w:val="left"/>
            </w:pPr>
            <w:r>
              <w:rPr>
                <w:rFonts w:ascii="Times New Roman" w:hAnsi="Times New Roman"/>
                <w:color w:val="000000"/>
                <w:sz w:val="22"/>
              </w:rPr>
              <w:t>Private data or secrets get committed</w:t>
            </w:r>
          </w:p>
        </w:tc>
        <w:tc>
          <w:tcPr>
            <w:tcW w:type="dxa" w:w="4320"/>
          </w:tcPr>
          <w:p>
            <w:pPr>
              <w:spacing w:after="40" w:line="240" w:lineRule="auto"/>
              <w:jc w:val="left"/>
            </w:pPr>
            <w:r>
              <w:rPr>
                <w:rFonts w:ascii="Times New Roman" w:hAnsi="Times New Roman"/>
                <w:color w:val="000000"/>
                <w:sz w:val="22"/>
              </w:rPr>
              <w:t>Check the repo and .gitignore before pushing.</w:t>
            </w:r>
          </w:p>
        </w:tc>
        <w:tc>
          <w:tcPr>
            <w:tcW w:type="dxa" w:w="2160"/>
          </w:tcPr>
          <w:p>
            <w:pPr>
              <w:spacing w:after="40" w:line="240" w:lineRule="auto"/>
              <w:jc w:val="left"/>
            </w:pPr>
            <w:r>
              <w:rPr>
                <w:rFonts w:ascii="Times New Roman" w:hAnsi="Times New Roman"/>
                <w:color w:val="000000"/>
                <w:sz w:val="22"/>
              </w:rPr>
              <w:t>SR-02</w:t>
            </w:r>
          </w:p>
        </w:tc>
      </w:tr>
      <w:tr>
        <w:tc>
          <w:tcPr>
            <w:tcW w:type="dxa" w:w="2880"/>
          </w:tcPr>
          <w:p>
            <w:pPr>
              <w:spacing w:after="40" w:line="240" w:lineRule="auto"/>
              <w:jc w:val="left"/>
            </w:pPr>
            <w:r>
              <w:rPr>
                <w:rFonts w:ascii="Times New Roman" w:hAnsi="Times New Roman"/>
                <w:color w:val="000000"/>
                <w:sz w:val="22"/>
              </w:rPr>
              <w:t>Prediction is treated as certain</w:t>
            </w:r>
          </w:p>
        </w:tc>
        <w:tc>
          <w:tcPr>
            <w:tcW w:type="dxa" w:w="4320"/>
          </w:tcPr>
          <w:p>
            <w:pPr>
              <w:spacing w:after="40" w:line="240" w:lineRule="auto"/>
              <w:jc w:val="left"/>
            </w:pPr>
            <w:r>
              <w:rPr>
                <w:rFonts w:ascii="Times New Roman" w:hAnsi="Times New Roman"/>
                <w:color w:val="000000"/>
                <w:sz w:val="22"/>
              </w:rPr>
              <w:t>Explain the metrics and limitations and call outputs estimates.</w:t>
            </w:r>
          </w:p>
        </w:tc>
        <w:tc>
          <w:tcPr>
            <w:tcW w:type="dxa" w:w="2160"/>
          </w:tcPr>
          <w:p>
            <w:pPr>
              <w:spacing w:after="40" w:line="240" w:lineRule="auto"/>
              <w:jc w:val="left"/>
            </w:pPr>
            <w:r>
              <w:rPr>
                <w:rFonts w:ascii="Times New Roman" w:hAnsi="Times New Roman"/>
                <w:color w:val="000000"/>
                <w:sz w:val="22"/>
              </w:rPr>
              <w:t>NFR-04, FR-13</w:t>
            </w:r>
          </w:p>
        </w:tc>
      </w:tr>
      <w:tr>
        <w:tc>
          <w:tcPr>
            <w:tcW w:type="dxa" w:w="2880"/>
          </w:tcPr>
          <w:p>
            <w:pPr>
              <w:spacing w:after="40" w:line="240" w:lineRule="auto"/>
              <w:jc w:val="left"/>
            </w:pPr>
            <w:r>
              <w:rPr>
                <w:rFonts w:ascii="Times New Roman" w:hAnsi="Times New Roman"/>
                <w:color w:val="000000"/>
                <w:sz w:val="22"/>
              </w:rPr>
              <w:t xml:space="preserve">Bad or unexpected values typed into the web form</w:t>
            </w:r>
          </w:p>
        </w:tc>
        <w:tc>
          <w:tcPr>
            <w:tcW w:type="dxa" w:w="4320"/>
          </w:tcPr>
          <w:p>
            <w:pPr>
              <w:spacing w:after="40" w:line="240" w:lineRule="auto"/>
              <w:jc w:val="left"/>
            </w:pPr>
            <w:r>
              <w:rPr>
                <w:rFonts w:ascii="Times New Roman" w:hAnsi="Times New Roman"/>
                <w:color w:val="000000"/>
                <w:sz w:val="22"/>
              </w:rPr>
              <w:t xml:space="preserve">Validate every field before preprocessing. preprocess_input also rejects bad values on its own.</w:t>
            </w:r>
          </w:p>
        </w:tc>
        <w:tc>
          <w:tcPr>
            <w:tcW w:type="dxa" w:w="2160"/>
          </w:tcPr>
          <w:p>
            <w:pPr>
              <w:spacing w:after="40" w:line="240" w:lineRule="auto"/>
              <w:jc w:val="left"/>
            </w:pPr>
            <w:r>
              <w:rPr>
                <w:rFonts w:ascii="Times New Roman" w:hAnsi="Times New Roman"/>
                <w:color w:val="000000"/>
                <w:sz w:val="22"/>
              </w:rPr>
              <w:t xml:space="preserve">FR-17, SR-05</w:t>
            </w:r>
          </w:p>
        </w:tc>
      </w:tr>
      <w:tr>
        <w:tc>
          <w:tcPr>
            <w:tcW w:type="dxa" w:w="2880"/>
          </w:tcPr>
          <w:p>
            <w:pPr>
              <w:spacing w:after="40" w:line="240" w:lineRule="auto"/>
              <w:jc w:val="left"/>
            </w:pPr>
            <w:r>
              <w:rPr>
                <w:rFonts w:ascii="Times New Roman" w:hAnsi="Times New Roman"/>
                <w:color w:val="000000"/>
                <w:sz w:val="22"/>
              </w:rPr>
              <w:t xml:space="preserve">Customer details typed into the app are kept</w:t>
            </w:r>
          </w:p>
        </w:tc>
        <w:tc>
          <w:tcPr>
            <w:tcW w:type="dxa" w:w="4320"/>
          </w:tcPr>
          <w:p>
            <w:pPr>
              <w:spacing w:after="40" w:line="240" w:lineRule="auto"/>
              <w:jc w:val="left"/>
            </w:pPr>
            <w:r>
              <w:rPr>
                <w:rFonts w:ascii="Times New Roman" w:hAnsi="Times New Roman"/>
                <w:color w:val="000000"/>
                <w:sz w:val="22"/>
              </w:rPr>
              <w:t xml:space="preserve">The app does not save form input to disk or send it anywhere. It only lives in the browser session.</w:t>
            </w:r>
          </w:p>
        </w:tc>
        <w:tc>
          <w:tcPr>
            <w:tcW w:type="dxa" w:w="2160"/>
          </w:tcPr>
          <w:p>
            <w:pPr>
              <w:spacing w:after="40" w:line="240" w:lineRule="auto"/>
              <w:jc w:val="left"/>
            </w:pPr>
            <w:r>
              <w:rPr>
                <w:rFonts w:ascii="Times New Roman" w:hAnsi="Times New Roman"/>
                <w:color w:val="000000"/>
                <w:sz w:val="22"/>
              </w:rPr>
              <w:t xml:space="preserve">SR-06</w:t>
            </w:r>
          </w:p>
        </w:tc>
      </w:tr>
    </w:tbl>
    <w:p/>
    <w:p>
      <w:pPr>
        <w:pStyle w:val="Heading1"/>
        <w:jc w:val="left"/>
      </w:pPr>
      <w:r>
        <w:rPr>
          <w:rFonts w:ascii="Times New Roman" w:hAnsi="Times New Roman"/>
          <w:color w:val="000000"/>
        </w:rPr>
        <w:t>3. Detailed Design</w:t>
      </w:r>
    </w:p>
    <w:p>
      <w:pPr>
        <w:pStyle w:val="Heading2"/>
        <w:jc w:val="left"/>
      </w:pPr>
      <w:r>
        <w:rPr>
          <w:rFonts w:ascii="Times New Roman" w:hAnsi="Times New Roman"/>
          <w:color w:val="000000"/>
        </w:rPr>
        <w:t>3.1 Sequence diagrams</w:t>
      </w:r>
    </w:p>
    <w:p>
      <w:pPr>
        <w:jc w:val="left"/>
      </w:pPr>
      <w:r>
        <w:rPr>
          <w:rFonts w:ascii="Times New Roman" w:hAnsi="Times New Roman"/>
          <w:b w:val="0"/>
          <w:i w:val="0"/>
          <w:color w:val="000000"/>
        </w:rPr>
        <w:t>The first diagram shows the normal flow when everything works: the script loads the data, trains and evaluates the model and saves the files.</w:t>
      </w:r>
    </w:p>
    <w:p>
      <w:pPr>
        <w:jc w:val="left"/>
      </w:pPr>
      <w:r>
        <w:rPr>
          <w:rFonts w:ascii="Times New Roman" w:hAnsi="Times New Roman"/>
          <w:color w:val="000000"/>
        </w:rPr>
        <w:drawing>
          <wp:inline xmlns:a="http://schemas.openxmlformats.org/drawingml/2006/main" xmlns:pic="http://schemas.openxmlformats.org/drawingml/2006/picture">
            <wp:extent cx="5943600" cy="3722951"/>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3722951"/>
                    </a:xfrm>
                    <a:prstGeom prst="rect"/>
                  </pic:spPr>
                </pic:pic>
              </a:graphicData>
            </a:graphic>
          </wp:inline>
        </w:drawing>
      </w:r>
    </w:p>
    <w:p>
      <w:pPr>
        <w:jc w:val="left"/>
      </w:pPr>
      <w:r>
        <w:rPr>
          <w:rFonts w:ascii="Times New Roman" w:hAnsi="Times New Roman"/>
          <w:b w:val="0"/>
          <w:i/>
          <w:color w:val="000000"/>
        </w:rPr>
        <w:t>Figure B1. Sequence diagram: train, evaluate and save.</w:t>
      </w:r>
    </w:p>
    <w:p>
      <w:pPr>
        <w:jc w:val="left"/>
      </w:pPr>
      <w:r>
        <w:rPr>
          <w:rFonts w:ascii="Times New Roman" w:hAnsi="Times New Roman"/>
          <w:b w:val="0"/>
          <w:i w:val="0"/>
          <w:color w:val="000000"/>
        </w:rPr>
        <w:t>The second diagram shows what happens when the input is bad. If the file or a required column is missing, the program stops before training, prints a readable error and does not claim the run worked. If the input is fine, it moves on to preprocessing, training, evaluation and saving.</w:t>
      </w:r>
    </w:p>
    <w:p>
      <w:pPr>
        <w:jc w:val="left"/>
      </w:pPr>
      <w:r>
        <w:rPr>
          <w:rFonts w:ascii="Times New Roman" w:hAnsi="Times New Roman"/>
          <w:color w:val="000000"/>
        </w:rPr>
        <w:drawing>
          <wp:inline xmlns:a="http://schemas.openxmlformats.org/drawingml/2006/main" xmlns:pic="http://schemas.openxmlformats.org/drawingml/2006/picture">
            <wp:extent cx="5486400" cy="336665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3366654"/>
                    </a:xfrm>
                    <a:prstGeom prst="rect"/>
                  </pic:spPr>
                </pic:pic>
              </a:graphicData>
            </a:graphic>
          </wp:inline>
        </w:drawing>
      </w:r>
    </w:p>
    <w:p>
      <w:pPr>
        <w:jc w:val="left"/>
      </w:pPr>
      <w:r>
        <w:rPr>
          <w:rFonts w:ascii="Times New Roman" w:hAnsi="Times New Roman"/>
          <w:b w:val="0"/>
          <w:i/>
          <w:color w:val="000000"/>
        </w:rPr>
        <w:t>Figure B2. Sequence diagram: invalid input and error handling.</w:t>
      </w:r>
    </w:p>
    <w:p>
      <w:pPr>
        <w:jc w:val="left"/>
      </w:pPr>
      <w:r>
        <w:rPr>
          <w:rFonts w:ascii="Times New Roman" w:hAnsi="Times New Roman"/>
          <w:b w:val="0"/>
          <w:i w:val="0"/>
          <w:color w:val="000000"/>
        </w:rPr>
        <w:t xml:space="preserve">Figure B5 shows the flow for one prediction in the web app. The input is cleaned and validated first. If anything is wrong, every problem is shown and no prediction is made. Otherwise the values are encoded with the saved encoders, the model gives a churn probability, and the app shows the label, risk tier and suggested action.</w:t>
      </w:r>
    </w:p>
    <w:p>
      <w:pPr>
        <w:jc w:val="left"/>
      </w:pPr>
      <w:r>
        <w:rPr>
          <w:rFonts w:ascii="Times New Roman" w:hAnsi="Times New Roman"/>
          <w:color w:val="000000"/>
        </w:rPr>
        <w:drawing>
          <wp:inline xmlns:a="http://schemas.openxmlformats.org/drawingml/2006/main" xmlns:pic="http://schemas.openxmlformats.org/drawingml/2006/picture">
            <wp:extent cx="4206240" cy="4656165"/>
            <wp:docPr id="103" name="Picture 103"/>
            <wp:cNvGraphicFramePr>
              <a:graphicFrameLocks noChangeAspect="1"/>
            </wp:cNvGraphicFramePr>
            <a:graphic>
              <a:graphicData uri="http://schemas.openxmlformats.org/drawingml/2006/picture">
                <pic:pic>
                  <pic:nvPicPr>
                    <pic:cNvPr id="0" name="image_web3.png"/>
                    <pic:cNvPicPr/>
                  </pic:nvPicPr>
                  <pic:blipFill>
                    <a:blip r:embed="rIdWeb3"/>
                    <a:stretch>
                      <a:fillRect/>
                    </a:stretch>
                  </pic:blipFill>
                  <pic:spPr>
                    <a:xfrm>
                      <a:off x="0" y="0"/>
                      <a:ext cx="4206240" cy="4656165"/>
                    </a:xfrm>
                    <a:prstGeom prst="rect"/>
                  </pic:spPr>
                </pic:pic>
              </a:graphicData>
            </a:graphic>
          </wp:inline>
        </w:drawing>
      </w:r>
    </w:p>
    <w:p>
      <w:pPr>
        <w:jc w:val="left"/>
      </w:pPr>
      <w:r>
        <w:rPr>
          <w:rFonts w:ascii="Times New Roman" w:hAnsi="Times New Roman"/>
          <w:b w:val="0"/>
          <w:i/>
          <w:color w:val="000000"/>
        </w:rPr>
        <w:t xml:space="preserve">Figure B5. Activity diagram: one prediction in the web app.</w:t>
      </w:r>
    </w:p>
    <w:p>
      <w:pPr>
        <w:pStyle w:val="Heading2"/>
        <w:jc w:val="left"/>
      </w:pPr>
      <w:r>
        <w:rPr>
          <w:rFonts w:ascii="Times New Roman" w:hAnsi="Times New Roman"/>
          <w:color w:val="000000"/>
        </w:rPr>
        <w:t>3.2 Class design</w:t>
      </w:r>
    </w:p>
    <w:p>
      <w:pPr>
        <w:jc w:val="left"/>
      </w:pPr>
      <w:r>
        <w:rPr>
          <w:rFonts w:ascii="Times New Roman" w:hAnsi="Times New Roman"/>
          <w:color w:val="000000"/>
        </w:rPr>
        <w:drawing>
          <wp:inline xmlns:a="http://schemas.openxmlformats.org/drawingml/2006/main" xmlns:pic="http://schemas.openxmlformats.org/drawingml/2006/picture">
            <wp:extent cx="5486400" cy="436806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4368069"/>
                    </a:xfrm>
                    <a:prstGeom prst="rect"/>
                  </pic:spPr>
                </pic:pic>
              </a:graphicData>
            </a:graphic>
          </wp:inline>
        </w:drawing>
      </w:r>
    </w:p>
    <w:p>
      <w:pPr>
        <w:jc w:val="left"/>
      </w:pPr>
      <w:r>
        <w:rPr>
          <w:rFonts w:ascii="Times New Roman" w:hAnsi="Times New Roman"/>
          <w:b w:val="0"/>
          <w:i/>
          <w:color w:val="000000"/>
        </w:rPr>
        <w:t>Figure B3. Class diagram showing the main responsibilities and how they connect.</w:t>
      </w:r>
    </w:p>
    <w:p>
      <w:pPr>
        <w:jc w:val="left"/>
      </w:pPr>
      <w:r>
        <w:rPr>
          <w:rFonts w:ascii="Times New Roman" w:hAnsi="Times New Roman"/>
          <w:b w:val="0"/>
          <w:i w:val="0"/>
          <w:color w:val="000000"/>
        </w:rPr>
        <w:t xml:space="preserve">Figure B3 covers the training script. The web app adds two modules: prediction_pipeline.py (functions for loading files, validation, preprocessing, prediction and evaluation) and customer_presets.py (the sample profiles). app.py uses both and has no model logic of its own.</w:t>
      </w:r>
    </w:p>
    <w:p>
      <w:pPr>
        <w:pStyle w:val="Heading2"/>
        <w:jc w:val="left"/>
      </w:pPr>
      <w:r>
        <w:rPr>
          <w:rFonts w:ascii="Times New Roman" w:hAnsi="Times New Roman"/>
          <w:color w:val="000000"/>
        </w:rPr>
        <w:t>3.3 Model training steps</w:t>
      </w:r>
    </w:p>
    <w:p>
      <w:pPr>
        <w:spacing w:after="60"/>
        <w:ind w:left="432"/>
        <w:jc w:val="left"/>
      </w:pPr>
      <w:r>
        <w:rPr>
          <w:rFonts w:ascii="Times New Roman" w:hAnsi="Times New Roman"/>
          <w:color w:val="000000"/>
        </w:rPr>
        <w:t>1. Read the CSV file.</w:t>
      </w:r>
    </w:p>
    <w:p>
      <w:pPr>
        <w:spacing w:after="60"/>
        <w:ind w:left="432"/>
        <w:jc w:val="left"/>
      </w:pPr>
      <w:r>
        <w:rPr>
          <w:rFonts w:ascii="Times New Roman" w:hAnsi="Times New Roman"/>
          <w:color w:val="000000"/>
        </w:rPr>
        <w:t>2. Check that the target column and required input columns are there.</w:t>
      </w:r>
    </w:p>
    <w:p>
      <w:pPr>
        <w:spacing w:after="60"/>
        <w:ind w:left="432"/>
        <w:jc w:val="left"/>
      </w:pPr>
      <w:r>
        <w:rPr>
          <w:rFonts w:ascii="Times New Roman" w:hAnsi="Times New Roman"/>
          <w:color w:val="000000"/>
        </w:rPr>
        <w:t>3. Prepare the target labels and encode the text columns.</w:t>
      </w:r>
    </w:p>
    <w:p>
      <w:pPr>
        <w:spacing w:after="60"/>
        <w:ind w:left="432"/>
        <w:jc w:val="left"/>
      </w:pPr>
      <w:r>
        <w:rPr>
          <w:rFonts w:ascii="Times New Roman" w:hAnsi="Times New Roman"/>
          <w:color w:val="000000"/>
        </w:rPr>
        <w:t>4. Split the data into training and test sets.</w:t>
      </w:r>
    </w:p>
    <w:p>
      <w:pPr>
        <w:spacing w:after="60"/>
        <w:ind w:left="432"/>
        <w:jc w:val="left"/>
      </w:pPr>
      <w:r>
        <w:rPr>
          <w:rFonts w:ascii="Times New Roman" w:hAnsi="Times New Roman"/>
          <w:color w:val="000000"/>
        </w:rPr>
        <w:t>5. Set up XGBoost with class weighting.</w:t>
      </w:r>
    </w:p>
    <w:p>
      <w:pPr>
        <w:spacing w:after="60"/>
        <w:ind w:left="432"/>
        <w:jc w:val="left"/>
      </w:pPr>
      <w:r>
        <w:rPr>
          <w:rFonts w:ascii="Times New Roman" w:hAnsi="Times New Roman"/>
          <w:color w:val="000000"/>
        </w:rPr>
        <w:t>6. Run GridSearchCV with StratifiedKFold over the parameter grid.</w:t>
      </w:r>
    </w:p>
    <w:p>
      <w:pPr>
        <w:spacing w:after="60"/>
        <w:ind w:left="432"/>
        <w:jc w:val="left"/>
      </w:pPr>
      <w:r>
        <w:rPr>
          <w:rFonts w:ascii="Times New Roman" w:hAnsi="Times New Roman"/>
          <w:color w:val="000000"/>
        </w:rPr>
        <w:t>7. Pick the best model based on the search score.</w:t>
      </w:r>
    </w:p>
    <w:p>
      <w:pPr>
        <w:spacing w:after="60"/>
        <w:ind w:left="432"/>
        <w:jc w:val="left"/>
      </w:pPr>
      <w:r>
        <w:rPr>
          <w:rFonts w:ascii="Times New Roman" w:hAnsi="Times New Roman"/>
          <w:color w:val="000000"/>
        </w:rPr>
        <w:t>8. Predict on the test set and calculate the metrics.</w:t>
      </w:r>
    </w:p>
    <w:p>
      <w:pPr>
        <w:spacing w:after="60"/>
        <w:ind w:left="432"/>
        <w:jc w:val="left"/>
      </w:pPr>
      <w:r>
        <w:rPr>
          <w:rFonts w:ascii="Times New Roman" w:hAnsi="Times New Roman"/>
          <w:color w:val="000000"/>
        </w:rPr>
        <w:t>9. Save the model and encoders together.</w:t>
      </w:r>
    </w:p>
    <w:p>
      <w:pPr>
        <w:pStyle w:val="Heading2"/>
        <w:jc w:val="left"/>
      </w:pPr>
      <w:r>
        <w:rPr>
          <w:rFonts w:ascii="Times New Roman" w:hAnsi="Times New Roman"/>
          <w:color w:val="000000"/>
        </w:rPr>
        <w:t>3.4 Hyperparameter search</w:t>
      </w:r>
    </w:p>
    <w:p>
      <w:pPr>
        <w:jc w:val="left"/>
      </w:pPr>
      <w:r>
        <w:rPr>
          <w:rFonts w:ascii="Times New Roman" w:hAnsi="Times New Roman"/>
          <w:b w:val="0"/>
          <w:i w:val="0"/>
          <w:color w:val="000000"/>
        </w:rPr>
        <w:t xml:space="preserve">GridSearchCV tried 12 combinations of learning_rate, n_estimators and max_depth (subsample, colsample_bytree and scale_pos_weight were fixed), each on 3 stratified folds. The best setup it found used learning_rate = 0.1, n_estimators = 100 and max_depth = 5. The search only uses the training folds. The test set is used once at the end for the final evaluation.</w:t>
      </w:r>
    </w:p>
    <w:p>
      <w:pPr>
        <w:pStyle w:val="Heading2"/>
        <w:jc w:val="left"/>
      </w:pPr>
      <w:r>
        <w:rPr>
          <w:rFonts w:ascii="Times New Roman" w:hAnsi="Times New Roman"/>
          <w:color w:val="000000"/>
        </w:rPr>
        <w:t>3.5 Data design</w:t>
      </w:r>
    </w:p>
    <w:tbl>
      <w:tblPr>
        <w:tblStyle w:val="TableGrid"/>
        <w:tblW w:type="auto" w:w="0"/>
        <w:tblLook w:firstColumn="1" w:firstRow="1" w:lastColumn="0" w:lastRow="0" w:noHBand="0" w:noVBand="1" w:val="04A0"/>
      </w:tblPr>
      <w:tblGrid>
        <w:gridCol w:w="3120"/>
        <w:gridCol w:w="3120"/>
        <w:gridCol w:w="3120"/>
      </w:tblGrid>
      <w:tr>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Data object</w:t>
            </w:r>
          </w:p>
        </w:tc>
        <w:tc>
          <w:tcPr>
            <w:tcW w:type="dxa" w:w="3456"/>
          </w:tcPr>
          <w:p>
            <w:pPr>
              <w:spacing w:after="40" w:line="240" w:lineRule="auto"/>
              <w:jc w:val="left"/>
            </w:pPr>
            <w:r>
              <w:rPr>
                <w:rFonts w:ascii="Times New Roman" w:hAnsi="Times New Roman"/>
                <w:color w:val="000000"/>
                <w:sz w:val="22"/>
              </w:rPr>
            </w:r>
            <w:r>
              <w:rPr>
                <w:rFonts w:ascii="Times New Roman" w:hAnsi="Times New Roman"/>
                <w:b/>
                <w:color w:val="000000"/>
                <w:sz w:val="22"/>
              </w:rPr>
              <w:t>Purpose</w:t>
            </w:r>
          </w:p>
        </w:tc>
        <w:tc>
          <w:tcPr>
            <w:tcW w:type="dxa" w:w="3600"/>
          </w:tcPr>
          <w:p>
            <w:pPr>
              <w:spacing w:after="40" w:line="240" w:lineRule="auto"/>
              <w:jc w:val="left"/>
            </w:pPr>
            <w:r>
              <w:rPr>
                <w:rFonts w:ascii="Times New Roman" w:hAnsi="Times New Roman"/>
                <w:color w:val="000000"/>
                <w:sz w:val="22"/>
              </w:rPr>
            </w:r>
            <w:r>
              <w:rPr>
                <w:rFonts w:ascii="Times New Roman" w:hAnsi="Times New Roman"/>
                <w:b/>
                <w:color w:val="000000"/>
                <w:sz w:val="22"/>
              </w:rPr>
              <w:t>How it is handled</w:t>
            </w:r>
          </w:p>
        </w:tc>
      </w:tr>
      <w:tr>
        <w:tc>
          <w:tcPr>
            <w:tcW w:type="dxa" w:w="2304"/>
          </w:tcPr>
          <w:p>
            <w:pPr>
              <w:spacing w:after="40" w:line="240" w:lineRule="auto"/>
              <w:jc w:val="left"/>
            </w:pPr>
            <w:r>
              <w:rPr>
                <w:rFonts w:ascii="Times New Roman" w:hAnsi="Times New Roman"/>
                <w:color w:val="000000"/>
                <w:sz w:val="22"/>
              </w:rPr>
              <w:t>Raw CSV</w:t>
            </w:r>
          </w:p>
        </w:tc>
        <w:tc>
          <w:tcPr>
            <w:tcW w:type="dxa" w:w="3456"/>
          </w:tcPr>
          <w:p>
            <w:pPr>
              <w:spacing w:after="40" w:line="240" w:lineRule="auto"/>
              <w:jc w:val="left"/>
            </w:pPr>
            <w:r>
              <w:rPr>
                <w:rFonts w:ascii="Times New Roman" w:hAnsi="Times New Roman"/>
                <w:color w:val="000000"/>
                <w:sz w:val="22"/>
              </w:rPr>
              <w:t>Customer records and churn labels.</w:t>
            </w:r>
          </w:p>
        </w:tc>
        <w:tc>
          <w:tcPr>
            <w:tcW w:type="dxa" w:w="3600"/>
          </w:tcPr>
          <w:p>
            <w:pPr>
              <w:spacing w:after="40" w:line="240" w:lineRule="auto"/>
              <w:jc w:val="left"/>
            </w:pPr>
            <w:r>
              <w:rPr>
                <w:rFonts w:ascii="Times New Roman" w:hAnsi="Times New Roman"/>
                <w:color w:val="000000"/>
                <w:sz w:val="22"/>
              </w:rPr>
              <w:t>Read from disk and checked before training.</w:t>
            </w:r>
          </w:p>
        </w:tc>
      </w:tr>
      <w:tr>
        <w:tc>
          <w:tcPr>
            <w:tcW w:type="dxa" w:w="2304"/>
          </w:tcPr>
          <w:p>
            <w:pPr>
              <w:spacing w:after="40" w:line="240" w:lineRule="auto"/>
              <w:jc w:val="left"/>
            </w:pPr>
            <w:r>
              <w:rPr>
                <w:rFonts w:ascii="Times New Roman" w:hAnsi="Times New Roman"/>
                <w:color w:val="000000"/>
                <w:sz w:val="22"/>
              </w:rPr>
              <w:t>Feature matrix X</w:t>
            </w:r>
          </w:p>
        </w:tc>
        <w:tc>
          <w:tcPr>
            <w:tcW w:type="dxa" w:w="3456"/>
          </w:tcPr>
          <w:p>
            <w:pPr>
              <w:spacing w:after="40" w:line="240" w:lineRule="auto"/>
              <w:jc w:val="left"/>
            </w:pPr>
            <w:r>
              <w:rPr>
                <w:rFonts w:ascii="Times New Roman" w:hAnsi="Times New Roman"/>
                <w:color w:val="000000"/>
                <w:sz w:val="22"/>
              </w:rPr>
              <w:t>Input columns given to XGBoost.</w:t>
            </w:r>
          </w:p>
        </w:tc>
        <w:tc>
          <w:tcPr>
            <w:tcW w:type="dxa" w:w="3600"/>
          </w:tcPr>
          <w:p>
            <w:pPr>
              <w:spacing w:after="40" w:line="240" w:lineRule="auto"/>
              <w:jc w:val="left"/>
            </w:pPr>
            <w:r>
              <w:rPr>
                <w:rFonts w:ascii="Times New Roman" w:hAnsi="Times New Roman"/>
                <w:color w:val="000000"/>
                <w:sz w:val="22"/>
              </w:rPr>
              <w:t>Text columns encoded, target removed.</w:t>
            </w:r>
          </w:p>
        </w:tc>
      </w:tr>
      <w:tr>
        <w:tc>
          <w:tcPr>
            <w:tcW w:type="dxa" w:w="2304"/>
          </w:tcPr>
          <w:p>
            <w:pPr>
              <w:spacing w:after="40" w:line="240" w:lineRule="auto"/>
              <w:jc w:val="left"/>
            </w:pPr>
            <w:r>
              <w:rPr>
                <w:rFonts w:ascii="Times New Roman" w:hAnsi="Times New Roman"/>
                <w:color w:val="000000"/>
                <w:sz w:val="22"/>
              </w:rPr>
              <w:t>Target vector y</w:t>
            </w:r>
          </w:p>
        </w:tc>
        <w:tc>
          <w:tcPr>
            <w:tcW w:type="dxa" w:w="3456"/>
          </w:tcPr>
          <w:p>
            <w:pPr>
              <w:spacing w:after="40" w:line="240" w:lineRule="auto"/>
              <w:jc w:val="left"/>
            </w:pPr>
            <w:r>
              <w:rPr>
                <w:rFonts w:ascii="Times New Roman" w:hAnsi="Times New Roman"/>
                <w:color w:val="000000"/>
                <w:sz w:val="22"/>
              </w:rPr>
              <w:t>Churn / no churn labels.</w:t>
            </w:r>
          </w:p>
        </w:tc>
        <w:tc>
          <w:tcPr>
            <w:tcW w:type="dxa" w:w="3600"/>
          </w:tcPr>
          <w:p>
            <w:pPr>
              <w:spacing w:after="40" w:line="240" w:lineRule="auto"/>
              <w:jc w:val="left"/>
            </w:pPr>
            <w:r>
              <w:rPr>
                <w:rFonts w:ascii="Times New Roman" w:hAnsi="Times New Roman"/>
                <w:color w:val="000000"/>
                <w:sz w:val="22"/>
              </w:rPr>
              <w:t>Used for stratified splitting and training.</w:t>
            </w:r>
          </w:p>
        </w:tc>
      </w:tr>
      <w:tr>
        <w:tc>
          <w:tcPr>
            <w:tcW w:type="dxa" w:w="2304"/>
          </w:tcPr>
          <w:p>
            <w:pPr>
              <w:spacing w:after="40" w:line="240" w:lineRule="auto"/>
              <w:jc w:val="left"/>
            </w:pPr>
            <w:r>
              <w:rPr>
                <w:rFonts w:ascii="Times New Roman" w:hAnsi="Times New Roman"/>
                <w:color w:val="000000"/>
                <w:sz w:val="22"/>
              </w:rPr>
              <w:t>Trained model</w:t>
            </w:r>
          </w:p>
        </w:tc>
        <w:tc>
          <w:tcPr>
            <w:tcW w:type="dxa" w:w="3456"/>
          </w:tcPr>
          <w:p>
            <w:pPr>
              <w:spacing w:after="40" w:line="240" w:lineRule="auto"/>
              <w:jc w:val="left"/>
            </w:pPr>
            <w:r>
              <w:rPr>
                <w:rFonts w:ascii="Times New Roman" w:hAnsi="Times New Roman"/>
                <w:color w:val="000000"/>
                <w:sz w:val="22"/>
              </w:rPr>
              <w:t>The chosen XGBoost model.</w:t>
            </w:r>
          </w:p>
        </w:tc>
        <w:tc>
          <w:tcPr>
            <w:tcW w:type="dxa" w:w="3600"/>
          </w:tcPr>
          <w:p>
            <w:pPr>
              <w:spacing w:after="40" w:line="240" w:lineRule="auto"/>
              <w:jc w:val="left"/>
            </w:pPr>
            <w:r>
              <w:rPr>
                <w:rFonts w:ascii="Times New Roman" w:hAnsi="Times New Roman"/>
                <w:color w:val="000000"/>
                <w:sz w:val="22"/>
              </w:rPr>
              <w:t>Saved as customer_churn_model_xgboost.pkl</w:t>
            </w:r>
          </w:p>
        </w:tc>
      </w:tr>
      <w:tr>
        <w:tc>
          <w:tcPr>
            <w:tcW w:type="dxa" w:w="2304"/>
          </w:tcPr>
          <w:p>
            <w:pPr>
              <w:spacing w:after="40" w:line="240" w:lineRule="auto"/>
              <w:jc w:val="left"/>
            </w:pPr>
            <w:r>
              <w:rPr>
                <w:rFonts w:ascii="Times New Roman" w:hAnsi="Times New Roman"/>
                <w:color w:val="000000"/>
                <w:sz w:val="22"/>
              </w:rPr>
              <w:t>Encoders</w:t>
            </w:r>
          </w:p>
        </w:tc>
        <w:tc>
          <w:tcPr>
            <w:tcW w:type="dxa" w:w="3456"/>
          </w:tcPr>
          <w:p>
            <w:pPr>
              <w:spacing w:after="40" w:line="240" w:lineRule="auto"/>
              <w:jc w:val="left"/>
            </w:pPr>
            <w:r>
              <w:rPr>
                <w:rFonts w:ascii="Times New Roman" w:hAnsi="Times New Roman"/>
                <w:color w:val="000000"/>
                <w:sz w:val="22"/>
              </w:rPr>
              <w:t>Mappings for the text columns.</w:t>
            </w:r>
          </w:p>
        </w:tc>
        <w:tc>
          <w:tcPr>
            <w:tcW w:type="dxa" w:w="3600"/>
          </w:tcPr>
          <w:p>
            <w:pPr>
              <w:spacing w:after="40" w:line="240" w:lineRule="auto"/>
              <w:jc w:val="left"/>
            </w:pPr>
            <w:r>
              <w:rPr>
                <w:rFonts w:ascii="Times New Roman" w:hAnsi="Times New Roman"/>
                <w:color w:val="000000"/>
                <w:sz w:val="22"/>
              </w:rPr>
              <w:t>Saved as encoders.pkl and always used with the matching model.</w:t>
            </w:r>
          </w:p>
        </w:tc>
      </w:tr>
      <w:tr>
        <w:tc>
          <w:tcPr>
            <w:tcW w:type="dxa" w:w="2304"/>
          </w:tcPr>
          <w:p>
            <w:pPr>
              <w:spacing w:after="40" w:line="240" w:lineRule="auto"/>
              <w:jc w:val="left"/>
            </w:pPr>
            <w:r>
              <w:rPr>
                <w:rFonts w:ascii="Times New Roman" w:hAnsi="Times New Roman"/>
                <w:color w:val="000000"/>
                <w:sz w:val="22"/>
              </w:rPr>
              <w:t>Evaluation results</w:t>
            </w:r>
          </w:p>
        </w:tc>
        <w:tc>
          <w:tcPr>
            <w:tcW w:type="dxa" w:w="3456"/>
          </w:tcPr>
          <w:p>
            <w:pPr>
              <w:spacing w:after="40" w:line="240" w:lineRule="auto"/>
              <w:jc w:val="left"/>
            </w:pPr>
            <w:r>
              <w:rPr>
                <w:rFonts w:ascii="Times New Roman" w:hAnsi="Times New Roman"/>
                <w:color w:val="000000"/>
                <w:sz w:val="22"/>
              </w:rPr>
              <w:t>Accuracy, precision, recall, confusion matrix, classification report.</w:t>
            </w:r>
          </w:p>
        </w:tc>
        <w:tc>
          <w:tcPr>
            <w:tcW w:type="dxa" w:w="3600"/>
          </w:tcPr>
          <w:p>
            <w:pPr>
              <w:spacing w:after="40" w:line="240" w:lineRule="auto"/>
              <w:jc w:val="left"/>
            </w:pPr>
            <w:r>
              <w:rPr>
                <w:rFonts w:ascii="Times New Roman" w:hAnsi="Times New Roman"/>
                <w:color w:val="000000"/>
                <w:sz w:val="22"/>
              </w:rPr>
              <w:t xml:space="preserve">Printed to the terminal by the training script and shown on the web app's evaluation page.</w:t>
            </w:r>
          </w:p>
        </w:tc>
      </w:tr>
      <w:tr>
        <w:tc>
          <w:tcPr>
            <w:tcW w:type="dxa" w:w="2304"/>
          </w:tcPr>
          <w:p>
            <w:pPr>
              <w:spacing w:after="40" w:line="240" w:lineRule="auto"/>
              <w:jc w:val="left"/>
            </w:pPr>
            <w:r>
              <w:rPr>
                <w:rFonts w:ascii="Times New Roman" w:hAnsi="Times New Roman"/>
                <w:color w:val="000000"/>
                <w:sz w:val="22"/>
              </w:rPr>
              <w:t xml:space="preserve">Customer form record</w:t>
            </w:r>
          </w:p>
        </w:tc>
        <w:tc>
          <w:tcPr>
            <w:tcW w:type="dxa" w:w="3456"/>
          </w:tcPr>
          <w:p>
            <w:pPr>
              <w:spacing w:after="40" w:line="240" w:lineRule="auto"/>
              <w:jc w:val="left"/>
            </w:pPr>
            <w:r>
              <w:rPr>
                <w:rFonts w:ascii="Times New Roman" w:hAnsi="Times New Roman"/>
                <w:color w:val="000000"/>
                <w:sz w:val="22"/>
              </w:rPr>
              <w:t xml:space="preserve">One customer's 19 field values from the web form.</w:t>
            </w:r>
          </w:p>
        </w:tc>
        <w:tc>
          <w:tcPr>
            <w:tcW w:type="dxa" w:w="3600"/>
          </w:tcPr>
          <w:p>
            <w:pPr>
              <w:spacing w:after="40" w:line="240" w:lineRule="auto"/>
              <w:jc w:val="left"/>
            </w:pPr>
            <w:r>
              <w:rPr>
                <w:rFonts w:ascii="Times New Roman" w:hAnsi="Times New Roman"/>
                <w:color w:val="000000"/>
                <w:sz w:val="22"/>
              </w:rPr>
              <w:t xml:space="preserve">Cleaned and validated, then encoded with the saved encoders. Not saved to disk.</w:t>
            </w:r>
          </w:p>
        </w:tc>
      </w:tr>
      <w:tr>
        <w:tc>
          <w:tcPr>
            <w:tcW w:type="dxa" w:w="2304"/>
          </w:tcPr>
          <w:p>
            <w:pPr>
              <w:spacing w:after="40" w:line="240" w:lineRule="auto"/>
              <w:jc w:val="left"/>
            </w:pPr>
            <w:r>
              <w:rPr>
                <w:rFonts w:ascii="Times New Roman" w:hAnsi="Times New Roman"/>
                <w:color w:val="000000"/>
                <w:sz w:val="22"/>
              </w:rPr>
              <w:t xml:space="preserve">Sample presets</w:t>
            </w:r>
          </w:p>
        </w:tc>
        <w:tc>
          <w:tcPr>
            <w:tcW w:type="dxa" w:w="3456"/>
          </w:tcPr>
          <w:p>
            <w:pPr>
              <w:spacing w:after="40" w:line="240" w:lineRule="auto"/>
              <w:jc w:val="left"/>
            </w:pPr>
            <w:r>
              <w:rPr>
                <w:rFonts w:ascii="Times New Roman" w:hAnsi="Times New Roman"/>
                <w:color w:val="000000"/>
                <w:sz w:val="22"/>
              </w:rPr>
              <w:t xml:space="preserve">Example customers for demos.</w:t>
            </w:r>
          </w:p>
        </w:tc>
        <w:tc>
          <w:tcPr>
            <w:tcW w:type="dxa" w:w="3600"/>
          </w:tcPr>
          <w:p>
            <w:pPr>
              <w:spacing w:after="40" w:line="240" w:lineRule="auto"/>
              <w:jc w:val="left"/>
            </w:pPr>
            <w:r>
              <w:rPr>
                <w:rFonts w:ascii="Times New Roman" w:hAnsi="Times New Roman"/>
                <w:color w:val="000000"/>
                <w:sz w:val="22"/>
              </w:rPr>
              <w:t xml:space="preserve">Stored in customer_presets.py. Each one passes validation.</w:t>
            </w:r>
          </w:p>
        </w:tc>
      </w:tr>
      <w:tr>
        <w:tc>
          <w:tcPr>
            <w:tcW w:type="dxa" w:w="2304"/>
          </w:tcPr>
          <w:p>
            <w:pPr>
              <w:spacing w:after="40" w:line="240" w:lineRule="auto"/>
              <w:jc w:val="left"/>
            </w:pPr>
            <w:r>
              <w:rPr>
                <w:rFonts w:ascii="Times New Roman" w:hAnsi="Times New Roman"/>
                <w:color w:val="000000"/>
                <w:sz w:val="22"/>
              </w:rPr>
              <w:t xml:space="preserve">Saved benchmark metrics</w:t>
            </w:r>
          </w:p>
        </w:tc>
        <w:tc>
          <w:tcPr>
            <w:tcW w:type="dxa" w:w="3456"/>
          </w:tcPr>
          <w:p>
            <w:pPr>
              <w:spacing w:after="40" w:line="240" w:lineRule="auto"/>
              <w:jc w:val="left"/>
            </w:pPr>
            <w:r>
              <w:rPr>
                <w:rFonts w:ascii="Times New Roman" w:hAnsi="Times New Roman"/>
                <w:color w:val="000000"/>
                <w:sz w:val="22"/>
              </w:rPr>
              <w:t xml:space="preserve">The test-set results of the submitted model.</w:t>
            </w:r>
          </w:p>
        </w:tc>
        <w:tc>
          <w:tcPr>
            <w:tcW w:type="dxa" w:w="3600"/>
          </w:tcPr>
          <w:p>
            <w:pPr>
              <w:spacing w:after="40" w:line="240" w:lineRule="auto"/>
              <w:jc w:val="left"/>
            </w:pPr>
            <w:r>
              <w:rPr>
                <w:rFonts w:ascii="Times New Roman" w:hAnsi="Times New Roman"/>
                <w:color w:val="000000"/>
                <w:sz w:val="22"/>
              </w:rPr>
              <w:t xml:space="preserve">Stored in prediction_pipeline.py and compared with live evaluation results.</w:t>
            </w:r>
          </w:p>
        </w:tc>
      </w:tr>
    </w:tbl>
    <w:p/>
    <w:p>
      <w:pPr>
        <w:pStyle w:val="Heading2"/>
        <w:jc w:val="left"/>
      </w:pPr>
      <w:r>
        <w:rPr>
          <w:rFonts w:ascii="Times New Roman" w:hAnsi="Times New Roman"/>
          <w:color w:val="000000"/>
        </w:rPr>
        <w:t>3.6 Error handling</w:t>
      </w:r>
    </w:p>
    <w:tbl>
      <w:tblPr>
        <w:tblStyle w:val="TableGrid"/>
        <w:tblW w:type="auto" w:w="0"/>
        <w:tblLook w:firstColumn="1" w:firstRow="1" w:lastColumn="0" w:lastRow="0" w:noHBand="0" w:noVBand="1" w:val="04A0"/>
      </w:tblPr>
      <w:tblGrid>
        <w:gridCol w:w="4680"/>
        <w:gridCol w:w="4680"/>
      </w:tblGrid>
      <w:tr>
        <w:tc>
          <w:tcPr>
            <w:tcW w:type="dxa" w:w="3168"/>
          </w:tcPr>
          <w:p>
            <w:pPr>
              <w:spacing w:after="40" w:line="240" w:lineRule="auto"/>
              <w:jc w:val="left"/>
            </w:pPr>
            <w:r>
              <w:rPr>
                <w:rFonts w:ascii="Times New Roman" w:hAnsi="Times New Roman"/>
                <w:color w:val="000000"/>
                <w:sz w:val="22"/>
              </w:rPr>
            </w:r>
            <w:r>
              <w:rPr>
                <w:rFonts w:ascii="Times New Roman" w:hAnsi="Times New Roman"/>
                <w:b/>
                <w:color w:val="000000"/>
                <w:sz w:val="22"/>
              </w:rPr>
              <w:t>Situation</w:t>
            </w:r>
          </w:p>
        </w:tc>
        <w:tc>
          <w:tcPr>
            <w:tcW w:type="dxa" w:w="6192"/>
          </w:tcPr>
          <w:p>
            <w:pPr>
              <w:spacing w:after="40" w:line="240" w:lineRule="auto"/>
              <w:jc w:val="left"/>
            </w:pPr>
            <w:r>
              <w:rPr>
                <w:rFonts w:ascii="Times New Roman" w:hAnsi="Times New Roman"/>
                <w:color w:val="000000"/>
                <w:sz w:val="22"/>
              </w:rPr>
            </w:r>
            <w:r>
              <w:rPr>
                <w:rFonts w:ascii="Times New Roman" w:hAnsi="Times New Roman"/>
                <w:b/>
                <w:color w:val="000000"/>
                <w:sz w:val="22"/>
              </w:rPr>
              <w:t>What should happen</w:t>
            </w:r>
          </w:p>
        </w:tc>
      </w:tr>
      <w:tr>
        <w:tc>
          <w:tcPr>
            <w:tcW w:type="dxa" w:w="3168"/>
          </w:tcPr>
          <w:p>
            <w:pPr>
              <w:spacing w:after="40" w:line="240" w:lineRule="auto"/>
              <w:jc w:val="left"/>
            </w:pPr>
            <w:r>
              <w:rPr>
                <w:rFonts w:ascii="Times New Roman" w:hAnsi="Times New Roman"/>
                <w:color w:val="000000"/>
                <w:sz w:val="22"/>
              </w:rPr>
              <w:t>Wrong CSV path</w:t>
            </w:r>
          </w:p>
        </w:tc>
        <w:tc>
          <w:tcPr>
            <w:tcW w:type="dxa" w:w="6192"/>
          </w:tcPr>
          <w:p>
            <w:pPr>
              <w:spacing w:after="40" w:line="240" w:lineRule="auto"/>
              <w:jc w:val="left"/>
            </w:pPr>
            <w:r>
              <w:rPr>
                <w:rFonts w:ascii="Times New Roman" w:hAnsi="Times New Roman"/>
                <w:color w:val="000000"/>
                <w:sz w:val="22"/>
              </w:rPr>
              <w:t>Stop and show a file not found error.</w:t>
            </w:r>
          </w:p>
        </w:tc>
      </w:tr>
      <w:tr>
        <w:tc>
          <w:tcPr>
            <w:tcW w:type="dxa" w:w="3168"/>
          </w:tcPr>
          <w:p>
            <w:pPr>
              <w:spacing w:after="40" w:line="240" w:lineRule="auto"/>
              <w:jc w:val="left"/>
            </w:pPr>
            <w:r>
              <w:rPr>
                <w:rFonts w:ascii="Times New Roman" w:hAnsi="Times New Roman"/>
                <w:color w:val="000000"/>
                <w:sz w:val="22"/>
              </w:rPr>
              <w:t>Target column missing</w:t>
            </w:r>
          </w:p>
        </w:tc>
        <w:tc>
          <w:tcPr>
            <w:tcW w:type="dxa" w:w="6192"/>
          </w:tcPr>
          <w:p>
            <w:pPr>
              <w:spacing w:after="40" w:line="240" w:lineRule="auto"/>
              <w:jc w:val="left"/>
            </w:pPr>
            <w:r>
              <w:rPr>
                <w:rFonts w:ascii="Times New Roman" w:hAnsi="Times New Roman"/>
                <w:color w:val="000000"/>
                <w:sz w:val="22"/>
              </w:rPr>
              <w:t>Stop before training and say which column is missing.</w:t>
            </w:r>
          </w:p>
        </w:tc>
      </w:tr>
      <w:tr>
        <w:tc>
          <w:tcPr>
            <w:tcW w:type="dxa" w:w="3168"/>
          </w:tcPr>
          <w:p>
            <w:pPr>
              <w:spacing w:after="40" w:line="240" w:lineRule="auto"/>
              <w:jc w:val="left"/>
            </w:pPr>
            <w:r>
              <w:rPr>
                <w:rFonts w:ascii="Times New Roman" w:hAnsi="Times New Roman"/>
                <w:color w:val="000000"/>
                <w:sz w:val="22"/>
              </w:rPr>
              <w:t>Unexpected values in the data</w:t>
            </w:r>
          </w:p>
        </w:tc>
        <w:tc>
          <w:tcPr>
            <w:tcW w:type="dxa" w:w="6192"/>
          </w:tcPr>
          <w:p>
            <w:pPr>
              <w:spacing w:after="40" w:line="240" w:lineRule="auto"/>
              <w:jc w:val="left"/>
            </w:pPr>
            <w:r>
              <w:rPr>
                <w:rFonts w:ascii="Times New Roman" w:hAnsi="Times New Roman"/>
                <w:color w:val="000000"/>
                <w:sz w:val="22"/>
              </w:rPr>
              <w:t>Fail clearly or only apply our documented preprocessing. Never make up target labels.</w:t>
            </w:r>
          </w:p>
        </w:tc>
      </w:tr>
      <w:tr>
        <w:tc>
          <w:tcPr>
            <w:tcW w:type="dxa" w:w="3168"/>
          </w:tcPr>
          <w:p>
            <w:pPr>
              <w:spacing w:after="40" w:line="240" w:lineRule="auto"/>
              <w:jc w:val="left"/>
            </w:pPr>
            <w:r>
              <w:rPr>
                <w:rFonts w:ascii="Times New Roman" w:hAnsi="Times New Roman"/>
                <w:color w:val="000000"/>
                <w:sz w:val="22"/>
              </w:rPr>
              <w:t>Library not installed</w:t>
            </w:r>
          </w:p>
        </w:tc>
        <w:tc>
          <w:tcPr>
            <w:tcW w:type="dxa" w:w="6192"/>
          </w:tcPr>
          <w:p>
            <w:pPr>
              <w:spacing w:after="40" w:line="240" w:lineRule="auto"/>
              <w:jc w:val="left"/>
            </w:pPr>
            <w:r>
              <w:rPr>
                <w:rFonts w:ascii="Times New Roman" w:hAnsi="Times New Roman"/>
                <w:color w:val="000000"/>
                <w:sz w:val="22"/>
              </w:rPr>
              <w:t>Show the import error and tell the user to install the requirements.</w:t>
            </w:r>
          </w:p>
        </w:tc>
      </w:tr>
      <w:tr>
        <w:tc>
          <w:tcPr>
            <w:tcW w:type="dxa" w:w="3168"/>
          </w:tcPr>
          <w:p>
            <w:pPr>
              <w:spacing w:after="40" w:line="240" w:lineRule="auto"/>
              <w:jc w:val="left"/>
            </w:pPr>
            <w:r>
              <w:rPr>
                <w:rFonts w:ascii="Times New Roman" w:hAnsi="Times New Roman"/>
                <w:color w:val="000000"/>
                <w:sz w:val="22"/>
              </w:rPr>
              <w:t>Training or search fails</w:t>
            </w:r>
          </w:p>
        </w:tc>
        <w:tc>
          <w:tcPr>
            <w:tcW w:type="dxa" w:w="6192"/>
          </w:tcPr>
          <w:p>
            <w:pPr>
              <w:spacing w:after="40" w:line="240" w:lineRule="auto"/>
              <w:jc w:val="left"/>
            </w:pPr>
            <w:r>
              <w:rPr>
                <w:rFonts w:ascii="Times New Roman" w:hAnsi="Times New Roman"/>
                <w:color w:val="000000"/>
                <w:sz w:val="22"/>
              </w:rPr>
              <w:t>Show the error and do not say new model files were saved.</w:t>
            </w:r>
          </w:p>
        </w:tc>
      </w:tr>
      <w:tr>
        <w:tc>
          <w:tcPr>
            <w:tcW w:type="dxa" w:w="3168"/>
          </w:tcPr>
          <w:p>
            <w:pPr>
              <w:spacing w:after="40" w:line="240" w:lineRule="auto"/>
              <w:jc w:val="left"/>
            </w:pPr>
            <w:r>
              <w:rPr>
                <w:rFonts w:ascii="Times New Roman" w:hAnsi="Times New Roman"/>
                <w:color w:val="000000"/>
                <w:sz w:val="22"/>
              </w:rPr>
              <w:t>Saving files fails</w:t>
            </w:r>
          </w:p>
        </w:tc>
        <w:tc>
          <w:tcPr>
            <w:tcW w:type="dxa" w:w="6192"/>
          </w:tcPr>
          <w:p>
            <w:pPr>
              <w:spacing w:after="40" w:line="240" w:lineRule="auto"/>
              <w:jc w:val="left"/>
            </w:pPr>
            <w:r>
              <w:rPr>
                <w:rFonts w:ascii="Times New Roman" w:hAnsi="Times New Roman"/>
                <w:color w:val="000000"/>
                <w:sz w:val="22"/>
              </w:rPr>
              <w:t>Show the file error and check that the old files are still okay.</w:t>
            </w:r>
          </w:p>
        </w:tc>
      </w:tr>
      <w:tr>
        <w:tc>
          <w:tcPr>
            <w:tcW w:type="dxa" w:w="3168"/>
          </w:tcPr>
          <w:p>
            <w:pPr>
              <w:spacing w:after="40" w:line="240" w:lineRule="auto"/>
              <w:jc w:val="left"/>
            </w:pPr>
            <w:r>
              <w:rPr>
                <w:rFonts w:ascii="Times New Roman" w:hAnsi="Times New Roman"/>
                <w:color w:val="000000"/>
                <w:sz w:val="22"/>
              </w:rPr>
              <w:t>Metrics cannot be calculated</w:t>
            </w:r>
          </w:p>
        </w:tc>
        <w:tc>
          <w:tcPr>
            <w:tcW w:type="dxa" w:w="6192"/>
          </w:tcPr>
          <w:p>
            <w:pPr>
              <w:spacing w:after="40" w:line="240" w:lineRule="auto"/>
              <w:jc w:val="left"/>
            </w:pPr>
            <w:r>
              <w:rPr>
                <w:rFonts w:ascii="Times New Roman" w:hAnsi="Times New Roman"/>
                <w:color w:val="000000"/>
                <w:sz w:val="22"/>
              </w:rPr>
              <w:t>Say so clearly instead of printing a misleading number.</w:t>
            </w:r>
          </w:p>
        </w:tc>
      </w:tr>
      <w:tr>
        <w:tc>
          <w:tcPr>
            <w:tcW w:type="dxa" w:w="3168"/>
          </w:tcPr>
          <w:p>
            <w:pPr>
              <w:spacing w:after="40" w:line="240" w:lineRule="auto"/>
              <w:jc w:val="left"/>
            </w:pPr>
            <w:r>
              <w:rPr>
                <w:rFonts w:ascii="Times New Roman" w:hAnsi="Times New Roman"/>
                <w:color w:val="000000"/>
                <w:sz w:val="22"/>
              </w:rPr>
              <w:t xml:space="preserve">A form field is left empty</w:t>
            </w:r>
          </w:p>
        </w:tc>
        <w:tc>
          <w:tcPr>
            <w:tcW w:type="dxa" w:w="6192"/>
          </w:tcPr>
          <w:p>
            <w:pPr>
              <w:spacing w:after="40" w:line="240" w:lineRule="auto"/>
              <w:jc w:val="left"/>
            </w:pPr>
            <w:r>
              <w:rPr>
                <w:rFonts w:ascii="Times New Roman" w:hAnsi="Times New Roman"/>
                <w:color w:val="000000"/>
                <w:sz w:val="22"/>
              </w:rPr>
              <w:t xml:space="preserve">List it as a missing field and do not predict.</w:t>
            </w:r>
          </w:p>
        </w:tc>
      </w:tr>
      <w:tr>
        <w:tc>
          <w:tcPr>
            <w:tcW w:type="dxa" w:w="3168"/>
          </w:tcPr>
          <w:p>
            <w:pPr>
              <w:spacing w:after="40" w:line="240" w:lineRule="auto"/>
              <w:jc w:val="left"/>
            </w:pPr>
            <w:r>
              <w:rPr>
                <w:rFonts w:ascii="Times New Roman" w:hAnsi="Times New Roman"/>
                <w:color w:val="000000"/>
                <w:sz w:val="22"/>
              </w:rPr>
              <w:t xml:space="preserve">A value is not allowed or out of range</w:t>
            </w:r>
          </w:p>
        </w:tc>
        <w:tc>
          <w:tcPr>
            <w:tcW w:type="dxa" w:w="6192"/>
          </w:tcPr>
          <w:p>
            <w:pPr>
              <w:spacing w:after="40" w:line="240" w:lineRule="auto"/>
              <w:jc w:val="left"/>
            </w:pPr>
            <w:r>
              <w:rPr>
                <w:rFonts w:ascii="Times New Roman" w:hAnsi="Times New Roman"/>
                <w:color w:val="000000"/>
                <w:sz w:val="22"/>
              </w:rPr>
              <w:t xml:space="preserve">Say which field is wrong and what values are allowed.</w:t>
            </w:r>
          </w:p>
        </w:tc>
      </w:tr>
      <w:tr>
        <w:tc>
          <w:tcPr>
            <w:tcW w:type="dxa" w:w="3168"/>
          </w:tcPr>
          <w:p>
            <w:pPr>
              <w:spacing w:after="40" w:line="240" w:lineRule="auto"/>
              <w:jc w:val="left"/>
            </w:pPr>
            <w:r>
              <w:rPr>
                <w:rFonts w:ascii="Times New Roman" w:hAnsi="Times New Roman"/>
                <w:color w:val="000000"/>
                <w:sz w:val="22"/>
              </w:rPr>
              <w:t xml:space="preserve">Impossible service combination (for example no internet but streaming TV)</w:t>
            </w:r>
          </w:p>
        </w:tc>
        <w:tc>
          <w:tcPr>
            <w:tcW w:type="dxa" w:w="6192"/>
          </w:tcPr>
          <w:p>
            <w:pPr>
              <w:spacing w:after="40" w:line="240" w:lineRule="auto"/>
              <w:jc w:val="left"/>
            </w:pPr>
            <w:r>
              <w:rPr>
                <w:rFonts w:ascii="Times New Roman" w:hAnsi="Times New Roman"/>
                <w:color w:val="000000"/>
                <w:sz w:val="22"/>
              </w:rPr>
              <w:t xml:space="preserve">Explain which fields conflict and do not predict.</w:t>
            </w:r>
          </w:p>
        </w:tc>
      </w:tr>
      <w:tr>
        <w:tc>
          <w:tcPr>
            <w:tcW w:type="dxa" w:w="3168"/>
          </w:tcPr>
          <w:p>
            <w:pPr>
              <w:spacing w:after="40" w:line="240" w:lineRule="auto"/>
              <w:jc w:val="left"/>
            </w:pPr>
            <w:r>
              <w:rPr>
                <w:rFonts w:ascii="Times New Roman" w:hAnsi="Times New Roman"/>
                <w:color w:val="000000"/>
                <w:sz w:val="22"/>
              </w:rPr>
              <w:t xml:space="preserve">Model or encoder file missing when the app starts</w:t>
            </w:r>
          </w:p>
        </w:tc>
        <w:tc>
          <w:tcPr>
            <w:tcW w:type="dxa" w:w="6192"/>
          </w:tcPr>
          <w:p>
            <w:pPr>
              <w:spacing w:after="40" w:line="240" w:lineRule="auto"/>
              <w:jc w:val="left"/>
            </w:pPr>
            <w:r>
              <w:rPr>
                <w:rFonts w:ascii="Times New Roman" w:hAnsi="Times New Roman"/>
                <w:color w:val="000000"/>
                <w:sz w:val="22"/>
              </w:rPr>
              <w:t xml:space="preserve">Show an error on the page and do not offer predictions.</w:t>
            </w:r>
          </w:p>
        </w:tc>
      </w:tr>
      <w:tr>
        <w:tc>
          <w:tcPr>
            <w:tcW w:type="dxa" w:w="3168"/>
          </w:tcPr>
          <w:p>
            <w:pPr>
              <w:spacing w:after="40" w:line="240" w:lineRule="auto"/>
              <w:jc w:val="left"/>
            </w:pPr>
            <w:r>
              <w:rPr>
                <w:rFonts w:ascii="Times New Roman" w:hAnsi="Times New Roman"/>
                <w:color w:val="000000"/>
                <w:sz w:val="22"/>
              </w:rPr>
              <w:t xml:space="preserve">Live evaluation does not match the saved numbers</w:t>
            </w:r>
          </w:p>
        </w:tc>
        <w:tc>
          <w:tcPr>
            <w:tcW w:type="dxa" w:w="6192"/>
          </w:tcPr>
          <w:p>
            <w:pPr>
              <w:spacing w:after="40" w:line="240" w:lineRule="auto"/>
              <w:jc w:val="left"/>
            </w:pPr>
            <w:r>
              <w:rPr>
                <w:rFonts w:ascii="Times New Roman" w:hAnsi="Times New Roman"/>
                <w:color w:val="000000"/>
                <w:sz w:val="22"/>
              </w:rPr>
              <w:t xml:space="preserve">Show a warning instead of a success message.</w:t>
            </w:r>
          </w:p>
        </w:tc>
      </w:tr>
    </w:tbl>
    <w:p/>
    <w:p>
      <w:pPr>
        <w:pStyle w:val="Heading2"/>
        <w:jc w:val="left"/>
      </w:pPr>
      <w:r>
        <w:rPr>
          <w:rFonts w:ascii="Times New Roman" w:hAnsi="Times New Roman"/>
          <w:color w:val="000000"/>
        </w:rPr>
        <w:t>3.7 Interface design</w:t>
      </w:r>
    </w:p>
    <w:p>
      <w:pPr>
        <w:jc w:val="left"/>
      </w:pPr>
      <w:r>
        <w:rPr>
          <w:rFonts w:ascii="Times New Roman" w:hAnsi="Times New Roman"/>
          <w:b w:val="0"/>
          <w:i w:val="0"/>
          <w:color w:val="000000"/>
        </w:rPr>
        <w:t xml:space="preserve">There are two interfaces. The training script uses the terminal: it shows which model and test split were used, labels each metric clearly, and prints the confusion matrix and classification report. The web app has three pages, picked from the sidebar:</w:t>
      </w:r>
    </w:p>
    <w:p>
      <w:pPr>
        <w:pStyle w:val="ListBullet"/>
        <w:jc w:val="left"/>
      </w:pPr>
      <w:r>
        <w:rPr>
          <w:rFonts w:ascii="Times New Roman" w:hAnsi="Times New Roman"/>
          <w:color w:val="000000"/>
        </w:rPr>
        <w:t xml:space="preserve">Customer Churn Prediction: a form with 19 labelled fields in three sections, a preset picker, a Clear form button, an option to estimate Total Charges, and a decision threshold slider. The result shows the churn probability, the churn / stay label, the risk tier, a suggested action, a probability chart and the profile that was scored.</w:t>
      </w:r>
    </w:p>
    <w:p>
      <w:pPr>
        <w:pStyle w:val="ListBullet"/>
        <w:jc w:val="left"/>
      </w:pPr>
      <w:r>
        <w:rPr>
          <w:rFonts w:ascii="Times New Roman" w:hAnsi="Times New Roman"/>
          <w:color w:val="000000"/>
        </w:rPr>
        <w:t xml:space="preserve">Model Evaluation: the saved test-set metrics with a confusion matrix chart, and a live check that re-scores the model and compares the result with the saved numbers.</w:t>
      </w:r>
    </w:p>
    <w:p>
      <w:pPr>
        <w:pStyle w:val="ListBullet"/>
        <w:jc w:val="left"/>
      </w:pPr>
      <w:r>
        <w:rPr>
          <w:rFonts w:ascii="Times New Roman" w:hAnsi="Times New Roman"/>
          <w:color w:val="000000"/>
        </w:rPr>
        <w:t xml:space="preserve">About the Project: the business goal, the architecture and the limitations.</w:t>
      </w:r>
    </w:p>
    <w:p>
      <w:pPr>
        <w:jc w:val="left"/>
      </w:pPr>
      <w:r>
        <w:rPr>
          <w:rFonts w:ascii="Times New Roman" w:hAnsi="Times New Roman"/>
          <w:b w:val="0"/>
          <w:i w:val="0"/>
          <w:color w:val="000000"/>
        </w:rPr>
        <w:t xml:space="preserve">There is no REST endpoint or downloadable report in this version.</w:t>
      </w:r>
    </w:p>
    <w:p>
      <w:pPr>
        <w:pStyle w:val="Heading2"/>
        <w:jc w:val="left"/>
      </w:pPr>
      <w:r>
        <w:rPr>
          <w:rFonts w:ascii="Times New Roman" w:hAnsi="Times New Roman"/>
          <w:color w:val="000000"/>
        </w:rPr>
        <w:t>3.8 API design</w:t>
      </w:r>
    </w:p>
    <w:p>
      <w:pPr>
        <w:jc w:val="left"/>
      </w:pPr>
      <w:r>
        <w:rPr>
          <w:rFonts w:ascii="Times New Roman" w:hAnsi="Times New Roman"/>
          <w:b w:val="0"/>
          <w:i w:val="0"/>
          <w:color w:val="000000"/>
        </w:rPr>
        <w:t xml:space="preserve">There is still no REST or other network API. Instead, prediction_pipeline.py gives a small Python interface that the web app and the tests use:</w:t>
      </w:r>
    </w:p>
    <w:p>
      <w:pPr>
        <w:pStyle w:val="ListBullet"/>
        <w:jc w:val="left"/>
      </w:pPr>
      <w:r>
        <w:rPr>
          <w:rFonts w:ascii="Times New Roman" w:hAnsi="Times New Roman"/>
          <w:color w:val="000000"/>
        </w:rPr>
        <w:t xml:space="preserve">load_artifacts(): loads the model, the feature order and the encoders.</w:t>
      </w:r>
    </w:p>
    <w:p>
      <w:pPr>
        <w:pStyle w:val="ListBullet"/>
        <w:jc w:val="left"/>
      </w:pPr>
      <w:r>
        <w:rPr>
          <w:rFonts w:ascii="Times New Roman" w:hAnsi="Times New Roman"/>
          <w:color w:val="000000"/>
        </w:rPr>
        <w:t xml:space="preserve">clean_customer_input() and validate_customer_input(): tidy the input and return (is_valid, errors).</w:t>
      </w:r>
    </w:p>
    <w:p>
      <w:pPr>
        <w:pStyle w:val="ListBullet"/>
        <w:jc w:val="left"/>
      </w:pPr>
      <w:r>
        <w:rPr>
          <w:rFonts w:ascii="Times New Roman" w:hAnsi="Times New Roman"/>
          <w:color w:val="000000"/>
        </w:rPr>
        <w:t xml:space="preserve">preprocess_input() and predict_churn(): encode the record and return the class, churn probability and risk tier at a given threshold.</w:t>
      </w:r>
    </w:p>
    <w:p>
      <w:pPr>
        <w:pStyle w:val="ListBullet"/>
        <w:jc w:val="left"/>
      </w:pPr>
      <w:r>
        <w:rPr>
          <w:rFonts w:ascii="Times New Roman" w:hAnsi="Times New Roman"/>
          <w:color w:val="000000"/>
        </w:rPr>
        <w:t xml:space="preserve">evaluate_model_on_dataset() and compare_with_benchmark(): score the held-out test set and compare the result with the saved numbers.</w:t>
      </w:r>
    </w:p>
    <w:p>
      <w:pPr>
        <w:jc w:val="left"/>
      </w:pPr>
      <w:r>
        <w:rPr>
          <w:rFonts w:ascii="Times New Roman" w:hAnsi="Times New Roman"/>
          <w:b w:val="0"/>
          <w:i w:val="0"/>
          <w:color w:val="000000"/>
        </w:rPr>
        <w:t xml:space="preserve">If we add a network API later, it will be designed separately. It would reuse the same validation and prediction functions, return proper error messages, and not send customer data to any outside service.</w:t>
      </w:r>
    </w:p>
    <w:p>
      <w:pPr>
        <w:pStyle w:val="Heading2"/>
        <w:jc w:val="left"/>
      </w:pPr>
      <w:r>
        <w:rPr>
          <w:rFonts w:ascii="Times New Roman" w:hAnsi="Times New Roman"/>
          <w:color w:val="000000"/>
        </w:rPr>
        <w:t>3.9 Limitations and future work</w:t>
      </w:r>
    </w:p>
    <w:p>
      <w:pPr>
        <w:pStyle w:val="ListBullet"/>
        <w:jc w:val="left"/>
      </w:pPr>
      <w:r>
        <w:rPr>
          <w:rFonts w:ascii="Times New Roman" w:hAnsi="Times New Roman"/>
          <w:color w:val="000000"/>
        </w:rPr>
        <w:t xml:space="preserve">The web app only runs locally. Hosting it would need user accounts, HTTPS and a privacy review first.</w:t>
      </w:r>
    </w:p>
    <w:p>
      <w:pPr>
        <w:pStyle w:val="ListBullet"/>
        <w:jc w:val="left"/>
      </w:pPr>
      <w:r>
        <w:rPr>
          <w:rFonts w:ascii="Times New Roman" w:hAnsi="Times New Roman"/>
          <w:color w:val="000000"/>
        </w:rPr>
        <w:t xml:space="preserve">The risk tier cut-offs (35% and 65%) are business rules we chose. They could be tuned with real retention cost data.</w:t>
      </w:r>
    </w:p>
    <w:p>
      <w:pPr>
        <w:pStyle w:val="ListBullet"/>
        <w:jc w:val="left"/>
      </w:pPr>
      <w:r>
        <w:rPr>
          <w:rFonts w:ascii="Times New Roman" w:hAnsi="Times New Roman"/>
          <w:color w:val="000000"/>
        </w:rPr>
        <w:t>Model monitoring and retraining could be added once there is a proper deployment plan.</w:t>
      </w:r>
    </w:p>
    <w:p>
      <w:pPr>
        <w:pStyle w:val="ListBullet"/>
        <w:jc w:val="left"/>
      </w:pPr>
      <w:r>
        <w:rPr>
          <w:rFonts w:ascii="Times New Roman" w:hAnsi="Times New Roman"/>
          <w:color w:val="000000"/>
        </w:rPr>
        <w:t>Before any real business use, the model should be tested on data from other time periods or customer groups.</w:t>
      </w:r>
    </w:p>
    <w:p>
      <w:r>
        <w:br w:type="page"/>
      </w:r>
    </w:p>
    <w:p>
      <w:pPr>
        <w:pStyle w:val="Heading1"/>
        <w:jc w:val="left"/>
      </w:pPr>
      <w:r>
        <w:rPr>
          <w:rFonts w:ascii="Times New Roman" w:hAnsi="Times New Roman"/>
          <w:color w:val="000000"/>
        </w:rPr>
        <w:t>Part C: Software Test Plan and Test Cases</w:t>
      </w:r>
    </w:p>
    <w:p>
      <w:pPr>
        <w:jc w:val="left"/>
      </w:pPr>
      <w:r>
        <w:rPr>
          <w:rFonts w:ascii="Times New Roman" w:hAnsi="Times New Roman"/>
          <w:b w:val="0"/>
          <w:i w:val="0"/>
          <w:color w:val="000000"/>
        </w:rPr>
        <w:t xml:space="preserve">This part follows the general layout of IEEE 829 and covers testing of our local Python training pipeline and the Streamlit web app. TC-01 to TC-13 cover the training pipeline and are marked Not Run until we run them by hand and record the results. TC-14 to TC-21 cover the web app and the prediction pipeline. They are automated with pytest, so their status comes from our test suite.</w:t>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Test plan identifier</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Field</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Value</w:t>
            </w:r>
          </w:p>
        </w:tc>
      </w:tr>
      <w:tr>
        <w:tc>
          <w:tcPr>
            <w:tcW w:type="dxa" w:w="2592"/>
          </w:tcPr>
          <w:p>
            <w:pPr>
              <w:spacing w:after="40" w:line="240" w:lineRule="auto"/>
              <w:jc w:val="left"/>
            </w:pPr>
            <w:r>
              <w:rPr>
                <w:rFonts w:ascii="Times New Roman" w:hAnsi="Times New Roman"/>
                <w:color w:val="000000"/>
                <w:sz w:val="22"/>
              </w:rPr>
              <w:t>Identifier</w:t>
            </w:r>
          </w:p>
        </w:tc>
        <w:tc>
          <w:tcPr>
            <w:tcW w:type="dxa" w:w="6768"/>
          </w:tcPr>
          <w:p>
            <w:pPr>
              <w:spacing w:after="40" w:line="240" w:lineRule="auto"/>
              <w:jc w:val="left"/>
            </w:pPr>
            <w:r>
              <w:rPr>
                <w:rFonts w:ascii="Times New Roman" w:hAnsi="Times New Roman"/>
                <w:color w:val="000000"/>
                <w:sz w:val="22"/>
              </w:rPr>
              <w:t>STP-CCP-1.0</w:t>
            </w:r>
          </w:p>
        </w:tc>
      </w:tr>
      <w:tr>
        <w:tc>
          <w:tcPr>
            <w:tcW w:type="dxa" w:w="2592"/>
          </w:tcPr>
          <w:p>
            <w:pPr>
              <w:spacing w:after="40" w:line="240" w:lineRule="auto"/>
              <w:jc w:val="left"/>
            </w:pPr>
            <w:r>
              <w:rPr>
                <w:rFonts w:ascii="Times New Roman" w:hAnsi="Times New Roman"/>
                <w:color w:val="000000"/>
                <w:sz w:val="22"/>
              </w:rPr>
              <w:t>Project</w:t>
            </w:r>
          </w:p>
        </w:tc>
        <w:tc>
          <w:tcPr>
            <w:tcW w:type="dxa" w:w="6768"/>
          </w:tcPr>
          <w:p>
            <w:pPr>
              <w:spacing w:after="40" w:line="240" w:lineRule="auto"/>
              <w:jc w:val="left"/>
            </w:pPr>
            <w:r>
              <w:rPr>
                <w:rFonts w:ascii="Times New Roman" w:hAnsi="Times New Roman"/>
                <w:color w:val="000000"/>
                <w:sz w:val="22"/>
              </w:rPr>
              <w:t>Customer Churn Prediction Model</w:t>
            </w:r>
          </w:p>
        </w:tc>
      </w:tr>
      <w:tr>
        <w:tc>
          <w:tcPr>
            <w:tcW w:type="dxa" w:w="2592"/>
          </w:tcPr>
          <w:p>
            <w:pPr>
              <w:spacing w:after="40" w:line="240" w:lineRule="auto"/>
              <w:jc w:val="left"/>
            </w:pPr>
            <w:r>
              <w:rPr>
                <w:rFonts w:ascii="Times New Roman" w:hAnsi="Times New Roman"/>
                <w:color w:val="000000"/>
                <w:sz w:val="22"/>
              </w:rPr>
              <w:t>Version</w:t>
            </w:r>
          </w:p>
        </w:tc>
        <w:tc>
          <w:tcPr>
            <w:tcW w:type="dxa" w:w="6768"/>
          </w:tcPr>
          <w:p>
            <w:pPr>
              <w:spacing w:after="40" w:line="240" w:lineRule="auto"/>
              <w:jc w:val="left"/>
            </w:pPr>
            <w:r>
              <w:rPr>
                <w:rFonts w:ascii="Times New Roman" w:hAnsi="Times New Roman"/>
                <w:color w:val="000000"/>
                <w:sz w:val="22"/>
              </w:rPr>
              <w:t xml:space="preserve">1.1 (updated for the web app)</w:t>
            </w:r>
          </w:p>
        </w:tc>
      </w:tr>
      <w:tr>
        <w:tc>
          <w:tcPr>
            <w:tcW w:type="dxa" w:w="2592"/>
          </w:tcPr>
          <w:p>
            <w:pPr>
              <w:spacing w:after="40" w:line="240" w:lineRule="auto"/>
              <w:jc w:val="left"/>
            </w:pPr>
            <w:r>
              <w:rPr>
                <w:rFonts w:ascii="Times New Roman" w:hAnsi="Times New Roman"/>
                <w:color w:val="000000"/>
                <w:sz w:val="22"/>
              </w:rPr>
              <w:t>Related documents</w:t>
            </w:r>
          </w:p>
        </w:tc>
        <w:tc>
          <w:tcPr>
            <w:tcW w:type="dxa" w:w="6768"/>
          </w:tcPr>
          <w:p>
            <w:pPr>
              <w:spacing w:after="40" w:line="240" w:lineRule="auto"/>
              <w:jc w:val="left"/>
            </w:pPr>
            <w:r>
              <w:rPr>
                <w:rFonts w:ascii="Times New Roman" w:hAnsi="Times New Roman"/>
                <w:color w:val="000000"/>
                <w:sz w:val="22"/>
              </w:rPr>
              <w:t>Part A (SRS) and Part B (SAD) of this document</w:t>
            </w:r>
          </w:p>
        </w:tc>
      </w:tr>
      <w:tr>
        <w:tc>
          <w:tcPr>
            <w:tcW w:type="dxa" w:w="2592"/>
          </w:tcPr>
          <w:p>
            <w:pPr>
              <w:spacing w:after="40" w:line="240" w:lineRule="auto"/>
              <w:jc w:val="left"/>
            </w:pPr>
            <w:r>
              <w:rPr>
                <w:rFonts w:ascii="Times New Roman" w:hAnsi="Times New Roman"/>
                <w:color w:val="000000"/>
                <w:sz w:val="22"/>
              </w:rPr>
              <w:t>Test environment</w:t>
            </w:r>
          </w:p>
        </w:tc>
        <w:tc>
          <w:tcPr>
            <w:tcW w:type="dxa" w:w="6768"/>
          </w:tcPr>
          <w:p>
            <w:pPr>
              <w:spacing w:after="40" w:line="240" w:lineRule="auto"/>
              <w:jc w:val="left"/>
            </w:pPr>
            <w:r>
              <w:rPr>
                <w:rFonts w:ascii="Times New Roman" w:hAnsi="Times New Roman"/>
                <w:color w:val="000000"/>
                <w:sz w:val="22"/>
              </w:rPr>
              <w:t>Our Python environment and dependencies. OS and versions will be noted when we run the tests.</w:t>
            </w:r>
          </w:p>
        </w:tc>
      </w:tr>
    </w:tbl>
    <w:p/>
    <w:p>
      <w:pPr>
        <w:pStyle w:val="Heading2"/>
        <w:jc w:val="left"/>
      </w:pPr>
      <w:r>
        <w:rPr>
          <w:rFonts w:ascii="Times New Roman" w:hAnsi="Times New Roman"/>
          <w:color w:val="000000"/>
        </w:rPr>
        <w:t>1.2 Purpose and scope</w:t>
      </w:r>
    </w:p>
    <w:p>
      <w:pPr>
        <w:jc w:val="left"/>
      </w:pPr>
      <w:r>
        <w:rPr>
          <w:rFonts w:ascii="Times New Roman" w:hAnsi="Times New Roman"/>
          <w:b w:val="0"/>
          <w:i w:val="0"/>
          <w:color w:val="000000"/>
        </w:rPr>
        <w:t>The aim of this test plan is to check that the pipeline reads the dataset correctly, prepares the features, trains and evaluates the XGBoost model, handles class imbalance properly, reports the right metrics and saves files that can be reused. We also check reliability, repeatability, privacy and what goes into our GitHub repo. Passing these tests does not mean the model will work well for every company or customer group.</w:t>
      </w:r>
    </w:p>
    <w:p>
      <w:pPr>
        <w:jc w:val="left"/>
      </w:pPr>
      <w:r>
        <w:rPr>
          <w:rFonts w:ascii="Times New Roman" w:hAnsi="Times New Roman"/>
          <w:b w:val="0"/>
          <w:i w:val="0"/>
          <w:color w:val="000000"/>
        </w:rPr>
        <w:t xml:space="preserve">For the web app, we check that the form is clear, bad input is rejected with readable messages, the prediction matches what the pipeline gives for the same customer, and the evaluation page shows the right results.</w:t>
      </w:r>
    </w:p>
    <w:p>
      <w:pPr>
        <w:pStyle w:val="Heading2"/>
        <w:jc w:val="left"/>
      </w:pPr>
      <w:r>
        <w:rPr>
          <w:rFonts w:ascii="Times New Roman" w:hAnsi="Times New Roman"/>
          <w:color w:val="000000"/>
        </w:rPr>
        <w:t>1.3 References</w:t>
      </w:r>
    </w:p>
    <w:p>
      <w:pPr>
        <w:pStyle w:val="ListBullet"/>
        <w:jc w:val="left"/>
      </w:pPr>
      <w:r>
        <w:rPr>
          <w:rFonts w:ascii="Times New Roman" w:hAnsi="Times New Roman"/>
          <w:color w:val="000000"/>
        </w:rPr>
        <w:t>Part A: Software Requirements Specification (this document)</w:t>
      </w:r>
    </w:p>
    <w:p>
      <w:pPr>
        <w:pStyle w:val="ListBullet"/>
        <w:jc w:val="left"/>
      </w:pPr>
      <w:r>
        <w:rPr>
          <w:rFonts w:ascii="Times New Roman" w:hAnsi="Times New Roman"/>
          <w:color w:val="000000"/>
        </w:rPr>
        <w:t>Part B: Software Architecture and Design Specification (this document)</w:t>
      </w:r>
    </w:p>
    <w:p>
      <w:pPr>
        <w:pStyle w:val="ListBullet"/>
        <w:jc w:val="left"/>
      </w:pPr>
      <w:r>
        <w:rPr>
          <w:rFonts w:ascii="Times New Roman" w:hAnsi="Times New Roman"/>
          <w:color w:val="000000"/>
        </w:rPr>
        <w:t>Our project README and requirements file</w:t>
      </w:r>
    </w:p>
    <w:p>
      <w:pPr>
        <w:pStyle w:val="ListBullet"/>
        <w:jc w:val="left"/>
      </w:pPr>
      <w:r>
        <w:rPr>
          <w:rFonts w:ascii="Times New Roman" w:hAnsi="Times New Roman"/>
          <w:color w:val="000000"/>
        </w:rPr>
        <w:t>Official documentation for Python, XGBoost and scikit-learn</w:t>
      </w:r>
    </w:p>
    <w:p>
      <w:pPr>
        <w:pStyle w:val="Heading1"/>
        <w:jc w:val="left"/>
      </w:pPr>
      <w:r>
        <w:rPr>
          <w:rFonts w:ascii="Times New Roman" w:hAnsi="Times New Roman"/>
          <w:color w:val="000000"/>
        </w:rPr>
        <w:t>2. Test Items</w:t>
      </w:r>
    </w:p>
    <w:tbl>
      <w:tblPr>
        <w:tblStyle w:val="TableGrid"/>
        <w:tblW w:type="auto" w:w="0"/>
        <w:tblLook w:firstColumn="1" w:firstRow="1" w:lastColumn="0" w:lastRow="0" w:noHBand="0" w:noVBand="1" w:val="04A0"/>
      </w:tblPr>
      <w:tblGrid>
        <w:gridCol w:w="4680"/>
        <w:gridCol w:w="468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Test item</w:t>
            </w:r>
          </w:p>
        </w:tc>
        <w:tc>
          <w:tcPr>
            <w:tcW w:type="dxa" w:w="6480"/>
          </w:tcPr>
          <w:p>
            <w:pPr>
              <w:spacing w:after="40" w:line="240" w:lineRule="auto"/>
              <w:jc w:val="left"/>
            </w:pPr>
            <w:r>
              <w:rPr>
                <w:rFonts w:ascii="Times New Roman" w:hAnsi="Times New Roman"/>
                <w:color w:val="000000"/>
                <w:sz w:val="22"/>
              </w:rPr>
            </w:r>
            <w:r>
              <w:rPr>
                <w:rFonts w:ascii="Times New Roman" w:hAnsi="Times New Roman"/>
                <w:b/>
                <w:color w:val="000000"/>
                <w:sz w:val="22"/>
              </w:rPr>
              <w:t>What we check</w:t>
            </w:r>
          </w:p>
        </w:tc>
      </w:tr>
      <w:tr>
        <w:tc>
          <w:tcPr>
            <w:tcW w:type="dxa" w:w="2880"/>
          </w:tcPr>
          <w:p>
            <w:pPr>
              <w:spacing w:after="40" w:line="240" w:lineRule="auto"/>
              <w:jc w:val="left"/>
            </w:pPr>
            <w:r>
              <w:rPr>
                <w:rFonts w:ascii="Times New Roman" w:hAnsi="Times New Roman"/>
                <w:color w:val="000000"/>
                <w:sz w:val="22"/>
              </w:rPr>
              <w:t>Dataset loading</w:t>
            </w:r>
          </w:p>
        </w:tc>
        <w:tc>
          <w:tcPr>
            <w:tcW w:type="dxa" w:w="6480"/>
          </w:tcPr>
          <w:p>
            <w:pPr>
              <w:spacing w:after="40" w:line="240" w:lineRule="auto"/>
              <w:jc w:val="left"/>
            </w:pPr>
            <w:r>
              <w:rPr>
                <w:rFonts w:ascii="Times New Roman" w:hAnsi="Times New Roman"/>
                <w:color w:val="000000"/>
                <w:sz w:val="22"/>
              </w:rPr>
              <w:t>CSV path, whether it can be read, and the expected columns.</w:t>
            </w:r>
          </w:p>
        </w:tc>
      </w:tr>
      <w:tr>
        <w:tc>
          <w:tcPr>
            <w:tcW w:type="dxa" w:w="2880"/>
          </w:tcPr>
          <w:p>
            <w:pPr>
              <w:spacing w:after="40" w:line="240" w:lineRule="auto"/>
              <w:jc w:val="left"/>
            </w:pPr>
            <w:r>
              <w:rPr>
                <w:rFonts w:ascii="Times New Roman" w:hAnsi="Times New Roman"/>
                <w:color w:val="000000"/>
                <w:sz w:val="22"/>
              </w:rPr>
              <w:t>Preprocessing</w:t>
            </w:r>
          </w:p>
        </w:tc>
        <w:tc>
          <w:tcPr>
            <w:tcW w:type="dxa" w:w="6480"/>
          </w:tcPr>
          <w:p>
            <w:pPr>
              <w:spacing w:after="40" w:line="240" w:lineRule="auto"/>
              <w:jc w:val="left"/>
            </w:pPr>
            <w:r>
              <w:rPr>
                <w:rFonts w:ascii="Times New Roman" w:hAnsi="Times New Roman"/>
                <w:color w:val="000000"/>
                <w:sz w:val="22"/>
              </w:rPr>
              <w:t>Target separation, encoding and feature preparation.</w:t>
            </w:r>
          </w:p>
        </w:tc>
      </w:tr>
      <w:tr>
        <w:tc>
          <w:tcPr>
            <w:tcW w:type="dxa" w:w="2880"/>
          </w:tcPr>
          <w:p>
            <w:pPr>
              <w:spacing w:after="40" w:line="240" w:lineRule="auto"/>
              <w:jc w:val="left"/>
            </w:pPr>
            <w:r>
              <w:rPr>
                <w:rFonts w:ascii="Times New Roman" w:hAnsi="Times New Roman"/>
                <w:color w:val="000000"/>
                <w:sz w:val="22"/>
              </w:rPr>
              <w:t>Training setup</w:t>
            </w:r>
          </w:p>
        </w:tc>
        <w:tc>
          <w:tcPr>
            <w:tcW w:type="dxa" w:w="6480"/>
          </w:tcPr>
          <w:p>
            <w:pPr>
              <w:spacing w:after="40" w:line="240" w:lineRule="auto"/>
              <w:jc w:val="left"/>
            </w:pPr>
            <w:r>
              <w:rPr>
                <w:rFonts w:ascii="Times New Roman" w:hAnsi="Times New Roman"/>
                <w:color w:val="000000"/>
                <w:sz w:val="22"/>
              </w:rPr>
              <w:t>XGBoost settings, class weighting and the parameter grid.</w:t>
            </w:r>
          </w:p>
        </w:tc>
      </w:tr>
      <w:tr>
        <w:tc>
          <w:tcPr>
            <w:tcW w:type="dxa" w:w="2880"/>
          </w:tcPr>
          <w:p>
            <w:pPr>
              <w:spacing w:after="40" w:line="240" w:lineRule="auto"/>
              <w:jc w:val="left"/>
            </w:pPr>
            <w:r>
              <w:rPr>
                <w:rFonts w:ascii="Times New Roman" w:hAnsi="Times New Roman"/>
                <w:color w:val="000000"/>
                <w:sz w:val="22"/>
              </w:rPr>
              <w:t>Cross validation search</w:t>
            </w:r>
          </w:p>
        </w:tc>
        <w:tc>
          <w:tcPr>
            <w:tcW w:type="dxa" w:w="6480"/>
          </w:tcPr>
          <w:p>
            <w:pPr>
              <w:spacing w:after="40" w:line="240" w:lineRule="auto"/>
              <w:jc w:val="left"/>
            </w:pPr>
            <w:r>
              <w:rPr>
                <w:rFonts w:ascii="Times New Roman" w:hAnsi="Times New Roman"/>
                <w:color w:val="000000"/>
                <w:sz w:val="22"/>
              </w:rPr>
              <w:t>GridSearchCV and stratified fold setup.</w:t>
            </w:r>
          </w:p>
        </w:tc>
      </w:tr>
      <w:tr>
        <w:tc>
          <w:tcPr>
            <w:tcW w:type="dxa" w:w="2880"/>
          </w:tcPr>
          <w:p>
            <w:pPr>
              <w:spacing w:after="40" w:line="240" w:lineRule="auto"/>
              <w:jc w:val="left"/>
            </w:pPr>
            <w:r>
              <w:rPr>
                <w:rFonts w:ascii="Times New Roman" w:hAnsi="Times New Roman"/>
                <w:color w:val="000000"/>
                <w:sz w:val="22"/>
              </w:rPr>
              <w:t>Evaluation</w:t>
            </w:r>
          </w:p>
        </w:tc>
        <w:tc>
          <w:tcPr>
            <w:tcW w:type="dxa" w:w="6480"/>
          </w:tcPr>
          <w:p>
            <w:pPr>
              <w:spacing w:after="40" w:line="240" w:lineRule="auto"/>
              <w:jc w:val="left"/>
            </w:pPr>
            <w:r>
              <w:rPr>
                <w:rFonts w:ascii="Times New Roman" w:hAnsi="Times New Roman"/>
                <w:color w:val="000000"/>
                <w:sz w:val="22"/>
              </w:rPr>
              <w:t>Predictions, accuracy, precision, recall, classification report and confusion matrix.</w:t>
            </w:r>
          </w:p>
        </w:tc>
      </w:tr>
      <w:tr>
        <w:tc>
          <w:tcPr>
            <w:tcW w:type="dxa" w:w="2880"/>
          </w:tcPr>
          <w:p>
            <w:pPr>
              <w:spacing w:after="40" w:line="240" w:lineRule="auto"/>
              <w:jc w:val="left"/>
            </w:pPr>
            <w:r>
              <w:rPr>
                <w:rFonts w:ascii="Times New Roman" w:hAnsi="Times New Roman"/>
                <w:color w:val="000000"/>
                <w:sz w:val="22"/>
              </w:rPr>
              <w:t>Saving files</w:t>
            </w:r>
          </w:p>
        </w:tc>
        <w:tc>
          <w:tcPr>
            <w:tcW w:type="dxa" w:w="6480"/>
          </w:tcPr>
          <w:p>
            <w:pPr>
              <w:spacing w:after="40" w:line="240" w:lineRule="auto"/>
              <w:jc w:val="left"/>
            </w:pPr>
            <w:r>
              <w:rPr>
                <w:rFonts w:ascii="Times New Roman" w:hAnsi="Times New Roman"/>
                <w:color w:val="000000"/>
                <w:sz w:val="22"/>
              </w:rPr>
              <w:t>Model and encoder pickle files are created and can be loaded.</w:t>
            </w:r>
          </w:p>
        </w:tc>
      </w:tr>
      <w:tr>
        <w:tc>
          <w:tcPr>
            <w:tcW w:type="dxa" w:w="2880"/>
          </w:tcPr>
          <w:p>
            <w:pPr>
              <w:spacing w:after="40" w:line="240" w:lineRule="auto"/>
              <w:jc w:val="left"/>
            </w:pPr>
            <w:r>
              <w:rPr>
                <w:rFonts w:ascii="Times New Roman" w:hAnsi="Times New Roman"/>
                <w:color w:val="000000"/>
                <w:sz w:val="22"/>
              </w:rPr>
              <w:t>Environment / repo</w:t>
            </w:r>
          </w:p>
        </w:tc>
        <w:tc>
          <w:tcPr>
            <w:tcW w:type="dxa" w:w="6480"/>
          </w:tcPr>
          <w:p>
            <w:pPr>
              <w:spacing w:after="40" w:line="240" w:lineRule="auto"/>
              <w:jc w:val="left"/>
            </w:pPr>
            <w:r>
              <w:rPr>
                <w:rFonts w:ascii="Times New Roman" w:hAnsi="Times New Roman"/>
                <w:color w:val="000000"/>
                <w:sz w:val="22"/>
              </w:rPr>
              <w:t>Dependencies are listed, and the venv folder and private data are not in the repo.</w:t>
            </w:r>
          </w:p>
        </w:tc>
      </w:tr>
      <w:tr>
        <w:tc>
          <w:tcPr>
            <w:tcW w:type="dxa" w:w="2880"/>
          </w:tcPr>
          <w:p>
            <w:pPr>
              <w:spacing w:after="40" w:line="240" w:lineRule="auto"/>
              <w:jc w:val="left"/>
            </w:pPr>
            <w:r>
              <w:rPr>
                <w:rFonts w:ascii="Times New Roman" w:hAnsi="Times New Roman"/>
                <w:color w:val="000000"/>
                <w:sz w:val="22"/>
              </w:rPr>
              <w:t xml:space="preserve">Web app form and presets</w:t>
            </w:r>
          </w:p>
        </w:tc>
        <w:tc>
          <w:tcPr>
            <w:tcW w:type="dxa" w:w="6480"/>
          </w:tcPr>
          <w:p>
            <w:pPr>
              <w:spacing w:after="40" w:line="240" w:lineRule="auto"/>
              <w:jc w:val="left"/>
            </w:pPr>
            <w:r>
              <w:rPr>
                <w:rFonts w:ascii="Times New Roman" w:hAnsi="Times New Roman"/>
                <w:color w:val="000000"/>
                <w:sz w:val="22"/>
              </w:rPr>
              <w:t xml:space="preserve">All 19 fields have labels and help text; presets fill the form and stay loaded.</w:t>
            </w:r>
          </w:p>
        </w:tc>
      </w:tr>
      <w:tr>
        <w:tc>
          <w:tcPr>
            <w:tcW w:type="dxa" w:w="2880"/>
          </w:tcPr>
          <w:p>
            <w:pPr>
              <w:spacing w:after="40" w:line="240" w:lineRule="auto"/>
              <w:jc w:val="left"/>
            </w:pPr>
            <w:r>
              <w:rPr>
                <w:rFonts w:ascii="Times New Roman" w:hAnsi="Times New Roman"/>
                <w:color w:val="000000"/>
                <w:sz w:val="22"/>
              </w:rPr>
              <w:t xml:space="preserve">Input validation</w:t>
            </w:r>
          </w:p>
        </w:tc>
        <w:tc>
          <w:tcPr>
            <w:tcW w:type="dxa" w:w="6480"/>
          </w:tcPr>
          <w:p>
            <w:pPr>
              <w:spacing w:after="40" w:line="240" w:lineRule="auto"/>
              <w:jc w:val="left"/>
            </w:pPr>
            <w:r>
              <w:rPr>
                <w:rFonts w:ascii="Times New Roman" w:hAnsi="Times New Roman"/>
                <w:color w:val="000000"/>
                <w:sz w:val="22"/>
              </w:rPr>
              <w:t xml:space="preserve">Missing fields, wrong types, out-of-range numbers and impossible combinations are caught.</w:t>
            </w:r>
          </w:p>
        </w:tc>
      </w:tr>
      <w:tr>
        <w:tc>
          <w:tcPr>
            <w:tcW w:type="dxa" w:w="2880"/>
          </w:tcPr>
          <w:p>
            <w:pPr>
              <w:spacing w:after="40" w:line="240" w:lineRule="auto"/>
              <w:jc w:val="left"/>
            </w:pPr>
            <w:r>
              <w:rPr>
                <w:rFonts w:ascii="Times New Roman" w:hAnsi="Times New Roman"/>
                <w:color w:val="000000"/>
                <w:sz w:val="22"/>
              </w:rPr>
              <w:t xml:space="preserve">Prediction and risk tier</w:t>
            </w:r>
          </w:p>
        </w:tc>
        <w:tc>
          <w:tcPr>
            <w:tcW w:type="dxa" w:w="6480"/>
          </w:tcPr>
          <w:p>
            <w:pPr>
              <w:spacing w:after="40" w:line="240" w:lineRule="auto"/>
              <w:jc w:val="left"/>
            </w:pPr>
            <w:r>
              <w:rPr>
                <w:rFonts w:ascii="Times New Roman" w:hAnsi="Times New Roman"/>
                <w:color w:val="000000"/>
                <w:sz w:val="22"/>
              </w:rPr>
              <w:t xml:space="preserve">Probability, label at the chosen threshold, risk tier and suggested action.</w:t>
            </w:r>
          </w:p>
        </w:tc>
      </w:tr>
      <w:tr>
        <w:tc>
          <w:tcPr>
            <w:tcW w:type="dxa" w:w="2880"/>
          </w:tcPr>
          <w:p>
            <w:pPr>
              <w:spacing w:after="40" w:line="240" w:lineRule="auto"/>
              <w:jc w:val="left"/>
            </w:pPr>
            <w:r>
              <w:rPr>
                <w:rFonts w:ascii="Times New Roman" w:hAnsi="Times New Roman"/>
                <w:color w:val="000000"/>
                <w:sz w:val="22"/>
              </w:rPr>
              <w:t xml:space="preserve">Evaluation page</w:t>
            </w:r>
          </w:p>
        </w:tc>
        <w:tc>
          <w:tcPr>
            <w:tcW w:type="dxa" w:w="6480"/>
          </w:tcPr>
          <w:p>
            <w:pPr>
              <w:spacing w:after="40" w:line="240" w:lineRule="auto"/>
              <w:jc w:val="left"/>
            </w:pPr>
            <w:r>
              <w:rPr>
                <w:rFonts w:ascii="Times New Roman" w:hAnsi="Times New Roman"/>
                <w:color w:val="000000"/>
                <w:sz w:val="22"/>
              </w:rPr>
              <w:t xml:space="preserve">Saved and live metrics, confusion matrix chart and the benchmark check.</w:t>
            </w:r>
          </w:p>
        </w:tc>
      </w:tr>
      <w:tr>
        <w:tc>
          <w:tcPr>
            <w:tcW w:type="dxa" w:w="2880"/>
          </w:tcPr>
          <w:p>
            <w:pPr>
              <w:spacing w:after="40" w:line="240" w:lineRule="auto"/>
              <w:jc w:val="left"/>
            </w:pPr>
            <w:r>
              <w:rPr>
                <w:rFonts w:ascii="Times New Roman" w:hAnsi="Times New Roman"/>
                <w:color w:val="000000"/>
                <w:sz w:val="22"/>
              </w:rPr>
              <w:t xml:space="preserve">CI workflow</w:t>
            </w:r>
          </w:p>
        </w:tc>
        <w:tc>
          <w:tcPr>
            <w:tcW w:type="dxa" w:w="6480"/>
          </w:tcPr>
          <w:p>
            <w:pPr>
              <w:spacing w:after="40" w:line="240" w:lineRule="auto"/>
              <w:jc w:val="left"/>
            </w:pPr>
            <w:r>
              <w:rPr>
                <w:rFonts w:ascii="Times New Roman" w:hAnsi="Times New Roman"/>
                <w:color w:val="000000"/>
                <w:sz w:val="22"/>
              </w:rPr>
              <w:t xml:space="preserve">GitHub Actions installs the requirements and runs pytest on every push and pull request.</w:t>
            </w:r>
          </w:p>
        </w:tc>
      </w:tr>
    </w:tbl>
    <w:p/>
    <w:p>
      <w:pPr>
        <w:pStyle w:val="Heading1"/>
        <w:jc w:val="left"/>
      </w:pPr>
      <w:r>
        <w:rPr>
          <w:rFonts w:ascii="Times New Roman" w:hAnsi="Times New Roman"/>
          <w:color w:val="000000"/>
        </w:rPr>
        <w:t>3. Features to be Tested</w:t>
      </w:r>
    </w:p>
    <w:tbl>
      <w:tblPr>
        <w:tblStyle w:val="TableGrid"/>
        <w:tblW w:type="auto" w:w="0"/>
        <w:tblLook w:firstColumn="1" w:firstRow="1" w:lastColumn="0" w:lastRow="0" w:noHBand="0" w:noVBand="1" w:val="04A0"/>
      </w:tblPr>
      <w:tblGrid>
        <w:gridCol w:w="3120"/>
        <w:gridCol w:w="3120"/>
        <w:gridCol w:w="3120"/>
      </w:tblGrid>
      <w:tr>
        <w:tc>
          <w:tcPr>
            <w:tcW w:type="dxa" w:w="3744"/>
          </w:tcPr>
          <w:p>
            <w:pPr>
              <w:spacing w:after="40" w:line="240" w:lineRule="auto"/>
              <w:jc w:val="left"/>
            </w:pPr>
            <w:r>
              <w:rPr>
                <w:rFonts w:ascii="Times New Roman" w:hAnsi="Times New Roman"/>
                <w:color w:val="000000"/>
                <w:sz w:val="22"/>
              </w:rPr>
            </w:r>
            <w:r>
              <w:rPr>
                <w:rFonts w:ascii="Times New Roman" w:hAnsi="Times New Roman"/>
                <w:b/>
                <w:color w:val="000000"/>
                <w:sz w:val="22"/>
              </w:rPr>
              <w:t>Feature</w:t>
            </w:r>
          </w:p>
        </w:tc>
        <w:tc>
          <w:tcPr>
            <w:tcW w:type="dxa" w:w="3312"/>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Requirements</w:t>
            </w:r>
          </w:p>
        </w:tc>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Test cases</w:t>
            </w:r>
          </w:p>
        </w:tc>
      </w:tr>
      <w:tr>
        <w:tc>
          <w:tcPr>
            <w:tcW w:type="dxa" w:w="3744"/>
          </w:tcPr>
          <w:p>
            <w:pPr>
              <w:spacing w:after="40" w:line="240" w:lineRule="auto"/>
              <w:jc w:val="left"/>
            </w:pPr>
            <w:r>
              <w:rPr>
                <w:rFonts w:ascii="Times New Roman" w:hAnsi="Times New Roman"/>
                <w:color w:val="000000"/>
                <w:sz w:val="22"/>
              </w:rPr>
              <w:t>Loading the dataset and checking input</w:t>
            </w:r>
          </w:p>
        </w:tc>
        <w:tc>
          <w:tcPr>
            <w:tcW w:type="dxa" w:w="3312"/>
          </w:tcPr>
          <w:p>
            <w:pPr>
              <w:spacing w:after="40" w:line="240" w:lineRule="auto"/>
              <w:jc w:val="left"/>
            </w:pPr>
            <w:r>
              <w:rPr>
                <w:rFonts w:ascii="Times New Roman" w:hAnsi="Times New Roman"/>
                <w:color w:val="000000"/>
                <w:sz w:val="22"/>
              </w:rPr>
              <w:t>FR-01, FR-02, NFR-02</w:t>
            </w:r>
          </w:p>
        </w:tc>
        <w:tc>
          <w:tcPr>
            <w:tcW w:type="dxa" w:w="2304"/>
          </w:tcPr>
          <w:p>
            <w:pPr>
              <w:spacing w:after="40" w:line="240" w:lineRule="auto"/>
              <w:jc w:val="left"/>
            </w:pPr>
            <w:r>
              <w:rPr>
                <w:rFonts w:ascii="Times New Roman" w:hAnsi="Times New Roman"/>
                <w:color w:val="000000"/>
                <w:sz w:val="22"/>
              </w:rPr>
              <w:t>TC-01, TC-02</w:t>
            </w:r>
          </w:p>
        </w:tc>
      </w:tr>
      <w:tr>
        <w:tc>
          <w:tcPr>
            <w:tcW w:type="dxa" w:w="3744"/>
          </w:tcPr>
          <w:p>
            <w:pPr>
              <w:spacing w:after="40" w:line="240" w:lineRule="auto"/>
              <w:jc w:val="left"/>
            </w:pPr>
            <w:r>
              <w:rPr>
                <w:rFonts w:ascii="Times New Roman" w:hAnsi="Times New Roman"/>
                <w:color w:val="000000"/>
                <w:sz w:val="22"/>
              </w:rPr>
              <w:t>Target separation and encoding</w:t>
            </w:r>
          </w:p>
        </w:tc>
        <w:tc>
          <w:tcPr>
            <w:tcW w:type="dxa" w:w="3312"/>
          </w:tcPr>
          <w:p>
            <w:pPr>
              <w:spacing w:after="40" w:line="240" w:lineRule="auto"/>
              <w:jc w:val="left"/>
            </w:pPr>
            <w:r>
              <w:rPr>
                <w:rFonts w:ascii="Times New Roman" w:hAnsi="Times New Roman"/>
                <w:color w:val="000000"/>
                <w:sz w:val="22"/>
              </w:rPr>
              <w:t>FR-03, FR-04</w:t>
            </w:r>
          </w:p>
        </w:tc>
        <w:tc>
          <w:tcPr>
            <w:tcW w:type="dxa" w:w="2304"/>
          </w:tcPr>
          <w:p>
            <w:pPr>
              <w:spacing w:after="40" w:line="240" w:lineRule="auto"/>
              <w:jc w:val="left"/>
            </w:pPr>
            <w:r>
              <w:rPr>
                <w:rFonts w:ascii="Times New Roman" w:hAnsi="Times New Roman"/>
                <w:color w:val="000000"/>
                <w:sz w:val="22"/>
              </w:rPr>
              <w:t>TC-03</w:t>
            </w:r>
          </w:p>
        </w:tc>
      </w:tr>
      <w:tr>
        <w:tc>
          <w:tcPr>
            <w:tcW w:type="dxa" w:w="3744"/>
          </w:tcPr>
          <w:p>
            <w:pPr>
              <w:spacing w:after="40" w:line="240" w:lineRule="auto"/>
              <w:jc w:val="left"/>
            </w:pPr>
            <w:r>
              <w:rPr>
                <w:rFonts w:ascii="Times New Roman" w:hAnsi="Times New Roman"/>
                <w:color w:val="000000"/>
                <w:sz w:val="22"/>
              </w:rPr>
              <w:t>Training and class imbalance</w:t>
            </w:r>
          </w:p>
        </w:tc>
        <w:tc>
          <w:tcPr>
            <w:tcW w:type="dxa" w:w="3312"/>
          </w:tcPr>
          <w:p>
            <w:pPr>
              <w:spacing w:after="40" w:line="240" w:lineRule="auto"/>
              <w:jc w:val="left"/>
            </w:pPr>
            <w:r>
              <w:rPr>
                <w:rFonts w:ascii="Times New Roman" w:hAnsi="Times New Roman"/>
                <w:color w:val="000000"/>
                <w:sz w:val="22"/>
              </w:rPr>
              <w:t>FR-05, FR-10</w:t>
            </w:r>
          </w:p>
        </w:tc>
        <w:tc>
          <w:tcPr>
            <w:tcW w:type="dxa" w:w="2304"/>
          </w:tcPr>
          <w:p>
            <w:pPr>
              <w:spacing w:after="40" w:line="240" w:lineRule="auto"/>
              <w:jc w:val="left"/>
            </w:pPr>
            <w:r>
              <w:rPr>
                <w:rFonts w:ascii="Times New Roman" w:hAnsi="Times New Roman"/>
                <w:color w:val="000000"/>
                <w:sz w:val="22"/>
              </w:rPr>
              <w:t>TC-04, TC-07</w:t>
            </w:r>
          </w:p>
        </w:tc>
      </w:tr>
      <w:tr>
        <w:tc>
          <w:tcPr>
            <w:tcW w:type="dxa" w:w="3744"/>
          </w:tcPr>
          <w:p>
            <w:pPr>
              <w:spacing w:after="40" w:line="240" w:lineRule="auto"/>
              <w:jc w:val="left"/>
            </w:pPr>
            <w:r>
              <w:rPr>
                <w:rFonts w:ascii="Times New Roman" w:hAnsi="Times New Roman"/>
                <w:color w:val="000000"/>
                <w:sz w:val="22"/>
              </w:rPr>
              <w:t>Grid search and stratified CV</w:t>
            </w:r>
          </w:p>
        </w:tc>
        <w:tc>
          <w:tcPr>
            <w:tcW w:type="dxa" w:w="3312"/>
          </w:tcPr>
          <w:p>
            <w:pPr>
              <w:spacing w:after="40" w:line="240" w:lineRule="auto"/>
              <w:jc w:val="left"/>
            </w:pPr>
            <w:r>
              <w:rPr>
                <w:rFonts w:ascii="Times New Roman" w:hAnsi="Times New Roman"/>
                <w:color w:val="000000"/>
                <w:sz w:val="22"/>
              </w:rPr>
              <w:t>FR-06, FR-11, NFR-03</w:t>
            </w:r>
          </w:p>
        </w:tc>
        <w:tc>
          <w:tcPr>
            <w:tcW w:type="dxa" w:w="2304"/>
          </w:tcPr>
          <w:p>
            <w:pPr>
              <w:spacing w:after="40" w:line="240" w:lineRule="auto"/>
              <w:jc w:val="left"/>
            </w:pPr>
            <w:r>
              <w:rPr>
                <w:rFonts w:ascii="Times New Roman" w:hAnsi="Times New Roman"/>
                <w:color w:val="000000"/>
                <w:sz w:val="22"/>
              </w:rPr>
              <w:t>TC-05, TC-13</w:t>
            </w:r>
          </w:p>
        </w:tc>
      </w:tr>
      <w:tr>
        <w:tc>
          <w:tcPr>
            <w:tcW w:type="dxa" w:w="3744"/>
          </w:tcPr>
          <w:p>
            <w:pPr>
              <w:spacing w:after="40" w:line="240" w:lineRule="auto"/>
              <w:jc w:val="left"/>
            </w:pPr>
            <w:r>
              <w:rPr>
                <w:rFonts w:ascii="Times New Roman" w:hAnsi="Times New Roman"/>
                <w:color w:val="000000"/>
                <w:sz w:val="22"/>
              </w:rPr>
              <w:t>Metrics output</w:t>
            </w:r>
          </w:p>
        </w:tc>
        <w:tc>
          <w:tcPr>
            <w:tcW w:type="dxa" w:w="3312"/>
          </w:tcPr>
          <w:p>
            <w:pPr>
              <w:spacing w:after="40" w:line="240" w:lineRule="auto"/>
              <w:jc w:val="left"/>
            </w:pPr>
            <w:r>
              <w:rPr>
                <w:rFonts w:ascii="Times New Roman" w:hAnsi="Times New Roman"/>
                <w:color w:val="000000"/>
                <w:sz w:val="22"/>
              </w:rPr>
              <w:t>FR-07, FR-08, FR-12, NFR-04</w:t>
            </w:r>
          </w:p>
        </w:tc>
        <w:tc>
          <w:tcPr>
            <w:tcW w:type="dxa" w:w="2304"/>
          </w:tcPr>
          <w:p>
            <w:pPr>
              <w:spacing w:after="40" w:line="240" w:lineRule="auto"/>
              <w:jc w:val="left"/>
            </w:pPr>
            <w:r>
              <w:rPr>
                <w:rFonts w:ascii="Times New Roman" w:hAnsi="Times New Roman"/>
                <w:color w:val="000000"/>
                <w:sz w:val="22"/>
              </w:rPr>
              <w:t>TC-06</w:t>
            </w:r>
          </w:p>
        </w:tc>
      </w:tr>
      <w:tr>
        <w:tc>
          <w:tcPr>
            <w:tcW w:type="dxa" w:w="3744"/>
          </w:tcPr>
          <w:p>
            <w:pPr>
              <w:spacing w:after="40" w:line="240" w:lineRule="auto"/>
              <w:jc w:val="left"/>
            </w:pPr>
            <w:r>
              <w:rPr>
                <w:rFonts w:ascii="Times New Roman" w:hAnsi="Times New Roman"/>
                <w:color w:val="000000"/>
                <w:sz w:val="22"/>
              </w:rPr>
              <w:t>Saving and reloading files</w:t>
            </w:r>
          </w:p>
        </w:tc>
        <w:tc>
          <w:tcPr>
            <w:tcW w:type="dxa" w:w="3312"/>
          </w:tcPr>
          <w:p>
            <w:pPr>
              <w:spacing w:after="40" w:line="240" w:lineRule="auto"/>
              <w:jc w:val="left"/>
            </w:pPr>
            <w:r>
              <w:rPr>
                <w:rFonts w:ascii="Times New Roman" w:hAnsi="Times New Roman"/>
                <w:color w:val="000000"/>
                <w:sz w:val="22"/>
              </w:rPr>
              <w:t>FR-09, FR-14, NFR-07</w:t>
            </w:r>
          </w:p>
        </w:tc>
        <w:tc>
          <w:tcPr>
            <w:tcW w:type="dxa" w:w="2304"/>
          </w:tcPr>
          <w:p>
            <w:pPr>
              <w:spacing w:after="40" w:line="240" w:lineRule="auto"/>
              <w:jc w:val="left"/>
            </w:pPr>
            <w:r>
              <w:rPr>
                <w:rFonts w:ascii="Times New Roman" w:hAnsi="Times New Roman"/>
                <w:color w:val="000000"/>
                <w:sz w:val="22"/>
              </w:rPr>
              <w:t>TC-08, TC-09</w:t>
            </w:r>
          </w:p>
        </w:tc>
      </w:tr>
      <w:tr>
        <w:tc>
          <w:tcPr>
            <w:tcW w:type="dxa" w:w="3744"/>
          </w:tcPr>
          <w:p>
            <w:pPr>
              <w:spacing w:after="40" w:line="240" w:lineRule="auto"/>
              <w:jc w:val="left"/>
            </w:pPr>
            <w:r>
              <w:rPr>
                <w:rFonts w:ascii="Times New Roman" w:hAnsi="Times New Roman"/>
                <w:color w:val="000000"/>
                <w:sz w:val="22"/>
              </w:rPr>
              <w:t>Portability and error handling</w:t>
            </w:r>
          </w:p>
        </w:tc>
        <w:tc>
          <w:tcPr>
            <w:tcW w:type="dxa" w:w="3312"/>
          </w:tcPr>
          <w:p>
            <w:pPr>
              <w:spacing w:after="40" w:line="240" w:lineRule="auto"/>
              <w:jc w:val="left"/>
            </w:pPr>
            <w:r>
              <w:rPr>
                <w:rFonts w:ascii="Times New Roman" w:hAnsi="Times New Roman"/>
                <w:color w:val="000000"/>
                <w:sz w:val="22"/>
              </w:rPr>
              <w:t>NFR-02, NFR-06, NFR-10</w:t>
            </w:r>
          </w:p>
        </w:tc>
        <w:tc>
          <w:tcPr>
            <w:tcW w:type="dxa" w:w="2304"/>
          </w:tcPr>
          <w:p>
            <w:pPr>
              <w:spacing w:after="40" w:line="240" w:lineRule="auto"/>
              <w:jc w:val="left"/>
            </w:pPr>
            <w:r>
              <w:rPr>
                <w:rFonts w:ascii="Times New Roman" w:hAnsi="Times New Roman"/>
                <w:color w:val="000000"/>
                <w:sz w:val="22"/>
              </w:rPr>
              <w:t>TC-01, TC-02, TC-10</w:t>
            </w:r>
          </w:p>
        </w:tc>
      </w:tr>
      <w:tr>
        <w:tc>
          <w:tcPr>
            <w:tcW w:type="dxa" w:w="3744"/>
          </w:tcPr>
          <w:p>
            <w:pPr>
              <w:spacing w:after="40" w:line="240" w:lineRule="auto"/>
              <w:jc w:val="left"/>
            </w:pPr>
            <w:r>
              <w:rPr>
                <w:rFonts w:ascii="Times New Roman" w:hAnsi="Times New Roman"/>
                <w:color w:val="000000"/>
                <w:sz w:val="22"/>
              </w:rPr>
              <w:t>Privacy and repo hygiene</w:t>
            </w:r>
          </w:p>
        </w:tc>
        <w:tc>
          <w:tcPr>
            <w:tcW w:type="dxa" w:w="3312"/>
          </w:tcPr>
          <w:p>
            <w:pPr>
              <w:spacing w:after="40" w:line="240" w:lineRule="auto"/>
              <w:jc w:val="left"/>
            </w:pPr>
            <w:r>
              <w:rPr>
                <w:rFonts w:ascii="Times New Roman" w:hAnsi="Times New Roman"/>
                <w:color w:val="000000"/>
                <w:sz w:val="22"/>
              </w:rPr>
              <w:t xml:space="preserve">SR-01 to SR-04, SR-06</w:t>
            </w:r>
          </w:p>
        </w:tc>
        <w:tc>
          <w:tcPr>
            <w:tcW w:type="dxa" w:w="2304"/>
          </w:tcPr>
          <w:p>
            <w:pPr>
              <w:spacing w:after="40" w:line="240" w:lineRule="auto"/>
              <w:jc w:val="left"/>
            </w:pPr>
            <w:r>
              <w:rPr>
                <w:rFonts w:ascii="Times New Roman" w:hAnsi="Times New Roman"/>
                <w:color w:val="000000"/>
                <w:sz w:val="22"/>
              </w:rPr>
              <w:t>TC-11</w:t>
            </w:r>
          </w:p>
        </w:tc>
      </w:tr>
      <w:tr>
        <w:tc>
          <w:tcPr>
            <w:tcW w:type="dxa" w:w="3744"/>
          </w:tcPr>
          <w:p>
            <w:pPr>
              <w:spacing w:after="40" w:line="240" w:lineRule="auto"/>
              <w:jc w:val="left"/>
            </w:pPr>
            <w:r>
              <w:rPr>
                <w:rFonts w:ascii="Times New Roman" w:hAnsi="Times New Roman"/>
                <w:color w:val="000000"/>
                <w:sz w:val="22"/>
              </w:rPr>
              <w:t>Documentation</w:t>
            </w:r>
          </w:p>
        </w:tc>
        <w:tc>
          <w:tcPr>
            <w:tcW w:type="dxa" w:w="3312"/>
          </w:tcPr>
          <w:p>
            <w:pPr>
              <w:spacing w:after="40" w:line="240" w:lineRule="auto"/>
              <w:jc w:val="left"/>
            </w:pPr>
            <w:r>
              <w:rPr>
                <w:rFonts w:ascii="Times New Roman" w:hAnsi="Times New Roman"/>
                <w:color w:val="000000"/>
                <w:sz w:val="22"/>
              </w:rPr>
              <w:t>FR-13, NFR-05, NFR-08</w:t>
            </w:r>
          </w:p>
        </w:tc>
        <w:tc>
          <w:tcPr>
            <w:tcW w:type="dxa" w:w="2304"/>
          </w:tcPr>
          <w:p>
            <w:pPr>
              <w:spacing w:after="40" w:line="240" w:lineRule="auto"/>
              <w:jc w:val="left"/>
            </w:pPr>
            <w:r>
              <w:rPr>
                <w:rFonts w:ascii="Times New Roman" w:hAnsi="Times New Roman"/>
                <w:color w:val="000000"/>
                <w:sz w:val="22"/>
              </w:rPr>
              <w:t>TC-12</w:t>
            </w:r>
          </w:p>
        </w:tc>
      </w:tr>
      <w:tr>
        <w:tc>
          <w:tcPr>
            <w:tcW w:type="dxa" w:w="3744"/>
          </w:tcPr>
          <w:p>
            <w:pPr>
              <w:spacing w:after="40" w:line="240" w:lineRule="auto"/>
              <w:jc w:val="left"/>
            </w:pPr>
            <w:r>
              <w:rPr>
                <w:rFonts w:ascii="Times New Roman" w:hAnsi="Times New Roman"/>
                <w:color w:val="000000"/>
                <w:sz w:val="22"/>
              </w:rPr>
              <w:t xml:space="preserve">Web form and presets</w:t>
            </w:r>
          </w:p>
        </w:tc>
        <w:tc>
          <w:tcPr>
            <w:tcW w:type="dxa" w:w="3312"/>
          </w:tcPr>
          <w:p>
            <w:pPr>
              <w:spacing w:after="40" w:line="240" w:lineRule="auto"/>
              <w:jc w:val="left"/>
            </w:pPr>
            <w:r>
              <w:rPr>
                <w:rFonts w:ascii="Times New Roman" w:hAnsi="Times New Roman"/>
                <w:color w:val="000000"/>
                <w:sz w:val="22"/>
              </w:rPr>
              <w:t xml:space="preserve">FR-15, FR-16, UI-02</w:t>
            </w:r>
          </w:p>
        </w:tc>
        <w:tc>
          <w:tcPr>
            <w:tcW w:type="dxa" w:w="2304"/>
          </w:tcPr>
          <w:p>
            <w:pPr>
              <w:spacing w:after="40" w:line="240" w:lineRule="auto"/>
              <w:jc w:val="left"/>
            </w:pPr>
            <w:r>
              <w:rPr>
                <w:rFonts w:ascii="Times New Roman" w:hAnsi="Times New Roman"/>
                <w:color w:val="000000"/>
                <w:sz w:val="22"/>
              </w:rPr>
              <w:t xml:space="preserve">TC-14, TC-15</w:t>
            </w:r>
          </w:p>
        </w:tc>
      </w:tr>
      <w:tr>
        <w:tc>
          <w:tcPr>
            <w:tcW w:type="dxa" w:w="3744"/>
          </w:tcPr>
          <w:p>
            <w:pPr>
              <w:spacing w:after="40" w:line="240" w:lineRule="auto"/>
              <w:jc w:val="left"/>
            </w:pPr>
            <w:r>
              <w:rPr>
                <w:rFonts w:ascii="Times New Roman" w:hAnsi="Times New Roman"/>
                <w:color w:val="000000"/>
                <w:sz w:val="22"/>
              </w:rPr>
              <w:t xml:space="preserve">Input validation</w:t>
            </w:r>
          </w:p>
        </w:tc>
        <w:tc>
          <w:tcPr>
            <w:tcW w:type="dxa" w:w="3312"/>
          </w:tcPr>
          <w:p>
            <w:pPr>
              <w:spacing w:after="40" w:line="240" w:lineRule="auto"/>
              <w:jc w:val="left"/>
            </w:pPr>
            <w:r>
              <w:rPr>
                <w:rFonts w:ascii="Times New Roman" w:hAnsi="Times New Roman"/>
                <w:color w:val="000000"/>
                <w:sz w:val="22"/>
              </w:rPr>
              <w:t xml:space="preserve">FR-17, UI-03, SR-05</w:t>
            </w:r>
          </w:p>
        </w:tc>
        <w:tc>
          <w:tcPr>
            <w:tcW w:type="dxa" w:w="2304"/>
          </w:tcPr>
          <w:p>
            <w:pPr>
              <w:spacing w:after="40" w:line="240" w:lineRule="auto"/>
              <w:jc w:val="left"/>
            </w:pPr>
            <w:r>
              <w:rPr>
                <w:rFonts w:ascii="Times New Roman" w:hAnsi="Times New Roman"/>
                <w:color w:val="000000"/>
                <w:sz w:val="22"/>
              </w:rPr>
              <w:t xml:space="preserve">TC-16</w:t>
            </w:r>
          </w:p>
        </w:tc>
      </w:tr>
      <w:tr>
        <w:tc>
          <w:tcPr>
            <w:tcW w:type="dxa" w:w="3744"/>
          </w:tcPr>
          <w:p>
            <w:pPr>
              <w:spacing w:after="40" w:line="240" w:lineRule="auto"/>
              <w:jc w:val="left"/>
            </w:pPr>
            <w:r>
              <w:rPr>
                <w:rFonts w:ascii="Times New Roman" w:hAnsi="Times New Roman"/>
                <w:color w:val="000000"/>
                <w:sz w:val="22"/>
              </w:rPr>
              <w:t xml:space="preserve">Prediction, threshold and risk tier</w:t>
            </w:r>
          </w:p>
        </w:tc>
        <w:tc>
          <w:tcPr>
            <w:tcW w:type="dxa" w:w="3312"/>
          </w:tcPr>
          <w:p>
            <w:pPr>
              <w:spacing w:after="40" w:line="240" w:lineRule="auto"/>
              <w:jc w:val="left"/>
            </w:pPr>
            <w:r>
              <w:rPr>
                <w:rFonts w:ascii="Times New Roman" w:hAnsi="Times New Roman"/>
                <w:color w:val="000000"/>
                <w:sz w:val="22"/>
              </w:rPr>
              <w:t xml:space="preserve">FR-18, FR-19, UI-04, NFR-11</w:t>
            </w:r>
          </w:p>
        </w:tc>
        <w:tc>
          <w:tcPr>
            <w:tcW w:type="dxa" w:w="2304"/>
          </w:tcPr>
          <w:p>
            <w:pPr>
              <w:spacing w:after="40" w:line="240" w:lineRule="auto"/>
              <w:jc w:val="left"/>
            </w:pPr>
            <w:r>
              <w:rPr>
                <w:rFonts w:ascii="Times New Roman" w:hAnsi="Times New Roman"/>
                <w:color w:val="000000"/>
                <w:sz w:val="22"/>
              </w:rPr>
              <w:t xml:space="preserve">TC-17, TC-18</w:t>
            </w:r>
          </w:p>
        </w:tc>
      </w:tr>
      <w:tr>
        <w:tc>
          <w:tcPr>
            <w:tcW w:type="dxa" w:w="3744"/>
          </w:tcPr>
          <w:p>
            <w:pPr>
              <w:spacing w:after="40" w:line="240" w:lineRule="auto"/>
              <w:jc w:val="left"/>
            </w:pPr>
            <w:r>
              <w:rPr>
                <w:rFonts w:ascii="Times New Roman" w:hAnsi="Times New Roman"/>
                <w:color w:val="000000"/>
                <w:sz w:val="22"/>
              </w:rPr>
              <w:t xml:space="preserve">Evaluation page</w:t>
            </w:r>
          </w:p>
        </w:tc>
        <w:tc>
          <w:tcPr>
            <w:tcW w:type="dxa" w:w="3312"/>
          </w:tcPr>
          <w:p>
            <w:pPr>
              <w:spacing w:after="40" w:line="240" w:lineRule="auto"/>
              <w:jc w:val="left"/>
            </w:pPr>
            <w:r>
              <w:rPr>
                <w:rFonts w:ascii="Times New Roman" w:hAnsi="Times New Roman"/>
                <w:color w:val="000000"/>
                <w:sz w:val="22"/>
              </w:rPr>
              <w:t xml:space="preserve">FR-20, FR-21, UI-05</w:t>
            </w:r>
          </w:p>
        </w:tc>
        <w:tc>
          <w:tcPr>
            <w:tcW w:type="dxa" w:w="2304"/>
          </w:tcPr>
          <w:p>
            <w:pPr>
              <w:spacing w:after="40" w:line="240" w:lineRule="auto"/>
              <w:jc w:val="left"/>
            </w:pPr>
            <w:r>
              <w:rPr>
                <w:rFonts w:ascii="Times New Roman" w:hAnsi="Times New Roman"/>
                <w:color w:val="000000"/>
                <w:sz w:val="22"/>
              </w:rPr>
              <w:t xml:space="preserve">TC-19</w:t>
            </w:r>
          </w:p>
        </w:tc>
      </w:tr>
      <w:tr>
        <w:tc>
          <w:tcPr>
            <w:tcW w:type="dxa" w:w="3744"/>
          </w:tcPr>
          <w:p>
            <w:pPr>
              <w:spacing w:after="40" w:line="240" w:lineRule="auto"/>
              <w:jc w:val="left"/>
            </w:pPr>
            <w:r>
              <w:rPr>
                <w:rFonts w:ascii="Times New Roman" w:hAnsi="Times New Roman"/>
                <w:color w:val="000000"/>
                <w:sz w:val="22"/>
              </w:rPr>
              <w:t xml:space="preserve">Missing model files in the app</w:t>
            </w:r>
          </w:p>
        </w:tc>
        <w:tc>
          <w:tcPr>
            <w:tcW w:type="dxa" w:w="3312"/>
          </w:tcPr>
          <w:p>
            <w:pPr>
              <w:spacing w:after="40" w:line="240" w:lineRule="auto"/>
              <w:jc w:val="left"/>
            </w:pPr>
            <w:r>
              <w:rPr>
                <w:rFonts w:ascii="Times New Roman" w:hAnsi="Times New Roman"/>
                <w:color w:val="000000"/>
                <w:sz w:val="22"/>
              </w:rPr>
              <w:t xml:space="preserve">SW-03</w:t>
            </w:r>
          </w:p>
        </w:tc>
        <w:tc>
          <w:tcPr>
            <w:tcW w:type="dxa" w:w="2304"/>
          </w:tcPr>
          <w:p>
            <w:pPr>
              <w:spacing w:after="40" w:line="240" w:lineRule="auto"/>
              <w:jc w:val="left"/>
            </w:pPr>
            <w:r>
              <w:rPr>
                <w:rFonts w:ascii="Times New Roman" w:hAnsi="Times New Roman"/>
                <w:color w:val="000000"/>
                <w:sz w:val="22"/>
              </w:rPr>
              <w:t xml:space="preserve">TC-20</w:t>
            </w:r>
          </w:p>
        </w:tc>
      </w:tr>
      <w:tr>
        <w:tc>
          <w:tcPr>
            <w:tcW w:type="dxa" w:w="3744"/>
          </w:tcPr>
          <w:p>
            <w:pPr>
              <w:spacing w:after="40" w:line="240" w:lineRule="auto"/>
              <w:jc w:val="left"/>
            </w:pPr>
            <w:r>
              <w:rPr>
                <w:rFonts w:ascii="Times New Roman" w:hAnsi="Times New Roman"/>
                <w:color w:val="000000"/>
                <w:sz w:val="22"/>
              </w:rPr>
              <w:t xml:space="preserve">Automated tests and CI</w:t>
            </w:r>
          </w:p>
        </w:tc>
        <w:tc>
          <w:tcPr>
            <w:tcW w:type="dxa" w:w="3312"/>
          </w:tcPr>
          <w:p>
            <w:pPr>
              <w:spacing w:after="40" w:line="240" w:lineRule="auto"/>
              <w:jc w:val="left"/>
            </w:pPr>
            <w:r>
              <w:rPr>
                <w:rFonts w:ascii="Times New Roman" w:hAnsi="Times New Roman"/>
                <w:color w:val="000000"/>
                <w:sz w:val="22"/>
              </w:rPr>
              <w:t xml:space="preserve">NFR-12</w:t>
            </w:r>
          </w:p>
        </w:tc>
        <w:tc>
          <w:tcPr>
            <w:tcW w:type="dxa" w:w="2304"/>
          </w:tcPr>
          <w:p>
            <w:pPr>
              <w:spacing w:after="40" w:line="240" w:lineRule="auto"/>
              <w:jc w:val="left"/>
            </w:pPr>
            <w:r>
              <w:rPr>
                <w:rFonts w:ascii="Times New Roman" w:hAnsi="Times New Roman"/>
                <w:color w:val="000000"/>
                <w:sz w:val="22"/>
              </w:rPr>
              <w:t xml:space="preserve">TC-21</w:t>
            </w:r>
          </w:p>
        </w:tc>
      </w:tr>
    </w:tbl>
    <w:p/>
    <w:p>
      <w:pPr>
        <w:pStyle w:val="Heading1"/>
        <w:jc w:val="left"/>
      </w:pPr>
      <w:r>
        <w:rPr>
          <w:rFonts w:ascii="Times New Roman" w:hAnsi="Times New Roman"/>
          <w:color w:val="000000"/>
        </w:rPr>
        <w:t>4. Features Not to be Tested</w:t>
      </w:r>
    </w:p>
    <w:p>
      <w:pPr>
        <w:pStyle w:val="ListBullet"/>
        <w:jc w:val="left"/>
      </w:pPr>
      <w:r>
        <w:rPr>
          <w:rFonts w:ascii="Times New Roman" w:hAnsi="Times New Roman"/>
          <w:color w:val="000000"/>
        </w:rPr>
        <w:t>Whether every flagged customer will really churn in the future.</w:t>
      </w:r>
    </w:p>
    <w:p>
      <w:pPr>
        <w:pStyle w:val="ListBullet"/>
        <w:jc w:val="left"/>
      </w:pPr>
      <w:r>
        <w:rPr>
          <w:rFonts w:ascii="Times New Roman" w:hAnsi="Times New Roman"/>
          <w:color w:val="000000"/>
        </w:rPr>
        <w:t xml:space="preserve">Retention campaigns, CRM connection or a network API, since these are not built.</w:t>
      </w:r>
    </w:p>
    <w:p>
      <w:pPr>
        <w:pStyle w:val="ListBullet"/>
        <w:jc w:val="left"/>
      </w:pPr>
      <w:r>
        <w:rPr>
          <w:rFonts w:ascii="Times New Roman" w:hAnsi="Times New Roman"/>
          <w:color w:val="000000"/>
        </w:rPr>
        <w:t>The internal correctness of third party libraries (we only check that we use them properly).</w:t>
      </w:r>
    </w:p>
    <w:p>
      <w:pPr>
        <w:pStyle w:val="ListBullet"/>
        <w:jc w:val="left"/>
      </w:pPr>
      <w:r>
        <w:rPr>
          <w:rFonts w:ascii="Times New Roman" w:hAnsi="Times New Roman"/>
          <w:color w:val="000000"/>
        </w:rPr>
        <w:t>How the model performs for every telecom company or future customer group.</w:t>
      </w:r>
    </w:p>
    <w:p>
      <w:pPr>
        <w:pStyle w:val="ListBullet"/>
        <w:jc w:val="left"/>
      </w:pPr>
      <w:r>
        <w:rPr>
          <w:rFonts w:ascii="Times New Roman" w:hAnsi="Times New Roman"/>
          <w:color w:val="000000"/>
        </w:rPr>
        <w:t>Formal security certification or legal compliance.</w:t>
      </w:r>
    </w:p>
    <w:p>
      <w:pPr>
        <w:pStyle w:val="ListBullet"/>
        <w:jc w:val="left"/>
      </w:pPr>
      <w:r>
        <w:rPr>
          <w:rFonts w:ascii="Times New Roman" w:hAnsi="Times New Roman"/>
          <w:color w:val="000000"/>
        </w:rPr>
        <w:t xml:space="preserve">How the web app looks in every browser or screen size. We test the page logic with Streamlit's AppTest, not the visual layout.</w:t>
      </w:r>
    </w:p>
    <w:p>
      <w:pPr>
        <w:pStyle w:val="Heading1"/>
        <w:jc w:val="left"/>
      </w:pPr>
      <w:r>
        <w:rPr>
          <w:rFonts w:ascii="Times New Roman" w:hAnsi="Times New Roman"/>
          <w:color w:val="000000"/>
        </w:rPr>
        <w:t>5. Approach</w:t>
      </w:r>
    </w:p>
    <w:p>
      <w:pPr>
        <w:pStyle w:val="Heading2"/>
        <w:jc w:val="left"/>
      </w:pPr>
      <w:r>
        <w:rPr>
          <w:rFonts w:ascii="Times New Roman" w:hAnsi="Times New Roman"/>
          <w:color w:val="000000"/>
        </w:rPr>
        <w:t>5.1 Security checks</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pPr>
              <w:spacing w:after="40" w:line="240" w:lineRule="auto"/>
              <w:jc w:val="left"/>
            </w:pPr>
            <w:r>
              <w:rPr>
                <w:rFonts w:ascii="Times New Roman" w:hAnsi="Times New Roman"/>
                <w:color w:val="000000"/>
                <w:sz w:val="22"/>
              </w:rPr>
            </w:r>
            <w:r>
              <w:rPr>
                <w:rFonts w:ascii="Times New Roman" w:hAnsi="Times New Roman"/>
                <w:b/>
                <w:color w:val="000000"/>
                <w:sz w:val="22"/>
              </w:rPr>
              <w:t>Check</w:t>
            </w:r>
          </w:p>
        </w:tc>
        <w:tc>
          <w:tcPr>
            <w:tcW w:type="dxa" w:w="2736"/>
          </w:tcPr>
          <w:p>
            <w:pPr>
              <w:spacing w:after="40" w:line="240" w:lineRule="auto"/>
              <w:jc w:val="left"/>
            </w:pPr>
            <w:r>
              <w:rPr>
                <w:rFonts w:ascii="Times New Roman" w:hAnsi="Times New Roman"/>
                <w:color w:val="000000"/>
                <w:sz w:val="22"/>
              </w:rPr>
            </w:r>
            <w:r>
              <w:rPr>
                <w:rFonts w:ascii="Times New Roman" w:hAnsi="Times New Roman"/>
                <w:b/>
                <w:color w:val="000000"/>
                <w:sz w:val="22"/>
              </w:rPr>
              <w:t>How</w:t>
            </w:r>
          </w:p>
        </w:tc>
        <w:tc>
          <w:tcPr>
            <w:tcW w:type="dxa" w:w="3312"/>
          </w:tcPr>
          <w:p>
            <w:pPr>
              <w:spacing w:after="40" w:line="240" w:lineRule="auto"/>
              <w:jc w:val="left"/>
            </w:pPr>
            <w:r>
              <w:rPr>
                <w:rFonts w:ascii="Times New Roman" w:hAnsi="Times New Roman"/>
                <w:color w:val="000000"/>
                <w:sz w:val="22"/>
              </w:rPr>
            </w:r>
            <w:r>
              <w:rPr>
                <w:rFonts w:ascii="Times New Roman" w:hAnsi="Times New Roman"/>
                <w:b/>
                <w:color w:val="000000"/>
                <w:sz w:val="22"/>
              </w:rPr>
              <w:t>Passes if</w:t>
            </w:r>
          </w:p>
        </w:tc>
        <w:tc>
          <w:tcPr>
            <w:tcW w:type="dxa" w:w="1296"/>
          </w:tcPr>
          <w:p>
            <w:pPr>
              <w:spacing w:after="40" w:line="240" w:lineRule="auto"/>
              <w:jc w:val="left"/>
            </w:pPr>
            <w:r>
              <w:rPr>
                <w:rFonts w:ascii="Times New Roman" w:hAnsi="Times New Roman"/>
                <w:color w:val="000000"/>
                <w:sz w:val="22"/>
              </w:rPr>
            </w:r>
            <w:r>
              <w:rPr>
                <w:rFonts w:ascii="Times New Roman" w:hAnsi="Times New Roman"/>
                <w:b/>
                <w:color w:val="000000"/>
                <w:sz w:val="22"/>
              </w:rPr>
              <w:t>Test</w:t>
            </w:r>
          </w:p>
        </w:tc>
      </w:tr>
      <w:tr>
        <w:tc>
          <w:tcPr>
            <w:tcW w:type="dxa" w:w="2016"/>
          </w:tcPr>
          <w:p>
            <w:pPr>
              <w:spacing w:after="40" w:line="240" w:lineRule="auto"/>
              <w:jc w:val="left"/>
            </w:pPr>
            <w:r>
              <w:rPr>
                <w:rFonts w:ascii="Times New Roman" w:hAnsi="Times New Roman"/>
                <w:color w:val="000000"/>
                <w:sz w:val="22"/>
              </w:rPr>
              <w:t>Data minimisation</w:t>
            </w:r>
          </w:p>
        </w:tc>
        <w:tc>
          <w:tcPr>
            <w:tcW w:type="dxa" w:w="2736"/>
          </w:tcPr>
          <w:p>
            <w:pPr>
              <w:spacing w:after="40" w:line="240" w:lineRule="auto"/>
              <w:jc w:val="left"/>
            </w:pPr>
            <w:r>
              <w:rPr>
                <w:rFonts w:ascii="Times New Roman" w:hAnsi="Times New Roman"/>
                <w:color w:val="000000"/>
                <w:sz w:val="22"/>
              </w:rPr>
              <w:t>Look at the columns used for training.</w:t>
            </w:r>
          </w:p>
        </w:tc>
        <w:tc>
          <w:tcPr>
            <w:tcW w:type="dxa" w:w="3312"/>
          </w:tcPr>
          <w:p>
            <w:pPr>
              <w:spacing w:after="40" w:line="240" w:lineRule="auto"/>
              <w:jc w:val="left"/>
            </w:pPr>
            <w:r>
              <w:rPr>
                <w:rFonts w:ascii="Times New Roman" w:hAnsi="Times New Roman"/>
                <w:color w:val="000000"/>
                <w:sz w:val="22"/>
              </w:rPr>
              <w:t>No personal identifiers are used as inputs.</w:t>
            </w:r>
          </w:p>
        </w:tc>
        <w:tc>
          <w:tcPr>
            <w:tcW w:type="dxa" w:w="1296"/>
          </w:tcPr>
          <w:p>
            <w:pPr>
              <w:spacing w:after="40" w:line="240" w:lineRule="auto"/>
              <w:jc w:val="left"/>
            </w:pPr>
            <w:r>
              <w:rPr>
                <w:rFonts w:ascii="Times New Roman" w:hAnsi="Times New Roman"/>
                <w:color w:val="000000"/>
                <w:sz w:val="22"/>
              </w:rPr>
              <w:t>TC-11</w:t>
            </w:r>
          </w:p>
        </w:tc>
      </w:tr>
      <w:tr>
        <w:tc>
          <w:tcPr>
            <w:tcW w:type="dxa" w:w="2016"/>
          </w:tcPr>
          <w:p>
            <w:pPr>
              <w:spacing w:after="40" w:line="240" w:lineRule="auto"/>
              <w:jc w:val="left"/>
            </w:pPr>
            <w:r>
              <w:rPr>
                <w:rFonts w:ascii="Times New Roman" w:hAnsi="Times New Roman"/>
                <w:color w:val="000000"/>
                <w:sz w:val="22"/>
              </w:rPr>
              <w:t>Repo hygiene</w:t>
            </w:r>
          </w:p>
        </w:tc>
        <w:tc>
          <w:tcPr>
            <w:tcW w:type="dxa" w:w="2736"/>
          </w:tcPr>
          <w:p>
            <w:pPr>
              <w:spacing w:after="40" w:line="240" w:lineRule="auto"/>
              <w:jc w:val="left"/>
            </w:pPr>
            <w:r>
              <w:rPr>
                <w:rFonts w:ascii="Times New Roman" w:hAnsi="Times New Roman"/>
                <w:color w:val="000000"/>
                <w:sz w:val="22"/>
              </w:rPr>
              <w:t>Look at the files in the repo and the .gitignore.</w:t>
            </w:r>
          </w:p>
        </w:tc>
        <w:tc>
          <w:tcPr>
            <w:tcW w:type="dxa" w:w="3312"/>
          </w:tcPr>
          <w:p>
            <w:pPr>
              <w:spacing w:after="40" w:line="240" w:lineRule="auto"/>
              <w:jc w:val="left"/>
            </w:pPr>
            <w:r>
              <w:rPr>
                <w:rFonts w:ascii="Times New Roman" w:hAnsi="Times New Roman"/>
                <w:color w:val="000000"/>
                <w:sz w:val="22"/>
              </w:rPr>
              <w:t>No passwords or private data are committed, and the venv folder is not needed.</w:t>
            </w:r>
          </w:p>
        </w:tc>
        <w:tc>
          <w:tcPr>
            <w:tcW w:type="dxa" w:w="1296"/>
          </w:tcPr>
          <w:p>
            <w:pPr>
              <w:spacing w:after="40" w:line="240" w:lineRule="auto"/>
              <w:jc w:val="left"/>
            </w:pPr>
            <w:r>
              <w:rPr>
                <w:rFonts w:ascii="Times New Roman" w:hAnsi="Times New Roman"/>
                <w:color w:val="000000"/>
                <w:sz w:val="22"/>
              </w:rPr>
              <w:t>TC-11</w:t>
            </w:r>
          </w:p>
        </w:tc>
      </w:tr>
      <w:tr>
        <w:tc>
          <w:tcPr>
            <w:tcW w:type="dxa" w:w="2016"/>
          </w:tcPr>
          <w:p>
            <w:pPr>
              <w:spacing w:after="40" w:line="240" w:lineRule="auto"/>
              <w:jc w:val="left"/>
            </w:pPr>
            <w:r>
              <w:rPr>
                <w:rFonts w:ascii="Times New Roman" w:hAnsi="Times New Roman"/>
                <w:color w:val="000000"/>
                <w:sz w:val="22"/>
              </w:rPr>
              <w:t>Input handling</w:t>
            </w:r>
          </w:p>
        </w:tc>
        <w:tc>
          <w:tcPr>
            <w:tcW w:type="dxa" w:w="2736"/>
          </w:tcPr>
          <w:p>
            <w:pPr>
              <w:spacing w:after="40" w:line="240" w:lineRule="auto"/>
              <w:jc w:val="left"/>
            </w:pPr>
            <w:r>
              <w:rPr>
                <w:rFonts w:ascii="Times New Roman" w:hAnsi="Times New Roman"/>
                <w:color w:val="000000"/>
                <w:sz w:val="22"/>
              </w:rPr>
              <w:t>Try a wrong path and a CSV without the target column.</w:t>
            </w:r>
          </w:p>
        </w:tc>
        <w:tc>
          <w:tcPr>
            <w:tcW w:type="dxa" w:w="3312"/>
          </w:tcPr>
          <w:p>
            <w:pPr>
              <w:spacing w:after="40" w:line="240" w:lineRule="auto"/>
              <w:jc w:val="left"/>
            </w:pPr>
            <w:r>
              <w:rPr>
                <w:rFonts w:ascii="Times New Roman" w:hAnsi="Times New Roman"/>
                <w:color w:val="000000"/>
                <w:sz w:val="22"/>
              </w:rPr>
              <w:t>The program fails clearly and does not report a successful run.</w:t>
            </w:r>
          </w:p>
        </w:tc>
        <w:tc>
          <w:tcPr>
            <w:tcW w:type="dxa" w:w="1296"/>
          </w:tcPr>
          <w:p>
            <w:pPr>
              <w:spacing w:after="40" w:line="240" w:lineRule="auto"/>
              <w:jc w:val="left"/>
            </w:pPr>
            <w:r>
              <w:rPr>
                <w:rFonts w:ascii="Times New Roman" w:hAnsi="Times New Roman"/>
                <w:color w:val="000000"/>
                <w:sz w:val="22"/>
              </w:rPr>
              <w:t>TC-01, TC-02</w:t>
            </w:r>
          </w:p>
        </w:tc>
      </w:tr>
      <w:tr>
        <w:tc>
          <w:tcPr>
            <w:tcW w:type="dxa" w:w="2016"/>
          </w:tcPr>
          <w:p>
            <w:pPr>
              <w:spacing w:after="40" w:line="240" w:lineRule="auto"/>
              <w:jc w:val="left"/>
            </w:pPr>
            <w:r>
              <w:rPr>
                <w:rFonts w:ascii="Times New Roman" w:hAnsi="Times New Roman"/>
                <w:color w:val="000000"/>
                <w:sz w:val="22"/>
              </w:rPr>
              <w:t>File integrity</w:t>
            </w:r>
          </w:p>
        </w:tc>
        <w:tc>
          <w:tcPr>
            <w:tcW w:type="dxa" w:w="2736"/>
          </w:tcPr>
          <w:p>
            <w:pPr>
              <w:spacing w:after="40" w:line="240" w:lineRule="auto"/>
              <w:jc w:val="left"/>
            </w:pPr>
            <w:r>
              <w:rPr>
                <w:rFonts w:ascii="Times New Roman" w:hAnsi="Times New Roman"/>
                <w:color w:val="000000"/>
                <w:sz w:val="22"/>
              </w:rPr>
              <w:t>Load the saved model and its encoder file.</w:t>
            </w:r>
          </w:p>
        </w:tc>
        <w:tc>
          <w:tcPr>
            <w:tcW w:type="dxa" w:w="3312"/>
          </w:tcPr>
          <w:p>
            <w:pPr>
              <w:spacing w:after="40" w:line="240" w:lineRule="auto"/>
              <w:jc w:val="left"/>
            </w:pPr>
            <w:r>
              <w:rPr>
                <w:rFonts w:ascii="Times New Roman" w:hAnsi="Times New Roman"/>
                <w:color w:val="000000"/>
                <w:sz w:val="22"/>
              </w:rPr>
              <w:t>Both load fine and are treated as a pair.</w:t>
            </w:r>
          </w:p>
        </w:tc>
        <w:tc>
          <w:tcPr>
            <w:tcW w:type="dxa" w:w="1296"/>
          </w:tcPr>
          <w:p>
            <w:pPr>
              <w:spacing w:after="40" w:line="240" w:lineRule="auto"/>
              <w:jc w:val="left"/>
            </w:pPr>
            <w:r>
              <w:rPr>
                <w:rFonts w:ascii="Times New Roman" w:hAnsi="Times New Roman"/>
                <w:color w:val="000000"/>
                <w:sz w:val="22"/>
              </w:rPr>
              <w:t>TC-09</w:t>
            </w:r>
          </w:p>
        </w:tc>
      </w:tr>
    </w:tbl>
    <w:p/>
    <w:p>
      <w:pPr>
        <w:pStyle w:val="Heading2"/>
        <w:jc w:val="left"/>
      </w:pPr>
      <w:r>
        <w:rPr>
          <w:rFonts w:ascii="Times New Roman" w:hAnsi="Times New Roman"/>
          <w:color w:val="000000"/>
        </w:rPr>
        <w:t>5.2 Test levels</w:t>
      </w:r>
    </w:p>
    <w:p>
      <w:pPr>
        <w:pStyle w:val="ListBullet"/>
        <w:jc w:val="left"/>
      </w:pPr>
      <w:r>
        <w:rPr>
          <w:rFonts w:ascii="Times New Roman" w:hAnsi="Times New Roman"/>
          <w:color w:val="000000"/>
        </w:rPr>
        <w:t>Unit tests: file path, target column check, encoding and metric calculations.</w:t>
      </w:r>
    </w:p>
    <w:p>
      <w:pPr>
        <w:pStyle w:val="ListBullet"/>
        <w:jc w:val="left"/>
      </w:pPr>
      <w:r>
        <w:rPr>
          <w:rFonts w:ascii="Times New Roman" w:hAnsi="Times New Roman"/>
          <w:color w:val="000000"/>
        </w:rPr>
        <w:t>Integration tests: run the full flow from CSV to model to evaluation.</w:t>
      </w:r>
    </w:p>
    <w:p>
      <w:pPr>
        <w:pStyle w:val="ListBullet"/>
        <w:jc w:val="left"/>
      </w:pPr>
      <w:r>
        <w:rPr>
          <w:rFonts w:ascii="Times New Roman" w:hAnsi="Times New Roman"/>
          <w:color w:val="000000"/>
        </w:rPr>
        <w:t>System tests: run the main script in our environment and check all outputs.</w:t>
      </w:r>
    </w:p>
    <w:p>
      <w:pPr>
        <w:pStyle w:val="ListBullet"/>
        <w:jc w:val="left"/>
      </w:pPr>
      <w:r>
        <w:rPr>
          <w:rFonts w:ascii="Times New Roman" w:hAnsi="Times New Roman"/>
          <w:color w:val="000000"/>
        </w:rPr>
        <w:t>Non functional tests: runtime, repeatability, portability and readable output.</w:t>
      </w:r>
    </w:p>
    <w:p>
      <w:pPr>
        <w:pStyle w:val="ListBullet"/>
        <w:jc w:val="left"/>
      </w:pPr>
      <w:r>
        <w:rPr>
          <w:rFonts w:ascii="Times New Roman" w:hAnsi="Times New Roman"/>
          <w:color w:val="000000"/>
        </w:rPr>
        <w:t>Security and privacy tests: check model inputs, repo contents and file handling.</w:t>
      </w:r>
    </w:p>
    <w:p>
      <w:pPr>
        <w:pStyle w:val="ListBullet"/>
        <w:jc w:val="left"/>
      </w:pPr>
      <w:r>
        <w:rPr>
          <w:rFonts w:ascii="Times New Roman" w:hAnsi="Times New Roman"/>
          <w:color w:val="000000"/>
        </w:rPr>
        <w:t xml:space="preserve">UI tests: run the Streamlit pages headless with Streamlit's AppTest and check the form, presets, error messages, results and the evaluation page.</w:t>
      </w:r>
    </w:p>
    <w:p>
      <w:pPr>
        <w:pStyle w:val="ListBullet"/>
        <w:jc w:val="left"/>
      </w:pPr>
      <w:r>
        <w:rPr>
          <w:rFonts w:ascii="Times New Roman" w:hAnsi="Times New Roman"/>
          <w:color w:val="000000"/>
        </w:rPr>
        <w:t xml:space="preserve">Continuous integration: GitHub Actions runs pytest -v on every push and pull request to main.</w:t>
      </w:r>
    </w:p>
    <w:p>
      <w:pPr>
        <w:pStyle w:val="Heading2"/>
        <w:jc w:val="left"/>
      </w:pPr>
      <w:r>
        <w:rPr>
          <w:rFonts w:ascii="Times New Roman" w:hAnsi="Times New Roman"/>
          <w:color w:val="000000"/>
        </w:rPr>
        <w:t>5.3 Model evaluation steps</w:t>
      </w:r>
    </w:p>
    <w:p>
      <w:pPr>
        <w:spacing w:after="60"/>
        <w:ind w:left="432"/>
        <w:jc w:val="left"/>
      </w:pPr>
      <w:r>
        <w:rPr>
          <w:rFonts w:ascii="Times New Roman" w:hAnsi="Times New Roman"/>
          <w:color w:val="000000"/>
        </w:rPr>
        <w:t>1. Note down the dataset file and the installed package versions.</w:t>
      </w:r>
    </w:p>
    <w:p>
      <w:pPr>
        <w:spacing w:after="60"/>
        <w:ind w:left="432"/>
        <w:jc w:val="left"/>
      </w:pPr>
      <w:r>
        <w:rPr>
          <w:rFonts w:ascii="Times New Roman" w:hAnsi="Times New Roman"/>
          <w:color w:val="000000"/>
        </w:rPr>
        <w:t>2. Confirm the target label and that churn is the positive class.</w:t>
      </w:r>
    </w:p>
    <w:p>
      <w:pPr>
        <w:spacing w:after="60"/>
        <w:ind w:left="432"/>
        <w:jc w:val="left"/>
      </w:pPr>
      <w:r>
        <w:rPr>
          <w:rFonts w:ascii="Times New Roman" w:hAnsi="Times New Roman"/>
          <w:color w:val="000000"/>
        </w:rPr>
        <w:t>3. Use the same train/test split and cross validation setup.</w:t>
      </w:r>
    </w:p>
    <w:p>
      <w:pPr>
        <w:spacing w:after="60"/>
        <w:ind w:left="432"/>
        <w:jc w:val="left"/>
      </w:pPr>
      <w:r>
        <w:rPr>
          <w:rFonts w:ascii="Times New Roman" w:hAnsi="Times New Roman"/>
          <w:color w:val="000000"/>
        </w:rPr>
        <w:t>4. Make sure GridSearchCV only uses the training folds and never the test set.</w:t>
      </w:r>
    </w:p>
    <w:p>
      <w:pPr>
        <w:spacing w:after="60"/>
        <w:ind w:left="432"/>
        <w:jc w:val="left"/>
      </w:pPr>
      <w:r>
        <w:rPr>
          <w:rFonts w:ascii="Times New Roman" w:hAnsi="Times New Roman"/>
          <w:color w:val="000000"/>
        </w:rPr>
        <w:t>5. Calculate accuracy, precision, recall and the confusion matrix from the test predictions.</w:t>
      </w:r>
    </w:p>
    <w:p>
      <w:pPr>
        <w:spacing w:after="60"/>
        <w:ind w:left="432"/>
        <w:jc w:val="left"/>
      </w:pPr>
      <w:r>
        <w:rPr>
          <w:rFonts w:ascii="Times New Roman" w:hAnsi="Times New Roman"/>
          <w:color w:val="000000"/>
        </w:rPr>
        <w:t>6. Look at recall and precision along with accuracy, since false negatives and false positives mean different things.</w:t>
      </w:r>
    </w:p>
    <w:p>
      <w:pPr>
        <w:spacing w:after="60"/>
        <w:ind w:left="432"/>
        <w:jc w:val="left"/>
      </w:pPr>
      <w:r>
        <w:rPr>
          <w:rFonts w:ascii="Times New Roman" w:hAnsi="Times New Roman"/>
          <w:color w:val="000000"/>
        </w:rPr>
        <w:t>7. Record the final settings and the actual results from the run.</w:t>
      </w:r>
    </w:p>
    <w:p>
      <w:pPr>
        <w:pStyle w:val="Heading2"/>
        <w:jc w:val="left"/>
      </w:pPr>
      <w:r>
        <w:rPr>
          <w:rFonts w:ascii="Times New Roman" w:hAnsi="Times New Roman"/>
          <w:color w:val="000000"/>
        </w:rPr>
        <w:t>5.4 Test data and environment</w:t>
      </w:r>
    </w:p>
    <w:p>
      <w:pPr>
        <w:jc w:val="left"/>
      </w:pPr>
      <w:r>
        <w:rPr>
          <w:rFonts w:ascii="Times New Roman" w:hAnsi="Times New Roman"/>
          <w:b w:val="0"/>
          <w:i w:val="0"/>
          <w:color w:val="000000"/>
        </w:rPr>
        <w:t>We will use the project dataset for the full end to end test, and small dummy CSV files to test bad input. For each run we will note the OS, Python version, library versions, CPU and RAM, how long it took and the exact command used. We will not use any real customer data other than the project dataset.</w:t>
      </w:r>
    </w:p>
    <w:p>
      <w:pPr>
        <w:pStyle w:val="Heading1"/>
        <w:jc w:val="left"/>
      </w:pPr>
      <w:r>
        <w:rPr>
          <w:rFonts w:ascii="Times New Roman" w:hAnsi="Times New Roman"/>
          <w:color w:val="000000"/>
        </w:rPr>
        <w:t>6. Item Pass/Fail Criteria</w:t>
      </w:r>
    </w:p>
    <w:p>
      <w:pPr>
        <w:jc w:val="left"/>
      </w:pPr>
      <w:r>
        <w:rPr>
          <w:rFonts w:ascii="Times New Roman" w:hAnsi="Times New Roman"/>
          <w:b w:val="0"/>
          <w:i w:val="0"/>
          <w:color w:val="000000"/>
        </w:rPr>
        <w:t>A test passes if what actually happens matches what we expected. A test fails if the program gives wrong output, crashes without a clear error, uses the wrong target or features, does not save the files, or gives a result we cannot reproduce.</w:t>
      </w:r>
    </w:p>
    <w:tbl>
      <w:tblPr>
        <w:tblStyle w:val="TableGrid"/>
        <w:tblW w:type="auto" w:w="0"/>
        <w:tblLook w:firstColumn="1" w:firstRow="1" w:lastColumn="0" w:lastRow="0" w:noHBand="0" w:noVBand="1" w:val="04A0"/>
      </w:tblPr>
      <w:tblGrid>
        <w:gridCol w:w="4680"/>
        <w:gridCol w:w="4680"/>
      </w:tblGrid>
      <w:tr>
        <w:tc>
          <w:tcPr>
            <w:tcW w:type="dxa" w:w="2160"/>
          </w:tcPr>
          <w:p>
            <w:pPr>
              <w:spacing w:after="40" w:line="240" w:lineRule="auto"/>
              <w:jc w:val="left"/>
            </w:pPr>
            <w:r>
              <w:rPr>
                <w:rFonts w:ascii="Times New Roman" w:hAnsi="Times New Roman"/>
                <w:color w:val="000000"/>
                <w:sz w:val="22"/>
              </w:rPr>
            </w:r>
            <w:r>
              <w:rPr>
                <w:rFonts w:ascii="Times New Roman" w:hAnsi="Times New Roman"/>
                <w:b/>
                <w:color w:val="000000"/>
                <w:sz w:val="22"/>
              </w:rPr>
              <w:t>Severity</w:t>
            </w:r>
          </w:p>
        </w:tc>
        <w:tc>
          <w:tcPr>
            <w:tcW w:type="dxa" w:w="7200"/>
          </w:tcPr>
          <w:p>
            <w:pPr>
              <w:spacing w:after="40" w:line="240" w:lineRule="auto"/>
              <w:jc w:val="left"/>
            </w:pPr>
            <w:r>
              <w:rPr>
                <w:rFonts w:ascii="Times New Roman" w:hAnsi="Times New Roman"/>
                <w:color w:val="000000"/>
                <w:sz w:val="22"/>
              </w:rPr>
            </w:r>
            <w:r>
              <w:rPr>
                <w:rFonts w:ascii="Times New Roman" w:hAnsi="Times New Roman"/>
                <w:b/>
                <w:color w:val="000000"/>
                <w:sz w:val="22"/>
              </w:rPr>
              <w:t>Meaning</w:t>
            </w:r>
          </w:p>
        </w:tc>
      </w:tr>
      <w:tr>
        <w:tc>
          <w:tcPr>
            <w:tcW w:type="dxa" w:w="2160"/>
          </w:tcPr>
          <w:p>
            <w:pPr>
              <w:spacing w:after="40" w:line="240" w:lineRule="auto"/>
              <w:jc w:val="left"/>
            </w:pPr>
            <w:r>
              <w:rPr>
                <w:rFonts w:ascii="Times New Roman" w:hAnsi="Times New Roman"/>
                <w:color w:val="000000"/>
                <w:sz w:val="22"/>
              </w:rPr>
              <w:t>Critical</w:t>
            </w:r>
          </w:p>
        </w:tc>
        <w:tc>
          <w:tcPr>
            <w:tcW w:type="dxa" w:w="7200"/>
          </w:tcPr>
          <w:p>
            <w:pPr>
              <w:spacing w:after="40" w:line="240" w:lineRule="auto"/>
              <w:jc w:val="left"/>
            </w:pPr>
            <w:r>
              <w:rPr>
                <w:rFonts w:ascii="Times New Roman" w:hAnsi="Times New Roman"/>
                <w:color w:val="000000"/>
                <w:sz w:val="22"/>
              </w:rPr>
              <w:t>Private data is exposed, the target leaks into the inputs, or the test set was used for tuning.</w:t>
            </w:r>
          </w:p>
        </w:tc>
      </w:tr>
      <w:tr>
        <w:tc>
          <w:tcPr>
            <w:tcW w:type="dxa" w:w="2160"/>
          </w:tcPr>
          <w:p>
            <w:pPr>
              <w:spacing w:after="40" w:line="240" w:lineRule="auto"/>
              <w:jc w:val="left"/>
            </w:pPr>
            <w:r>
              <w:rPr>
                <w:rFonts w:ascii="Times New Roman" w:hAnsi="Times New Roman"/>
                <w:color w:val="000000"/>
                <w:sz w:val="22"/>
              </w:rPr>
              <w:t>Major</w:t>
            </w:r>
          </w:p>
        </w:tc>
        <w:tc>
          <w:tcPr>
            <w:tcW w:type="dxa" w:w="7200"/>
          </w:tcPr>
          <w:p>
            <w:pPr>
              <w:spacing w:after="40" w:line="240" w:lineRule="auto"/>
              <w:jc w:val="left"/>
            </w:pPr>
            <w:r>
              <w:rPr>
                <w:rFonts w:ascii="Times New Roman" w:hAnsi="Times New Roman"/>
                <w:color w:val="000000"/>
                <w:sz w:val="22"/>
              </w:rPr>
              <w:t>A required step, metric or file saving step does not work.</w:t>
            </w:r>
          </w:p>
        </w:tc>
      </w:tr>
      <w:tr>
        <w:tc>
          <w:tcPr>
            <w:tcW w:type="dxa" w:w="2160"/>
          </w:tcPr>
          <w:p>
            <w:pPr>
              <w:spacing w:after="40" w:line="240" w:lineRule="auto"/>
              <w:jc w:val="left"/>
            </w:pPr>
            <w:r>
              <w:rPr>
                <w:rFonts w:ascii="Times New Roman" w:hAnsi="Times New Roman"/>
                <w:color w:val="000000"/>
                <w:sz w:val="22"/>
              </w:rPr>
              <w:t>Minor</w:t>
            </w:r>
          </w:p>
        </w:tc>
        <w:tc>
          <w:tcPr>
            <w:tcW w:type="dxa" w:w="7200"/>
          </w:tcPr>
          <w:p>
            <w:pPr>
              <w:spacing w:after="40" w:line="240" w:lineRule="auto"/>
              <w:jc w:val="left"/>
            </w:pPr>
            <w:r>
              <w:rPr>
                <w:rFonts w:ascii="Times New Roman" w:hAnsi="Times New Roman"/>
                <w:color w:val="000000"/>
                <w:sz w:val="22"/>
              </w:rPr>
              <w:t>A documentation, label or formatting issue that does not change how the model behaves.</w:t>
            </w:r>
          </w:p>
        </w:tc>
      </w:tr>
    </w:tbl>
    <w:p/>
    <w:p>
      <w:pPr>
        <w:pStyle w:val="Heading1"/>
        <w:jc w:val="left"/>
      </w:pPr>
      <w:r>
        <w:rPr>
          <w:rFonts w:ascii="Times New Roman" w:hAnsi="Times New Roman"/>
          <w:color w:val="000000"/>
        </w:rPr>
        <w:t>7. Entry, Exit, Suspension and Resumption Criteria</w:t>
      </w:r>
    </w:p>
    <w:tbl>
      <w:tblPr>
        <w:tblStyle w:val="TableGrid"/>
        <w:tblW w:type="auto" w:w="0"/>
        <w:tblLook w:firstColumn="1" w:firstRow="1" w:lastColumn="0" w:lastRow="0" w:noHBand="0" w:noVBand="1" w:val="04A0"/>
      </w:tblPr>
      <w:tblGrid>
        <w:gridCol w:w="4680"/>
        <w:gridCol w:w="4680"/>
      </w:tblGrid>
      <w:tr>
        <w:tc>
          <w:tcPr>
            <w:tcW w:type="dxa" w:w="4680"/>
          </w:tcPr>
          <w:p>
            <w:pPr>
              <w:spacing w:after="40" w:line="240" w:lineRule="auto"/>
              <w:jc w:val="left"/>
            </w:pPr>
            <w:r>
              <w:rPr>
                <w:rFonts w:ascii="Times New Roman" w:hAnsi="Times New Roman"/>
                <w:color w:val="000000"/>
                <w:sz w:val="22"/>
              </w:rPr>
            </w:r>
            <w:r>
              <w:rPr>
                <w:rFonts w:ascii="Times New Roman" w:hAnsi="Times New Roman"/>
                <w:b/>
                <w:color w:val="000000"/>
                <w:sz w:val="22"/>
              </w:rPr>
              <w:t>Entry criteria</w:t>
            </w:r>
          </w:p>
        </w:tc>
        <w:tc>
          <w:tcPr>
            <w:tcW w:type="dxa" w:w="4680"/>
          </w:tcPr>
          <w:p>
            <w:pPr>
              <w:spacing w:after="40" w:line="240" w:lineRule="auto"/>
              <w:jc w:val="left"/>
            </w:pPr>
            <w:r>
              <w:rPr>
                <w:rFonts w:ascii="Times New Roman" w:hAnsi="Times New Roman"/>
                <w:color w:val="000000"/>
                <w:sz w:val="22"/>
              </w:rPr>
            </w:r>
            <w:r>
              <w:rPr>
                <w:rFonts w:ascii="Times New Roman" w:hAnsi="Times New Roman"/>
                <w:b/>
                <w:color w:val="000000"/>
                <w:sz w:val="22"/>
              </w:rPr>
              <w:t>Exit criteria</w:t>
            </w:r>
          </w:p>
        </w:tc>
      </w:tr>
      <w:tr>
        <w:tc>
          <w:tcPr>
            <w:tcW w:type="dxa" w:w="4680"/>
          </w:tcPr>
          <w:p>
            <w:pPr>
              <w:spacing w:after="40" w:line="240" w:lineRule="auto"/>
              <w:jc w:val="left"/>
            </w:pPr>
            <w:r>
              <w:rPr>
                <w:rFonts w:ascii="Times New Roman" w:hAnsi="Times New Roman"/>
                <w:color w:val="000000"/>
                <w:sz w:val="22"/>
              </w:rPr>
              <w:t>The dataset and script are ready, dependencies are installed, and we know the target column and output paths.</w:t>
            </w:r>
          </w:p>
        </w:tc>
        <w:tc>
          <w:tcPr>
            <w:tcW w:type="dxa" w:w="4680"/>
          </w:tcPr>
          <w:p>
            <w:pPr>
              <w:spacing w:after="40" w:line="240" w:lineRule="auto"/>
              <w:jc w:val="left"/>
            </w:pPr>
            <w:r>
              <w:rPr>
                <w:rFonts w:ascii="Times New Roman" w:hAnsi="Times New Roman"/>
                <w:color w:val="000000"/>
                <w:sz w:val="22"/>
              </w:rPr>
              <w:t>All Must tests pass or have their defects written down, the actual metrics and settings are recorded, and the output files have been checked.</w:t>
            </w:r>
          </w:p>
        </w:tc>
      </w:tr>
    </w:tbl>
    <w:p/>
    <w:p>
      <w:pPr>
        <w:jc w:val="left"/>
      </w:pPr>
      <w:r>
        <w:rPr>
          <w:rFonts w:ascii="Times New Roman" w:hAnsi="Times New Roman"/>
          <w:b w:val="0"/>
          <w:i w:val="0"/>
          <w:color w:val="000000"/>
        </w:rPr>
        <w:t>We will pause testing if the dataset is missing, the script will not run in our environment, or we find a privacy or data leakage problem. Once it is fixed, we will rerun the affected tests and do one full run to make sure everything still works.</w:t>
      </w:r>
    </w:p>
    <w:p>
      <w:pPr>
        <w:pStyle w:val="Heading1"/>
        <w:jc w:val="left"/>
      </w:pPr>
      <w:r>
        <w:rPr>
          <w:rFonts w:ascii="Times New Roman" w:hAnsi="Times New Roman"/>
          <w:color w:val="000000"/>
        </w:rPr>
        <w:t>8. Test Deliverables</w:t>
      </w:r>
    </w:p>
    <w:p>
      <w:pPr>
        <w:pStyle w:val="ListBullet"/>
        <w:jc w:val="left"/>
      </w:pPr>
      <w:r>
        <w:rPr>
          <w:rFonts w:ascii="Times New Roman" w:hAnsi="Times New Roman"/>
          <w:color w:val="000000"/>
        </w:rPr>
        <w:t>Filled in test execution table with pass/fail status and proof.</w:t>
      </w:r>
    </w:p>
    <w:p>
      <w:pPr>
        <w:pStyle w:val="ListBullet"/>
        <w:jc w:val="left"/>
      </w:pPr>
      <w:r>
        <w:rPr>
          <w:rFonts w:ascii="Times New Roman" w:hAnsi="Times New Roman"/>
          <w:color w:val="000000"/>
        </w:rPr>
        <w:t>Terminal output showing the actual metrics.</w:t>
      </w:r>
    </w:p>
    <w:p>
      <w:pPr>
        <w:pStyle w:val="ListBullet"/>
        <w:jc w:val="left"/>
      </w:pPr>
      <w:r>
        <w:rPr>
          <w:rFonts w:ascii="Times New Roman" w:hAnsi="Times New Roman"/>
          <w:color w:val="000000"/>
        </w:rPr>
        <w:t>The hyperparameter settings and cross validation setup used.</w:t>
      </w:r>
    </w:p>
    <w:p>
      <w:pPr>
        <w:pStyle w:val="ListBullet"/>
        <w:jc w:val="left"/>
      </w:pPr>
      <w:r>
        <w:rPr>
          <w:rFonts w:ascii="Times New Roman" w:hAnsi="Times New Roman"/>
          <w:color w:val="000000"/>
        </w:rPr>
        <w:t>Proof that the model and encoder files were created and loaded.</w:t>
      </w:r>
    </w:p>
    <w:p>
      <w:pPr>
        <w:pStyle w:val="ListBullet"/>
        <w:jc w:val="left"/>
      </w:pPr>
      <w:r>
        <w:rPr>
          <w:rFonts w:ascii="Times New Roman" w:hAnsi="Times New Roman"/>
          <w:color w:val="000000"/>
        </w:rPr>
        <w:t>Notes on any bugs found and how we fixed them.</w:t>
      </w:r>
    </w:p>
    <w:p>
      <w:pPr>
        <w:pStyle w:val="ListBullet"/>
        <w:jc w:val="left"/>
      </w:pPr>
      <w:r>
        <w:rPr>
          <w:rFonts w:ascii="Times New Roman" w:hAnsi="Times New Roman"/>
          <w:color w:val="000000"/>
        </w:rPr>
        <w:t xml:space="preserve">The pytest report and the GitHub Actions run for the automated tests (TC-14 to TC-21).</w:t>
      </w:r>
    </w:p>
    <w:p>
      <w:pPr>
        <w:pStyle w:val="ListBullet"/>
        <w:jc w:val="left"/>
      </w:pPr>
      <w:r>
        <w:rPr>
          <w:rFonts w:ascii="Times New Roman" w:hAnsi="Times New Roman"/>
          <w:color w:val="000000"/>
        </w:rPr>
        <w:t>Updated SRS / SAD if the program ends up behaving differently from this document.</w:t>
      </w:r>
    </w:p>
    <w:p>
      <w:pPr>
        <w:pStyle w:val="Heading1"/>
        <w:jc w:val="left"/>
      </w:pPr>
      <w:r>
        <w:rPr>
          <w:rFonts w:ascii="Times New Roman" w:hAnsi="Times New Roman"/>
          <w:color w:val="000000"/>
        </w:rPr>
        <w:t>9. Responsibilities and Schedule</w:t>
      </w:r>
    </w:p>
    <w:tbl>
      <w:tblPr>
        <w:tblStyle w:val="TableGrid"/>
        <w:tblW w:type="auto" w:w="0"/>
        <w:tblLook w:firstColumn="1" w:firstRow="1" w:lastColumn="0" w:lastRow="0" w:noHBand="0" w:noVBand="1" w:val="04A0"/>
      </w:tblPr>
      <w:tblGrid>
        <w:gridCol w:w="4680"/>
        <w:gridCol w:w="4680"/>
      </w:tblGrid>
      <w:tr>
        <w:tc>
          <w:tcPr>
            <w:tcW w:type="dxa" w:w="3168"/>
          </w:tcPr>
          <w:p>
            <w:pPr>
              <w:spacing w:after="40" w:line="240" w:lineRule="auto"/>
              <w:jc w:val="left"/>
            </w:pPr>
            <w:r>
              <w:rPr>
                <w:rFonts w:ascii="Times New Roman" w:hAnsi="Times New Roman"/>
                <w:color w:val="000000"/>
                <w:sz w:val="22"/>
              </w:rPr>
            </w:r>
            <w:r>
              <w:rPr>
                <w:rFonts w:ascii="Times New Roman" w:hAnsi="Times New Roman"/>
                <w:b/>
                <w:color w:val="000000"/>
                <w:sz w:val="22"/>
              </w:rPr>
              <w:t>Role</w:t>
            </w:r>
          </w:p>
        </w:tc>
        <w:tc>
          <w:tcPr>
            <w:tcW w:type="dxa" w:w="6192"/>
          </w:tcPr>
          <w:p>
            <w:pPr>
              <w:spacing w:after="40" w:line="240" w:lineRule="auto"/>
              <w:jc w:val="left"/>
            </w:pPr>
            <w:r>
              <w:rPr>
                <w:rFonts w:ascii="Times New Roman" w:hAnsi="Times New Roman"/>
                <w:color w:val="000000"/>
                <w:sz w:val="22"/>
              </w:rPr>
            </w:r>
            <w:r>
              <w:rPr>
                <w:rFonts w:ascii="Times New Roman" w:hAnsi="Times New Roman"/>
                <w:b/>
                <w:color w:val="000000"/>
                <w:sz w:val="22"/>
              </w:rPr>
              <w:t>Responsibility</w:t>
            </w:r>
          </w:p>
        </w:tc>
      </w:tr>
      <w:tr>
        <w:tc>
          <w:tcPr>
            <w:tcW w:type="dxa" w:w="3168"/>
          </w:tcPr>
          <w:p>
            <w:pPr>
              <w:spacing w:after="40" w:line="240" w:lineRule="auto"/>
              <w:jc w:val="left"/>
            </w:pPr>
            <w:r>
              <w:rPr>
                <w:rFonts w:ascii="Times New Roman" w:hAnsi="Times New Roman"/>
                <w:color w:val="000000"/>
                <w:sz w:val="22"/>
              </w:rPr>
              <w:t xml:space="preserve">Akshaya B: ML pipeline and integration lead</w:t>
            </w:r>
          </w:p>
        </w:tc>
        <w:tc>
          <w:tcPr>
            <w:tcW w:type="dxa" w:w="6192"/>
          </w:tcPr>
          <w:p>
            <w:pPr>
              <w:spacing w:after="40" w:line="240" w:lineRule="auto"/>
              <w:jc w:val="left"/>
            </w:pPr>
            <w:r>
              <w:rPr>
                <w:rFonts w:ascii="Times New Roman" w:hAnsi="Times New Roman"/>
                <w:color w:val="000000"/>
                <w:sz w:val="22"/>
              </w:rPr>
              <w:t xml:space="preserve">Owns the training script, the saved model and encoder files, the CI workflow and the threshold / risk tier feature. Runs TC-01 to TC-13, records the results and fixes pipeline bugs.</w:t>
            </w:r>
          </w:p>
        </w:tc>
      </w:tr>
      <w:tr>
        <w:tc>
          <w:tcPr>
            <w:tcW w:type="dxa" w:w="3168"/>
          </w:tcPr>
          <w:p>
            <w:pPr>
              <w:spacing w:after="40" w:line="240" w:lineRule="auto"/>
              <w:jc w:val="left"/>
            </w:pPr>
            <w:r>
              <w:rPr>
                <w:rFonts w:ascii="Times New Roman" w:hAnsi="Times New Roman"/>
                <w:color w:val="000000"/>
                <w:sz w:val="22"/>
              </w:rPr>
              <w:t xml:space="preserve">Ashwin C H: Web app and automated test developer</w:t>
            </w:r>
          </w:p>
        </w:tc>
        <w:tc>
          <w:tcPr>
            <w:tcW w:type="dxa" w:w="6192"/>
          </w:tcPr>
          <w:p>
            <w:pPr>
              <w:spacing w:after="40" w:line="240" w:lineRule="auto"/>
              <w:jc w:val="left"/>
            </w:pPr>
            <w:r>
              <w:rPr>
                <w:rFonts w:ascii="Times New Roman" w:hAnsi="Times New Roman"/>
                <w:color w:val="000000"/>
                <w:sz w:val="22"/>
              </w:rPr>
              <w:t xml:space="preserve">Builds the Streamlit form, presets, input validation and evaluation page, and writes the pytest suite for TC-14 to TC-21. Fixes bugs found in the app.</w:t>
            </w:r>
          </w:p>
        </w:tc>
      </w:tr>
      <w:tr>
        <w:tc>
          <w:tcPr>
            <w:tcW w:type="dxa" w:w="3168"/>
          </w:tcPr>
          <w:p>
            <w:pPr>
              <w:spacing w:after="40" w:line="240" w:lineRule="auto"/>
              <w:jc w:val="left"/>
            </w:pPr>
            <w:r>
              <w:rPr>
                <w:rFonts w:ascii="Times New Roman" w:hAnsi="Times New Roman"/>
                <w:color w:val="000000"/>
                <w:sz w:val="22"/>
              </w:rPr>
              <w:t xml:space="preserve">Amar Patil: Test reviewer and documentation lead</w:t>
            </w:r>
          </w:p>
        </w:tc>
        <w:tc>
          <w:tcPr>
            <w:tcW w:type="dxa" w:w="6192"/>
          </w:tcPr>
          <w:p>
            <w:pPr>
              <w:spacing w:after="40" w:line="240" w:lineRule="auto"/>
              <w:jc w:val="left"/>
            </w:pPr>
            <w:r>
              <w:rPr>
                <w:rFonts w:ascii="Times New Roman" w:hAnsi="Times New Roman"/>
                <w:color w:val="000000"/>
                <w:sz w:val="22"/>
              </w:rPr>
              <w:t xml:space="preserve">Goes through the test results, checks that every requirement is covered in the traceability matrix, runs the repo and documentation checks (TC-11, TC-12) and keeps the SRS / SAD up to date.</w:t>
            </w:r>
          </w:p>
        </w:tc>
      </w:tr>
      <w:tr>
        <w:tc>
          <w:tcPr>
            <w:tcW w:type="dxa" w:w="3168"/>
          </w:tcPr>
          <w:p>
            <w:pPr>
              <w:spacing w:after="40" w:line="240" w:lineRule="auto"/>
              <w:jc w:val="left"/>
            </w:pPr>
            <w:r>
              <w:rPr>
                <w:rFonts w:ascii="Times New Roman" w:hAnsi="Times New Roman"/>
                <w:color w:val="000000"/>
                <w:sz w:val="22"/>
              </w:rPr>
              <w:t>Instructor</w:t>
            </w:r>
          </w:p>
        </w:tc>
        <w:tc>
          <w:tcPr>
            <w:tcW w:type="dxa" w:w="6192"/>
          </w:tcPr>
          <w:p>
            <w:pPr>
              <w:spacing w:after="40" w:line="240" w:lineRule="auto"/>
              <w:jc w:val="left"/>
            </w:pPr>
            <w:r>
              <w:rPr>
                <w:rFonts w:ascii="Times New Roman" w:hAnsi="Times New Roman"/>
                <w:color w:val="000000"/>
                <w:sz w:val="22"/>
              </w:rPr>
              <w:t>Review the submitted documents and the demo.</w:t>
            </w:r>
          </w:p>
        </w:tc>
      </w:tr>
    </w:tbl>
    <w:p/>
    <w:p>
      <w:pPr>
        <w:jc w:val="left"/>
      </w:pPr>
      <w:r>
        <w:rPr>
          <w:rFonts w:ascii="Times New Roman" w:hAnsi="Times New Roman"/>
          <w:b w:val="0"/>
          <w:i w:val="0"/>
          <w:color w:val="000000"/>
        </w:rPr>
        <w:t>Order we will follow: input checks first, then preprocessing, training and evaluation, then file checks, portability checks and finally a documentation review.</w:t>
      </w:r>
    </w:p>
    <w:p>
      <w:pPr>
        <w:pStyle w:val="Heading1"/>
        <w:jc w:val="left"/>
      </w:pPr>
      <w:r>
        <w:rPr>
          <w:rFonts w:ascii="Times New Roman" w:hAnsi="Times New Roman"/>
          <w:color w:val="000000"/>
        </w:rPr>
        <w:t>10. Risks and Contingencies</w:t>
      </w:r>
    </w:p>
    <w:tbl>
      <w:tblPr>
        <w:tblStyle w:val="TableGrid"/>
        <w:tblW w:type="auto" w:w="0"/>
        <w:tblLook w:firstColumn="1" w:firstRow="1" w:lastColumn="0" w:lastRow="0" w:noHBand="0" w:noVBand="1" w:val="04A0"/>
      </w:tblPr>
      <w:tblGrid>
        <w:gridCol w:w="3120"/>
        <w:gridCol w:w="3120"/>
        <w:gridCol w:w="312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Risk</w:t>
            </w:r>
          </w:p>
        </w:tc>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Impact</w:t>
            </w:r>
          </w:p>
        </w:tc>
        <w:tc>
          <w:tcPr>
            <w:tcW w:type="dxa" w:w="3600"/>
          </w:tcPr>
          <w:p>
            <w:pPr>
              <w:spacing w:after="40" w:line="240" w:lineRule="auto"/>
              <w:jc w:val="left"/>
            </w:pPr>
            <w:r>
              <w:rPr>
                <w:rFonts w:ascii="Times New Roman" w:hAnsi="Times New Roman"/>
                <w:color w:val="000000"/>
                <w:sz w:val="22"/>
              </w:rPr>
            </w:r>
            <w:r>
              <w:rPr>
                <w:rFonts w:ascii="Times New Roman" w:hAnsi="Times New Roman"/>
                <w:b/>
                <w:color w:val="000000"/>
                <w:sz w:val="22"/>
              </w:rPr>
              <w:t>What we will do</w:t>
            </w:r>
          </w:p>
        </w:tc>
      </w:tr>
      <w:tr>
        <w:tc>
          <w:tcPr>
            <w:tcW w:type="dxa" w:w="2880"/>
          </w:tcPr>
          <w:p>
            <w:pPr>
              <w:spacing w:after="40" w:line="240" w:lineRule="auto"/>
              <w:jc w:val="left"/>
            </w:pPr>
            <w:r>
              <w:rPr>
                <w:rFonts w:ascii="Times New Roman" w:hAnsi="Times New Roman"/>
                <w:color w:val="000000"/>
                <w:sz w:val="22"/>
              </w:rPr>
              <w:t>Dataset path or columns change</w:t>
            </w:r>
          </w:p>
        </w:tc>
        <w:tc>
          <w:tcPr>
            <w:tcW w:type="dxa" w:w="2880"/>
          </w:tcPr>
          <w:p>
            <w:pPr>
              <w:spacing w:after="40" w:line="240" w:lineRule="auto"/>
              <w:jc w:val="left"/>
            </w:pPr>
            <w:r>
              <w:rPr>
                <w:rFonts w:ascii="Times New Roman" w:hAnsi="Times New Roman"/>
                <w:color w:val="000000"/>
                <w:sz w:val="22"/>
              </w:rPr>
              <w:t>Training fails or features get mixed up.</w:t>
            </w:r>
          </w:p>
        </w:tc>
        <w:tc>
          <w:tcPr>
            <w:tcW w:type="dxa" w:w="3600"/>
          </w:tcPr>
          <w:p>
            <w:pPr>
              <w:spacing w:after="40" w:line="240" w:lineRule="auto"/>
              <w:jc w:val="left"/>
            </w:pPr>
            <w:r>
              <w:rPr>
                <w:rFonts w:ascii="Times New Roman" w:hAnsi="Times New Roman"/>
                <w:color w:val="000000"/>
                <w:sz w:val="22"/>
              </w:rPr>
              <w:t>Check column names and target before running, and update the docs if they change.</w:t>
            </w:r>
          </w:p>
        </w:tc>
      </w:tr>
      <w:tr>
        <w:tc>
          <w:tcPr>
            <w:tcW w:type="dxa" w:w="2880"/>
          </w:tcPr>
          <w:p>
            <w:pPr>
              <w:spacing w:after="40" w:line="240" w:lineRule="auto"/>
              <w:jc w:val="left"/>
            </w:pPr>
            <w:r>
              <w:rPr>
                <w:rFonts w:ascii="Times New Roman" w:hAnsi="Times New Roman"/>
                <w:color w:val="000000"/>
                <w:sz w:val="22"/>
              </w:rPr>
              <w:t>Class imbalance hides poor churn detection</w:t>
            </w:r>
          </w:p>
        </w:tc>
        <w:tc>
          <w:tcPr>
            <w:tcW w:type="dxa" w:w="2880"/>
          </w:tcPr>
          <w:p>
            <w:pPr>
              <w:spacing w:after="40" w:line="240" w:lineRule="auto"/>
              <w:jc w:val="left"/>
            </w:pPr>
            <w:r>
              <w:rPr>
                <w:rFonts w:ascii="Times New Roman" w:hAnsi="Times New Roman"/>
                <w:color w:val="000000"/>
                <w:sz w:val="22"/>
              </w:rPr>
              <w:t>Accuracy looks fine even though recall is low.</w:t>
            </w:r>
          </w:p>
        </w:tc>
        <w:tc>
          <w:tcPr>
            <w:tcW w:type="dxa" w:w="3600"/>
          </w:tcPr>
          <w:p>
            <w:pPr>
              <w:spacing w:after="40" w:line="240" w:lineRule="auto"/>
              <w:jc w:val="left"/>
            </w:pPr>
            <w:r>
              <w:rPr>
                <w:rFonts w:ascii="Times New Roman" w:hAnsi="Times New Roman"/>
                <w:color w:val="000000"/>
                <w:sz w:val="22"/>
              </w:rPr>
              <w:t>Always report precision, recall and the confusion matrix with accuracy.</w:t>
            </w:r>
          </w:p>
        </w:tc>
      </w:tr>
      <w:tr>
        <w:tc>
          <w:tcPr>
            <w:tcW w:type="dxa" w:w="2880"/>
          </w:tcPr>
          <w:p>
            <w:pPr>
              <w:spacing w:after="40" w:line="240" w:lineRule="auto"/>
              <w:jc w:val="left"/>
            </w:pPr>
            <w:r>
              <w:rPr>
                <w:rFonts w:ascii="Times New Roman" w:hAnsi="Times New Roman"/>
                <w:color w:val="000000"/>
                <w:sz w:val="22"/>
              </w:rPr>
              <w:t>Overfitting</w:t>
            </w:r>
          </w:p>
        </w:tc>
        <w:tc>
          <w:tcPr>
            <w:tcW w:type="dxa" w:w="2880"/>
          </w:tcPr>
          <w:p>
            <w:pPr>
              <w:spacing w:after="40" w:line="240" w:lineRule="auto"/>
              <w:jc w:val="left"/>
            </w:pPr>
            <w:r>
              <w:rPr>
                <w:rFonts w:ascii="Times New Roman" w:hAnsi="Times New Roman"/>
                <w:color w:val="000000"/>
                <w:sz w:val="22"/>
              </w:rPr>
              <w:t>Training scores look better than real performance.</w:t>
            </w:r>
          </w:p>
        </w:tc>
        <w:tc>
          <w:tcPr>
            <w:tcW w:type="dxa" w:w="3600"/>
          </w:tcPr>
          <w:p>
            <w:pPr>
              <w:spacing w:after="40" w:line="240" w:lineRule="auto"/>
              <w:jc w:val="left"/>
            </w:pPr>
            <w:r>
              <w:rPr>
                <w:rFonts w:ascii="Times New Roman" w:hAnsi="Times New Roman"/>
                <w:color w:val="000000"/>
                <w:sz w:val="22"/>
              </w:rPr>
              <w:t>Compare training and test scores and always keep a separate test set.</w:t>
            </w:r>
          </w:p>
        </w:tc>
      </w:tr>
      <w:tr>
        <w:tc>
          <w:tcPr>
            <w:tcW w:type="dxa" w:w="2880"/>
          </w:tcPr>
          <w:p>
            <w:pPr>
              <w:spacing w:after="40" w:line="240" w:lineRule="auto"/>
              <w:jc w:val="left"/>
            </w:pPr>
            <w:r>
              <w:rPr>
                <w:rFonts w:ascii="Times New Roman" w:hAnsi="Times New Roman"/>
                <w:color w:val="000000"/>
                <w:sz w:val="22"/>
              </w:rPr>
              <w:t>Library version mismatch</w:t>
            </w:r>
          </w:p>
        </w:tc>
        <w:tc>
          <w:tcPr>
            <w:tcW w:type="dxa" w:w="2880"/>
          </w:tcPr>
          <w:p>
            <w:pPr>
              <w:spacing w:after="40" w:line="240" w:lineRule="auto"/>
              <w:jc w:val="left"/>
            </w:pPr>
            <w:r>
              <w:rPr>
                <w:rFonts w:ascii="Times New Roman" w:hAnsi="Times New Roman"/>
                <w:color w:val="000000"/>
                <w:sz w:val="22"/>
              </w:rPr>
              <w:t>Saved pickle files may not load.</w:t>
            </w:r>
          </w:p>
        </w:tc>
        <w:tc>
          <w:tcPr>
            <w:tcW w:type="dxa" w:w="3600"/>
          </w:tcPr>
          <w:p>
            <w:pPr>
              <w:spacing w:after="40" w:line="240" w:lineRule="auto"/>
              <w:jc w:val="left"/>
            </w:pPr>
            <w:r>
              <w:rPr>
                <w:rFonts w:ascii="Times New Roman" w:hAnsi="Times New Roman"/>
                <w:color w:val="000000"/>
                <w:sz w:val="22"/>
              </w:rPr>
              <w:t>Note the versions and regenerate the model and encoders together if needed.</w:t>
            </w:r>
          </w:p>
        </w:tc>
      </w:tr>
      <w:tr>
        <w:tc>
          <w:tcPr>
            <w:tcW w:type="dxa" w:w="2880"/>
          </w:tcPr>
          <w:p>
            <w:pPr>
              <w:spacing w:after="40" w:line="240" w:lineRule="auto"/>
              <w:jc w:val="left"/>
            </w:pPr>
            <w:r>
              <w:rPr>
                <w:rFonts w:ascii="Times New Roman" w:hAnsi="Times New Roman"/>
                <w:color w:val="000000"/>
                <w:sz w:val="22"/>
              </w:rPr>
              <w:t>Output files missing or too large for the repo</w:t>
            </w:r>
          </w:p>
        </w:tc>
        <w:tc>
          <w:tcPr>
            <w:tcW w:type="dxa" w:w="2880"/>
          </w:tcPr>
          <w:p>
            <w:pPr>
              <w:spacing w:after="40" w:line="240" w:lineRule="auto"/>
              <w:jc w:val="left"/>
            </w:pPr>
            <w:r>
              <w:rPr>
                <w:rFonts w:ascii="Times New Roman" w:hAnsi="Times New Roman"/>
                <w:color w:val="000000"/>
                <w:sz w:val="22"/>
              </w:rPr>
              <w:t>Others may not be able to reproduce our results.</w:t>
            </w:r>
          </w:p>
        </w:tc>
        <w:tc>
          <w:tcPr>
            <w:tcW w:type="dxa" w:w="3600"/>
          </w:tcPr>
          <w:p>
            <w:pPr>
              <w:spacing w:after="40" w:line="240" w:lineRule="auto"/>
              <w:jc w:val="left"/>
            </w:pPr>
            <w:r>
              <w:rPr>
                <w:rFonts w:ascii="Times New Roman" w:hAnsi="Times New Roman"/>
                <w:color w:val="000000"/>
                <w:sz w:val="22"/>
              </w:rPr>
              <w:t>Mention which files are in the repo and give clear setup and run steps.</w:t>
            </w:r>
          </w:p>
        </w:tc>
      </w:tr>
      <w:tr>
        <w:tc>
          <w:tcPr>
            <w:tcW w:type="dxa" w:w="2880"/>
          </w:tcPr>
          <w:p>
            <w:pPr>
              <w:spacing w:after="40" w:line="240" w:lineRule="auto"/>
              <w:jc w:val="left"/>
            </w:pPr>
            <w:r>
              <w:rPr>
                <w:rFonts w:ascii="Times New Roman" w:hAnsi="Times New Roman"/>
                <w:color w:val="000000"/>
                <w:sz w:val="22"/>
              </w:rPr>
              <w:t>Report numbers differ from the latest run</w:t>
            </w:r>
          </w:p>
        </w:tc>
        <w:tc>
          <w:tcPr>
            <w:tcW w:type="dxa" w:w="2880"/>
          </w:tcPr>
          <w:p>
            <w:pPr>
              <w:spacing w:after="40" w:line="240" w:lineRule="auto"/>
              <w:jc w:val="left"/>
            </w:pPr>
            <w:r>
              <w:rPr>
                <w:rFonts w:ascii="Times New Roman" w:hAnsi="Times New Roman"/>
                <w:color w:val="000000"/>
                <w:sz w:val="22"/>
              </w:rPr>
              <w:t>The documentation becomes wrong.</w:t>
            </w:r>
          </w:p>
        </w:tc>
        <w:tc>
          <w:tcPr>
            <w:tcW w:type="dxa" w:w="3600"/>
          </w:tcPr>
          <w:p>
            <w:pPr>
              <w:spacing w:after="40" w:line="240" w:lineRule="auto"/>
              <w:jc w:val="left"/>
            </w:pPr>
            <w:r>
              <w:rPr>
                <w:rFonts w:ascii="Times New Roman" w:hAnsi="Times New Roman"/>
                <w:color w:val="000000"/>
                <w:sz w:val="22"/>
              </w:rPr>
              <w:t>Always take the final numbers from the actual terminal output.</w:t>
            </w:r>
          </w:p>
        </w:tc>
      </w:tr>
    </w:tbl>
    <w:p/>
    <w:p>
      <w:pPr>
        <w:pStyle w:val="Heading1"/>
        <w:jc w:val="left"/>
      </w:pPr>
      <w:r>
        <w:rPr>
          <w:rFonts w:ascii="Times New Roman" w:hAnsi="Times New Roman"/>
          <w:color w:val="000000"/>
        </w:rPr>
        <w:t>11. Test Cases</w:t>
      </w:r>
    </w:p>
    <w:p>
      <w:pPr>
        <w:pStyle w:val="Heading2"/>
        <w:jc w:val="left"/>
      </w:pPr>
      <w:r>
        <w:rPr>
          <w:rFonts w:ascii="Times New Roman" w:hAnsi="Times New Roman"/>
          <w:color w:val="000000"/>
        </w:rPr>
        <w:t>11.1 Test case list</w:t>
      </w:r>
    </w:p>
    <w:p>
      <w:pPr>
        <w:jc w:val="left"/>
      </w:pPr>
      <w:r>
        <w:rPr>
          <w:rFonts w:ascii="Times New Roman" w:hAnsi="Times New Roman"/>
          <w:b w:val="0"/>
          <w:i w:val="0"/>
          <w:color w:val="000000"/>
        </w:rPr>
        <w:t xml:space="preserve">We have 21 test cases covering the functional, non functional and security requirements. TC-01 to TC-13 are marked Not Run until we run them by hand. TC-14 to TC-21 are automated, and their status comes from our pytest suite (94 tests, all passing).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864"/>
          </w:tcPr>
          <w:p>
            <w:pPr>
              <w:spacing w:after="40" w:line="240" w:lineRule="auto"/>
              <w:jc w:val="left"/>
            </w:pPr>
            <w:r>
              <w:rPr>
                <w:rFonts w:ascii="Times New Roman" w:hAnsi="Times New Roman"/>
                <w:color w:val="000000"/>
                <w:sz w:val="22"/>
              </w:rPr>
            </w:r>
            <w:r>
              <w:rPr>
                <w:rFonts w:ascii="Times New Roman" w:hAnsi="Times New Roman"/>
                <w:b/>
                <w:color w:val="000000"/>
                <w:sz w:val="22"/>
              </w:rPr>
              <w:t>Test ID</w:t>
            </w:r>
          </w:p>
        </w:tc>
        <w:tc>
          <w:tcPr>
            <w:tcW w:type="dxa" w:w="1584"/>
          </w:tcPr>
          <w:p>
            <w:pPr>
              <w:spacing w:after="40" w:line="240" w:lineRule="auto"/>
              <w:jc w:val="left"/>
            </w:pPr>
            <w:r>
              <w:rPr>
                <w:rFonts w:ascii="Times New Roman" w:hAnsi="Times New Roman"/>
                <w:color w:val="000000"/>
                <w:sz w:val="22"/>
              </w:rPr>
            </w:r>
            <w:r>
              <w:rPr>
                <w:rFonts w:ascii="Times New Roman" w:hAnsi="Times New Roman"/>
                <w:b/>
                <w:color w:val="000000"/>
                <w:sz w:val="22"/>
              </w:rPr>
              <w:t>Test name</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Req. IDs</w:t>
            </w:r>
          </w:p>
        </w:tc>
        <w:tc>
          <w:tcPr>
            <w:tcW w:type="dxa" w:w="2160"/>
          </w:tcPr>
          <w:p>
            <w:pPr>
              <w:spacing w:after="40" w:line="240" w:lineRule="auto"/>
              <w:jc w:val="left"/>
            </w:pPr>
            <w:r>
              <w:rPr>
                <w:rFonts w:ascii="Times New Roman" w:hAnsi="Times New Roman"/>
                <w:color w:val="000000"/>
                <w:sz w:val="22"/>
              </w:rPr>
            </w:r>
            <w:r>
              <w:rPr>
                <w:rFonts w:ascii="Times New Roman" w:hAnsi="Times New Roman"/>
                <w:b/>
                <w:color w:val="000000"/>
                <w:sz w:val="22"/>
              </w:rPr>
              <w:t>Steps</w:t>
            </w:r>
          </w:p>
        </w:tc>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Expected result</w:t>
            </w:r>
          </w:p>
        </w:tc>
        <w:tc>
          <w:tcPr>
            <w:tcW w:type="dxa" w:w="1008"/>
          </w:tcPr>
          <w:p>
            <w:pPr>
              <w:spacing w:after="40" w:line="240" w:lineRule="auto"/>
              <w:jc w:val="left"/>
            </w:pPr>
            <w:r>
              <w:rPr>
                <w:rFonts w:ascii="Times New Roman" w:hAnsi="Times New Roman"/>
                <w:color w:val="000000"/>
                <w:sz w:val="22"/>
              </w:rPr>
            </w:r>
            <w:r>
              <w:rPr>
                <w:rFonts w:ascii="Times New Roman" w:hAnsi="Times New Roman"/>
                <w:b/>
                <w:color w:val="000000"/>
                <w:sz w:val="22"/>
              </w:rPr>
              <w:t>Status</w:t>
            </w:r>
          </w:p>
        </w:tc>
      </w:tr>
      <w:tr>
        <w:tc>
          <w:tcPr>
            <w:tcW w:type="dxa" w:w="864"/>
          </w:tcPr>
          <w:p>
            <w:pPr>
              <w:spacing w:after="40" w:line="240" w:lineRule="auto"/>
              <w:jc w:val="left"/>
            </w:pPr>
            <w:r>
              <w:rPr>
                <w:rFonts w:ascii="Times New Roman" w:hAnsi="Times New Roman"/>
                <w:color w:val="000000"/>
                <w:sz w:val="22"/>
              </w:rPr>
              <w:t>TC-01</w:t>
            </w:r>
          </w:p>
        </w:tc>
        <w:tc>
          <w:tcPr>
            <w:tcW w:type="dxa" w:w="1584"/>
          </w:tcPr>
          <w:p>
            <w:pPr>
              <w:spacing w:after="40" w:line="240" w:lineRule="auto"/>
              <w:jc w:val="left"/>
            </w:pPr>
            <w:r>
              <w:rPr>
                <w:rFonts w:ascii="Times New Roman" w:hAnsi="Times New Roman"/>
                <w:color w:val="000000"/>
                <w:sz w:val="22"/>
              </w:rPr>
              <w:t>Load valid CSV</w:t>
            </w:r>
          </w:p>
        </w:tc>
        <w:tc>
          <w:tcPr>
            <w:tcW w:type="dxa" w:w="1440"/>
          </w:tcPr>
          <w:p>
            <w:pPr>
              <w:spacing w:after="40" w:line="240" w:lineRule="auto"/>
              <w:jc w:val="left"/>
            </w:pPr>
            <w:r>
              <w:rPr>
                <w:rFonts w:ascii="Times New Roman" w:hAnsi="Times New Roman"/>
                <w:color w:val="000000"/>
                <w:sz w:val="22"/>
              </w:rPr>
              <w:t>FR-01</w:t>
            </w:r>
          </w:p>
        </w:tc>
        <w:tc>
          <w:tcPr>
            <w:tcW w:type="dxa" w:w="2160"/>
          </w:tcPr>
          <w:p>
            <w:pPr>
              <w:spacing w:after="40" w:line="240" w:lineRule="auto"/>
              <w:jc w:val="left"/>
            </w:pPr>
            <w:r>
              <w:rPr>
                <w:rFonts w:ascii="Times New Roman" w:hAnsi="Times New Roman"/>
                <w:color w:val="000000"/>
                <w:sz w:val="22"/>
              </w:rPr>
              <w:t>Run the script with the correct CSV in place.</w:t>
            </w:r>
          </w:p>
        </w:tc>
        <w:tc>
          <w:tcPr>
            <w:tcW w:type="dxa" w:w="2304"/>
          </w:tcPr>
          <w:p>
            <w:pPr>
              <w:spacing w:after="40" w:line="240" w:lineRule="auto"/>
              <w:jc w:val="left"/>
            </w:pPr>
            <w:r>
              <w:rPr>
                <w:rFonts w:ascii="Times New Roman" w:hAnsi="Times New Roman"/>
                <w:color w:val="000000"/>
                <w:sz w:val="22"/>
              </w:rPr>
              <w:t>File is read and the program moves on to preprocessing.</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TC-02</w:t>
            </w:r>
          </w:p>
        </w:tc>
        <w:tc>
          <w:tcPr>
            <w:tcW w:type="dxa" w:w="1584"/>
          </w:tcPr>
          <w:p>
            <w:pPr>
              <w:spacing w:after="40" w:line="240" w:lineRule="auto"/>
              <w:jc w:val="left"/>
            </w:pPr>
            <w:r>
              <w:rPr>
                <w:rFonts w:ascii="Times New Roman" w:hAnsi="Times New Roman"/>
                <w:color w:val="000000"/>
                <w:sz w:val="22"/>
              </w:rPr>
              <w:t>Missing target / bad input</w:t>
            </w:r>
          </w:p>
        </w:tc>
        <w:tc>
          <w:tcPr>
            <w:tcW w:type="dxa" w:w="1440"/>
          </w:tcPr>
          <w:p>
            <w:pPr>
              <w:spacing w:after="40" w:line="240" w:lineRule="auto"/>
              <w:jc w:val="left"/>
            </w:pPr>
            <w:r>
              <w:rPr>
                <w:rFonts w:ascii="Times New Roman" w:hAnsi="Times New Roman"/>
                <w:color w:val="000000"/>
                <w:sz w:val="22"/>
              </w:rPr>
              <w:t>FR-02, NFR-02, SR-05</w:t>
            </w:r>
          </w:p>
        </w:tc>
        <w:tc>
          <w:tcPr>
            <w:tcW w:type="dxa" w:w="2160"/>
          </w:tcPr>
          <w:p>
            <w:pPr>
              <w:spacing w:after="40" w:line="240" w:lineRule="auto"/>
              <w:jc w:val="left"/>
            </w:pPr>
            <w:r>
              <w:rPr>
                <w:rFonts w:ascii="Times New Roman" w:hAnsi="Times New Roman"/>
                <w:color w:val="000000"/>
                <w:sz w:val="22"/>
              </w:rPr>
              <w:t>Use a dummy CSV with no target column, or point to a file that does not exist.</w:t>
            </w:r>
          </w:p>
        </w:tc>
        <w:tc>
          <w:tcPr>
            <w:tcW w:type="dxa" w:w="2304"/>
          </w:tcPr>
          <w:p>
            <w:pPr>
              <w:spacing w:after="40" w:line="240" w:lineRule="auto"/>
              <w:jc w:val="left"/>
            </w:pPr>
            <w:r>
              <w:rPr>
                <w:rFonts w:ascii="Times New Roman" w:hAnsi="Times New Roman"/>
                <w:color w:val="000000"/>
                <w:sz w:val="22"/>
              </w:rPr>
              <w:t>Script stops with a clear error and no metrics are printed.</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TC-03</w:t>
            </w:r>
          </w:p>
        </w:tc>
        <w:tc>
          <w:tcPr>
            <w:tcW w:type="dxa" w:w="1584"/>
          </w:tcPr>
          <w:p>
            <w:pPr>
              <w:spacing w:after="40" w:line="240" w:lineRule="auto"/>
              <w:jc w:val="left"/>
            </w:pPr>
            <w:r>
              <w:rPr>
                <w:rFonts w:ascii="Times New Roman" w:hAnsi="Times New Roman"/>
                <w:color w:val="000000"/>
                <w:sz w:val="22"/>
              </w:rPr>
              <w:t>Target separation and encoding</w:t>
            </w:r>
          </w:p>
        </w:tc>
        <w:tc>
          <w:tcPr>
            <w:tcW w:type="dxa" w:w="1440"/>
          </w:tcPr>
          <w:p>
            <w:pPr>
              <w:spacing w:after="40" w:line="240" w:lineRule="auto"/>
              <w:jc w:val="left"/>
            </w:pPr>
            <w:r>
              <w:rPr>
                <w:rFonts w:ascii="Times New Roman" w:hAnsi="Times New Roman"/>
                <w:color w:val="000000"/>
                <w:sz w:val="22"/>
              </w:rPr>
              <w:t>FR-03, FR-04</w:t>
            </w:r>
          </w:p>
        </w:tc>
        <w:tc>
          <w:tcPr>
            <w:tcW w:type="dxa" w:w="2160"/>
          </w:tcPr>
          <w:p>
            <w:pPr>
              <w:spacing w:after="40" w:line="240" w:lineRule="auto"/>
              <w:jc w:val="left"/>
            </w:pPr>
            <w:r>
              <w:rPr>
                <w:rFonts w:ascii="Times New Roman" w:hAnsi="Times New Roman"/>
                <w:color w:val="000000"/>
                <w:sz w:val="22"/>
              </w:rPr>
              <w:t>Check the prepared features and target, or use a small test CSV.</w:t>
            </w:r>
          </w:p>
        </w:tc>
        <w:tc>
          <w:tcPr>
            <w:tcW w:type="dxa" w:w="2304"/>
          </w:tcPr>
          <w:p>
            <w:pPr>
              <w:spacing w:after="40" w:line="240" w:lineRule="auto"/>
              <w:jc w:val="left"/>
            </w:pPr>
            <w:r>
              <w:rPr>
                <w:rFonts w:ascii="Times New Roman" w:hAnsi="Times New Roman"/>
                <w:color w:val="000000"/>
                <w:sz w:val="22"/>
              </w:rPr>
              <w:t>Target is separate from the inputs and text columns are turned into numbers.</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TC-04</w:t>
            </w:r>
          </w:p>
        </w:tc>
        <w:tc>
          <w:tcPr>
            <w:tcW w:type="dxa" w:w="1584"/>
          </w:tcPr>
          <w:p>
            <w:pPr>
              <w:spacing w:after="40" w:line="240" w:lineRule="auto"/>
              <w:jc w:val="left"/>
            </w:pPr>
            <w:r>
              <w:rPr>
                <w:rFonts w:ascii="Times New Roman" w:hAnsi="Times New Roman"/>
                <w:color w:val="000000"/>
                <w:sz w:val="22"/>
              </w:rPr>
              <w:t>Model training</w:t>
            </w:r>
          </w:p>
        </w:tc>
        <w:tc>
          <w:tcPr>
            <w:tcW w:type="dxa" w:w="1440"/>
          </w:tcPr>
          <w:p>
            <w:pPr>
              <w:spacing w:after="40" w:line="240" w:lineRule="auto"/>
              <w:jc w:val="left"/>
            </w:pPr>
            <w:r>
              <w:rPr>
                <w:rFonts w:ascii="Times New Roman" w:hAnsi="Times New Roman"/>
                <w:color w:val="000000"/>
                <w:sz w:val="22"/>
              </w:rPr>
              <w:t>FR-05, FR-10</w:t>
            </w:r>
          </w:p>
        </w:tc>
        <w:tc>
          <w:tcPr>
            <w:tcW w:type="dxa" w:w="2160"/>
          </w:tcPr>
          <w:p>
            <w:pPr>
              <w:spacing w:after="40" w:line="240" w:lineRule="auto"/>
              <w:jc w:val="left"/>
            </w:pPr>
            <w:r>
              <w:rPr>
                <w:rFonts w:ascii="Times New Roman" w:hAnsi="Times New Roman"/>
                <w:color w:val="000000"/>
                <w:sz w:val="22"/>
              </w:rPr>
              <w:t>Run the normal training pipeline.</w:t>
            </w:r>
          </w:p>
        </w:tc>
        <w:tc>
          <w:tcPr>
            <w:tcW w:type="dxa" w:w="2304"/>
          </w:tcPr>
          <w:p>
            <w:pPr>
              <w:spacing w:after="40" w:line="240" w:lineRule="auto"/>
              <w:jc w:val="left"/>
            </w:pPr>
            <w:r>
              <w:rPr>
                <w:rFonts w:ascii="Times New Roman" w:hAnsi="Times New Roman"/>
                <w:color w:val="000000"/>
                <w:sz w:val="22"/>
              </w:rPr>
              <w:t>XGBoost training finishes and class weighting is applied.</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TC-05</w:t>
            </w:r>
          </w:p>
        </w:tc>
        <w:tc>
          <w:tcPr>
            <w:tcW w:type="dxa" w:w="1584"/>
          </w:tcPr>
          <w:p>
            <w:pPr>
              <w:spacing w:after="40" w:line="240" w:lineRule="auto"/>
              <w:jc w:val="left"/>
            </w:pPr>
            <w:r>
              <w:rPr>
                <w:rFonts w:ascii="Times New Roman" w:hAnsi="Times New Roman"/>
                <w:color w:val="000000"/>
                <w:sz w:val="22"/>
              </w:rPr>
              <w:t>Grid search setup</w:t>
            </w:r>
          </w:p>
        </w:tc>
        <w:tc>
          <w:tcPr>
            <w:tcW w:type="dxa" w:w="1440"/>
          </w:tcPr>
          <w:p>
            <w:pPr>
              <w:spacing w:after="40" w:line="240" w:lineRule="auto"/>
              <w:jc w:val="left"/>
            </w:pPr>
            <w:r>
              <w:rPr>
                <w:rFonts w:ascii="Times New Roman" w:hAnsi="Times New Roman"/>
                <w:color w:val="000000"/>
                <w:sz w:val="22"/>
              </w:rPr>
              <w:t>FR-06, FR-11, NFR-03</w:t>
            </w:r>
          </w:p>
        </w:tc>
        <w:tc>
          <w:tcPr>
            <w:tcW w:type="dxa" w:w="2160"/>
          </w:tcPr>
          <w:p>
            <w:pPr>
              <w:spacing w:after="40" w:line="240" w:lineRule="auto"/>
              <w:jc w:val="left"/>
            </w:pPr>
            <w:r>
              <w:rPr>
                <w:rFonts w:ascii="Times New Roman" w:hAnsi="Times New Roman"/>
                <w:color w:val="000000"/>
                <w:sz w:val="22"/>
              </w:rPr>
              <w:t>Run GridSearchCV and check its output.</w:t>
            </w:r>
          </w:p>
        </w:tc>
        <w:tc>
          <w:tcPr>
            <w:tcW w:type="dxa" w:w="2304"/>
          </w:tcPr>
          <w:p>
            <w:pPr>
              <w:spacing w:after="40" w:line="240" w:lineRule="auto"/>
              <w:jc w:val="left"/>
            </w:pPr>
            <w:r>
              <w:rPr>
                <w:rFonts w:ascii="Times New Roman" w:hAnsi="Times New Roman"/>
                <w:color w:val="000000"/>
                <w:sz w:val="22"/>
              </w:rPr>
              <w:t xml:space="preserve">Stratified CV is used, the best settings are printed, and 12 combinations x 3 folds (36 fits) are run.</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TC-06</w:t>
            </w:r>
          </w:p>
        </w:tc>
        <w:tc>
          <w:tcPr>
            <w:tcW w:type="dxa" w:w="1584"/>
          </w:tcPr>
          <w:p>
            <w:pPr>
              <w:spacing w:after="40" w:line="240" w:lineRule="auto"/>
              <w:jc w:val="left"/>
            </w:pPr>
            <w:r>
              <w:rPr>
                <w:rFonts w:ascii="Times New Roman" w:hAnsi="Times New Roman"/>
                <w:color w:val="000000"/>
                <w:sz w:val="22"/>
              </w:rPr>
              <w:t>Evaluation metrics</w:t>
            </w:r>
          </w:p>
        </w:tc>
        <w:tc>
          <w:tcPr>
            <w:tcW w:type="dxa" w:w="1440"/>
          </w:tcPr>
          <w:p>
            <w:pPr>
              <w:spacing w:after="40" w:line="240" w:lineRule="auto"/>
              <w:jc w:val="left"/>
            </w:pPr>
            <w:r>
              <w:rPr>
                <w:rFonts w:ascii="Times New Roman" w:hAnsi="Times New Roman"/>
                <w:color w:val="000000"/>
                <w:sz w:val="22"/>
              </w:rPr>
              <w:t>FR-07, FR-08, FR-12, NFR-04</w:t>
            </w:r>
          </w:p>
        </w:tc>
        <w:tc>
          <w:tcPr>
            <w:tcW w:type="dxa" w:w="2160"/>
          </w:tcPr>
          <w:p>
            <w:pPr>
              <w:spacing w:after="40" w:line="240" w:lineRule="auto"/>
              <w:jc w:val="left"/>
            </w:pPr>
            <w:r>
              <w:rPr>
                <w:rFonts w:ascii="Times New Roman" w:hAnsi="Times New Roman"/>
                <w:color w:val="000000"/>
                <w:sz w:val="22"/>
              </w:rPr>
              <w:t>Do a full run and check the report and confusion matrix.</w:t>
            </w:r>
          </w:p>
        </w:tc>
        <w:tc>
          <w:tcPr>
            <w:tcW w:type="dxa" w:w="2304"/>
          </w:tcPr>
          <w:p>
            <w:pPr>
              <w:spacing w:after="40" w:line="240" w:lineRule="auto"/>
              <w:jc w:val="left"/>
            </w:pPr>
            <w:r>
              <w:rPr>
                <w:rFonts w:ascii="Times New Roman" w:hAnsi="Times New Roman"/>
                <w:color w:val="000000"/>
                <w:sz w:val="22"/>
              </w:rPr>
              <w:t>Accuracy, precision, recall and confusion matrix are shown for the test data.</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TC-07</w:t>
            </w:r>
          </w:p>
        </w:tc>
        <w:tc>
          <w:tcPr>
            <w:tcW w:type="dxa" w:w="1584"/>
          </w:tcPr>
          <w:p>
            <w:pPr>
              <w:spacing w:after="40" w:line="240" w:lineRule="auto"/>
              <w:jc w:val="left"/>
            </w:pPr>
            <w:r>
              <w:rPr>
                <w:rFonts w:ascii="Times New Roman" w:hAnsi="Times New Roman"/>
                <w:color w:val="000000"/>
                <w:sz w:val="22"/>
              </w:rPr>
              <w:t>Class imbalance handling</w:t>
            </w:r>
          </w:p>
        </w:tc>
        <w:tc>
          <w:tcPr>
            <w:tcW w:type="dxa" w:w="1440"/>
          </w:tcPr>
          <w:p>
            <w:pPr>
              <w:spacing w:after="40" w:line="240" w:lineRule="auto"/>
              <w:jc w:val="left"/>
            </w:pPr>
            <w:r>
              <w:rPr>
                <w:rFonts w:ascii="Times New Roman" w:hAnsi="Times New Roman"/>
                <w:color w:val="000000"/>
                <w:sz w:val="22"/>
              </w:rPr>
              <w:t>FR-10</w:t>
            </w:r>
          </w:p>
        </w:tc>
        <w:tc>
          <w:tcPr>
            <w:tcW w:type="dxa" w:w="2160"/>
          </w:tcPr>
          <w:p>
            <w:pPr>
              <w:spacing w:after="40" w:line="240" w:lineRule="auto"/>
              <w:jc w:val="left"/>
            </w:pPr>
            <w:r>
              <w:rPr>
                <w:rFonts w:ascii="Times New Roman" w:hAnsi="Times New Roman"/>
                <w:color w:val="000000"/>
                <w:sz w:val="22"/>
              </w:rPr>
              <w:t>Check the XGBoost settings and training output.</w:t>
            </w:r>
          </w:p>
        </w:tc>
        <w:tc>
          <w:tcPr>
            <w:tcW w:type="dxa" w:w="2304"/>
          </w:tcPr>
          <w:p>
            <w:pPr>
              <w:spacing w:after="40" w:line="240" w:lineRule="auto"/>
              <w:jc w:val="left"/>
            </w:pPr>
            <w:r>
              <w:rPr>
                <w:rFonts w:ascii="Times New Roman" w:hAnsi="Times New Roman"/>
                <w:color w:val="000000"/>
                <w:sz w:val="22"/>
              </w:rPr>
              <w:t>Class weighting is set, and the test set is not downsampled.</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TC-08</w:t>
            </w:r>
          </w:p>
        </w:tc>
        <w:tc>
          <w:tcPr>
            <w:tcW w:type="dxa" w:w="1584"/>
          </w:tcPr>
          <w:p>
            <w:pPr>
              <w:spacing w:after="40" w:line="240" w:lineRule="auto"/>
              <w:jc w:val="left"/>
            </w:pPr>
            <w:r>
              <w:rPr>
                <w:rFonts w:ascii="Times New Roman" w:hAnsi="Times New Roman"/>
                <w:color w:val="000000"/>
                <w:sz w:val="22"/>
              </w:rPr>
              <w:t>Save files</w:t>
            </w:r>
          </w:p>
        </w:tc>
        <w:tc>
          <w:tcPr>
            <w:tcW w:type="dxa" w:w="1440"/>
          </w:tcPr>
          <w:p>
            <w:pPr>
              <w:spacing w:after="40" w:line="240" w:lineRule="auto"/>
              <w:jc w:val="left"/>
            </w:pPr>
            <w:r>
              <w:rPr>
                <w:rFonts w:ascii="Times New Roman" w:hAnsi="Times New Roman"/>
                <w:color w:val="000000"/>
                <w:sz w:val="22"/>
              </w:rPr>
              <w:t>FR-09</w:t>
            </w:r>
          </w:p>
        </w:tc>
        <w:tc>
          <w:tcPr>
            <w:tcW w:type="dxa" w:w="2160"/>
          </w:tcPr>
          <w:p>
            <w:pPr>
              <w:spacing w:after="40" w:line="240" w:lineRule="auto"/>
              <w:jc w:val="left"/>
            </w:pPr>
            <w:r>
              <w:rPr>
                <w:rFonts w:ascii="Times New Roman" w:hAnsi="Times New Roman"/>
                <w:color w:val="000000"/>
                <w:sz w:val="22"/>
              </w:rPr>
              <w:t>Run the pipeline fully and look at the output folder.</w:t>
            </w:r>
          </w:p>
        </w:tc>
        <w:tc>
          <w:tcPr>
            <w:tcW w:type="dxa" w:w="2304"/>
          </w:tcPr>
          <w:p>
            <w:pPr>
              <w:spacing w:after="40" w:line="240" w:lineRule="auto"/>
              <w:jc w:val="left"/>
            </w:pPr>
            <w:r>
              <w:rPr>
                <w:rFonts w:ascii="Times New Roman" w:hAnsi="Times New Roman"/>
                <w:color w:val="000000"/>
                <w:sz w:val="22"/>
              </w:rPr>
              <w:t>Model and encoder files exist at the expected paths.</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TC-09</w:t>
            </w:r>
          </w:p>
        </w:tc>
        <w:tc>
          <w:tcPr>
            <w:tcW w:type="dxa" w:w="1584"/>
          </w:tcPr>
          <w:p>
            <w:pPr>
              <w:spacing w:after="40" w:line="240" w:lineRule="auto"/>
              <w:jc w:val="left"/>
            </w:pPr>
            <w:r>
              <w:rPr>
                <w:rFonts w:ascii="Times New Roman" w:hAnsi="Times New Roman"/>
                <w:color w:val="000000"/>
                <w:sz w:val="22"/>
              </w:rPr>
              <w:t>Reload saved files</w:t>
            </w:r>
          </w:p>
        </w:tc>
        <w:tc>
          <w:tcPr>
            <w:tcW w:type="dxa" w:w="1440"/>
          </w:tcPr>
          <w:p>
            <w:pPr>
              <w:spacing w:after="40" w:line="240" w:lineRule="auto"/>
              <w:jc w:val="left"/>
            </w:pPr>
            <w:r>
              <w:rPr>
                <w:rFonts w:ascii="Times New Roman" w:hAnsi="Times New Roman"/>
                <w:color w:val="000000"/>
                <w:sz w:val="22"/>
              </w:rPr>
              <w:t>FR-14, NFR-07, SR-03</w:t>
            </w:r>
          </w:p>
        </w:tc>
        <w:tc>
          <w:tcPr>
            <w:tcW w:type="dxa" w:w="2160"/>
          </w:tcPr>
          <w:p>
            <w:pPr>
              <w:spacing w:after="40" w:line="240" w:lineRule="auto"/>
              <w:jc w:val="left"/>
            </w:pPr>
            <w:r>
              <w:rPr>
                <w:rFonts w:ascii="Times New Roman" w:hAnsi="Times New Roman"/>
                <w:color w:val="000000"/>
                <w:sz w:val="22"/>
              </w:rPr>
              <w:t>Load the saved model and encoders in Python.</w:t>
            </w:r>
          </w:p>
        </w:tc>
        <w:tc>
          <w:tcPr>
            <w:tcW w:type="dxa" w:w="2304"/>
          </w:tcPr>
          <w:p>
            <w:pPr>
              <w:spacing w:after="40" w:line="240" w:lineRule="auto"/>
              <w:jc w:val="left"/>
            </w:pPr>
            <w:r>
              <w:rPr>
                <w:rFonts w:ascii="Times New Roman" w:hAnsi="Times New Roman"/>
                <w:color w:val="000000"/>
                <w:sz w:val="22"/>
              </w:rPr>
              <w:t>Both load without errors and are from the same run.</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TC-10</w:t>
            </w:r>
          </w:p>
        </w:tc>
        <w:tc>
          <w:tcPr>
            <w:tcW w:type="dxa" w:w="1584"/>
          </w:tcPr>
          <w:p>
            <w:pPr>
              <w:spacing w:after="40" w:line="240" w:lineRule="auto"/>
              <w:jc w:val="left"/>
            </w:pPr>
            <w:r>
              <w:rPr>
                <w:rFonts w:ascii="Times New Roman" w:hAnsi="Times New Roman"/>
                <w:color w:val="000000"/>
                <w:sz w:val="22"/>
              </w:rPr>
              <w:t>Fresh environment</w:t>
            </w:r>
          </w:p>
        </w:tc>
        <w:tc>
          <w:tcPr>
            <w:tcW w:type="dxa" w:w="1440"/>
          </w:tcPr>
          <w:p>
            <w:pPr>
              <w:spacing w:after="40" w:line="240" w:lineRule="auto"/>
              <w:jc w:val="left"/>
            </w:pPr>
            <w:r>
              <w:rPr>
                <w:rFonts w:ascii="Times New Roman" w:hAnsi="Times New Roman"/>
                <w:color w:val="000000"/>
                <w:sz w:val="22"/>
              </w:rPr>
              <w:t>NFR-06, NFR-10</w:t>
            </w:r>
          </w:p>
        </w:tc>
        <w:tc>
          <w:tcPr>
            <w:tcW w:type="dxa" w:w="2160"/>
          </w:tcPr>
          <w:p>
            <w:pPr>
              <w:spacing w:after="40" w:line="240" w:lineRule="auto"/>
              <w:jc w:val="left"/>
            </w:pPr>
            <w:r>
              <w:rPr>
                <w:rFonts w:ascii="Times New Roman" w:hAnsi="Times New Roman"/>
                <w:color w:val="000000"/>
                <w:sz w:val="22"/>
              </w:rPr>
              <w:t>Follow the README setup in a new environment.</w:t>
            </w:r>
          </w:p>
        </w:tc>
        <w:tc>
          <w:tcPr>
            <w:tcW w:type="dxa" w:w="2304"/>
          </w:tcPr>
          <w:p>
            <w:pPr>
              <w:spacing w:after="40" w:line="240" w:lineRule="auto"/>
              <w:jc w:val="left"/>
            </w:pPr>
            <w:r>
              <w:rPr>
                <w:rFonts w:ascii="Times New Roman" w:hAnsi="Times New Roman"/>
                <w:color w:val="000000"/>
                <w:sz w:val="22"/>
              </w:rPr>
              <w:t>Dependencies install and the script runs without our old venv folder.</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TC-11</w:t>
            </w:r>
          </w:p>
        </w:tc>
        <w:tc>
          <w:tcPr>
            <w:tcW w:type="dxa" w:w="1584"/>
          </w:tcPr>
          <w:p>
            <w:pPr>
              <w:spacing w:after="40" w:line="240" w:lineRule="auto"/>
              <w:jc w:val="left"/>
            </w:pPr>
            <w:r>
              <w:rPr>
                <w:rFonts w:ascii="Times New Roman" w:hAnsi="Times New Roman"/>
                <w:color w:val="000000"/>
                <w:sz w:val="22"/>
              </w:rPr>
              <w:t>Privacy and repo check</w:t>
            </w:r>
          </w:p>
        </w:tc>
        <w:tc>
          <w:tcPr>
            <w:tcW w:type="dxa" w:w="1440"/>
          </w:tcPr>
          <w:p>
            <w:pPr>
              <w:spacing w:after="40" w:line="240" w:lineRule="auto"/>
              <w:jc w:val="left"/>
            </w:pPr>
            <w:r>
              <w:rPr>
                <w:rFonts w:ascii="Times New Roman" w:hAnsi="Times New Roman"/>
                <w:color w:val="000000"/>
                <w:sz w:val="22"/>
              </w:rPr>
              <w:t xml:space="preserve">NFR-09, SR-01, SR-02, SR-04, SR-06</w:t>
            </w:r>
          </w:p>
        </w:tc>
        <w:tc>
          <w:tcPr>
            <w:tcW w:type="dxa" w:w="2160"/>
          </w:tcPr>
          <w:p>
            <w:pPr>
              <w:spacing w:after="40" w:line="240" w:lineRule="auto"/>
              <w:jc w:val="left"/>
            </w:pPr>
            <w:r>
              <w:rPr>
                <w:rFonts w:ascii="Times New Roman" w:hAnsi="Times New Roman"/>
                <w:color w:val="000000"/>
                <w:sz w:val="22"/>
              </w:rPr>
              <w:t xml:space="preserve">Check the input columns, repo files and .gitignore, and that the web app does not write form input to disk.</w:t>
            </w:r>
          </w:p>
        </w:tc>
        <w:tc>
          <w:tcPr>
            <w:tcW w:type="dxa" w:w="2304"/>
          </w:tcPr>
          <w:p>
            <w:pPr>
              <w:spacing w:after="40" w:line="240" w:lineRule="auto"/>
              <w:jc w:val="left"/>
            </w:pPr>
            <w:r>
              <w:rPr>
                <w:rFonts w:ascii="Times New Roman" w:hAnsi="Times New Roman"/>
                <w:color w:val="000000"/>
                <w:sz w:val="22"/>
              </w:rPr>
              <w:t>No personal identifiers used, no secrets or private data committed, nothing sent outside.</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TC-12</w:t>
            </w:r>
          </w:p>
        </w:tc>
        <w:tc>
          <w:tcPr>
            <w:tcW w:type="dxa" w:w="1584"/>
          </w:tcPr>
          <w:p>
            <w:pPr>
              <w:spacing w:after="40" w:line="240" w:lineRule="auto"/>
              <w:jc w:val="left"/>
            </w:pPr>
            <w:r>
              <w:rPr>
                <w:rFonts w:ascii="Times New Roman" w:hAnsi="Times New Roman"/>
                <w:color w:val="000000"/>
                <w:sz w:val="22"/>
              </w:rPr>
              <w:t>Documentation check</w:t>
            </w:r>
          </w:p>
        </w:tc>
        <w:tc>
          <w:tcPr>
            <w:tcW w:type="dxa" w:w="1440"/>
          </w:tcPr>
          <w:p>
            <w:pPr>
              <w:spacing w:after="40" w:line="240" w:lineRule="auto"/>
              <w:jc w:val="left"/>
            </w:pPr>
            <w:r>
              <w:rPr>
                <w:rFonts w:ascii="Times New Roman" w:hAnsi="Times New Roman"/>
                <w:color w:val="000000"/>
                <w:sz w:val="22"/>
              </w:rPr>
              <w:t>FR-13, NFR-05, NFR-08</w:t>
            </w:r>
          </w:p>
        </w:tc>
        <w:tc>
          <w:tcPr>
            <w:tcW w:type="dxa" w:w="2160"/>
          </w:tcPr>
          <w:p>
            <w:pPr>
              <w:spacing w:after="40" w:line="240" w:lineRule="auto"/>
              <w:jc w:val="left"/>
            </w:pPr>
            <w:r>
              <w:rPr>
                <w:rFonts w:ascii="Times New Roman" w:hAnsi="Times New Roman"/>
                <w:color w:val="000000"/>
                <w:sz w:val="22"/>
              </w:rPr>
              <w:t>Ask a classmate to follow the README and read the output.</w:t>
            </w:r>
          </w:p>
        </w:tc>
        <w:tc>
          <w:tcPr>
            <w:tcW w:type="dxa" w:w="2304"/>
          </w:tcPr>
          <w:p>
            <w:pPr>
              <w:spacing w:after="40" w:line="240" w:lineRule="auto"/>
              <w:jc w:val="left"/>
            </w:pPr>
            <w:r>
              <w:rPr>
                <w:rFonts w:ascii="Times New Roman" w:hAnsi="Times New Roman"/>
                <w:color w:val="000000"/>
                <w:sz w:val="22"/>
              </w:rPr>
              <w:t>They can find the setup steps, model, metrics, file paths and limitations without help.</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TC-13</w:t>
            </w:r>
          </w:p>
        </w:tc>
        <w:tc>
          <w:tcPr>
            <w:tcW w:type="dxa" w:w="1584"/>
          </w:tcPr>
          <w:p>
            <w:pPr>
              <w:spacing w:after="40" w:line="240" w:lineRule="auto"/>
              <w:jc w:val="left"/>
            </w:pPr>
            <w:r>
              <w:rPr>
                <w:rFonts w:ascii="Times New Roman" w:hAnsi="Times New Roman"/>
                <w:color w:val="000000"/>
                <w:sz w:val="22"/>
              </w:rPr>
              <w:t>Repeatability</w:t>
            </w:r>
          </w:p>
        </w:tc>
        <w:tc>
          <w:tcPr>
            <w:tcW w:type="dxa" w:w="1440"/>
          </w:tcPr>
          <w:p>
            <w:pPr>
              <w:spacing w:after="40" w:line="240" w:lineRule="auto"/>
              <w:jc w:val="left"/>
            </w:pPr>
            <w:r>
              <w:rPr>
                <w:rFonts w:ascii="Times New Roman" w:hAnsi="Times New Roman"/>
                <w:color w:val="000000"/>
                <w:sz w:val="22"/>
              </w:rPr>
              <w:t>NFR-03</w:t>
            </w:r>
          </w:p>
        </w:tc>
        <w:tc>
          <w:tcPr>
            <w:tcW w:type="dxa" w:w="2160"/>
          </w:tcPr>
          <w:p>
            <w:pPr>
              <w:spacing w:after="40" w:line="240" w:lineRule="auto"/>
              <w:jc w:val="left"/>
            </w:pPr>
            <w:r>
              <w:rPr>
                <w:rFonts w:ascii="Times New Roman" w:hAnsi="Times New Roman"/>
                <w:color w:val="000000"/>
                <w:sz w:val="22"/>
              </w:rPr>
              <w:t>Run twice with the same data, settings, seed and versions.</w:t>
            </w:r>
          </w:p>
        </w:tc>
        <w:tc>
          <w:tcPr>
            <w:tcW w:type="dxa" w:w="2304"/>
          </w:tcPr>
          <w:p>
            <w:pPr>
              <w:spacing w:after="40" w:line="240" w:lineRule="auto"/>
              <w:jc w:val="left"/>
            </w:pPr>
            <w:r>
              <w:rPr>
                <w:rFonts w:ascii="Times New Roman" w:hAnsi="Times New Roman"/>
                <w:color w:val="000000"/>
                <w:sz w:val="22"/>
              </w:rPr>
              <w:t>Split and results are the same (any small difference is noted).</w:t>
            </w:r>
          </w:p>
        </w:tc>
        <w:tc>
          <w:tcPr>
            <w:tcW w:type="dxa" w:w="1008"/>
          </w:tcPr>
          <w:p>
            <w:pPr>
              <w:spacing w:after="40" w:line="240" w:lineRule="auto"/>
              <w:jc w:val="left"/>
            </w:pP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t xml:space="preserve">TC-14</w:t>
            </w:r>
          </w:p>
        </w:tc>
        <w:tc>
          <w:tcPr>
            <w:tcW w:type="dxa" w:w="1584"/>
          </w:tcPr>
          <w:p>
            <w:pPr>
              <w:spacing w:after="40" w:line="240" w:lineRule="auto"/>
              <w:jc w:val="left"/>
            </w:pPr>
            <w:r>
              <w:rPr>
                <w:rFonts w:ascii="Times New Roman" w:hAnsi="Times New Roman"/>
                <w:color w:val="000000"/>
                <w:sz w:val="22"/>
              </w:rPr>
              <w:t xml:space="preserve">Form fields and labels</w:t>
            </w:r>
          </w:p>
        </w:tc>
        <w:tc>
          <w:tcPr>
            <w:tcW w:type="dxa" w:w="1440"/>
          </w:tcPr>
          <w:p>
            <w:pPr>
              <w:spacing w:after="40" w:line="240" w:lineRule="auto"/>
              <w:jc w:val="left"/>
            </w:pPr>
            <w:r>
              <w:rPr>
                <w:rFonts w:ascii="Times New Roman" w:hAnsi="Times New Roman"/>
                <w:color w:val="000000"/>
                <w:sz w:val="22"/>
              </w:rPr>
              <w:t xml:space="preserve">FR-15, UI-02</w:t>
            </w:r>
          </w:p>
        </w:tc>
        <w:tc>
          <w:tcPr>
            <w:tcW w:type="dxa" w:w="2160"/>
          </w:tcPr>
          <w:p>
            <w:pPr>
              <w:spacing w:after="40" w:line="240" w:lineRule="auto"/>
              <w:jc w:val="left"/>
            </w:pPr>
            <w:r>
              <w:rPr>
                <w:rFonts w:ascii="Times New Roman" w:hAnsi="Times New Roman"/>
                <w:color w:val="000000"/>
                <w:sz w:val="22"/>
              </w:rPr>
              <w:t xml:space="preserve">Start the app and look at the prediction form.</w:t>
            </w:r>
          </w:p>
        </w:tc>
        <w:tc>
          <w:tcPr>
            <w:tcW w:type="dxa" w:w="2304"/>
          </w:tcPr>
          <w:p>
            <w:pPr>
              <w:spacing w:after="40" w:line="240" w:lineRule="auto"/>
              <w:jc w:val="left"/>
            </w:pPr>
            <w:r>
              <w:rPr>
                <w:rFonts w:ascii="Times New Roman" w:hAnsi="Times New Roman"/>
                <w:color w:val="000000"/>
                <w:sz w:val="22"/>
              </w:rPr>
              <w:t xml:space="preserve">All 19 fields are shown with a label and help text, filled with the default preset.</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TC-15</w:t>
            </w:r>
          </w:p>
        </w:tc>
        <w:tc>
          <w:tcPr>
            <w:tcW w:type="dxa" w:w="1584"/>
          </w:tcPr>
          <w:p>
            <w:pPr>
              <w:spacing w:after="40" w:line="240" w:lineRule="auto"/>
              <w:jc w:val="left"/>
            </w:pPr>
            <w:r>
              <w:rPr>
                <w:rFonts w:ascii="Times New Roman" w:hAnsi="Times New Roman"/>
                <w:color w:val="000000"/>
                <w:sz w:val="22"/>
              </w:rPr>
              <w:t xml:space="preserve">Sample presets</w:t>
            </w:r>
          </w:p>
        </w:tc>
        <w:tc>
          <w:tcPr>
            <w:tcW w:type="dxa" w:w="1440"/>
          </w:tcPr>
          <w:p>
            <w:pPr>
              <w:spacing w:after="40" w:line="240" w:lineRule="auto"/>
              <w:jc w:val="left"/>
            </w:pPr>
            <w:r>
              <w:rPr>
                <w:rFonts w:ascii="Times New Roman" w:hAnsi="Times New Roman"/>
                <w:color w:val="000000"/>
                <w:sz w:val="22"/>
              </w:rPr>
              <w:t xml:space="preserve">FR-16</w:t>
            </w:r>
          </w:p>
        </w:tc>
        <w:tc>
          <w:tcPr>
            <w:tcW w:type="dxa" w:w="2160"/>
          </w:tcPr>
          <w:p>
            <w:pPr>
              <w:spacing w:after="40" w:line="240" w:lineRule="auto"/>
              <w:jc w:val="left"/>
            </w:pPr>
            <w:r>
              <w:rPr>
                <w:rFonts w:ascii="Times New Roman" w:hAnsi="Times New Roman"/>
                <w:color w:val="000000"/>
                <w:sz w:val="22"/>
              </w:rPr>
              <w:t xml:space="preserve">Load each preset, submit, switch pages and come back; press Clear form.</w:t>
            </w:r>
          </w:p>
        </w:tc>
        <w:tc>
          <w:tcPr>
            <w:tcW w:type="dxa" w:w="2304"/>
          </w:tcPr>
          <w:p>
            <w:pPr>
              <w:spacing w:after="40" w:line="240" w:lineRule="auto"/>
              <w:jc w:val="left"/>
            </w:pPr>
            <w:r>
              <w:rPr>
                <w:rFonts w:ascii="Times New Roman" w:hAnsi="Times New Roman"/>
                <w:color w:val="000000"/>
                <w:sz w:val="22"/>
              </w:rPr>
              <w:t xml:space="preserve">Each preset is valid, high / low risk presets get the matching prediction, and loaded values stay after submitting or switching pages.</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TC-16</w:t>
            </w:r>
          </w:p>
        </w:tc>
        <w:tc>
          <w:tcPr>
            <w:tcW w:type="dxa" w:w="1584"/>
          </w:tcPr>
          <w:p>
            <w:pPr>
              <w:spacing w:after="40" w:line="240" w:lineRule="auto"/>
              <w:jc w:val="left"/>
            </w:pPr>
            <w:r>
              <w:rPr>
                <w:rFonts w:ascii="Times New Roman" w:hAnsi="Times New Roman"/>
                <w:color w:val="000000"/>
                <w:sz w:val="22"/>
              </w:rPr>
              <w:t xml:space="preserve">Input validation</w:t>
            </w:r>
          </w:p>
        </w:tc>
        <w:tc>
          <w:tcPr>
            <w:tcW w:type="dxa" w:w="1440"/>
          </w:tcPr>
          <w:p>
            <w:pPr>
              <w:spacing w:after="40" w:line="240" w:lineRule="auto"/>
              <w:jc w:val="left"/>
            </w:pPr>
            <w:r>
              <w:rPr>
                <w:rFonts w:ascii="Times New Roman" w:hAnsi="Times New Roman"/>
                <w:color w:val="000000"/>
                <w:sz w:val="22"/>
              </w:rPr>
              <w:t xml:space="preserve">FR-17, UI-03, SR-05</w:t>
            </w:r>
          </w:p>
        </w:tc>
        <w:tc>
          <w:tcPr>
            <w:tcW w:type="dxa" w:w="2160"/>
          </w:tcPr>
          <w:p>
            <w:pPr>
              <w:spacing w:after="40" w:line="240" w:lineRule="auto"/>
              <w:jc w:val="left"/>
            </w:pPr>
            <w:r>
              <w:rPr>
                <w:rFonts w:ascii="Times New Roman" w:hAnsi="Times New Roman"/>
                <w:color w:val="000000"/>
                <w:sz w:val="22"/>
              </w:rPr>
              <w:t xml:space="preserve">Submit an empty form, wrong types, out-of-range numbers and impossible combinations.</w:t>
            </w:r>
          </w:p>
        </w:tc>
        <w:tc>
          <w:tcPr>
            <w:tcW w:type="dxa" w:w="2304"/>
          </w:tcPr>
          <w:p>
            <w:pPr>
              <w:spacing w:after="40" w:line="240" w:lineRule="auto"/>
              <w:jc w:val="left"/>
            </w:pPr>
            <w:r>
              <w:rPr>
                <w:rFonts w:ascii="Times New Roman" w:hAnsi="Times New Roman"/>
                <w:color w:val="000000"/>
                <w:sz w:val="22"/>
              </w:rPr>
              <w:t xml:space="preserve">Every problem is listed in one error box and no prediction is shown. All 7,043 real dataset rows still pass.</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TC-17</w:t>
            </w:r>
          </w:p>
        </w:tc>
        <w:tc>
          <w:tcPr>
            <w:tcW w:type="dxa" w:w="1584"/>
          </w:tcPr>
          <w:p>
            <w:pPr>
              <w:spacing w:after="40" w:line="240" w:lineRule="auto"/>
              <w:jc w:val="left"/>
            </w:pPr>
            <w:r>
              <w:rPr>
                <w:rFonts w:ascii="Times New Roman" w:hAnsi="Times New Roman"/>
                <w:color w:val="000000"/>
                <w:sz w:val="22"/>
              </w:rPr>
              <w:t xml:space="preserve">Prediction result</w:t>
            </w:r>
          </w:p>
        </w:tc>
        <w:tc>
          <w:tcPr>
            <w:tcW w:type="dxa" w:w="1440"/>
          </w:tcPr>
          <w:p>
            <w:pPr>
              <w:spacing w:after="40" w:line="240" w:lineRule="auto"/>
              <w:jc w:val="left"/>
            </w:pPr>
            <w:r>
              <w:rPr>
                <w:rFonts w:ascii="Times New Roman" w:hAnsi="Times New Roman"/>
                <w:color w:val="000000"/>
                <w:sz w:val="22"/>
              </w:rPr>
              <w:t xml:space="preserve">FR-18, UI-04, NFR-11</w:t>
            </w:r>
          </w:p>
        </w:tc>
        <w:tc>
          <w:tcPr>
            <w:tcW w:type="dxa" w:w="2160"/>
          </w:tcPr>
          <w:p>
            <w:pPr>
              <w:spacing w:after="40" w:line="240" w:lineRule="auto"/>
              <w:jc w:val="left"/>
            </w:pPr>
            <w:r>
              <w:rPr>
                <w:rFonts w:ascii="Times New Roman" w:hAnsi="Times New Roman"/>
                <w:color w:val="000000"/>
                <w:sz w:val="22"/>
              </w:rPr>
              <w:t xml:space="preserve">Submit a valid customer.</w:t>
            </w:r>
          </w:p>
        </w:tc>
        <w:tc>
          <w:tcPr>
            <w:tcW w:type="dxa" w:w="2304"/>
          </w:tcPr>
          <w:p>
            <w:pPr>
              <w:spacing w:after="40" w:line="240" w:lineRule="auto"/>
              <w:jc w:val="left"/>
            </w:pPr>
            <w:r>
              <w:rPr>
                <w:rFonts w:ascii="Times New Roman" w:hAnsi="Times New Roman"/>
                <w:color w:val="000000"/>
                <w:sz w:val="22"/>
              </w:rPr>
              <w:t xml:space="preserve">Probability between 0 and 1, Stay + Churn add up to 1, label and notice shown within about 2 seconds.</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TC-18</w:t>
            </w:r>
          </w:p>
        </w:tc>
        <w:tc>
          <w:tcPr>
            <w:tcW w:type="dxa" w:w="1584"/>
          </w:tcPr>
          <w:p>
            <w:pPr>
              <w:spacing w:after="40" w:line="240" w:lineRule="auto"/>
              <w:jc w:val="left"/>
            </w:pPr>
            <w:r>
              <w:rPr>
                <w:rFonts w:ascii="Times New Roman" w:hAnsi="Times New Roman"/>
                <w:color w:val="000000"/>
                <w:sz w:val="22"/>
              </w:rPr>
              <w:t xml:space="preserve">Threshold and risk tier</w:t>
            </w:r>
          </w:p>
        </w:tc>
        <w:tc>
          <w:tcPr>
            <w:tcW w:type="dxa" w:w="1440"/>
          </w:tcPr>
          <w:p>
            <w:pPr>
              <w:spacing w:after="40" w:line="240" w:lineRule="auto"/>
              <w:jc w:val="left"/>
            </w:pPr>
            <w:r>
              <w:rPr>
                <w:rFonts w:ascii="Times New Roman" w:hAnsi="Times New Roman"/>
                <w:color w:val="000000"/>
                <w:sz w:val="22"/>
              </w:rPr>
              <w:t xml:space="preserve">FR-19</w:t>
            </w:r>
          </w:p>
        </w:tc>
        <w:tc>
          <w:tcPr>
            <w:tcW w:type="dxa" w:w="2160"/>
          </w:tcPr>
          <w:p>
            <w:pPr>
              <w:spacing w:after="40" w:line="240" w:lineRule="auto"/>
              <w:jc w:val="left"/>
            </w:pPr>
            <w:r>
              <w:rPr>
                <w:rFonts w:ascii="Times New Roman" w:hAnsi="Times New Roman"/>
                <w:color w:val="000000"/>
                <w:sz w:val="22"/>
              </w:rPr>
              <w:t xml:space="preserve">Predict at different thresholds and at probabilities near 35% and 65%.</w:t>
            </w:r>
          </w:p>
        </w:tc>
        <w:tc>
          <w:tcPr>
            <w:tcW w:type="dxa" w:w="2304"/>
          </w:tcPr>
          <w:p>
            <w:pPr>
              <w:spacing w:after="40" w:line="240" w:lineRule="auto"/>
              <w:jc w:val="left"/>
            </w:pPr>
            <w:r>
              <w:rPr>
                <w:rFonts w:ascii="Times New Roman" w:hAnsi="Times New Roman"/>
                <w:color w:val="000000"/>
                <w:sz w:val="22"/>
              </w:rPr>
              <w:t xml:space="preserve">The label follows the threshold and the risk tier is Low / Moderate / High at the right cut-offs.</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TC-19</w:t>
            </w:r>
          </w:p>
        </w:tc>
        <w:tc>
          <w:tcPr>
            <w:tcW w:type="dxa" w:w="1584"/>
          </w:tcPr>
          <w:p>
            <w:pPr>
              <w:spacing w:after="40" w:line="240" w:lineRule="auto"/>
              <w:jc w:val="left"/>
            </w:pPr>
            <w:r>
              <w:rPr>
                <w:rFonts w:ascii="Times New Roman" w:hAnsi="Times New Roman"/>
                <w:color w:val="000000"/>
                <w:sz w:val="22"/>
              </w:rPr>
              <w:t xml:space="preserve">Evaluation page</w:t>
            </w:r>
          </w:p>
        </w:tc>
        <w:tc>
          <w:tcPr>
            <w:tcW w:type="dxa" w:w="1440"/>
          </w:tcPr>
          <w:p>
            <w:pPr>
              <w:spacing w:after="40" w:line="240" w:lineRule="auto"/>
              <w:jc w:val="left"/>
            </w:pPr>
            <w:r>
              <w:rPr>
                <w:rFonts w:ascii="Times New Roman" w:hAnsi="Times New Roman"/>
                <w:color w:val="000000"/>
                <w:sz w:val="22"/>
              </w:rPr>
              <w:t xml:space="preserve">FR-20, FR-21, UI-05</w:t>
            </w:r>
          </w:p>
        </w:tc>
        <w:tc>
          <w:tcPr>
            <w:tcW w:type="dxa" w:w="2160"/>
          </w:tcPr>
          <w:p>
            <w:pPr>
              <w:spacing w:after="40" w:line="240" w:lineRule="auto"/>
              <w:jc w:val="left"/>
            </w:pPr>
            <w:r>
              <w:rPr>
                <w:rFonts w:ascii="Times New Roman" w:hAnsi="Times New Roman"/>
                <w:color w:val="000000"/>
                <w:sz w:val="22"/>
              </w:rPr>
              <w:t xml:space="preserve">Open Model Evaluation and run the live check at 0.50 and at 0.30.</w:t>
            </w:r>
          </w:p>
        </w:tc>
        <w:tc>
          <w:tcPr>
            <w:tcW w:type="dxa" w:w="2304"/>
          </w:tcPr>
          <w:p>
            <w:pPr>
              <w:spacing w:after="40" w:line="240" w:lineRule="auto"/>
              <w:jc w:val="left"/>
            </w:pPr>
            <w:r>
              <w:rPr>
                <w:rFonts w:ascii="Times New Roman" w:hAnsi="Times New Roman"/>
                <w:color w:val="000000"/>
                <w:sz w:val="22"/>
              </w:rPr>
              <w:t xml:space="preserve">All metrics and the confusion matrix are shown; at 0.50 the live results match the saved benchmark.</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TC-20</w:t>
            </w:r>
          </w:p>
        </w:tc>
        <w:tc>
          <w:tcPr>
            <w:tcW w:type="dxa" w:w="1584"/>
          </w:tcPr>
          <w:p>
            <w:pPr>
              <w:spacing w:after="40" w:line="240" w:lineRule="auto"/>
              <w:jc w:val="left"/>
            </w:pPr>
            <w:r>
              <w:rPr>
                <w:rFonts w:ascii="Times New Roman" w:hAnsi="Times New Roman"/>
                <w:color w:val="000000"/>
                <w:sz w:val="22"/>
              </w:rPr>
              <w:t xml:space="preserve">Missing model files</w:t>
            </w:r>
          </w:p>
        </w:tc>
        <w:tc>
          <w:tcPr>
            <w:tcW w:type="dxa" w:w="1440"/>
          </w:tcPr>
          <w:p>
            <w:pPr>
              <w:spacing w:after="40" w:line="240" w:lineRule="auto"/>
              <w:jc w:val="left"/>
            </w:pPr>
            <w:r>
              <w:rPr>
                <w:rFonts w:ascii="Times New Roman" w:hAnsi="Times New Roman"/>
                <w:color w:val="000000"/>
                <w:sz w:val="22"/>
              </w:rPr>
              <w:t xml:space="preserve">SW-03</w:t>
            </w:r>
          </w:p>
        </w:tc>
        <w:tc>
          <w:tcPr>
            <w:tcW w:type="dxa" w:w="2160"/>
          </w:tcPr>
          <w:p>
            <w:pPr>
              <w:spacing w:after="40" w:line="240" w:lineRule="auto"/>
              <w:jc w:val="left"/>
            </w:pPr>
            <w:r>
              <w:rPr>
                <w:rFonts w:ascii="Times New Roman" w:hAnsi="Times New Roman"/>
                <w:color w:val="000000"/>
                <w:sz w:val="22"/>
              </w:rPr>
              <w:t xml:space="preserve">Load the files from a path that does not exist.</w:t>
            </w:r>
          </w:p>
        </w:tc>
        <w:tc>
          <w:tcPr>
            <w:tcW w:type="dxa" w:w="2304"/>
          </w:tcPr>
          <w:p>
            <w:pPr>
              <w:spacing w:after="40" w:line="240" w:lineRule="auto"/>
              <w:jc w:val="left"/>
            </w:pPr>
            <w:r>
              <w:rPr>
                <w:rFonts w:ascii="Times New Roman" w:hAnsi="Times New Roman"/>
                <w:color w:val="000000"/>
                <w:sz w:val="22"/>
              </w:rPr>
              <w:t xml:space="preserve">A clear file-not-found error is raised instead of a crash.</w:t>
            </w:r>
          </w:p>
        </w:tc>
        <w:tc>
          <w:tcPr>
            <w:tcW w:type="dxa" w:w="1008"/>
          </w:tcPr>
          <w:p>
            <w:pPr>
              <w:spacing w:after="40" w:line="240" w:lineRule="auto"/>
              <w:jc w:val="left"/>
            </w:pPr>
            <w:r>
              <w:rPr>
                <w:rFonts w:ascii="Times New Roman" w:hAnsi="Times New Roman"/>
                <w:color w:val="000000"/>
                <w:sz w:val="22"/>
              </w:rPr>
              <w:t xml:space="preserve">Pass (automated)</w:t>
            </w:r>
          </w:p>
        </w:tc>
      </w:tr>
      <w:tr>
        <w:tc>
          <w:tcPr>
            <w:tcW w:type="dxa" w:w="864"/>
          </w:tcPr>
          <w:p>
            <w:pPr>
              <w:spacing w:after="40" w:line="240" w:lineRule="auto"/>
              <w:jc w:val="left"/>
            </w:pPr>
            <w:r>
              <w:rPr>
                <w:rFonts w:ascii="Times New Roman" w:hAnsi="Times New Roman"/>
                <w:color w:val="000000"/>
                <w:sz w:val="22"/>
              </w:rPr>
              <w:t xml:space="preserve">TC-21</w:t>
            </w:r>
          </w:p>
        </w:tc>
        <w:tc>
          <w:tcPr>
            <w:tcW w:type="dxa" w:w="1584"/>
          </w:tcPr>
          <w:p>
            <w:pPr>
              <w:spacing w:after="40" w:line="240" w:lineRule="auto"/>
              <w:jc w:val="left"/>
            </w:pPr>
            <w:r>
              <w:rPr>
                <w:rFonts w:ascii="Times New Roman" w:hAnsi="Times New Roman"/>
                <w:color w:val="000000"/>
                <w:sz w:val="22"/>
              </w:rPr>
              <w:t xml:space="preserve">CI workflow</w:t>
            </w:r>
          </w:p>
        </w:tc>
        <w:tc>
          <w:tcPr>
            <w:tcW w:type="dxa" w:w="1440"/>
          </w:tcPr>
          <w:p>
            <w:pPr>
              <w:spacing w:after="40" w:line="240" w:lineRule="auto"/>
              <w:jc w:val="left"/>
            </w:pPr>
            <w:r>
              <w:rPr>
                <w:rFonts w:ascii="Times New Roman" w:hAnsi="Times New Roman"/>
                <w:color w:val="000000"/>
                <w:sz w:val="22"/>
              </w:rPr>
              <w:t xml:space="preserve">NFR-12</w:t>
            </w:r>
          </w:p>
        </w:tc>
        <w:tc>
          <w:tcPr>
            <w:tcW w:type="dxa" w:w="2160"/>
          </w:tcPr>
          <w:p>
            <w:pPr>
              <w:spacing w:after="40" w:line="240" w:lineRule="auto"/>
              <w:jc w:val="left"/>
            </w:pPr>
            <w:r>
              <w:rPr>
                <w:rFonts w:ascii="Times New Roman" w:hAnsi="Times New Roman"/>
                <w:color w:val="000000"/>
                <w:sz w:val="22"/>
              </w:rPr>
              <w:t xml:space="preserve">Push to a branch, open a pull request to main and check GitHub Actions.</w:t>
            </w:r>
          </w:p>
        </w:tc>
        <w:tc>
          <w:tcPr>
            <w:tcW w:type="dxa" w:w="2304"/>
          </w:tcPr>
          <w:p>
            <w:pPr>
              <w:spacing w:after="40" w:line="240" w:lineRule="auto"/>
              <w:jc w:val="left"/>
            </w:pPr>
            <w:r>
              <w:rPr>
                <w:rFonts w:ascii="Times New Roman" w:hAnsi="Times New Roman"/>
                <w:color w:val="000000"/>
                <w:sz w:val="22"/>
              </w:rPr>
              <w:t xml:space="preserve">The Customer Churn CI Pipeline workflow installs the requirements on Python 3.11 and pytest -v passes.</w:t>
            </w:r>
          </w:p>
        </w:tc>
        <w:tc>
          <w:tcPr>
            <w:tcW w:type="dxa" w:w="1008"/>
          </w:tcPr>
          <w:p>
            <w:pPr>
              <w:spacing w:after="40" w:line="240" w:lineRule="auto"/>
              <w:jc w:val="left"/>
            </w:pPr>
            <w:r>
              <w:rPr>
                <w:rFonts w:ascii="Times New Roman" w:hAnsi="Times New Roman"/>
                <w:color w:val="000000"/>
                <w:sz w:val="22"/>
              </w:rPr>
              <w:t xml:space="preserve">Pass (automated)</w:t>
            </w:r>
          </w:p>
        </w:tc>
      </w:tr>
    </w:tbl>
    <w:p/>
    <w:p>
      <w:pPr>
        <w:pStyle w:val="Heading2"/>
        <w:jc w:val="left"/>
      </w:pPr>
      <w:r>
        <w:rPr>
          <w:rFonts w:ascii="Times New Roman" w:hAnsi="Times New Roman"/>
          <w:color w:val="000000"/>
        </w:rPr>
        <w:t>11.2 Test execution record</w:t>
      </w:r>
    </w:p>
    <w:p>
      <w:pPr>
        <w:jc w:val="left"/>
      </w:pPr>
      <w:r>
        <w:rPr>
          <w:rFonts w:ascii="Times New Roman" w:hAnsi="Times New Roman"/>
          <w:b w:val="0"/>
          <w:i w:val="0"/>
          <w:color w:val="000000"/>
        </w:rPr>
        <w:t>We will fill this in after running each test and attach terminal screenshots or logs where needed.</w:t>
      </w:r>
    </w:p>
    <w:tbl>
      <w:tblPr>
        <w:tblStyle w:val="TableGrid"/>
        <w:tblW w:type="auto" w:w="0"/>
        <w:tblLook w:firstColumn="1" w:firstRow="1" w:lastColumn="0" w:lastRow="0" w:noHBand="0" w:noVBand="1" w:val="04A0"/>
      </w:tblPr>
      <w:tblGrid>
        <w:gridCol w:w="2340"/>
        <w:gridCol w:w="2340"/>
        <w:gridCol w:w="2340"/>
        <w:gridCol w:w="2340"/>
      </w:tblGrid>
      <w:tr>
        <w:tc>
          <w:tcPr>
            <w:tcW w:type="dxa" w:w="1296"/>
          </w:tcPr>
          <w:p>
            <w:pPr>
              <w:spacing w:after="40" w:line="240" w:lineRule="auto"/>
              <w:jc w:val="left"/>
            </w:pPr>
            <w:r>
              <w:rPr>
                <w:rFonts w:ascii="Times New Roman" w:hAnsi="Times New Roman"/>
                <w:color w:val="000000"/>
                <w:sz w:val="22"/>
              </w:rPr>
            </w:r>
            <w:r>
              <w:rPr>
                <w:rFonts w:ascii="Times New Roman" w:hAnsi="Times New Roman"/>
                <w:b/>
                <w:color w:val="000000"/>
                <w:sz w:val="22"/>
              </w:rPr>
              <w:t>Test ID</w:t>
            </w:r>
          </w:p>
        </w:tc>
        <w:tc>
          <w:tcPr>
            <w:tcW w:type="dxa" w:w="4032"/>
          </w:tcPr>
          <w:p>
            <w:pPr>
              <w:spacing w:after="40" w:line="240" w:lineRule="auto"/>
              <w:jc w:val="left"/>
            </w:pPr>
            <w:r>
              <w:rPr>
                <w:rFonts w:ascii="Times New Roman" w:hAnsi="Times New Roman"/>
                <w:color w:val="000000"/>
                <w:sz w:val="22"/>
              </w:rPr>
            </w:r>
            <w:r>
              <w:rPr>
                <w:rFonts w:ascii="Times New Roman" w:hAnsi="Times New Roman"/>
                <w:b/>
                <w:color w:val="000000"/>
                <w:sz w:val="22"/>
              </w:rPr>
              <w:t>Actual result / proof</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Pass / Fail</w:t>
            </w:r>
          </w:p>
        </w:tc>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Bug / notes</w:t>
            </w:r>
          </w:p>
        </w:tc>
      </w:tr>
      <w:tr>
        <w:tc>
          <w:tcPr>
            <w:tcW w:type="dxa" w:w="1296"/>
          </w:tcPr>
          <w:p>
            <w:pPr>
              <w:spacing w:after="40" w:line="240" w:lineRule="auto"/>
              <w:jc w:val="left"/>
            </w:pPr>
            <w:r>
              <w:rPr>
                <w:rFonts w:ascii="Times New Roman" w:hAnsi="Times New Roman"/>
                <w:color w:val="000000"/>
                <w:sz w:val="22"/>
              </w:rPr>
              <w:t>TC-01</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TC-02</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TC-03</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TC-04</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TC-05</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TC-06</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TC-07</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TC-08</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TC-09</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TC-10</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TC-11</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TC-12</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TC-13</w:t>
            </w:r>
          </w:p>
        </w:tc>
        <w:tc>
          <w:tcPr>
            <w:tcW w:type="dxa" w:w="4032"/>
          </w:tcPr>
          <w:p>
            <w:pPr>
              <w:spacing w:after="40" w:line="240" w:lineRule="auto"/>
              <w:jc w:val="left"/>
            </w:pP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t xml:space="preserve">TC-14</w:t>
            </w:r>
          </w:p>
        </w:tc>
        <w:tc>
          <w:tcPr>
            <w:tcW w:type="dxa" w:w="4032"/>
          </w:tcPr>
          <w:p>
            <w:pPr>
              <w:spacing w:after="40" w:line="240" w:lineRule="auto"/>
              <w:jc w:val="left"/>
            </w:pPr>
            <w:r>
              <w:rPr>
                <w:rFonts w:ascii="Times New Roman" w:hAnsi="Times New Roman"/>
                <w:color w:val="000000"/>
                <w:sz w:val="22"/>
              </w:rPr>
              <w:t xml:space="preserve">test_every_input_has_label_and_help and test_app_starts_with_default_preset pass.</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test_app.py (Streamlit AppTest)</w:t>
            </w:r>
          </w:p>
        </w:tc>
      </w:tr>
      <w:tr>
        <w:tc>
          <w:tcPr>
            <w:tcW w:type="dxa" w:w="1296"/>
          </w:tcPr>
          <w:p>
            <w:pPr>
              <w:spacing w:after="40" w:line="240" w:lineRule="auto"/>
              <w:jc w:val="left"/>
            </w:pPr>
            <w:r>
              <w:rPr>
                <w:rFonts w:ascii="Times New Roman" w:hAnsi="Times New Roman"/>
                <w:color w:val="000000"/>
                <w:sz w:val="22"/>
              </w:rPr>
              <w:t xml:space="preserve">TC-15</w:t>
            </w:r>
          </w:p>
        </w:tc>
        <w:tc>
          <w:tcPr>
            <w:tcW w:type="dxa" w:w="4032"/>
          </w:tcPr>
          <w:p>
            <w:pPr>
              <w:spacing w:after="40" w:line="240" w:lineRule="auto"/>
              <w:jc w:val="left"/>
            </w:pPr>
            <w:r>
              <w:rPr>
                <w:rFonts w:ascii="Times New Roman" w:hAnsi="Times New Roman"/>
                <w:color w:val="000000"/>
                <w:sz w:val="22"/>
              </w:rPr>
              <w:t xml:space="preserve">Preset tests pass for all 4 presets, plus the submit and page-switch regression tests.</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Fixed a bug where the preset reset to low risk on submit</w:t>
            </w:r>
          </w:p>
        </w:tc>
      </w:tr>
      <w:tr>
        <w:tc>
          <w:tcPr>
            <w:tcW w:type="dxa" w:w="1296"/>
          </w:tcPr>
          <w:p>
            <w:pPr>
              <w:spacing w:after="40" w:line="240" w:lineRule="auto"/>
              <w:jc w:val="left"/>
            </w:pPr>
            <w:r>
              <w:rPr>
                <w:rFonts w:ascii="Times New Roman" w:hAnsi="Times New Roman"/>
                <w:color w:val="000000"/>
                <w:sz w:val="22"/>
              </w:rPr>
              <w:t xml:space="preserve">TC-16</w:t>
            </w:r>
          </w:p>
        </w:tc>
        <w:tc>
          <w:tcPr>
            <w:tcW w:type="dxa" w:w="4032"/>
          </w:tcPr>
          <w:p>
            <w:pPr>
              <w:spacing w:after="40" w:line="240" w:lineRule="auto"/>
              <w:jc w:val="left"/>
            </w:pPr>
            <w:r>
              <w:rPr>
                <w:rFonts w:ascii="Times New Roman" w:hAnsi="Times New Roman"/>
                <w:color w:val="000000"/>
                <w:sz w:val="22"/>
              </w:rPr>
              <w:t xml:space="preserve">Validation tests pass, including the empty form (19 problems listed) and all dataset rows.</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test_pipeline.py and test_app.py</w:t>
            </w:r>
          </w:p>
        </w:tc>
      </w:tr>
      <w:tr>
        <w:tc>
          <w:tcPr>
            <w:tcW w:type="dxa" w:w="1296"/>
          </w:tcPr>
          <w:p>
            <w:pPr>
              <w:spacing w:after="40" w:line="240" w:lineRule="auto"/>
              <w:jc w:val="left"/>
            </w:pPr>
            <w:r>
              <w:rPr>
                <w:rFonts w:ascii="Times New Roman" w:hAnsi="Times New Roman"/>
                <w:color w:val="000000"/>
                <w:sz w:val="22"/>
              </w:rPr>
              <w:t xml:space="preserve">TC-17</w:t>
            </w:r>
          </w:p>
        </w:tc>
        <w:tc>
          <w:tcPr>
            <w:tcW w:type="dxa" w:w="4032"/>
          </w:tcPr>
          <w:p>
            <w:pPr>
              <w:spacing w:after="40" w:line="240" w:lineRule="auto"/>
              <w:jc w:val="left"/>
            </w:pPr>
            <w:r>
              <w:rPr>
                <w:rFonts w:ascii="Times New Roman" w:hAnsi="Times New Roman"/>
                <w:color w:val="000000"/>
                <w:sz w:val="22"/>
              </w:rPr>
              <w:t xml:space="preserve">test_successful_prediction_output passes; high-risk preset predicted at about 97%.</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
            </w:r>
          </w:p>
        </w:tc>
      </w:tr>
      <w:tr>
        <w:tc>
          <w:tcPr>
            <w:tcW w:type="dxa" w:w="1296"/>
          </w:tcPr>
          <w:p>
            <w:pPr>
              <w:spacing w:after="40" w:line="240" w:lineRule="auto"/>
              <w:jc w:val="left"/>
            </w:pPr>
            <w:r>
              <w:rPr>
                <w:rFonts w:ascii="Times New Roman" w:hAnsi="Times New Roman"/>
                <w:color w:val="000000"/>
                <w:sz w:val="22"/>
              </w:rPr>
              <w:t xml:space="preserve">TC-18</w:t>
            </w:r>
          </w:p>
        </w:tc>
        <w:tc>
          <w:tcPr>
            <w:tcW w:type="dxa" w:w="4032"/>
          </w:tcPr>
          <w:p>
            <w:pPr>
              <w:spacing w:after="40" w:line="240" w:lineRule="auto"/>
              <w:jc w:val="left"/>
            </w:pPr>
            <w:r>
              <w:rPr>
                <w:rFonts w:ascii="Times New Roman" w:hAnsi="Times New Roman"/>
                <w:color w:val="000000"/>
                <w:sz w:val="22"/>
              </w:rPr>
              <w:t xml:space="preserve">test_predict_churn_custom_threshold, test_threshold_boundary_cases and test_get_risk_tier_classification pass.</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
            </w:r>
          </w:p>
        </w:tc>
      </w:tr>
      <w:tr>
        <w:tc>
          <w:tcPr>
            <w:tcW w:type="dxa" w:w="1296"/>
          </w:tcPr>
          <w:p>
            <w:pPr>
              <w:spacing w:after="40" w:line="240" w:lineRule="auto"/>
              <w:jc w:val="left"/>
            </w:pPr>
            <w:r>
              <w:rPr>
                <w:rFonts w:ascii="Times New Roman" w:hAnsi="Times New Roman"/>
                <w:color w:val="000000"/>
                <w:sz w:val="22"/>
              </w:rPr>
              <w:t xml:space="preserve">TC-19</w:t>
            </w:r>
          </w:p>
        </w:tc>
        <w:tc>
          <w:tcPr>
            <w:tcW w:type="dxa" w:w="4032"/>
          </w:tcPr>
          <w:p>
            <w:pPr>
              <w:spacing w:after="40" w:line="240" w:lineRule="auto"/>
              <w:jc w:val="left"/>
            </w:pPr>
            <w:r>
              <w:rPr>
                <w:rFonts w:ascii="Times New Roman" w:hAnsi="Times New Roman"/>
                <w:color w:val="000000"/>
                <w:sz w:val="22"/>
              </w:rPr>
              <w:t xml:space="preserve">Live evaluation tests pass: 0.50 matches the benchmark, 0.30 shows the custom threshold note.</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
            </w:r>
          </w:p>
        </w:tc>
      </w:tr>
      <w:tr>
        <w:tc>
          <w:tcPr>
            <w:tcW w:type="dxa" w:w="1296"/>
          </w:tcPr>
          <w:p>
            <w:pPr>
              <w:spacing w:after="40" w:line="240" w:lineRule="auto"/>
              <w:jc w:val="left"/>
            </w:pPr>
            <w:r>
              <w:rPr>
                <w:rFonts w:ascii="Times New Roman" w:hAnsi="Times New Roman"/>
                <w:color w:val="000000"/>
                <w:sz w:val="22"/>
              </w:rPr>
              <w:t xml:space="preserve">TC-20</w:t>
            </w:r>
          </w:p>
        </w:tc>
        <w:tc>
          <w:tcPr>
            <w:tcW w:type="dxa" w:w="4032"/>
          </w:tcPr>
          <w:p>
            <w:pPr>
              <w:spacing w:after="40" w:line="240" w:lineRule="auto"/>
              <w:jc w:val="left"/>
            </w:pPr>
            <w:r>
              <w:rPr>
                <w:rFonts w:ascii="Times New Roman" w:hAnsi="Times New Roman"/>
                <w:color w:val="000000"/>
                <w:sz w:val="22"/>
              </w:rPr>
              <w:t xml:space="preserve">test_missing_model_file_handling and test_missing_encoder_file_handling pass.</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
            </w:r>
          </w:p>
        </w:tc>
      </w:tr>
      <w:tr>
        <w:tc>
          <w:tcPr>
            <w:tcW w:type="dxa" w:w="1296"/>
          </w:tcPr>
          <w:p>
            <w:pPr>
              <w:spacing w:after="40" w:line="240" w:lineRule="auto"/>
              <w:jc w:val="left"/>
            </w:pPr>
            <w:r>
              <w:rPr>
                <w:rFonts w:ascii="Times New Roman" w:hAnsi="Times New Roman"/>
                <w:color w:val="000000"/>
                <w:sz w:val="22"/>
              </w:rPr>
              <w:t xml:space="preserve">TC-21</w:t>
            </w:r>
          </w:p>
        </w:tc>
        <w:tc>
          <w:tcPr>
            <w:tcW w:type="dxa" w:w="4032"/>
          </w:tcPr>
          <w:p>
            <w:pPr>
              <w:spacing w:after="40" w:line="240" w:lineRule="auto"/>
              <w:jc w:val="left"/>
            </w:pPr>
            <w:r>
              <w:rPr>
                <w:rFonts w:ascii="Times New Roman" w:hAnsi="Times New Roman"/>
                <w:color w:val="000000"/>
                <w:sz w:val="22"/>
              </w:rPr>
              <w:t xml:space="preserve">Recent GitHub Actions runs on main and on pull request branches passed.</w:t>
            </w:r>
          </w:p>
        </w:tc>
        <w:tc>
          <w:tcPr>
            <w:tcW w:type="dxa" w:w="1440"/>
          </w:tcPr>
          <w:p>
            <w:pPr>
              <w:spacing w:after="40" w:line="240" w:lineRule="auto"/>
              <w:jc w:val="left"/>
            </w:pPr>
            <w:r>
              <w:rPr>
                <w:rFonts w:ascii="Times New Roman" w:hAnsi="Times New Roman"/>
                <w:color w:val="000000"/>
                <w:sz w:val="22"/>
              </w:rPr>
              <w:t xml:space="preserve">Pass</w:t>
            </w:r>
          </w:p>
        </w:tc>
        <w:tc>
          <w:tcPr>
            <w:tcW w:type="dxa" w:w="2592"/>
          </w:tcPr>
          <w:p>
            <w:pPr>
              <w:spacing w:after="40" w:line="240" w:lineRule="auto"/>
              <w:jc w:val="left"/>
            </w:pPr>
            <w:r>
              <w:rPr>
                <w:rFonts w:ascii="Times New Roman" w:hAnsi="Times New Roman"/>
                <w:color w:val="000000"/>
                <w:sz w:val="22"/>
              </w:rPr>
              <w:t xml:space="preserve">Python 3.11, pytest -v</w:t>
            </w:r>
          </w:p>
        </w:tc>
      </w:tr>
    </w:tbl>
    <w:p/>
    <w:p>
      <w:pPr>
        <w:pStyle w:val="Heading1"/>
        <w:jc w:val="left"/>
      </w:pPr>
      <w:r>
        <w:rPr>
          <w:rFonts w:ascii="Times New Roman" w:hAnsi="Times New Roman"/>
          <w:color w:val="000000"/>
        </w:rPr>
        <w:t>12. Traceability Matrix (SRS to Test Cases)</w:t>
      </w:r>
    </w:p>
    <w:tbl>
      <w:tblPr>
        <w:tblStyle w:val="TableGrid"/>
        <w:tblW w:type="auto" w:w="0"/>
        <w:tblLook w:firstColumn="1" w:firstRow="1" w:lastColumn="0" w:lastRow="0" w:noHBand="0" w:noVBand="1" w:val="04A0"/>
      </w:tblPr>
      <w:tblGrid>
        <w:gridCol w:w="4680"/>
        <w:gridCol w:w="468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6480"/>
          </w:tcPr>
          <w:p>
            <w:pPr>
              <w:spacing w:after="40" w:line="240" w:lineRule="auto"/>
              <w:jc w:val="left"/>
            </w:pPr>
            <w:r>
              <w:rPr>
                <w:rFonts w:ascii="Times New Roman" w:hAnsi="Times New Roman"/>
                <w:color w:val="000000"/>
                <w:sz w:val="22"/>
              </w:rPr>
            </w:r>
            <w:r>
              <w:rPr>
                <w:rFonts w:ascii="Times New Roman" w:hAnsi="Times New Roman"/>
                <w:b/>
                <w:color w:val="000000"/>
                <w:sz w:val="22"/>
              </w:rPr>
              <w:t>Test case(s)</w:t>
            </w:r>
          </w:p>
        </w:tc>
      </w:tr>
      <w:tr>
        <w:tc>
          <w:tcPr>
            <w:tcW w:type="dxa" w:w="2880"/>
          </w:tcPr>
          <w:p>
            <w:pPr>
              <w:spacing w:after="40" w:line="240" w:lineRule="auto"/>
              <w:jc w:val="left"/>
            </w:pPr>
            <w:r>
              <w:rPr>
                <w:rFonts w:ascii="Times New Roman" w:hAnsi="Times New Roman"/>
                <w:color w:val="000000"/>
                <w:sz w:val="22"/>
              </w:rPr>
              <w:t>FR-01</w:t>
            </w:r>
          </w:p>
        </w:tc>
        <w:tc>
          <w:tcPr>
            <w:tcW w:type="dxa" w:w="6480"/>
          </w:tcPr>
          <w:p>
            <w:pPr>
              <w:spacing w:after="40" w:line="240" w:lineRule="auto"/>
              <w:jc w:val="left"/>
            </w:pPr>
            <w:r>
              <w:rPr>
                <w:rFonts w:ascii="Times New Roman" w:hAnsi="Times New Roman"/>
                <w:color w:val="000000"/>
                <w:sz w:val="22"/>
              </w:rPr>
              <w:t>TC-01</w:t>
            </w:r>
          </w:p>
        </w:tc>
      </w:tr>
      <w:tr>
        <w:tc>
          <w:tcPr>
            <w:tcW w:type="dxa" w:w="2880"/>
          </w:tcPr>
          <w:p>
            <w:pPr>
              <w:spacing w:after="40" w:line="240" w:lineRule="auto"/>
              <w:jc w:val="left"/>
            </w:pPr>
            <w:r>
              <w:rPr>
                <w:rFonts w:ascii="Times New Roman" w:hAnsi="Times New Roman"/>
                <w:color w:val="000000"/>
                <w:sz w:val="22"/>
              </w:rPr>
              <w:t>FR-02</w:t>
            </w:r>
          </w:p>
        </w:tc>
        <w:tc>
          <w:tcPr>
            <w:tcW w:type="dxa" w:w="6480"/>
          </w:tcPr>
          <w:p>
            <w:pPr>
              <w:spacing w:after="40" w:line="240" w:lineRule="auto"/>
              <w:jc w:val="left"/>
            </w:pPr>
            <w:r>
              <w:rPr>
                <w:rFonts w:ascii="Times New Roman" w:hAnsi="Times New Roman"/>
                <w:color w:val="000000"/>
                <w:sz w:val="22"/>
              </w:rPr>
              <w:t>TC-01, TC-02</w:t>
            </w:r>
          </w:p>
        </w:tc>
      </w:tr>
      <w:tr>
        <w:tc>
          <w:tcPr>
            <w:tcW w:type="dxa" w:w="2880"/>
          </w:tcPr>
          <w:p>
            <w:pPr>
              <w:spacing w:after="40" w:line="240" w:lineRule="auto"/>
              <w:jc w:val="left"/>
            </w:pPr>
            <w:r>
              <w:rPr>
                <w:rFonts w:ascii="Times New Roman" w:hAnsi="Times New Roman"/>
                <w:color w:val="000000"/>
                <w:sz w:val="22"/>
              </w:rPr>
              <w:t>FR-03</w:t>
            </w:r>
          </w:p>
        </w:tc>
        <w:tc>
          <w:tcPr>
            <w:tcW w:type="dxa" w:w="6480"/>
          </w:tcPr>
          <w:p>
            <w:pPr>
              <w:spacing w:after="40" w:line="240" w:lineRule="auto"/>
              <w:jc w:val="left"/>
            </w:pPr>
            <w:r>
              <w:rPr>
                <w:rFonts w:ascii="Times New Roman" w:hAnsi="Times New Roman"/>
                <w:color w:val="000000"/>
                <w:sz w:val="22"/>
              </w:rPr>
              <w:t>TC-03</w:t>
            </w:r>
          </w:p>
        </w:tc>
      </w:tr>
      <w:tr>
        <w:tc>
          <w:tcPr>
            <w:tcW w:type="dxa" w:w="2880"/>
          </w:tcPr>
          <w:p>
            <w:pPr>
              <w:spacing w:after="40" w:line="240" w:lineRule="auto"/>
              <w:jc w:val="left"/>
            </w:pPr>
            <w:r>
              <w:rPr>
                <w:rFonts w:ascii="Times New Roman" w:hAnsi="Times New Roman"/>
                <w:color w:val="000000"/>
                <w:sz w:val="22"/>
              </w:rPr>
              <w:t>FR-04</w:t>
            </w:r>
          </w:p>
        </w:tc>
        <w:tc>
          <w:tcPr>
            <w:tcW w:type="dxa" w:w="6480"/>
          </w:tcPr>
          <w:p>
            <w:pPr>
              <w:spacing w:after="40" w:line="240" w:lineRule="auto"/>
              <w:jc w:val="left"/>
            </w:pPr>
            <w:r>
              <w:rPr>
                <w:rFonts w:ascii="Times New Roman" w:hAnsi="Times New Roman"/>
                <w:color w:val="000000"/>
                <w:sz w:val="22"/>
              </w:rPr>
              <w:t>TC-03</w:t>
            </w:r>
          </w:p>
        </w:tc>
      </w:tr>
      <w:tr>
        <w:tc>
          <w:tcPr>
            <w:tcW w:type="dxa" w:w="2880"/>
          </w:tcPr>
          <w:p>
            <w:pPr>
              <w:spacing w:after="40" w:line="240" w:lineRule="auto"/>
              <w:jc w:val="left"/>
            </w:pPr>
            <w:r>
              <w:rPr>
                <w:rFonts w:ascii="Times New Roman" w:hAnsi="Times New Roman"/>
                <w:color w:val="000000"/>
                <w:sz w:val="22"/>
              </w:rPr>
              <w:t>FR-05</w:t>
            </w:r>
          </w:p>
        </w:tc>
        <w:tc>
          <w:tcPr>
            <w:tcW w:type="dxa" w:w="6480"/>
          </w:tcPr>
          <w:p>
            <w:pPr>
              <w:spacing w:after="40" w:line="240" w:lineRule="auto"/>
              <w:jc w:val="left"/>
            </w:pPr>
            <w:r>
              <w:rPr>
                <w:rFonts w:ascii="Times New Roman" w:hAnsi="Times New Roman"/>
                <w:color w:val="000000"/>
                <w:sz w:val="22"/>
              </w:rPr>
              <w:t>TC-04</w:t>
            </w:r>
          </w:p>
        </w:tc>
      </w:tr>
      <w:tr>
        <w:tc>
          <w:tcPr>
            <w:tcW w:type="dxa" w:w="2880"/>
          </w:tcPr>
          <w:p>
            <w:pPr>
              <w:spacing w:after="40" w:line="240" w:lineRule="auto"/>
              <w:jc w:val="left"/>
            </w:pPr>
            <w:r>
              <w:rPr>
                <w:rFonts w:ascii="Times New Roman" w:hAnsi="Times New Roman"/>
                <w:color w:val="000000"/>
                <w:sz w:val="22"/>
              </w:rPr>
              <w:t>FR-06</w:t>
            </w:r>
          </w:p>
        </w:tc>
        <w:tc>
          <w:tcPr>
            <w:tcW w:type="dxa" w:w="6480"/>
          </w:tcPr>
          <w:p>
            <w:pPr>
              <w:spacing w:after="40" w:line="240" w:lineRule="auto"/>
              <w:jc w:val="left"/>
            </w:pPr>
            <w:r>
              <w:rPr>
                <w:rFonts w:ascii="Times New Roman" w:hAnsi="Times New Roman"/>
                <w:color w:val="000000"/>
                <w:sz w:val="22"/>
              </w:rPr>
              <w:t>TC-05</w:t>
            </w:r>
          </w:p>
        </w:tc>
      </w:tr>
      <w:tr>
        <w:tc>
          <w:tcPr>
            <w:tcW w:type="dxa" w:w="2880"/>
          </w:tcPr>
          <w:p>
            <w:pPr>
              <w:spacing w:after="40" w:line="240" w:lineRule="auto"/>
              <w:jc w:val="left"/>
            </w:pPr>
            <w:r>
              <w:rPr>
                <w:rFonts w:ascii="Times New Roman" w:hAnsi="Times New Roman"/>
                <w:color w:val="000000"/>
                <w:sz w:val="22"/>
              </w:rPr>
              <w:t>FR-07</w:t>
            </w:r>
          </w:p>
        </w:tc>
        <w:tc>
          <w:tcPr>
            <w:tcW w:type="dxa" w:w="6480"/>
          </w:tcPr>
          <w:p>
            <w:pPr>
              <w:spacing w:after="40" w:line="240" w:lineRule="auto"/>
              <w:jc w:val="left"/>
            </w:pPr>
            <w:r>
              <w:rPr>
                <w:rFonts w:ascii="Times New Roman" w:hAnsi="Times New Roman"/>
                <w:color w:val="000000"/>
                <w:sz w:val="22"/>
              </w:rPr>
              <w:t>TC-06</w:t>
            </w:r>
          </w:p>
        </w:tc>
      </w:tr>
      <w:tr>
        <w:tc>
          <w:tcPr>
            <w:tcW w:type="dxa" w:w="2880"/>
          </w:tcPr>
          <w:p>
            <w:pPr>
              <w:spacing w:after="40" w:line="240" w:lineRule="auto"/>
              <w:jc w:val="left"/>
            </w:pPr>
            <w:r>
              <w:rPr>
                <w:rFonts w:ascii="Times New Roman" w:hAnsi="Times New Roman"/>
                <w:color w:val="000000"/>
                <w:sz w:val="22"/>
              </w:rPr>
              <w:t>FR-08</w:t>
            </w:r>
          </w:p>
        </w:tc>
        <w:tc>
          <w:tcPr>
            <w:tcW w:type="dxa" w:w="6480"/>
          </w:tcPr>
          <w:p>
            <w:pPr>
              <w:spacing w:after="40" w:line="240" w:lineRule="auto"/>
              <w:jc w:val="left"/>
            </w:pPr>
            <w:r>
              <w:rPr>
                <w:rFonts w:ascii="Times New Roman" w:hAnsi="Times New Roman"/>
                <w:color w:val="000000"/>
                <w:sz w:val="22"/>
              </w:rPr>
              <w:t>TC-06</w:t>
            </w:r>
          </w:p>
        </w:tc>
      </w:tr>
      <w:tr>
        <w:tc>
          <w:tcPr>
            <w:tcW w:type="dxa" w:w="2880"/>
          </w:tcPr>
          <w:p>
            <w:pPr>
              <w:spacing w:after="40" w:line="240" w:lineRule="auto"/>
              <w:jc w:val="left"/>
            </w:pPr>
            <w:r>
              <w:rPr>
                <w:rFonts w:ascii="Times New Roman" w:hAnsi="Times New Roman"/>
                <w:color w:val="000000"/>
                <w:sz w:val="22"/>
              </w:rPr>
              <w:t>FR-09</w:t>
            </w:r>
          </w:p>
        </w:tc>
        <w:tc>
          <w:tcPr>
            <w:tcW w:type="dxa" w:w="6480"/>
          </w:tcPr>
          <w:p>
            <w:pPr>
              <w:spacing w:after="40" w:line="240" w:lineRule="auto"/>
              <w:jc w:val="left"/>
            </w:pPr>
            <w:r>
              <w:rPr>
                <w:rFonts w:ascii="Times New Roman" w:hAnsi="Times New Roman"/>
                <w:color w:val="000000"/>
                <w:sz w:val="22"/>
              </w:rPr>
              <w:t>TC-08</w:t>
            </w:r>
          </w:p>
        </w:tc>
      </w:tr>
      <w:tr>
        <w:tc>
          <w:tcPr>
            <w:tcW w:type="dxa" w:w="2880"/>
          </w:tcPr>
          <w:p>
            <w:pPr>
              <w:spacing w:after="40" w:line="240" w:lineRule="auto"/>
              <w:jc w:val="left"/>
            </w:pPr>
            <w:r>
              <w:rPr>
                <w:rFonts w:ascii="Times New Roman" w:hAnsi="Times New Roman"/>
                <w:color w:val="000000"/>
                <w:sz w:val="22"/>
              </w:rPr>
              <w:t>FR-10</w:t>
            </w:r>
          </w:p>
        </w:tc>
        <w:tc>
          <w:tcPr>
            <w:tcW w:type="dxa" w:w="6480"/>
          </w:tcPr>
          <w:p>
            <w:pPr>
              <w:spacing w:after="40" w:line="240" w:lineRule="auto"/>
              <w:jc w:val="left"/>
            </w:pPr>
            <w:r>
              <w:rPr>
                <w:rFonts w:ascii="Times New Roman" w:hAnsi="Times New Roman"/>
                <w:color w:val="000000"/>
                <w:sz w:val="22"/>
              </w:rPr>
              <w:t>TC-04, TC-07</w:t>
            </w:r>
          </w:p>
        </w:tc>
      </w:tr>
      <w:tr>
        <w:tc>
          <w:tcPr>
            <w:tcW w:type="dxa" w:w="2880"/>
          </w:tcPr>
          <w:p>
            <w:pPr>
              <w:spacing w:after="40" w:line="240" w:lineRule="auto"/>
              <w:jc w:val="left"/>
            </w:pPr>
            <w:r>
              <w:rPr>
                <w:rFonts w:ascii="Times New Roman" w:hAnsi="Times New Roman"/>
                <w:color w:val="000000"/>
                <w:sz w:val="22"/>
              </w:rPr>
              <w:t>FR-11</w:t>
            </w:r>
          </w:p>
        </w:tc>
        <w:tc>
          <w:tcPr>
            <w:tcW w:type="dxa" w:w="6480"/>
          </w:tcPr>
          <w:p>
            <w:pPr>
              <w:spacing w:after="40" w:line="240" w:lineRule="auto"/>
              <w:jc w:val="left"/>
            </w:pPr>
            <w:r>
              <w:rPr>
                <w:rFonts w:ascii="Times New Roman" w:hAnsi="Times New Roman"/>
                <w:color w:val="000000"/>
                <w:sz w:val="22"/>
              </w:rPr>
              <w:t>TC-05</w:t>
            </w:r>
          </w:p>
        </w:tc>
      </w:tr>
      <w:tr>
        <w:tc>
          <w:tcPr>
            <w:tcW w:type="dxa" w:w="2880"/>
          </w:tcPr>
          <w:p>
            <w:pPr>
              <w:spacing w:after="40" w:line="240" w:lineRule="auto"/>
              <w:jc w:val="left"/>
            </w:pPr>
            <w:r>
              <w:rPr>
                <w:rFonts w:ascii="Times New Roman" w:hAnsi="Times New Roman"/>
                <w:color w:val="000000"/>
                <w:sz w:val="22"/>
              </w:rPr>
              <w:t>FR-12</w:t>
            </w:r>
          </w:p>
        </w:tc>
        <w:tc>
          <w:tcPr>
            <w:tcW w:type="dxa" w:w="6480"/>
          </w:tcPr>
          <w:p>
            <w:pPr>
              <w:spacing w:after="40" w:line="240" w:lineRule="auto"/>
              <w:jc w:val="left"/>
            </w:pPr>
            <w:r>
              <w:rPr>
                <w:rFonts w:ascii="Times New Roman" w:hAnsi="Times New Roman"/>
                <w:color w:val="000000"/>
                <w:sz w:val="22"/>
              </w:rPr>
              <w:t>TC-06</w:t>
            </w:r>
          </w:p>
        </w:tc>
      </w:tr>
      <w:tr>
        <w:tc>
          <w:tcPr>
            <w:tcW w:type="dxa" w:w="2880"/>
          </w:tcPr>
          <w:p>
            <w:pPr>
              <w:spacing w:after="40" w:line="240" w:lineRule="auto"/>
              <w:jc w:val="left"/>
            </w:pPr>
            <w:r>
              <w:rPr>
                <w:rFonts w:ascii="Times New Roman" w:hAnsi="Times New Roman"/>
                <w:color w:val="000000"/>
                <w:sz w:val="22"/>
              </w:rPr>
              <w:t>FR-13</w:t>
            </w:r>
          </w:p>
        </w:tc>
        <w:tc>
          <w:tcPr>
            <w:tcW w:type="dxa" w:w="6480"/>
          </w:tcPr>
          <w:p>
            <w:pPr>
              <w:spacing w:after="40" w:line="240" w:lineRule="auto"/>
              <w:jc w:val="left"/>
            </w:pPr>
            <w:r>
              <w:rPr>
                <w:rFonts w:ascii="Times New Roman" w:hAnsi="Times New Roman"/>
                <w:color w:val="000000"/>
                <w:sz w:val="22"/>
              </w:rPr>
              <w:t>TC-12</w:t>
            </w:r>
          </w:p>
        </w:tc>
      </w:tr>
      <w:tr>
        <w:tc>
          <w:tcPr>
            <w:tcW w:type="dxa" w:w="2880"/>
          </w:tcPr>
          <w:p>
            <w:pPr>
              <w:spacing w:after="40" w:line="240" w:lineRule="auto"/>
              <w:jc w:val="left"/>
            </w:pPr>
            <w:r>
              <w:rPr>
                <w:rFonts w:ascii="Times New Roman" w:hAnsi="Times New Roman"/>
                <w:color w:val="000000"/>
                <w:sz w:val="22"/>
              </w:rPr>
              <w:t>FR-14</w:t>
            </w:r>
          </w:p>
        </w:tc>
        <w:tc>
          <w:tcPr>
            <w:tcW w:type="dxa" w:w="6480"/>
          </w:tcPr>
          <w:p>
            <w:pPr>
              <w:spacing w:after="40" w:line="240" w:lineRule="auto"/>
              <w:jc w:val="left"/>
            </w:pPr>
            <w:r>
              <w:rPr>
                <w:rFonts w:ascii="Times New Roman" w:hAnsi="Times New Roman"/>
                <w:color w:val="000000"/>
                <w:sz w:val="22"/>
              </w:rPr>
              <w:t>TC-09</w:t>
            </w:r>
          </w:p>
        </w:tc>
      </w:tr>
      <w:tr>
        <w:tc>
          <w:tcPr>
            <w:tcW w:type="dxa" w:w="2880"/>
          </w:tcPr>
          <w:p>
            <w:pPr>
              <w:spacing w:after="40" w:line="240" w:lineRule="auto"/>
              <w:jc w:val="left"/>
            </w:pPr>
            <w:r>
              <w:rPr>
                <w:rFonts w:ascii="Times New Roman" w:hAnsi="Times New Roman"/>
                <w:color w:val="000000"/>
                <w:sz w:val="22"/>
              </w:rPr>
              <w:t xml:space="preserve">FR-15</w:t>
            </w:r>
          </w:p>
        </w:tc>
        <w:tc>
          <w:tcPr>
            <w:tcW w:type="dxa" w:w="6480"/>
          </w:tcPr>
          <w:p>
            <w:pPr>
              <w:spacing w:after="40" w:line="240" w:lineRule="auto"/>
              <w:jc w:val="left"/>
            </w:pPr>
            <w:r>
              <w:rPr>
                <w:rFonts w:ascii="Times New Roman" w:hAnsi="Times New Roman"/>
                <w:color w:val="000000"/>
                <w:sz w:val="22"/>
              </w:rPr>
              <w:t xml:space="preserve">TC-14</w:t>
            </w:r>
          </w:p>
        </w:tc>
      </w:tr>
      <w:tr>
        <w:tc>
          <w:tcPr>
            <w:tcW w:type="dxa" w:w="2880"/>
          </w:tcPr>
          <w:p>
            <w:pPr>
              <w:spacing w:after="40" w:line="240" w:lineRule="auto"/>
              <w:jc w:val="left"/>
            </w:pPr>
            <w:r>
              <w:rPr>
                <w:rFonts w:ascii="Times New Roman" w:hAnsi="Times New Roman"/>
                <w:color w:val="000000"/>
                <w:sz w:val="22"/>
              </w:rPr>
              <w:t xml:space="preserve">FR-16</w:t>
            </w:r>
          </w:p>
        </w:tc>
        <w:tc>
          <w:tcPr>
            <w:tcW w:type="dxa" w:w="6480"/>
          </w:tcPr>
          <w:p>
            <w:pPr>
              <w:spacing w:after="40" w:line="240" w:lineRule="auto"/>
              <w:jc w:val="left"/>
            </w:pPr>
            <w:r>
              <w:rPr>
                <w:rFonts w:ascii="Times New Roman" w:hAnsi="Times New Roman"/>
                <w:color w:val="000000"/>
                <w:sz w:val="22"/>
              </w:rPr>
              <w:t xml:space="preserve">TC-15</w:t>
            </w:r>
          </w:p>
        </w:tc>
      </w:tr>
      <w:tr>
        <w:tc>
          <w:tcPr>
            <w:tcW w:type="dxa" w:w="2880"/>
          </w:tcPr>
          <w:p>
            <w:pPr>
              <w:spacing w:after="40" w:line="240" w:lineRule="auto"/>
              <w:jc w:val="left"/>
            </w:pPr>
            <w:r>
              <w:rPr>
                <w:rFonts w:ascii="Times New Roman" w:hAnsi="Times New Roman"/>
                <w:color w:val="000000"/>
                <w:sz w:val="22"/>
              </w:rPr>
              <w:t xml:space="preserve">FR-17</w:t>
            </w:r>
          </w:p>
        </w:tc>
        <w:tc>
          <w:tcPr>
            <w:tcW w:type="dxa" w:w="6480"/>
          </w:tcPr>
          <w:p>
            <w:pPr>
              <w:spacing w:after="40" w:line="240" w:lineRule="auto"/>
              <w:jc w:val="left"/>
            </w:pPr>
            <w:r>
              <w:rPr>
                <w:rFonts w:ascii="Times New Roman" w:hAnsi="Times New Roman"/>
                <w:color w:val="000000"/>
                <w:sz w:val="22"/>
              </w:rPr>
              <w:t xml:space="preserve">TC-16</w:t>
            </w:r>
          </w:p>
        </w:tc>
      </w:tr>
      <w:tr>
        <w:tc>
          <w:tcPr>
            <w:tcW w:type="dxa" w:w="2880"/>
          </w:tcPr>
          <w:p>
            <w:pPr>
              <w:spacing w:after="40" w:line="240" w:lineRule="auto"/>
              <w:jc w:val="left"/>
            </w:pPr>
            <w:r>
              <w:rPr>
                <w:rFonts w:ascii="Times New Roman" w:hAnsi="Times New Roman"/>
                <w:color w:val="000000"/>
                <w:sz w:val="22"/>
              </w:rPr>
              <w:t xml:space="preserve">FR-18</w:t>
            </w:r>
          </w:p>
        </w:tc>
        <w:tc>
          <w:tcPr>
            <w:tcW w:type="dxa" w:w="6480"/>
          </w:tcPr>
          <w:p>
            <w:pPr>
              <w:spacing w:after="40" w:line="240" w:lineRule="auto"/>
              <w:jc w:val="left"/>
            </w:pPr>
            <w:r>
              <w:rPr>
                <w:rFonts w:ascii="Times New Roman" w:hAnsi="Times New Roman"/>
                <w:color w:val="000000"/>
                <w:sz w:val="22"/>
              </w:rPr>
              <w:t xml:space="preserve">TC-17</w:t>
            </w:r>
          </w:p>
        </w:tc>
      </w:tr>
      <w:tr>
        <w:tc>
          <w:tcPr>
            <w:tcW w:type="dxa" w:w="2880"/>
          </w:tcPr>
          <w:p>
            <w:pPr>
              <w:spacing w:after="40" w:line="240" w:lineRule="auto"/>
              <w:jc w:val="left"/>
            </w:pPr>
            <w:r>
              <w:rPr>
                <w:rFonts w:ascii="Times New Roman" w:hAnsi="Times New Roman"/>
                <w:color w:val="000000"/>
                <w:sz w:val="22"/>
              </w:rPr>
              <w:t xml:space="preserve">FR-19</w:t>
            </w:r>
          </w:p>
        </w:tc>
        <w:tc>
          <w:tcPr>
            <w:tcW w:type="dxa" w:w="6480"/>
          </w:tcPr>
          <w:p>
            <w:pPr>
              <w:spacing w:after="40" w:line="240" w:lineRule="auto"/>
              <w:jc w:val="left"/>
            </w:pPr>
            <w:r>
              <w:rPr>
                <w:rFonts w:ascii="Times New Roman" w:hAnsi="Times New Roman"/>
                <w:color w:val="000000"/>
                <w:sz w:val="22"/>
              </w:rPr>
              <w:t xml:space="preserve">TC-18</w:t>
            </w:r>
          </w:p>
        </w:tc>
      </w:tr>
      <w:tr>
        <w:tc>
          <w:tcPr>
            <w:tcW w:type="dxa" w:w="2880"/>
          </w:tcPr>
          <w:p>
            <w:pPr>
              <w:spacing w:after="40" w:line="240" w:lineRule="auto"/>
              <w:jc w:val="left"/>
            </w:pPr>
            <w:r>
              <w:rPr>
                <w:rFonts w:ascii="Times New Roman" w:hAnsi="Times New Roman"/>
                <w:color w:val="000000"/>
                <w:sz w:val="22"/>
              </w:rPr>
              <w:t xml:space="preserve">FR-20</w:t>
            </w:r>
          </w:p>
        </w:tc>
        <w:tc>
          <w:tcPr>
            <w:tcW w:type="dxa" w:w="6480"/>
          </w:tcPr>
          <w:p>
            <w:pPr>
              <w:spacing w:after="40" w:line="240" w:lineRule="auto"/>
              <w:jc w:val="left"/>
            </w:pPr>
            <w:r>
              <w:rPr>
                <w:rFonts w:ascii="Times New Roman" w:hAnsi="Times New Roman"/>
                <w:color w:val="000000"/>
                <w:sz w:val="22"/>
              </w:rPr>
              <w:t xml:space="preserve">TC-19</w:t>
            </w:r>
          </w:p>
        </w:tc>
      </w:tr>
      <w:tr>
        <w:tc>
          <w:tcPr>
            <w:tcW w:type="dxa" w:w="2880"/>
          </w:tcPr>
          <w:p>
            <w:pPr>
              <w:spacing w:after="40" w:line="240" w:lineRule="auto"/>
              <w:jc w:val="left"/>
            </w:pPr>
            <w:r>
              <w:rPr>
                <w:rFonts w:ascii="Times New Roman" w:hAnsi="Times New Roman"/>
                <w:color w:val="000000"/>
                <w:sz w:val="22"/>
              </w:rPr>
              <w:t xml:space="preserve">FR-21</w:t>
            </w:r>
          </w:p>
        </w:tc>
        <w:tc>
          <w:tcPr>
            <w:tcW w:type="dxa" w:w="6480"/>
          </w:tcPr>
          <w:p>
            <w:pPr>
              <w:spacing w:after="40" w:line="240" w:lineRule="auto"/>
              <w:jc w:val="left"/>
            </w:pPr>
            <w:r>
              <w:rPr>
                <w:rFonts w:ascii="Times New Roman" w:hAnsi="Times New Roman"/>
                <w:color w:val="000000"/>
                <w:sz w:val="22"/>
              </w:rPr>
              <w:t xml:space="preserve">TC-19</w:t>
            </w:r>
          </w:p>
        </w:tc>
      </w:tr>
      <w:tr>
        <w:tc>
          <w:tcPr>
            <w:tcW w:type="dxa" w:w="2880"/>
          </w:tcPr>
          <w:p>
            <w:pPr>
              <w:spacing w:after="40" w:line="240" w:lineRule="auto"/>
              <w:jc w:val="left"/>
            </w:pPr>
            <w:r>
              <w:rPr>
                <w:rFonts w:ascii="Times New Roman" w:hAnsi="Times New Roman"/>
                <w:color w:val="000000"/>
                <w:sz w:val="22"/>
              </w:rPr>
              <w:t>NFR-01</w:t>
            </w:r>
          </w:p>
        </w:tc>
        <w:tc>
          <w:tcPr>
            <w:tcW w:type="dxa" w:w="6480"/>
          </w:tcPr>
          <w:p>
            <w:pPr>
              <w:spacing w:after="40" w:line="240" w:lineRule="auto"/>
              <w:jc w:val="left"/>
            </w:pPr>
            <w:r>
              <w:rPr>
                <w:rFonts w:ascii="Times New Roman" w:hAnsi="Times New Roman"/>
                <w:color w:val="000000"/>
                <w:sz w:val="22"/>
              </w:rPr>
              <w:t>Runtime noted during TC-04 / TC-10</w:t>
            </w:r>
          </w:p>
        </w:tc>
      </w:tr>
      <w:tr>
        <w:tc>
          <w:tcPr>
            <w:tcW w:type="dxa" w:w="2880"/>
          </w:tcPr>
          <w:p>
            <w:pPr>
              <w:spacing w:after="40" w:line="240" w:lineRule="auto"/>
              <w:jc w:val="left"/>
            </w:pPr>
            <w:r>
              <w:rPr>
                <w:rFonts w:ascii="Times New Roman" w:hAnsi="Times New Roman"/>
                <w:color w:val="000000"/>
                <w:sz w:val="22"/>
              </w:rPr>
              <w:t>NFR-02</w:t>
            </w:r>
          </w:p>
        </w:tc>
        <w:tc>
          <w:tcPr>
            <w:tcW w:type="dxa" w:w="6480"/>
          </w:tcPr>
          <w:p>
            <w:pPr>
              <w:spacing w:after="40" w:line="240" w:lineRule="auto"/>
              <w:jc w:val="left"/>
            </w:pPr>
            <w:r>
              <w:rPr>
                <w:rFonts w:ascii="Times New Roman" w:hAnsi="Times New Roman"/>
                <w:color w:val="000000"/>
                <w:sz w:val="22"/>
              </w:rPr>
              <w:t>TC-01, TC-02</w:t>
            </w:r>
          </w:p>
        </w:tc>
      </w:tr>
      <w:tr>
        <w:tc>
          <w:tcPr>
            <w:tcW w:type="dxa" w:w="2880"/>
          </w:tcPr>
          <w:p>
            <w:pPr>
              <w:spacing w:after="40" w:line="240" w:lineRule="auto"/>
              <w:jc w:val="left"/>
            </w:pPr>
            <w:r>
              <w:rPr>
                <w:rFonts w:ascii="Times New Roman" w:hAnsi="Times New Roman"/>
                <w:color w:val="000000"/>
                <w:sz w:val="22"/>
              </w:rPr>
              <w:t>NFR-03</w:t>
            </w:r>
          </w:p>
        </w:tc>
        <w:tc>
          <w:tcPr>
            <w:tcW w:type="dxa" w:w="6480"/>
          </w:tcPr>
          <w:p>
            <w:pPr>
              <w:spacing w:after="40" w:line="240" w:lineRule="auto"/>
              <w:jc w:val="left"/>
            </w:pPr>
            <w:r>
              <w:rPr>
                <w:rFonts w:ascii="Times New Roman" w:hAnsi="Times New Roman"/>
                <w:color w:val="000000"/>
                <w:sz w:val="22"/>
              </w:rPr>
              <w:t>TC-05, TC-13</w:t>
            </w:r>
          </w:p>
        </w:tc>
      </w:tr>
      <w:tr>
        <w:tc>
          <w:tcPr>
            <w:tcW w:type="dxa" w:w="2880"/>
          </w:tcPr>
          <w:p>
            <w:pPr>
              <w:spacing w:after="40" w:line="240" w:lineRule="auto"/>
              <w:jc w:val="left"/>
            </w:pPr>
            <w:r>
              <w:rPr>
                <w:rFonts w:ascii="Times New Roman" w:hAnsi="Times New Roman"/>
                <w:color w:val="000000"/>
                <w:sz w:val="22"/>
              </w:rPr>
              <w:t>NFR-04</w:t>
            </w:r>
          </w:p>
        </w:tc>
        <w:tc>
          <w:tcPr>
            <w:tcW w:type="dxa" w:w="6480"/>
          </w:tcPr>
          <w:p>
            <w:pPr>
              <w:spacing w:after="40" w:line="240" w:lineRule="auto"/>
              <w:jc w:val="left"/>
            </w:pPr>
            <w:r>
              <w:rPr>
                <w:rFonts w:ascii="Times New Roman" w:hAnsi="Times New Roman"/>
                <w:color w:val="000000"/>
                <w:sz w:val="22"/>
              </w:rPr>
              <w:t>TC-06, TC-07</w:t>
            </w:r>
          </w:p>
        </w:tc>
      </w:tr>
      <w:tr>
        <w:tc>
          <w:tcPr>
            <w:tcW w:type="dxa" w:w="2880"/>
          </w:tcPr>
          <w:p>
            <w:pPr>
              <w:spacing w:after="40" w:line="240" w:lineRule="auto"/>
              <w:jc w:val="left"/>
            </w:pPr>
            <w:r>
              <w:rPr>
                <w:rFonts w:ascii="Times New Roman" w:hAnsi="Times New Roman"/>
                <w:color w:val="000000"/>
                <w:sz w:val="22"/>
              </w:rPr>
              <w:t>NFR-05</w:t>
            </w:r>
          </w:p>
        </w:tc>
        <w:tc>
          <w:tcPr>
            <w:tcW w:type="dxa" w:w="6480"/>
          </w:tcPr>
          <w:p>
            <w:pPr>
              <w:spacing w:after="40" w:line="240" w:lineRule="auto"/>
              <w:jc w:val="left"/>
            </w:pPr>
            <w:r>
              <w:rPr>
                <w:rFonts w:ascii="Times New Roman" w:hAnsi="Times New Roman"/>
                <w:color w:val="000000"/>
                <w:sz w:val="22"/>
              </w:rPr>
              <w:t>TC-12</w:t>
            </w:r>
          </w:p>
        </w:tc>
      </w:tr>
      <w:tr>
        <w:tc>
          <w:tcPr>
            <w:tcW w:type="dxa" w:w="2880"/>
          </w:tcPr>
          <w:p>
            <w:pPr>
              <w:spacing w:after="40" w:line="240" w:lineRule="auto"/>
              <w:jc w:val="left"/>
            </w:pPr>
            <w:r>
              <w:rPr>
                <w:rFonts w:ascii="Times New Roman" w:hAnsi="Times New Roman"/>
                <w:color w:val="000000"/>
                <w:sz w:val="22"/>
              </w:rPr>
              <w:t>NFR-06</w:t>
            </w:r>
          </w:p>
        </w:tc>
        <w:tc>
          <w:tcPr>
            <w:tcW w:type="dxa" w:w="6480"/>
          </w:tcPr>
          <w:p>
            <w:pPr>
              <w:spacing w:after="40" w:line="240" w:lineRule="auto"/>
              <w:jc w:val="left"/>
            </w:pPr>
            <w:r>
              <w:rPr>
                <w:rFonts w:ascii="Times New Roman" w:hAnsi="Times New Roman"/>
                <w:color w:val="000000"/>
                <w:sz w:val="22"/>
              </w:rPr>
              <w:t>TC-10</w:t>
            </w:r>
          </w:p>
        </w:tc>
      </w:tr>
      <w:tr>
        <w:tc>
          <w:tcPr>
            <w:tcW w:type="dxa" w:w="2880"/>
          </w:tcPr>
          <w:p>
            <w:pPr>
              <w:spacing w:after="40" w:line="240" w:lineRule="auto"/>
              <w:jc w:val="left"/>
            </w:pPr>
            <w:r>
              <w:rPr>
                <w:rFonts w:ascii="Times New Roman" w:hAnsi="Times New Roman"/>
                <w:color w:val="000000"/>
                <w:sz w:val="22"/>
              </w:rPr>
              <w:t>NFR-07</w:t>
            </w:r>
          </w:p>
        </w:tc>
        <w:tc>
          <w:tcPr>
            <w:tcW w:type="dxa" w:w="6480"/>
          </w:tcPr>
          <w:p>
            <w:pPr>
              <w:spacing w:after="40" w:line="240" w:lineRule="auto"/>
              <w:jc w:val="left"/>
            </w:pPr>
            <w:r>
              <w:rPr>
                <w:rFonts w:ascii="Times New Roman" w:hAnsi="Times New Roman"/>
                <w:color w:val="000000"/>
                <w:sz w:val="22"/>
              </w:rPr>
              <w:t>TC-09</w:t>
            </w:r>
          </w:p>
        </w:tc>
      </w:tr>
      <w:tr>
        <w:tc>
          <w:tcPr>
            <w:tcW w:type="dxa" w:w="2880"/>
          </w:tcPr>
          <w:p>
            <w:pPr>
              <w:spacing w:after="40" w:line="240" w:lineRule="auto"/>
              <w:jc w:val="left"/>
            </w:pPr>
            <w:r>
              <w:rPr>
                <w:rFonts w:ascii="Times New Roman" w:hAnsi="Times New Roman"/>
                <w:color w:val="000000"/>
                <w:sz w:val="22"/>
              </w:rPr>
              <w:t>NFR-08</w:t>
            </w:r>
          </w:p>
        </w:tc>
        <w:tc>
          <w:tcPr>
            <w:tcW w:type="dxa" w:w="6480"/>
          </w:tcPr>
          <w:p>
            <w:pPr>
              <w:spacing w:after="40" w:line="240" w:lineRule="auto"/>
              <w:jc w:val="left"/>
            </w:pPr>
            <w:r>
              <w:rPr>
                <w:rFonts w:ascii="Times New Roman" w:hAnsi="Times New Roman"/>
                <w:color w:val="000000"/>
                <w:sz w:val="22"/>
              </w:rPr>
              <w:t>TC-06, TC-12</w:t>
            </w:r>
          </w:p>
        </w:tc>
      </w:tr>
      <w:tr>
        <w:tc>
          <w:tcPr>
            <w:tcW w:type="dxa" w:w="2880"/>
          </w:tcPr>
          <w:p>
            <w:pPr>
              <w:spacing w:after="40" w:line="240" w:lineRule="auto"/>
              <w:jc w:val="left"/>
            </w:pPr>
            <w:r>
              <w:rPr>
                <w:rFonts w:ascii="Times New Roman" w:hAnsi="Times New Roman"/>
                <w:color w:val="000000"/>
                <w:sz w:val="22"/>
              </w:rPr>
              <w:t>NFR-09</w:t>
            </w:r>
          </w:p>
        </w:tc>
        <w:tc>
          <w:tcPr>
            <w:tcW w:type="dxa" w:w="6480"/>
          </w:tcPr>
          <w:p>
            <w:pPr>
              <w:spacing w:after="40" w:line="240" w:lineRule="auto"/>
              <w:jc w:val="left"/>
            </w:pP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t>NFR-10</w:t>
            </w:r>
          </w:p>
        </w:tc>
        <w:tc>
          <w:tcPr>
            <w:tcW w:type="dxa" w:w="6480"/>
          </w:tcPr>
          <w:p>
            <w:pPr>
              <w:spacing w:after="40" w:line="240" w:lineRule="auto"/>
              <w:jc w:val="left"/>
            </w:pPr>
            <w:r>
              <w:rPr>
                <w:rFonts w:ascii="Times New Roman" w:hAnsi="Times New Roman"/>
                <w:color w:val="000000"/>
                <w:sz w:val="22"/>
              </w:rPr>
              <w:t>TC-01, TC-10</w:t>
            </w:r>
          </w:p>
        </w:tc>
      </w:tr>
      <w:tr>
        <w:tc>
          <w:tcPr>
            <w:tcW w:type="dxa" w:w="2880"/>
          </w:tcPr>
          <w:p>
            <w:pPr>
              <w:spacing w:after="40" w:line="240" w:lineRule="auto"/>
              <w:jc w:val="left"/>
            </w:pPr>
            <w:r>
              <w:rPr>
                <w:rFonts w:ascii="Times New Roman" w:hAnsi="Times New Roman"/>
                <w:color w:val="000000"/>
                <w:sz w:val="22"/>
              </w:rPr>
              <w:t xml:space="preserve">NFR-11</w:t>
            </w:r>
          </w:p>
        </w:tc>
        <w:tc>
          <w:tcPr>
            <w:tcW w:type="dxa" w:w="6480"/>
          </w:tcPr>
          <w:p>
            <w:pPr>
              <w:spacing w:after="40" w:line="240" w:lineRule="auto"/>
              <w:jc w:val="left"/>
            </w:pPr>
            <w:r>
              <w:rPr>
                <w:rFonts w:ascii="Times New Roman" w:hAnsi="Times New Roman"/>
                <w:color w:val="000000"/>
                <w:sz w:val="22"/>
              </w:rPr>
              <w:t xml:space="preserve">TC-17</w:t>
            </w:r>
          </w:p>
        </w:tc>
      </w:tr>
      <w:tr>
        <w:tc>
          <w:tcPr>
            <w:tcW w:type="dxa" w:w="2880"/>
          </w:tcPr>
          <w:p>
            <w:pPr>
              <w:spacing w:after="40" w:line="240" w:lineRule="auto"/>
              <w:jc w:val="left"/>
            </w:pPr>
            <w:r>
              <w:rPr>
                <w:rFonts w:ascii="Times New Roman" w:hAnsi="Times New Roman"/>
                <w:color w:val="000000"/>
                <w:sz w:val="22"/>
              </w:rPr>
              <w:t xml:space="preserve">NFR-12</w:t>
            </w:r>
          </w:p>
        </w:tc>
        <w:tc>
          <w:tcPr>
            <w:tcW w:type="dxa" w:w="6480"/>
          </w:tcPr>
          <w:p>
            <w:pPr>
              <w:spacing w:after="40" w:line="240" w:lineRule="auto"/>
              <w:jc w:val="left"/>
            </w:pPr>
            <w:r>
              <w:rPr>
                <w:rFonts w:ascii="Times New Roman" w:hAnsi="Times New Roman"/>
                <w:color w:val="000000"/>
                <w:sz w:val="22"/>
              </w:rPr>
              <w:t xml:space="preserve">TC-21</w:t>
            </w:r>
          </w:p>
        </w:tc>
      </w:tr>
      <w:tr>
        <w:tc>
          <w:tcPr>
            <w:tcW w:type="dxa" w:w="2880"/>
          </w:tcPr>
          <w:p>
            <w:pPr>
              <w:spacing w:after="40" w:line="240" w:lineRule="auto"/>
              <w:jc w:val="left"/>
            </w:pPr>
            <w:r>
              <w:rPr>
                <w:rFonts w:ascii="Times New Roman" w:hAnsi="Times New Roman"/>
                <w:color w:val="000000"/>
                <w:sz w:val="22"/>
              </w:rPr>
              <w:t>SR-01</w:t>
            </w:r>
          </w:p>
        </w:tc>
        <w:tc>
          <w:tcPr>
            <w:tcW w:type="dxa" w:w="6480"/>
          </w:tcPr>
          <w:p>
            <w:pPr>
              <w:spacing w:after="40" w:line="240" w:lineRule="auto"/>
              <w:jc w:val="left"/>
            </w:pP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t>SR-02</w:t>
            </w:r>
          </w:p>
        </w:tc>
        <w:tc>
          <w:tcPr>
            <w:tcW w:type="dxa" w:w="6480"/>
          </w:tcPr>
          <w:p>
            <w:pPr>
              <w:spacing w:after="40" w:line="240" w:lineRule="auto"/>
              <w:jc w:val="left"/>
            </w:pP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t>SR-03</w:t>
            </w:r>
          </w:p>
        </w:tc>
        <w:tc>
          <w:tcPr>
            <w:tcW w:type="dxa" w:w="6480"/>
          </w:tcPr>
          <w:p>
            <w:pPr>
              <w:spacing w:after="40" w:line="240" w:lineRule="auto"/>
              <w:jc w:val="left"/>
            </w:pPr>
            <w:r>
              <w:rPr>
                <w:rFonts w:ascii="Times New Roman" w:hAnsi="Times New Roman"/>
                <w:color w:val="000000"/>
                <w:sz w:val="22"/>
              </w:rPr>
              <w:t>TC-09</w:t>
            </w:r>
          </w:p>
        </w:tc>
      </w:tr>
      <w:tr>
        <w:tc>
          <w:tcPr>
            <w:tcW w:type="dxa" w:w="2880"/>
          </w:tcPr>
          <w:p>
            <w:pPr>
              <w:spacing w:after="40" w:line="240" w:lineRule="auto"/>
              <w:jc w:val="left"/>
            </w:pPr>
            <w:r>
              <w:rPr>
                <w:rFonts w:ascii="Times New Roman" w:hAnsi="Times New Roman"/>
                <w:color w:val="000000"/>
                <w:sz w:val="22"/>
              </w:rPr>
              <w:t>SR-04</w:t>
            </w:r>
          </w:p>
        </w:tc>
        <w:tc>
          <w:tcPr>
            <w:tcW w:type="dxa" w:w="6480"/>
          </w:tcPr>
          <w:p>
            <w:pPr>
              <w:spacing w:after="40" w:line="240" w:lineRule="auto"/>
              <w:jc w:val="left"/>
            </w:pP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t>SR-05</w:t>
            </w:r>
          </w:p>
        </w:tc>
        <w:tc>
          <w:tcPr>
            <w:tcW w:type="dxa" w:w="6480"/>
          </w:tcPr>
          <w:p>
            <w:pPr>
              <w:spacing w:after="40" w:line="240" w:lineRule="auto"/>
              <w:jc w:val="left"/>
            </w:pPr>
            <w:r>
              <w:rPr>
                <w:rFonts w:ascii="Times New Roman" w:hAnsi="Times New Roman"/>
                <w:color w:val="000000"/>
                <w:sz w:val="22"/>
              </w:rPr>
              <w:t xml:space="preserve">TC-02, TC-16</w:t>
            </w:r>
          </w:p>
        </w:tc>
      </w:tr>
      <w:tr>
        <w:tc>
          <w:tcPr>
            <w:tcW w:type="dxa" w:w="2880"/>
          </w:tcPr>
          <w:p>
            <w:pPr>
              <w:spacing w:after="40" w:line="240" w:lineRule="auto"/>
              <w:jc w:val="left"/>
            </w:pPr>
            <w:r>
              <w:rPr>
                <w:rFonts w:ascii="Times New Roman" w:hAnsi="Times New Roman"/>
                <w:color w:val="000000"/>
                <w:sz w:val="22"/>
              </w:rPr>
              <w:t xml:space="preserve">SR-06</w:t>
            </w:r>
          </w:p>
        </w:tc>
        <w:tc>
          <w:tcPr>
            <w:tcW w:type="dxa" w:w="6480"/>
          </w:tcPr>
          <w:p>
            <w:pPr>
              <w:spacing w:after="40" w:line="240" w:lineRule="auto"/>
              <w:jc w:val="left"/>
            </w:pPr>
            <w:r>
              <w:rPr>
                <w:rFonts w:ascii="Times New Roman" w:hAnsi="Times New Roman"/>
                <w:color w:val="000000"/>
                <w:sz w:val="22"/>
              </w:rPr>
              <w:t xml:space="preserve">TC-11</w:t>
            </w:r>
          </w:p>
        </w:tc>
      </w:tr>
      <w:tr>
        <w:tc>
          <w:tcPr>
            <w:tcW w:type="dxa" w:w="2880"/>
          </w:tcPr>
          <w:p>
            <w:pPr>
              <w:spacing w:after="40" w:line="240" w:lineRule="auto"/>
              <w:jc w:val="left"/>
            </w:pPr>
            <w:r>
              <w:rPr>
                <w:rFonts w:ascii="Times New Roman" w:hAnsi="Times New Roman"/>
                <w:color w:val="000000"/>
                <w:sz w:val="22"/>
              </w:rPr>
              <w:t xml:space="preserve">UI-01</w:t>
            </w:r>
          </w:p>
        </w:tc>
        <w:tc>
          <w:tcPr>
            <w:tcW w:type="dxa" w:w="6480"/>
          </w:tcPr>
          <w:p>
            <w:pPr>
              <w:spacing w:after="40" w:line="240" w:lineRule="auto"/>
              <w:jc w:val="left"/>
            </w:pPr>
            <w:r>
              <w:rPr>
                <w:rFonts w:ascii="Times New Roman" w:hAnsi="Times New Roman"/>
                <w:color w:val="000000"/>
                <w:sz w:val="22"/>
              </w:rPr>
              <w:t xml:space="preserve">TC-06</w:t>
            </w:r>
          </w:p>
        </w:tc>
      </w:tr>
      <w:tr>
        <w:tc>
          <w:tcPr>
            <w:tcW w:type="dxa" w:w="2880"/>
          </w:tcPr>
          <w:p>
            <w:pPr>
              <w:spacing w:after="40" w:line="240" w:lineRule="auto"/>
              <w:jc w:val="left"/>
            </w:pPr>
            <w:r>
              <w:rPr>
                <w:rFonts w:ascii="Times New Roman" w:hAnsi="Times New Roman"/>
                <w:color w:val="000000"/>
                <w:sz w:val="22"/>
              </w:rPr>
              <w:t xml:space="preserve">UI-02</w:t>
            </w:r>
          </w:p>
        </w:tc>
        <w:tc>
          <w:tcPr>
            <w:tcW w:type="dxa" w:w="6480"/>
          </w:tcPr>
          <w:p>
            <w:pPr>
              <w:spacing w:after="40" w:line="240" w:lineRule="auto"/>
              <w:jc w:val="left"/>
            </w:pPr>
            <w:r>
              <w:rPr>
                <w:rFonts w:ascii="Times New Roman" w:hAnsi="Times New Roman"/>
                <w:color w:val="000000"/>
                <w:sz w:val="22"/>
              </w:rPr>
              <w:t xml:space="preserve">TC-14</w:t>
            </w:r>
          </w:p>
        </w:tc>
      </w:tr>
      <w:tr>
        <w:tc>
          <w:tcPr>
            <w:tcW w:type="dxa" w:w="2880"/>
          </w:tcPr>
          <w:p>
            <w:pPr>
              <w:spacing w:after="40" w:line="240" w:lineRule="auto"/>
              <w:jc w:val="left"/>
            </w:pPr>
            <w:r>
              <w:rPr>
                <w:rFonts w:ascii="Times New Roman" w:hAnsi="Times New Roman"/>
                <w:color w:val="000000"/>
                <w:sz w:val="22"/>
              </w:rPr>
              <w:t xml:space="preserve">UI-03</w:t>
            </w:r>
          </w:p>
        </w:tc>
        <w:tc>
          <w:tcPr>
            <w:tcW w:type="dxa" w:w="6480"/>
          </w:tcPr>
          <w:p>
            <w:pPr>
              <w:spacing w:after="40" w:line="240" w:lineRule="auto"/>
              <w:jc w:val="left"/>
            </w:pPr>
            <w:r>
              <w:rPr>
                <w:rFonts w:ascii="Times New Roman" w:hAnsi="Times New Roman"/>
                <w:color w:val="000000"/>
                <w:sz w:val="22"/>
              </w:rPr>
              <w:t xml:space="preserve">TC-16</w:t>
            </w:r>
          </w:p>
        </w:tc>
      </w:tr>
      <w:tr>
        <w:tc>
          <w:tcPr>
            <w:tcW w:type="dxa" w:w="2880"/>
          </w:tcPr>
          <w:p>
            <w:pPr>
              <w:spacing w:after="40" w:line="240" w:lineRule="auto"/>
              <w:jc w:val="left"/>
            </w:pPr>
            <w:r>
              <w:rPr>
                <w:rFonts w:ascii="Times New Roman" w:hAnsi="Times New Roman"/>
                <w:color w:val="000000"/>
                <w:sz w:val="22"/>
              </w:rPr>
              <w:t xml:space="preserve">UI-04</w:t>
            </w:r>
          </w:p>
        </w:tc>
        <w:tc>
          <w:tcPr>
            <w:tcW w:type="dxa" w:w="6480"/>
          </w:tcPr>
          <w:p>
            <w:pPr>
              <w:spacing w:after="40" w:line="240" w:lineRule="auto"/>
              <w:jc w:val="left"/>
            </w:pPr>
            <w:r>
              <w:rPr>
                <w:rFonts w:ascii="Times New Roman" w:hAnsi="Times New Roman"/>
                <w:color w:val="000000"/>
                <w:sz w:val="22"/>
              </w:rPr>
              <w:t xml:space="preserve">TC-17</w:t>
            </w:r>
          </w:p>
        </w:tc>
      </w:tr>
      <w:tr>
        <w:tc>
          <w:tcPr>
            <w:tcW w:type="dxa" w:w="2880"/>
          </w:tcPr>
          <w:p>
            <w:pPr>
              <w:spacing w:after="40" w:line="240" w:lineRule="auto"/>
              <w:jc w:val="left"/>
            </w:pPr>
            <w:r>
              <w:rPr>
                <w:rFonts w:ascii="Times New Roman" w:hAnsi="Times New Roman"/>
                <w:color w:val="000000"/>
                <w:sz w:val="22"/>
              </w:rPr>
              <w:t xml:space="preserve">UI-05</w:t>
            </w:r>
          </w:p>
        </w:tc>
        <w:tc>
          <w:tcPr>
            <w:tcW w:type="dxa" w:w="6480"/>
          </w:tcPr>
          <w:p>
            <w:pPr>
              <w:spacing w:after="40" w:line="240" w:lineRule="auto"/>
              <w:jc w:val="left"/>
            </w:pPr>
            <w:r>
              <w:rPr>
                <w:rFonts w:ascii="Times New Roman" w:hAnsi="Times New Roman"/>
                <w:color w:val="000000"/>
                <w:sz w:val="22"/>
              </w:rPr>
              <w:t xml:space="preserve">TC-19</w:t>
            </w:r>
          </w:p>
        </w:tc>
      </w:tr>
      <w:tr>
        <w:tc>
          <w:tcPr>
            <w:tcW w:type="dxa" w:w="2880"/>
          </w:tcPr>
          <w:p>
            <w:pPr>
              <w:spacing w:after="40" w:line="240" w:lineRule="auto"/>
              <w:jc w:val="left"/>
            </w:pPr>
            <w:r>
              <w:rPr>
                <w:rFonts w:ascii="Times New Roman" w:hAnsi="Times New Roman"/>
                <w:color w:val="000000"/>
                <w:sz w:val="22"/>
              </w:rPr>
              <w:t xml:space="preserve">SW-01</w:t>
            </w:r>
          </w:p>
        </w:tc>
        <w:tc>
          <w:tcPr>
            <w:tcW w:type="dxa" w:w="6480"/>
          </w:tcPr>
          <w:p>
            <w:pPr>
              <w:spacing w:after="40" w:line="240" w:lineRule="auto"/>
              <w:jc w:val="left"/>
            </w:pPr>
            <w:r>
              <w:rPr>
                <w:rFonts w:ascii="Times New Roman" w:hAnsi="Times New Roman"/>
                <w:color w:val="000000"/>
                <w:sz w:val="22"/>
              </w:rPr>
              <w:t xml:space="preserve">TC-01</w:t>
            </w:r>
          </w:p>
        </w:tc>
      </w:tr>
      <w:tr>
        <w:tc>
          <w:tcPr>
            <w:tcW w:type="dxa" w:w="2880"/>
          </w:tcPr>
          <w:p>
            <w:pPr>
              <w:spacing w:after="40" w:line="240" w:lineRule="auto"/>
              <w:jc w:val="left"/>
            </w:pPr>
            <w:r>
              <w:rPr>
                <w:rFonts w:ascii="Times New Roman" w:hAnsi="Times New Roman"/>
                <w:color w:val="000000"/>
                <w:sz w:val="22"/>
              </w:rPr>
              <w:t xml:space="preserve">SW-02</w:t>
            </w:r>
          </w:p>
        </w:tc>
        <w:tc>
          <w:tcPr>
            <w:tcW w:type="dxa" w:w="6480"/>
          </w:tcPr>
          <w:p>
            <w:pPr>
              <w:spacing w:after="40" w:line="240" w:lineRule="auto"/>
              <w:jc w:val="left"/>
            </w:pPr>
            <w:r>
              <w:rPr>
                <w:rFonts w:ascii="Times New Roman" w:hAnsi="Times New Roman"/>
                <w:color w:val="000000"/>
                <w:sz w:val="22"/>
              </w:rPr>
              <w:t xml:space="preserve">TC-08</w:t>
            </w:r>
          </w:p>
        </w:tc>
      </w:tr>
      <w:tr>
        <w:tc>
          <w:tcPr>
            <w:tcW w:type="dxa" w:w="2880"/>
          </w:tcPr>
          <w:p>
            <w:pPr>
              <w:spacing w:after="40" w:line="240" w:lineRule="auto"/>
              <w:jc w:val="left"/>
            </w:pPr>
            <w:r>
              <w:rPr>
                <w:rFonts w:ascii="Times New Roman" w:hAnsi="Times New Roman"/>
                <w:color w:val="000000"/>
                <w:sz w:val="22"/>
              </w:rPr>
              <w:t xml:space="preserve">SW-03</w:t>
            </w:r>
          </w:p>
        </w:tc>
        <w:tc>
          <w:tcPr>
            <w:tcW w:type="dxa" w:w="6480"/>
          </w:tcPr>
          <w:p>
            <w:pPr>
              <w:spacing w:after="40" w:line="240" w:lineRule="auto"/>
              <w:jc w:val="left"/>
            </w:pPr>
            <w:r>
              <w:rPr>
                <w:rFonts w:ascii="Times New Roman" w:hAnsi="Times New Roman"/>
                <w:color w:val="000000"/>
                <w:sz w:val="22"/>
              </w:rPr>
              <w:t xml:space="preserve">TC-20</w:t>
            </w:r>
          </w:p>
        </w:tc>
      </w:tr>
      <w:tr>
        <w:tc>
          <w:tcPr>
            <w:tcW w:type="dxa" w:w="2880"/>
          </w:tcPr>
          <w:p>
            <w:pPr>
              <w:spacing w:after="40" w:line="240" w:lineRule="auto"/>
              <w:jc w:val="left"/>
            </w:pPr>
            <w:r>
              <w:rPr>
                <w:rFonts w:ascii="Times New Roman" w:hAnsi="Times New Roman"/>
                <w:color w:val="000000"/>
                <w:sz w:val="22"/>
              </w:rPr>
              <w:t xml:space="preserve">HW-01</w:t>
            </w:r>
          </w:p>
        </w:tc>
        <w:tc>
          <w:tcPr>
            <w:tcW w:type="dxa" w:w="6480"/>
          </w:tcPr>
          <w:p>
            <w:pPr>
              <w:spacing w:after="40" w:line="240" w:lineRule="auto"/>
              <w:jc w:val="left"/>
            </w:pPr>
            <w:r>
              <w:rPr>
                <w:rFonts w:ascii="Times New Roman" w:hAnsi="Times New Roman"/>
                <w:color w:val="000000"/>
                <w:sz w:val="22"/>
              </w:rPr>
              <w:t xml:space="preserve">TC-10</w:t>
            </w:r>
          </w:p>
        </w:tc>
      </w:tr>
      <w:tr>
        <w:tc>
          <w:tcPr>
            <w:tcW w:type="dxa" w:w="2880"/>
          </w:tcPr>
          <w:p>
            <w:pPr>
              <w:spacing w:after="40" w:line="240" w:lineRule="auto"/>
              <w:jc w:val="left"/>
            </w:pPr>
            <w:r>
              <w:rPr>
                <w:rFonts w:ascii="Times New Roman" w:hAnsi="Times New Roman"/>
                <w:color w:val="000000"/>
                <w:sz w:val="22"/>
              </w:rPr>
              <w:t xml:space="preserve">COM-01</w:t>
            </w:r>
          </w:p>
        </w:tc>
        <w:tc>
          <w:tcPr>
            <w:tcW w:type="dxa" w:w="6480"/>
          </w:tcPr>
          <w:p>
            <w:pPr>
              <w:spacing w:after="40" w:line="240" w:lineRule="auto"/>
              <w:jc w:val="left"/>
            </w:pPr>
            <w:r>
              <w:rPr>
                <w:rFonts w:ascii="Times New Roman" w:hAnsi="Times New Roman"/>
                <w:color w:val="000000"/>
                <w:sz w:val="22"/>
              </w:rPr>
              <w:t xml:space="preserve">TC-11</w:t>
            </w:r>
          </w:p>
        </w:tc>
      </w:tr>
    </w:tbl>
    <w:p/>
    <w:p>
      <w:pPr>
        <w:pStyle w:val="Heading1"/>
        <w:jc w:val="left"/>
      </w:pPr>
      <w:r>
        <w:rPr>
          <w:rFonts w:ascii="Times New Roman" w:hAnsi="Times New Roman"/>
          <w:color w:val="000000"/>
        </w:rPr>
        <w:t>Appendix A: Experiment Record Template</w:t>
      </w:r>
    </w:p>
    <w:p>
      <w:pPr>
        <w:jc w:val="left"/>
      </w:pPr>
      <w:r>
        <w:rPr>
          <w:rFonts w:ascii="Times New Roman" w:hAnsi="Times New Roman"/>
          <w:b w:val="0"/>
          <w:i w:val="0"/>
          <w:color w:val="000000"/>
        </w:rPr>
        <w:t>This records the training run that produced the model files we submitted (customer_churn_model_xgboost.pkl and encoders.pkl). The results were checked again on 12 October 2026 by loading those files and scoring the held-out test set.</w:t>
      </w:r>
    </w:p>
    <w:tbl>
      <w:tblPr>
        <w:tblStyle w:val="TableGrid"/>
        <w:tblW w:type="auto" w:w="0"/>
        <w:tblLook w:firstColumn="1" w:firstRow="1" w:lastColumn="0" w:lastRow="0" w:noHBand="0" w:noVBand="1" w:val="04A0"/>
      </w:tblPr>
      <w:tblGrid>
        <w:gridCol w:w="4680"/>
        <w:gridCol w:w="4680"/>
      </w:tblGrid>
      <w:tr>
        <w:tc>
          <w:tcPr>
            <w:tcW w:type="dxa" w:w="4032"/>
          </w:tcPr>
          <w:p>
            <w:pPr>
              <w:spacing w:after="40" w:line="240" w:lineRule="auto"/>
              <w:jc w:val="left"/>
            </w:pPr>
            <w:r>
              <w:rPr>
                <w:rFonts w:ascii="Times New Roman" w:hAnsi="Times New Roman"/>
                <w:color w:val="000000"/>
                <w:sz w:val="22"/>
              </w:rPr>
            </w:r>
            <w:r>
              <w:rPr>
                <w:rFonts w:ascii="Times New Roman" w:hAnsi="Times New Roman"/>
                <w:b/>
                <w:color w:val="000000"/>
                <w:sz w:val="22"/>
              </w:rPr>
              <w:t>Field</w:t>
            </w:r>
          </w:p>
        </w:tc>
        <w:tc>
          <w:tcPr>
            <w:tcW w:type="dxa" w:w="5328"/>
          </w:tcPr>
          <w:p>
            <w:pPr>
              <w:spacing w:after="40" w:line="240" w:lineRule="auto"/>
              <w:jc w:val="left"/>
            </w:pPr>
            <w:r>
              <w:rPr>
                <w:rFonts w:ascii="Times New Roman" w:hAnsi="Times New Roman"/>
                <w:color w:val="000000"/>
                <w:sz w:val="22"/>
              </w:rPr>
            </w:r>
            <w:r>
              <w:rPr>
                <w:rFonts w:ascii="Times New Roman" w:hAnsi="Times New Roman"/>
                <w:b/>
                <w:color w:val="000000"/>
                <w:sz w:val="22"/>
              </w:rPr>
              <w:t>Record</w:t>
            </w:r>
          </w:p>
        </w:tc>
      </w:tr>
      <w:tr>
        <w:tc>
          <w:tcPr>
            <w:tcW w:type="dxa" w:w="4032"/>
          </w:tcPr>
          <w:p>
            <w:pPr>
              <w:spacing w:after="40" w:line="240" w:lineRule="auto"/>
              <w:jc w:val="left"/>
            </w:pPr>
            <w:r>
              <w:rPr>
                <w:rFonts w:ascii="Times New Roman" w:hAnsi="Times New Roman"/>
                <w:color w:val="000000"/>
                <w:sz w:val="22"/>
              </w:rPr>
              <w:t>Date / run ID</w:t>
            </w:r>
          </w:p>
        </w:tc>
        <w:tc>
          <w:tcPr>
            <w:tcW w:type="dxa" w:w="5328"/>
          </w:tcPr>
          <w:p>
            <w:pPr>
              <w:spacing w:after="40" w:line="240" w:lineRule="auto"/>
              <w:jc w:val="left"/>
            </w:pPr>
            <w:r>
              <w:rPr>
                <w:rFonts w:ascii="Times New Roman" w:hAnsi="Times New Roman"/>
                <w:color w:val="000000"/>
                <w:sz w:val="22"/>
              </w:rPr>
              <w:t xml:space="preserve">Model trained on 11 October 2026 and uploaded to our GitHub repository (commit b174068). Re-checked on 12 October 2026 by loading the saved model and scoring the test set again.</w:t>
            </w:r>
          </w:p>
        </w:tc>
      </w:tr>
      <w:tr>
        <w:tc>
          <w:tcPr>
            <w:tcW w:type="dxa" w:w="4032"/>
          </w:tcPr>
          <w:p>
            <w:pPr>
              <w:spacing w:after="40" w:line="240" w:lineRule="auto"/>
              <w:jc w:val="left"/>
            </w:pPr>
            <w:r>
              <w:rPr>
                <w:rFonts w:ascii="Times New Roman" w:hAnsi="Times New Roman"/>
                <w:color w:val="000000"/>
                <w:sz w:val="22"/>
              </w:rPr>
              <w:t>Dataset file / version</w:t>
            </w:r>
          </w:p>
        </w:tc>
        <w:tc>
          <w:tcPr>
            <w:tcW w:type="dxa" w:w="5328"/>
          </w:tcPr>
          <w:p>
            <w:pPr>
              <w:spacing w:after="40" w:line="240" w:lineRule="auto"/>
              <w:jc w:val="left"/>
            </w:pPr>
            <w:r>
              <w:rPr>
                <w:rFonts w:ascii="Times New Roman" w:hAnsi="Times New Roman"/>
                <w:color w:val="000000"/>
                <w:sz w:val="22"/>
              </w:rPr>
              <w:t>WA_Fn-UseC_-Telco-Customer-Churn.csv (Telco Customer Churn, 7,043 customers, about 26.5% churn)</w:t>
            </w:r>
          </w:p>
        </w:tc>
      </w:tr>
      <w:tr>
        <w:tc>
          <w:tcPr>
            <w:tcW w:type="dxa" w:w="4032"/>
          </w:tcPr>
          <w:p>
            <w:pPr>
              <w:spacing w:after="40" w:line="240" w:lineRule="auto"/>
              <w:jc w:val="left"/>
            </w:pPr>
            <w:r>
              <w:rPr>
                <w:rFonts w:ascii="Times New Roman" w:hAnsi="Times New Roman"/>
                <w:color w:val="000000"/>
                <w:sz w:val="22"/>
              </w:rPr>
              <w:t>Python and library versions</w:t>
            </w:r>
          </w:p>
        </w:tc>
        <w:tc>
          <w:tcPr>
            <w:tcW w:type="dxa" w:w="5328"/>
          </w:tcPr>
          <w:p>
            <w:pPr>
              <w:spacing w:after="40" w:line="240" w:lineRule="auto"/>
              <w:jc w:val="left"/>
            </w:pPr>
            <w:r>
              <w:rPr>
                <w:rFonts w:ascii="Times New Roman" w:hAnsi="Times New Roman"/>
                <w:color w:val="000000"/>
                <w:sz w:val="22"/>
              </w:rPr>
              <w:t xml:space="preserve">Re-check environment: Python 3.12.7, XGBoost 3.4.1, scikit-learn 1.9.1, pandas 3.0.6, NumPy 2.5.4 (tests also pass on Python 3.11). The saved model was made with an older XGBoost release (XGBoost shows a version warning when loading it); the exact versions on the original training machine were not written down.</w:t>
            </w:r>
          </w:p>
        </w:tc>
      </w:tr>
      <w:tr>
        <w:tc>
          <w:tcPr>
            <w:tcW w:type="dxa" w:w="4032"/>
          </w:tcPr>
          <w:p>
            <w:pPr>
              <w:spacing w:after="40" w:line="240" w:lineRule="auto"/>
              <w:jc w:val="left"/>
            </w:pPr>
            <w:r>
              <w:rPr>
                <w:rFonts w:ascii="Times New Roman" w:hAnsi="Times New Roman"/>
                <w:color w:val="000000"/>
                <w:sz w:val="22"/>
              </w:rPr>
              <w:t>Machine / OS</w:t>
            </w:r>
          </w:p>
        </w:tc>
        <w:tc>
          <w:tcPr>
            <w:tcW w:type="dxa" w:w="5328"/>
          </w:tcPr>
          <w:p>
            <w:pPr>
              <w:spacing w:after="40" w:line="240" w:lineRule="auto"/>
              <w:jc w:val="left"/>
            </w:pPr>
            <w:r>
              <w:rPr>
                <w:rFonts w:ascii="Times New Roman" w:hAnsi="Times New Roman"/>
                <w:color w:val="000000"/>
                <w:sz w:val="22"/>
              </w:rPr>
              <w:t xml:space="preserve">Re-check machine: Apple M2, macOS 26.3.1 (arm64). The original training machine was not recorded.</w:t>
            </w:r>
          </w:p>
        </w:tc>
      </w:tr>
      <w:tr>
        <w:tc>
          <w:tcPr>
            <w:tcW w:type="dxa" w:w="4032"/>
          </w:tcPr>
          <w:p>
            <w:pPr>
              <w:spacing w:after="40" w:line="240" w:lineRule="auto"/>
              <w:jc w:val="left"/>
            </w:pPr>
            <w:r>
              <w:rPr>
                <w:rFonts w:ascii="Times New Roman" w:hAnsi="Times New Roman"/>
                <w:color w:val="000000"/>
                <w:sz w:val="22"/>
              </w:rPr>
              <w:t>Train/test split and random seed</w:t>
            </w:r>
          </w:p>
        </w:tc>
        <w:tc>
          <w:tcPr>
            <w:tcW w:type="dxa" w:w="5328"/>
          </w:tcPr>
          <w:p>
            <w:pPr>
              <w:spacing w:after="40" w:line="240" w:lineRule="auto"/>
              <w:jc w:val="left"/>
            </w:pPr>
            <w:r>
              <w:rPr>
                <w:rFonts w:ascii="Times New Roman" w:hAnsi="Times New Roman"/>
                <w:color w:val="000000"/>
                <w:sz w:val="22"/>
              </w:rPr>
              <w:t xml:space="preserve">80/20 split, stratified on Churn, random_state = 42: 5,634 training rows (1,495 churn) and 1,409 test rows (374 churn). The same seed (42) is used for XGBoost and for the StratifiedKFold shuffle.</w:t>
            </w:r>
          </w:p>
        </w:tc>
      </w:tr>
      <w:tr>
        <w:tc>
          <w:tcPr>
            <w:tcW w:type="dxa" w:w="4032"/>
          </w:tcPr>
          <w:p>
            <w:pPr>
              <w:spacing w:after="40" w:line="240" w:lineRule="auto"/>
              <w:jc w:val="left"/>
            </w:pPr>
            <w:r>
              <w:rPr>
                <w:rFonts w:ascii="Times New Roman" w:hAnsi="Times New Roman"/>
                <w:color w:val="000000"/>
                <w:sz w:val="22"/>
              </w:rPr>
              <w:t>GridSearchCV parameter grid / number of folds</w:t>
            </w:r>
          </w:p>
        </w:tc>
        <w:tc>
          <w:tcPr>
            <w:tcW w:type="dxa" w:w="5328"/>
          </w:tcPr>
          <w:p>
            <w:pPr>
              <w:spacing w:after="40" w:line="240" w:lineRule="auto"/>
              <w:jc w:val="left"/>
            </w:pPr>
            <w:r>
              <w:rPr>
                <w:rFonts w:ascii="Times New Roman" w:hAnsi="Times New Roman"/>
                <w:color w:val="000000"/>
                <w:sz w:val="22"/>
              </w:rPr>
              <w:t>12 combinations: n_estimators (100, 200) x max_depth (3, 4, 5) x learning_rate (0.05, 0.1), with subsample = 0.8, colsample_bytree = 0.8 and scale_pos_weight = 2.77 fixed. StratifiedKFold (folds: 3), so 36 fits in total; scoring = accuracy.</w:t>
            </w:r>
          </w:p>
        </w:tc>
      </w:tr>
      <w:tr>
        <w:tc>
          <w:tcPr>
            <w:tcW w:type="dxa" w:w="4032"/>
          </w:tcPr>
          <w:p>
            <w:pPr>
              <w:spacing w:after="40" w:line="240" w:lineRule="auto"/>
              <w:jc w:val="left"/>
            </w:pPr>
            <w:r>
              <w:rPr>
                <w:rFonts w:ascii="Times New Roman" w:hAnsi="Times New Roman"/>
                <w:color w:val="000000"/>
                <w:sz w:val="22"/>
              </w:rPr>
              <w:t>Best hyperparameters</w:t>
            </w:r>
          </w:p>
        </w:tc>
        <w:tc>
          <w:tcPr>
            <w:tcW w:type="dxa" w:w="5328"/>
          </w:tcPr>
          <w:p>
            <w:pPr>
              <w:spacing w:after="40" w:line="240" w:lineRule="auto"/>
              <w:jc w:val="left"/>
            </w:pPr>
            <w:r>
              <w:rPr>
                <w:rFonts w:ascii="Times New Roman" w:hAnsi="Times New Roman"/>
                <w:color w:val="000000"/>
                <w:sz w:val="22"/>
              </w:rPr>
              <w:t>learning_rate = 0.1, n_estimators = 100, max_depth = 5</w:t>
            </w:r>
          </w:p>
        </w:tc>
      </w:tr>
      <w:tr>
        <w:tc>
          <w:tcPr>
            <w:tcW w:type="dxa" w:w="4032"/>
          </w:tcPr>
          <w:p>
            <w:pPr>
              <w:spacing w:after="40" w:line="240" w:lineRule="auto"/>
              <w:jc w:val="left"/>
            </w:pPr>
            <w:r>
              <w:rPr>
                <w:rFonts w:ascii="Times New Roman" w:hAnsi="Times New Roman"/>
                <w:color w:val="000000"/>
                <w:sz w:val="22"/>
              </w:rPr>
              <w:t>Class weighting setting</w:t>
            </w:r>
          </w:p>
        </w:tc>
        <w:tc>
          <w:tcPr>
            <w:tcW w:type="dxa" w:w="5328"/>
          </w:tcPr>
          <w:p>
            <w:pPr>
              <w:spacing w:after="40" w:line="240" w:lineRule="auto"/>
              <w:jc w:val="left"/>
            </w:pPr>
            <w:r>
              <w:rPr>
                <w:rFonts w:ascii="Times New Roman" w:hAnsi="Times New Roman"/>
                <w:color w:val="000000"/>
                <w:sz w:val="22"/>
              </w:rPr>
              <w:t>Class weighting enabled in XGBoost to handle the smaller churn class</w:t>
            </w:r>
          </w:p>
        </w:tc>
      </w:tr>
      <w:tr>
        <w:tc>
          <w:tcPr>
            <w:tcW w:type="dxa" w:w="4032"/>
          </w:tcPr>
          <w:p>
            <w:pPr>
              <w:spacing w:after="40" w:line="240" w:lineRule="auto"/>
              <w:jc w:val="left"/>
            </w:pPr>
            <w:r>
              <w:rPr>
                <w:rFonts w:ascii="Times New Roman" w:hAnsi="Times New Roman"/>
                <w:color w:val="000000"/>
                <w:sz w:val="22"/>
              </w:rPr>
              <w:t>Training accuracy</w:t>
            </w:r>
          </w:p>
        </w:tc>
        <w:tc>
          <w:tcPr>
            <w:tcW w:type="dxa" w:w="5328"/>
          </w:tcPr>
          <w:p>
            <w:pPr>
              <w:spacing w:after="40" w:line="240" w:lineRule="auto"/>
              <w:jc w:val="left"/>
            </w:pPr>
            <w:r>
              <w:rPr>
                <w:rFonts w:ascii="Times New Roman" w:hAnsi="Times New Roman"/>
                <w:color w:val="000000"/>
                <w:sz w:val="22"/>
              </w:rPr>
              <w:t>About 83% (train/test gap brought down from about 19 points to about 7)</w:t>
            </w:r>
          </w:p>
        </w:tc>
      </w:tr>
      <w:tr>
        <w:tc>
          <w:tcPr>
            <w:tcW w:type="dxa" w:w="4032"/>
          </w:tcPr>
          <w:p>
            <w:pPr>
              <w:spacing w:after="40" w:line="240" w:lineRule="auto"/>
              <w:jc w:val="left"/>
            </w:pPr>
            <w:r>
              <w:rPr>
                <w:rFonts w:ascii="Times New Roman" w:hAnsi="Times New Roman"/>
                <w:color w:val="000000"/>
                <w:sz w:val="22"/>
              </w:rPr>
              <w:t>Test accuracy</w:t>
            </w:r>
          </w:p>
        </w:tc>
        <w:tc>
          <w:tcPr>
            <w:tcW w:type="dxa" w:w="5328"/>
          </w:tcPr>
          <w:p>
            <w:pPr>
              <w:spacing w:after="40" w:line="240" w:lineRule="auto"/>
              <w:jc w:val="left"/>
            </w:pPr>
            <w:r>
              <w:rPr>
                <w:rFonts w:ascii="Times New Roman" w:hAnsi="Times New Roman"/>
                <w:color w:val="000000"/>
                <w:sz w:val="22"/>
              </w:rPr>
              <w:t>About 76%</w:t>
            </w:r>
          </w:p>
        </w:tc>
      </w:tr>
      <w:tr>
        <w:tc>
          <w:tcPr>
            <w:tcW w:type="dxa" w:w="4032"/>
          </w:tcPr>
          <w:p>
            <w:pPr>
              <w:spacing w:after="40" w:line="240" w:lineRule="auto"/>
              <w:jc w:val="left"/>
            </w:pPr>
            <w:r>
              <w:rPr>
                <w:rFonts w:ascii="Times New Roman" w:hAnsi="Times New Roman"/>
                <w:color w:val="000000"/>
                <w:sz w:val="22"/>
              </w:rPr>
              <w:t>Churn precision</w:t>
            </w:r>
          </w:p>
        </w:tc>
        <w:tc>
          <w:tcPr>
            <w:tcW w:type="dxa" w:w="5328"/>
          </w:tcPr>
          <w:p>
            <w:pPr>
              <w:spacing w:after="40" w:line="240" w:lineRule="auto"/>
              <w:jc w:val="left"/>
            </w:pPr>
            <w:r>
              <w:rPr>
                <w:rFonts w:ascii="Times New Roman" w:hAnsi="Times New Roman"/>
                <w:color w:val="000000"/>
                <w:sz w:val="22"/>
              </w:rPr>
              <w:t>About 53%</w:t>
            </w:r>
          </w:p>
        </w:tc>
      </w:tr>
      <w:tr>
        <w:tc>
          <w:tcPr>
            <w:tcW w:type="dxa" w:w="4032"/>
          </w:tcPr>
          <w:p>
            <w:pPr>
              <w:spacing w:after="40" w:line="240" w:lineRule="auto"/>
              <w:jc w:val="left"/>
            </w:pPr>
            <w:r>
              <w:rPr>
                <w:rFonts w:ascii="Times New Roman" w:hAnsi="Times New Roman"/>
                <w:color w:val="000000"/>
                <w:sz w:val="22"/>
              </w:rPr>
              <w:t>Churn recall</w:t>
            </w:r>
          </w:p>
        </w:tc>
        <w:tc>
          <w:tcPr>
            <w:tcW w:type="dxa" w:w="5328"/>
          </w:tcPr>
          <w:p>
            <w:pPr>
              <w:spacing w:after="40" w:line="240" w:lineRule="auto"/>
              <w:jc w:val="left"/>
            </w:pPr>
            <w:r>
              <w:rPr>
                <w:rFonts w:ascii="Times New Roman" w:hAnsi="Times New Roman"/>
                <w:color w:val="000000"/>
                <w:sz w:val="22"/>
              </w:rPr>
              <w:t>About 75%</w:t>
            </w:r>
          </w:p>
        </w:tc>
      </w:tr>
      <w:tr>
        <w:tc>
          <w:tcPr>
            <w:tcW w:type="dxa" w:w="4032"/>
          </w:tcPr>
          <w:p>
            <w:pPr>
              <w:spacing w:after="40" w:line="240" w:lineRule="auto"/>
              <w:jc w:val="left"/>
            </w:pPr>
            <w:r>
              <w:rPr>
                <w:rFonts w:ascii="Times New Roman" w:hAnsi="Times New Roman"/>
                <w:color w:val="000000"/>
                <w:sz w:val="22"/>
              </w:rPr>
              <w:t>Confusion matrix</w:t>
            </w:r>
          </w:p>
        </w:tc>
        <w:tc>
          <w:tcPr>
            <w:tcW w:type="dxa" w:w="5328"/>
          </w:tcPr>
          <w:p>
            <w:pPr>
              <w:spacing w:after="40" w:line="240" w:lineRule="auto"/>
              <w:jc w:val="left"/>
            </w:pPr>
            <w:r>
              <w:rPr>
                <w:rFonts w:ascii="Times New Roman" w:hAnsi="Times New Roman"/>
                <w:color w:val="000000"/>
                <w:sz w:val="22"/>
              </w:rPr>
              <w:t xml:space="preserve">Test set, 1,409 customers (rows = actual, columns = predicted): actual Stay: 785 predicted Stay, 250 predicted Churn; actual Churn: 93 predicted Stay, 281 predicted Churn. So TN = 785, FP = 250, FN = 93, TP = 281.</w:t>
            </w:r>
          </w:p>
        </w:tc>
      </w:tr>
      <w:tr>
        <w:tc>
          <w:tcPr>
            <w:tcW w:type="dxa" w:w="4032"/>
          </w:tcPr>
          <w:p>
            <w:pPr>
              <w:spacing w:after="40" w:line="240" w:lineRule="auto"/>
              <w:jc w:val="left"/>
            </w:pPr>
            <w:r>
              <w:rPr>
                <w:rFonts w:ascii="Times New Roman" w:hAnsi="Times New Roman"/>
                <w:color w:val="000000"/>
                <w:sz w:val="22"/>
              </w:rPr>
              <w:t>Runtime</w:t>
            </w:r>
          </w:p>
        </w:tc>
        <w:tc>
          <w:tcPr>
            <w:tcW w:type="dxa" w:w="5328"/>
          </w:tcPr>
          <w:p>
            <w:pPr>
              <w:spacing w:after="40" w:line="240" w:lineRule="auto"/>
              <w:jc w:val="left"/>
            </w:pPr>
            <w:r>
              <w:rPr>
                <w:rFonts w:ascii="Times New Roman" w:hAnsi="Times New Roman"/>
                <w:color w:val="000000"/>
                <w:sz w:val="22"/>
              </w:rPr>
              <w:t xml:space="preserve">About 5.5 seconds wall-clock for the whole script (loading, 36-fit grid search, evaluation and saving) when re-run on the machine above. The time of the original run was not recorded.</w:t>
            </w:r>
          </w:p>
        </w:tc>
      </w:tr>
      <w:tr>
        <w:tc>
          <w:tcPr>
            <w:tcW w:type="dxa" w:w="4032"/>
          </w:tcPr>
          <w:p>
            <w:pPr>
              <w:spacing w:after="40" w:line="240" w:lineRule="auto"/>
              <w:jc w:val="left"/>
            </w:pPr>
            <w:r>
              <w:rPr>
                <w:rFonts w:ascii="Times New Roman" w:hAnsi="Times New Roman"/>
                <w:color w:val="000000"/>
                <w:sz w:val="22"/>
              </w:rPr>
              <w:t>Model file path</w:t>
            </w:r>
          </w:p>
        </w:tc>
        <w:tc>
          <w:tcPr>
            <w:tcW w:type="dxa" w:w="5328"/>
          </w:tcPr>
          <w:p>
            <w:pPr>
              <w:spacing w:after="40" w:line="240" w:lineRule="auto"/>
              <w:jc w:val="left"/>
            </w:pPr>
            <w:r>
              <w:rPr>
                <w:rFonts w:ascii="Times New Roman" w:hAnsi="Times New Roman"/>
                <w:color w:val="000000"/>
                <w:sz w:val="22"/>
              </w:rPr>
              <w:t>customer_churn_model_xgboost.pkl</w:t>
            </w:r>
          </w:p>
        </w:tc>
      </w:tr>
      <w:tr>
        <w:tc>
          <w:tcPr>
            <w:tcW w:type="dxa" w:w="4032"/>
          </w:tcPr>
          <w:p>
            <w:pPr>
              <w:spacing w:after="40" w:line="240" w:lineRule="auto"/>
              <w:jc w:val="left"/>
            </w:pPr>
            <w:r>
              <w:rPr>
                <w:rFonts w:ascii="Times New Roman" w:hAnsi="Times New Roman"/>
                <w:color w:val="000000"/>
                <w:sz w:val="22"/>
              </w:rPr>
              <w:t>Encoder file path</w:t>
            </w:r>
          </w:p>
        </w:tc>
        <w:tc>
          <w:tcPr>
            <w:tcW w:type="dxa" w:w="5328"/>
          </w:tcPr>
          <w:p>
            <w:pPr>
              <w:spacing w:after="40" w:line="240" w:lineRule="auto"/>
              <w:jc w:val="left"/>
            </w:pPr>
            <w:r>
              <w:rPr>
                <w:rFonts w:ascii="Times New Roman" w:hAnsi="Times New Roman"/>
                <w:color w:val="000000"/>
                <w:sz w:val="22"/>
              </w:rPr>
              <w:t>encoders.pkl</w:t>
            </w:r>
          </w:p>
        </w:tc>
      </w:tr>
      <w:tr>
        <w:tc>
          <w:tcPr>
            <w:tcW w:type="dxa" w:w="4032"/>
          </w:tcPr>
          <w:p>
            <w:pPr>
              <w:spacing w:after="40" w:line="240" w:lineRule="auto"/>
              <w:jc w:val="left"/>
            </w:pPr>
            <w:r>
              <w:rPr>
                <w:rFonts w:ascii="Times New Roman" w:hAnsi="Times New Roman"/>
                <w:color w:val="000000"/>
                <w:sz w:val="22"/>
              </w:rPr>
              <w:t>Notes / limitations</w:t>
            </w:r>
          </w:p>
        </w:tc>
        <w:tc>
          <w:tcPr>
            <w:tcW w:type="dxa" w:w="5328"/>
          </w:tcPr>
          <w:p>
            <w:pPr>
              <w:spacing w:after="40" w:line="240" w:lineRule="auto"/>
              <w:jc w:val="left"/>
            </w:pPr>
            <w:r>
              <w:rPr>
                <w:rFonts w:ascii="Times New Roman" w:hAnsi="Times New Roman"/>
                <w:color w:val="000000"/>
                <w:sz w:val="22"/>
              </w:rPr>
              <w:t>Recall was given priority over precision, so the model catches most churners but also raises more false alarms (about 1 in 2 flagged customers actually churn). Results are from this dataset only. Re-running the training script with a newer XGBoost (3.4.1) picks n_estimators = 200 and gives slightly different numbers (test accuracy 76.1%, confusion matrix 800 / 235 / 102 / 272), so the saved model files are kept as the reference.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jc w:val="left"/>
    </w:pPr>
    <w:rPr>
      <w:rFonts w:ascii="Times New Roman" w:hAnsi="Times New Roman" w:cs="Times New Roman" w:eastAsia="Times New Roman"/>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Web1" Type="http://schemas.openxmlformats.org/officeDocument/2006/relationships/image" Target="media/image_web1.png"/><Relationship Id="rIdWeb2" Type="http://schemas.openxmlformats.org/officeDocument/2006/relationships/image" Target="media/image_web2.png"/><Relationship Id="rIdWeb3" Type="http://schemas.openxmlformats.org/officeDocument/2006/relationships/image" Target="media/image_web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