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3644" w:rsidRDefault="00000000">
      <w:pPr>
        <w:spacing w:after="0" w:line="259" w:lineRule="auto"/>
        <w:ind w:left="1498" w:firstLine="0"/>
        <w:jc w:val="center"/>
      </w:pPr>
      <w:r>
        <w:rPr>
          <w:b/>
        </w:rPr>
        <w:t>Project Initialization and Planning Phase</w:t>
      </w:r>
      <w:r>
        <w:rPr>
          <w:sz w:val="22"/>
        </w:rPr>
        <w:t xml:space="preserve"> </w:t>
      </w:r>
    </w:p>
    <w:tbl>
      <w:tblPr>
        <w:tblStyle w:val="TableGrid"/>
        <w:tblW w:w="8954" w:type="dxa"/>
        <w:tblInd w:w="1462" w:type="dxa"/>
        <w:tblCellMar>
          <w:top w:w="58" w:type="dxa"/>
          <w:left w:w="214" w:type="dxa"/>
          <w:bottom w:w="0" w:type="dxa"/>
          <w:right w:w="115" w:type="dxa"/>
        </w:tblCellMar>
        <w:tblLook w:val="04A0" w:firstRow="1" w:lastRow="0" w:firstColumn="1" w:lastColumn="0" w:noHBand="0" w:noVBand="1"/>
      </w:tblPr>
      <w:tblGrid>
        <w:gridCol w:w="4477"/>
        <w:gridCol w:w="4477"/>
      </w:tblGrid>
      <w:tr w:rsidR="00BE3644">
        <w:trPr>
          <w:trHeight w:val="516"/>
        </w:trPr>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7" w:firstLine="0"/>
            </w:pPr>
            <w:r>
              <w:rPr>
                <w:sz w:val="24"/>
              </w:rPr>
              <w:t xml:space="preserve">Date </w:t>
            </w:r>
            <w:r>
              <w:rPr>
                <w:sz w:val="22"/>
              </w:rPr>
              <w:t xml:space="preserve"> </w:t>
            </w:r>
          </w:p>
        </w:tc>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9" w:firstLine="0"/>
            </w:pPr>
            <w:r>
              <w:rPr>
                <w:sz w:val="24"/>
              </w:rPr>
              <w:t>15</w:t>
            </w:r>
            <w:r>
              <w:rPr>
                <w:sz w:val="24"/>
                <w:vertAlign w:val="superscript"/>
              </w:rPr>
              <w:t>th</w:t>
            </w:r>
            <w:r>
              <w:rPr>
                <w:sz w:val="24"/>
              </w:rPr>
              <w:t xml:space="preserve"> July 2024 </w:t>
            </w:r>
          </w:p>
        </w:tc>
      </w:tr>
      <w:tr w:rsidR="00BE3644">
        <w:trPr>
          <w:trHeight w:val="516"/>
        </w:trPr>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0" w:firstLine="0"/>
            </w:pPr>
            <w:r>
              <w:rPr>
                <w:sz w:val="24"/>
              </w:rPr>
              <w:t xml:space="preserve">Team ID </w:t>
            </w:r>
            <w:r>
              <w:rPr>
                <w:sz w:val="22"/>
              </w:rPr>
              <w:t xml:space="preserve"> </w:t>
            </w:r>
          </w:p>
        </w:tc>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9" w:firstLine="0"/>
            </w:pPr>
            <w:r>
              <w:rPr>
                <w:sz w:val="24"/>
              </w:rPr>
              <w:t>73</w:t>
            </w:r>
            <w:r w:rsidR="00AB3120">
              <w:rPr>
                <w:sz w:val="24"/>
              </w:rPr>
              <w:t>9933</w:t>
            </w:r>
          </w:p>
        </w:tc>
      </w:tr>
      <w:tr w:rsidR="00BE3644">
        <w:trPr>
          <w:trHeight w:val="650"/>
        </w:trPr>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7" w:firstLine="0"/>
            </w:pPr>
            <w:r>
              <w:rPr>
                <w:sz w:val="24"/>
              </w:rPr>
              <w:t xml:space="preserve">Project Name </w:t>
            </w:r>
            <w:r>
              <w:rPr>
                <w:sz w:val="22"/>
              </w:rPr>
              <w:t xml:space="preserve"> </w:t>
            </w:r>
          </w:p>
        </w:tc>
        <w:tc>
          <w:tcPr>
            <w:tcW w:w="4477" w:type="dxa"/>
            <w:tcBorders>
              <w:top w:val="single" w:sz="8" w:space="0" w:color="000000"/>
              <w:left w:val="single" w:sz="8" w:space="0" w:color="000000"/>
              <w:bottom w:val="single" w:sz="8" w:space="0" w:color="000000"/>
              <w:right w:val="single" w:sz="8" w:space="0" w:color="000000"/>
            </w:tcBorders>
          </w:tcPr>
          <w:p w:rsidR="00BE3644" w:rsidRDefault="00000000">
            <w:pPr>
              <w:spacing w:after="0" w:line="259" w:lineRule="auto"/>
              <w:ind w:left="19" w:firstLine="0"/>
            </w:pPr>
            <w:r>
              <w:rPr>
                <w:sz w:val="24"/>
              </w:rPr>
              <w:t xml:space="preserve">Predictive </w:t>
            </w:r>
            <w:proofErr w:type="spellStart"/>
            <w:r>
              <w:rPr>
                <w:sz w:val="24"/>
              </w:rPr>
              <w:t>Modeling</w:t>
            </w:r>
            <w:proofErr w:type="spellEnd"/>
            <w:r>
              <w:rPr>
                <w:sz w:val="24"/>
              </w:rPr>
              <w:t xml:space="preserve"> </w:t>
            </w:r>
            <w:proofErr w:type="gramStart"/>
            <w:r>
              <w:rPr>
                <w:sz w:val="24"/>
              </w:rPr>
              <w:t>For</w:t>
            </w:r>
            <w:proofErr w:type="gramEnd"/>
            <w:r>
              <w:rPr>
                <w:sz w:val="24"/>
              </w:rPr>
              <w:t xml:space="preserve"> Fleet Fuel </w:t>
            </w:r>
          </w:p>
          <w:p w:rsidR="00BE3644" w:rsidRDefault="00000000">
            <w:pPr>
              <w:spacing w:after="0" w:line="259" w:lineRule="auto"/>
              <w:ind w:left="19" w:firstLine="0"/>
            </w:pPr>
            <w:r>
              <w:rPr>
                <w:sz w:val="24"/>
              </w:rPr>
              <w:t xml:space="preserve">Management Using ML </w:t>
            </w:r>
          </w:p>
        </w:tc>
      </w:tr>
      <w:tr w:rsidR="00BE3644">
        <w:trPr>
          <w:trHeight w:val="518"/>
        </w:trPr>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7" w:firstLine="0"/>
            </w:pPr>
            <w:r>
              <w:rPr>
                <w:sz w:val="24"/>
              </w:rPr>
              <w:t xml:space="preserve">Maximum Marks </w:t>
            </w:r>
            <w:r>
              <w:rPr>
                <w:sz w:val="22"/>
              </w:rPr>
              <w:t xml:space="preserve"> </w:t>
            </w:r>
          </w:p>
        </w:tc>
        <w:tc>
          <w:tcPr>
            <w:tcW w:w="4477" w:type="dxa"/>
            <w:tcBorders>
              <w:top w:val="single" w:sz="8" w:space="0" w:color="000000"/>
              <w:left w:val="single" w:sz="8" w:space="0" w:color="000000"/>
              <w:bottom w:val="single" w:sz="8" w:space="0" w:color="000000"/>
              <w:right w:val="single" w:sz="8" w:space="0" w:color="000000"/>
            </w:tcBorders>
            <w:vAlign w:val="center"/>
          </w:tcPr>
          <w:p w:rsidR="00BE3644" w:rsidRDefault="00000000">
            <w:pPr>
              <w:spacing w:after="0" w:line="259" w:lineRule="auto"/>
              <w:ind w:left="12" w:firstLine="0"/>
            </w:pPr>
            <w:r>
              <w:rPr>
                <w:sz w:val="24"/>
              </w:rPr>
              <w:t>3 Marks</w:t>
            </w:r>
            <w:r>
              <w:rPr>
                <w:sz w:val="22"/>
              </w:rPr>
              <w:t xml:space="preserve"> </w:t>
            </w:r>
          </w:p>
        </w:tc>
      </w:tr>
    </w:tbl>
    <w:p w:rsidR="00BE3644" w:rsidRDefault="00000000">
      <w:pPr>
        <w:spacing w:after="257" w:line="259" w:lineRule="auto"/>
        <w:ind w:left="1431" w:hanging="10"/>
      </w:pPr>
      <w:r>
        <w:rPr>
          <w:b/>
          <w:sz w:val="24"/>
        </w:rPr>
        <w:t xml:space="preserve">Define Problem Statements (Customer Problem Statement Template):  </w:t>
      </w:r>
    </w:p>
    <w:p w:rsidR="00BE3644" w:rsidRDefault="00000000">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0</wp:posOffset>
            </wp:positionV>
            <wp:extent cx="1805305" cy="741045"/>
            <wp:effectExtent l="0" t="0" r="0" b="0"/>
            <wp:wrapTopAndBottom/>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187325</wp:posOffset>
            </wp:positionV>
            <wp:extent cx="1073785" cy="291465"/>
            <wp:effectExtent l="0" t="0" r="0" b="0"/>
            <wp:wrapTopAndBottom/>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5"/>
                    <a:stretch>
                      <a:fillRect/>
                    </a:stretch>
                  </pic:blipFill>
                  <pic:spPr>
                    <a:xfrm>
                      <a:off x="0" y="0"/>
                      <a:ext cx="1073785" cy="291465"/>
                    </a:xfrm>
                    <a:prstGeom prst="rect">
                      <a:avLst/>
                    </a:prstGeom>
                  </pic:spPr>
                </pic:pic>
              </a:graphicData>
            </a:graphic>
          </wp:anchor>
        </w:drawing>
      </w:r>
      <w:r>
        <w:t xml:space="preserve">Predictive </w:t>
      </w:r>
      <w:proofErr w:type="spellStart"/>
      <w:r>
        <w:t>modeling</w:t>
      </w:r>
      <w:proofErr w:type="spellEnd"/>
      <w:r>
        <w:t xml:space="preserve"> for fleet fuel management involves several key problem statements. Accurately forecasting future fuel consumption based on historical data and various influencing factors is crucial. Identifying abnormal fuel usage patterns can help detect issues like theft or inefficiencies. Optimizing the timing and volume of fuel purchases is essential to take advantage of price fluctuations. Predicting optimal maintenance schedules </w:t>
      </w:r>
      <w:proofErr w:type="gramStart"/>
      <w:r>
        <w:t>ensures</w:t>
      </w:r>
      <w:proofErr w:type="gramEnd"/>
      <w:r>
        <w:t xml:space="preserve"> vehicles operate efficiently, minimizing fuel consumption. Determining the most fuel-efficient routes by considering traffic and road conditions can significantly reduce fuel usage. Lastly, </w:t>
      </w:r>
      <w:proofErr w:type="spellStart"/>
      <w:r>
        <w:t>analyzing</w:t>
      </w:r>
      <w:proofErr w:type="spellEnd"/>
      <w:r>
        <w:t xml:space="preserve"> and influencing driver </w:t>
      </w:r>
      <w:proofErr w:type="spellStart"/>
      <w:r>
        <w:t>behavior</w:t>
      </w:r>
      <w:proofErr w:type="spellEnd"/>
      <w:r>
        <w:t xml:space="preserve"> is vital for promoting fuel-efficient driving habits. </w:t>
      </w:r>
    </w:p>
    <w:p w:rsidR="00BE3644" w:rsidRDefault="00000000">
      <w:pPr>
        <w:spacing w:after="0" w:line="259" w:lineRule="auto"/>
        <w:ind w:left="1431" w:hanging="10"/>
      </w:pPr>
      <w:r>
        <w:rPr>
          <w:b/>
          <w:sz w:val="24"/>
        </w:rPr>
        <w:t xml:space="preserve">Example: </w:t>
      </w:r>
    </w:p>
    <w:tbl>
      <w:tblPr>
        <w:tblStyle w:val="TableGrid"/>
        <w:tblW w:w="9964" w:type="dxa"/>
        <w:tblInd w:w="1452" w:type="dxa"/>
        <w:tblCellMar>
          <w:top w:w="41" w:type="dxa"/>
          <w:left w:w="108" w:type="dxa"/>
          <w:bottom w:w="0" w:type="dxa"/>
          <w:right w:w="71" w:type="dxa"/>
        </w:tblCellMar>
        <w:tblLook w:val="04A0" w:firstRow="1" w:lastRow="0" w:firstColumn="1" w:lastColumn="0" w:noHBand="0" w:noVBand="1"/>
      </w:tblPr>
      <w:tblGrid>
        <w:gridCol w:w="1991"/>
        <w:gridCol w:w="1993"/>
        <w:gridCol w:w="1992"/>
        <w:gridCol w:w="1993"/>
        <w:gridCol w:w="1995"/>
      </w:tblGrid>
      <w:tr w:rsidR="00BE3644">
        <w:trPr>
          <w:trHeight w:val="864"/>
        </w:trPr>
        <w:tc>
          <w:tcPr>
            <w:tcW w:w="1992" w:type="dxa"/>
            <w:tcBorders>
              <w:top w:val="single" w:sz="4" w:space="0" w:color="000000"/>
              <w:left w:val="single" w:sz="4" w:space="0" w:color="000000"/>
              <w:bottom w:val="single" w:sz="4" w:space="0" w:color="000000"/>
              <w:right w:val="single" w:sz="4" w:space="0" w:color="000000"/>
            </w:tcBorders>
          </w:tcPr>
          <w:p w:rsidR="00BE3644" w:rsidRDefault="00000000">
            <w:pPr>
              <w:spacing w:after="36" w:line="259" w:lineRule="auto"/>
              <w:ind w:left="0" w:firstLine="0"/>
            </w:pPr>
            <w:r>
              <w:rPr>
                <w:b/>
                <w:sz w:val="22"/>
              </w:rPr>
              <w:t>I am (Customer)</w:t>
            </w:r>
            <w:r>
              <w:rPr>
                <w:rFonts w:ascii="Times New Roman" w:eastAsia="Times New Roman" w:hAnsi="Times New Roman" w:cs="Times New Roman"/>
                <w:b/>
                <w:sz w:val="22"/>
              </w:rPr>
              <w:t xml:space="preserve"> </w:t>
            </w:r>
          </w:p>
          <w:p w:rsidR="00BE3644" w:rsidRDefault="00000000">
            <w:pPr>
              <w:spacing w:after="0" w:line="259" w:lineRule="auto"/>
              <w:ind w:left="0" w:firstLine="0"/>
            </w:pPr>
            <w:r>
              <w:t xml:space="preserve"> </w:t>
            </w:r>
          </w:p>
        </w:tc>
        <w:tc>
          <w:tcPr>
            <w:tcW w:w="1993"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b/>
                <w:sz w:val="22"/>
              </w:rPr>
              <w:t xml:space="preserve">I’m trying to </w:t>
            </w:r>
          </w:p>
        </w:tc>
        <w:tc>
          <w:tcPr>
            <w:tcW w:w="1992"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b/>
                <w:sz w:val="22"/>
              </w:rPr>
              <w:t>But</w:t>
            </w:r>
            <w:r>
              <w:rPr>
                <w:b/>
              </w:rPr>
              <w:t xml:space="preserve"> </w:t>
            </w:r>
          </w:p>
        </w:tc>
        <w:tc>
          <w:tcPr>
            <w:tcW w:w="1993"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b/>
                <w:sz w:val="22"/>
              </w:rPr>
              <w:t>Because</w:t>
            </w:r>
            <w:r>
              <w:rPr>
                <w:b/>
              </w:rPr>
              <w:t xml:space="preserve"> </w:t>
            </w:r>
          </w:p>
        </w:tc>
        <w:tc>
          <w:tcPr>
            <w:tcW w:w="1995"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b/>
                <w:sz w:val="22"/>
              </w:rPr>
              <w:t xml:space="preserve">Which makes me </w:t>
            </w:r>
            <w:r>
              <w:rPr>
                <w:b/>
              </w:rPr>
              <w:t xml:space="preserve"> </w:t>
            </w:r>
          </w:p>
        </w:tc>
      </w:tr>
      <w:tr w:rsidR="00BE3644">
        <w:trPr>
          <w:trHeight w:val="3416"/>
        </w:trPr>
        <w:tc>
          <w:tcPr>
            <w:tcW w:w="1992"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right="5" w:firstLine="0"/>
            </w:pPr>
            <w:r>
              <w:rPr>
                <w:sz w:val="22"/>
              </w:rPr>
              <w:t>feel A fleet manager at a logistics company</w:t>
            </w:r>
            <w:r>
              <w:t xml:space="preserve"> </w:t>
            </w:r>
          </w:p>
        </w:tc>
        <w:tc>
          <w:tcPr>
            <w:tcW w:w="1993"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sz w:val="22"/>
              </w:rPr>
              <w:t>Optimize fuel consumption and reduce costs across my vehicle fleet</w:t>
            </w:r>
            <w:r>
              <w:t xml:space="preserve"> </w:t>
            </w:r>
          </w:p>
        </w:tc>
        <w:tc>
          <w:tcPr>
            <w:tcW w:w="1992"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sz w:val="22"/>
              </w:rPr>
              <w:t xml:space="preserve">I am struggling with predicting fuel usage accurately, detecting anomalies, and optimizing routes and maintenance schedules </w:t>
            </w:r>
            <w:r>
              <w:t xml:space="preserve"> </w:t>
            </w:r>
          </w:p>
        </w:tc>
        <w:tc>
          <w:tcPr>
            <w:tcW w:w="1993"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right="30" w:firstLine="0"/>
            </w:pPr>
            <w:r>
              <w:rPr>
                <w:sz w:val="22"/>
              </w:rPr>
              <w:t xml:space="preserve">Various factors such as </w:t>
            </w:r>
          </w:p>
          <w:p w:rsidR="00BE3644" w:rsidRDefault="00000000">
            <w:pPr>
              <w:spacing w:after="1"/>
              <w:ind w:left="0" w:firstLine="0"/>
            </w:pPr>
            <w:r>
              <w:rPr>
                <w:sz w:val="22"/>
              </w:rPr>
              <w:t xml:space="preserve">inconsistent driving </w:t>
            </w:r>
            <w:proofErr w:type="spellStart"/>
            <w:r>
              <w:rPr>
                <w:sz w:val="22"/>
              </w:rPr>
              <w:t>behaviors</w:t>
            </w:r>
            <w:proofErr w:type="spellEnd"/>
            <w:r>
              <w:rPr>
                <w:sz w:val="22"/>
              </w:rPr>
              <w:t xml:space="preserve">, different vehicle types, fluctuating fuel prices, and varying road conditions </w:t>
            </w:r>
          </w:p>
          <w:p w:rsidR="00BE3644" w:rsidRDefault="00000000">
            <w:pPr>
              <w:spacing w:after="0" w:line="259" w:lineRule="auto"/>
              <w:ind w:left="0" w:firstLine="0"/>
            </w:pPr>
            <w:r>
              <w:rPr>
                <w:sz w:val="22"/>
              </w:rPr>
              <w:t xml:space="preserve">make it difficult to </w:t>
            </w:r>
          </w:p>
          <w:p w:rsidR="00BE3644" w:rsidRDefault="00000000">
            <w:pPr>
              <w:spacing w:after="42" w:line="259" w:lineRule="auto"/>
              <w:ind w:left="0" w:firstLine="0"/>
            </w:pPr>
            <w:r>
              <w:rPr>
                <w:sz w:val="22"/>
              </w:rPr>
              <w:t xml:space="preserve">manage fuel </w:t>
            </w:r>
          </w:p>
          <w:p w:rsidR="00BE3644" w:rsidRDefault="00000000">
            <w:pPr>
              <w:spacing w:after="0" w:line="259" w:lineRule="auto"/>
              <w:ind w:left="0" w:firstLine="0"/>
            </w:pPr>
            <w:r>
              <w:rPr>
                <w:sz w:val="22"/>
              </w:rPr>
              <w:t>efficiently</w:t>
            </w:r>
            <w:r>
              <w:t xml:space="preserve"> </w:t>
            </w:r>
          </w:p>
        </w:tc>
        <w:tc>
          <w:tcPr>
            <w:tcW w:w="1995" w:type="dxa"/>
            <w:tcBorders>
              <w:top w:val="single" w:sz="4" w:space="0" w:color="000000"/>
              <w:left w:val="single" w:sz="4" w:space="0" w:color="000000"/>
              <w:bottom w:val="single" w:sz="4" w:space="0" w:color="000000"/>
              <w:right w:val="single" w:sz="4" w:space="0" w:color="000000"/>
            </w:tcBorders>
          </w:tcPr>
          <w:p w:rsidR="00BE3644" w:rsidRDefault="00000000">
            <w:pPr>
              <w:spacing w:after="0" w:line="259" w:lineRule="auto"/>
              <w:ind w:left="0" w:firstLine="0"/>
            </w:pPr>
            <w:r>
              <w:rPr>
                <w:sz w:val="22"/>
              </w:rPr>
              <w:t>Frustrated and concerned about the increasing operational costs and inefficiencies</w:t>
            </w:r>
            <w:r>
              <w:t xml:space="preserve"> </w:t>
            </w:r>
          </w:p>
        </w:tc>
      </w:tr>
    </w:tbl>
    <w:p w:rsidR="00BE3644" w:rsidRDefault="00000000">
      <w:pPr>
        <w:spacing w:after="158" w:line="259" w:lineRule="auto"/>
        <w:ind w:left="1436" w:firstLine="0"/>
      </w:pPr>
      <w:r>
        <w:t xml:space="preserve"> </w:t>
      </w:r>
    </w:p>
    <w:p w:rsidR="00BE3644" w:rsidRDefault="00000000">
      <w:pPr>
        <w:spacing w:after="0" w:line="259" w:lineRule="auto"/>
        <w:ind w:left="0" w:firstLine="0"/>
      </w:pPr>
      <w:r>
        <w:rPr>
          <w:sz w:val="22"/>
        </w:rPr>
        <w:t xml:space="preserve"> </w:t>
      </w:r>
    </w:p>
    <w:sectPr w:rsidR="00BE3644">
      <w:pgSz w:w="11906" w:h="16838"/>
      <w:pgMar w:top="1440" w:right="530"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644"/>
    <w:rsid w:val="00AB3120"/>
    <w:rsid w:val="00BE3644"/>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D3FA"/>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8" w:line="258" w:lineRule="auto"/>
      <w:ind w:left="1448" w:hanging="12"/>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2024-09-01T17:46:00Z</dcterms:created>
  <dcterms:modified xsi:type="dcterms:W3CDTF">2024-09-01T17:46:00Z</dcterms:modified>
</cp:coreProperties>
</file>