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6962B" w14:textId="529D6767" w:rsidR="00F15F47" w:rsidRPr="00DB50BF" w:rsidRDefault="00DB50BF" w:rsidP="00F15F47">
      <w:pPr>
        <w:pStyle w:val="Style1"/>
        <w:rPr>
          <w:color w:val="595959" w:themeColor="text1" w:themeTint="A6"/>
        </w:rPr>
      </w:pPr>
      <w:r w:rsidRPr="00DB50BF">
        <w:t>Business Case</w:t>
      </w:r>
    </w:p>
    <w:p w14:paraId="1A10229A" w14:textId="77777777" w:rsidR="00F15F47" w:rsidRDefault="00F15F47" w:rsidP="00F15F47">
      <w:pPr>
        <w:jc w:val="both"/>
        <w:rPr>
          <w:sz w:val="24"/>
          <w:szCs w:val="24"/>
        </w:rPr>
      </w:pPr>
    </w:p>
    <w:p w14:paraId="2F4C9692" w14:textId="089515DD" w:rsidR="00DB50BF" w:rsidRDefault="00DB50BF" w:rsidP="00DB50BF">
      <w:pPr>
        <w:jc w:val="center"/>
        <w:rPr>
          <w:rFonts w:ascii="Bookman Old Style" w:hAnsi="Bookman Old Style" w:cs="Bookman Old Style"/>
          <w:b/>
          <w:bCs/>
          <w:color w:val="000000"/>
          <w:sz w:val="32"/>
          <w:szCs w:val="32"/>
        </w:rPr>
      </w:pPr>
      <w:r w:rsidRPr="00DB50BF">
        <w:rPr>
          <w:rFonts w:ascii="Bookman Old Style" w:hAnsi="Bookman Old Style" w:cs="Bookman Old Style"/>
          <w:b/>
          <w:bCs/>
          <w:color w:val="000000"/>
          <w:sz w:val="32"/>
          <w:szCs w:val="32"/>
        </w:rPr>
        <w:t xml:space="preserve">Capital Markets Consulting Company </w:t>
      </w:r>
      <w:r>
        <w:rPr>
          <w:rFonts w:ascii="Bookman Old Style" w:hAnsi="Bookman Old Style" w:cs="Bookman Old Style"/>
          <w:b/>
          <w:bCs/>
          <w:color w:val="000000"/>
          <w:sz w:val="32"/>
          <w:szCs w:val="32"/>
        </w:rPr>
        <w:t>–</w:t>
      </w:r>
      <w:r w:rsidRPr="00DB50BF">
        <w:rPr>
          <w:rFonts w:ascii="Bookman Old Style" w:hAnsi="Bookman Old Style" w:cs="Bookman Old Style"/>
          <w:b/>
          <w:bCs/>
          <w:color w:val="000000"/>
          <w:sz w:val="32"/>
          <w:szCs w:val="32"/>
        </w:rPr>
        <w:t xml:space="preserve"> Stock</w:t>
      </w:r>
      <w:r>
        <w:rPr>
          <w:rFonts w:ascii="Bookman Old Style" w:hAnsi="Bookman Old Style" w:cs="Bookman Old Style"/>
          <w:b/>
          <w:bCs/>
          <w:color w:val="000000"/>
          <w:sz w:val="32"/>
          <w:szCs w:val="32"/>
        </w:rPr>
        <w:t xml:space="preserve"> </w:t>
      </w:r>
      <w:r w:rsidRPr="00DB50BF">
        <w:rPr>
          <w:rFonts w:ascii="Bookman Old Style" w:hAnsi="Bookman Old Style" w:cs="Bookman Old Style"/>
          <w:b/>
          <w:bCs/>
          <w:color w:val="000000"/>
          <w:sz w:val="32"/>
          <w:szCs w:val="32"/>
        </w:rPr>
        <w:t>Data Insights Platform</w:t>
      </w:r>
      <w:r>
        <w:rPr>
          <w:rFonts w:ascii="Bookman Old Style" w:hAnsi="Bookman Old Style" w:cs="Bookman Old Style"/>
          <w:b/>
          <w:bCs/>
          <w:color w:val="000000"/>
          <w:sz w:val="32"/>
          <w:szCs w:val="32"/>
        </w:rPr>
        <w:t>.</w:t>
      </w:r>
    </w:p>
    <w:p w14:paraId="0618E08E" w14:textId="77777777" w:rsidR="00DB50BF" w:rsidRDefault="00DB50BF" w:rsidP="00F15F47">
      <w:pPr>
        <w:jc w:val="both"/>
        <w:rPr>
          <w:sz w:val="24"/>
          <w:szCs w:val="24"/>
        </w:rPr>
      </w:pPr>
    </w:p>
    <w:p w14:paraId="21C05E3D" w14:textId="0082D88D" w:rsidR="00DB50BF" w:rsidRPr="00DB50BF" w:rsidRDefault="00F15F47" w:rsidP="00DB50BF">
      <w:pPr>
        <w:pStyle w:val="ListParagraph"/>
        <w:numPr>
          <w:ilvl w:val="0"/>
          <w:numId w:val="1"/>
        </w:numPr>
        <w:jc w:val="both"/>
        <w:rPr>
          <w:b/>
          <w:bCs/>
          <w:sz w:val="24"/>
          <w:szCs w:val="24"/>
        </w:rPr>
      </w:pPr>
      <w:r w:rsidRPr="00DB50BF">
        <w:rPr>
          <w:b/>
          <w:bCs/>
          <w:sz w:val="24"/>
          <w:szCs w:val="24"/>
        </w:rPr>
        <w:t>Executive Summary:</w:t>
      </w:r>
    </w:p>
    <w:p w14:paraId="243FBF27" w14:textId="58B03A9C" w:rsidR="00DB50BF" w:rsidRDefault="00820386" w:rsidP="00F15F47">
      <w:pPr>
        <w:jc w:val="both"/>
        <w:rPr>
          <w:sz w:val="24"/>
          <w:szCs w:val="24"/>
        </w:rPr>
      </w:pPr>
      <w:r w:rsidRPr="00820386">
        <w:rPr>
          <w:sz w:val="24"/>
          <w:szCs w:val="24"/>
        </w:rPr>
        <w:t>The Stock</w:t>
      </w:r>
      <w:r w:rsidR="009718F3">
        <w:rPr>
          <w:sz w:val="24"/>
          <w:szCs w:val="24"/>
        </w:rPr>
        <w:t xml:space="preserve"> </w:t>
      </w:r>
      <w:r w:rsidRPr="00820386">
        <w:rPr>
          <w:sz w:val="24"/>
          <w:szCs w:val="24"/>
        </w:rPr>
        <w:t>Data Insights Platform is a cutting-edge solution developed by our Capital Markets consulting company. Leveraging advanced analytics, the platform provides comprehensive insights into stock market data from the National Stock Exchange of India (NSE). Our</w:t>
      </w:r>
      <w:r w:rsidR="009718F3">
        <w:rPr>
          <w:sz w:val="24"/>
          <w:szCs w:val="24"/>
        </w:rPr>
        <w:t xml:space="preserve"> </w:t>
      </w:r>
      <w:r w:rsidRPr="00820386">
        <w:rPr>
          <w:sz w:val="24"/>
          <w:szCs w:val="24"/>
        </w:rPr>
        <w:t>aim</w:t>
      </w:r>
      <w:r w:rsidR="009718F3">
        <w:rPr>
          <w:sz w:val="24"/>
          <w:szCs w:val="24"/>
        </w:rPr>
        <w:t xml:space="preserve"> </w:t>
      </w:r>
      <w:r w:rsidRPr="00820386">
        <w:rPr>
          <w:sz w:val="24"/>
          <w:szCs w:val="24"/>
        </w:rPr>
        <w:t>is</w:t>
      </w:r>
      <w:r w:rsidR="009718F3">
        <w:rPr>
          <w:sz w:val="24"/>
          <w:szCs w:val="24"/>
        </w:rPr>
        <w:t xml:space="preserve"> </w:t>
      </w:r>
      <w:r w:rsidRPr="00820386">
        <w:rPr>
          <w:sz w:val="24"/>
          <w:szCs w:val="24"/>
        </w:rPr>
        <w:t>to empower investors, traders, and financial institutions with valuable tools for informed decision-making and optimized portfolio management</w:t>
      </w:r>
      <w:r>
        <w:rPr>
          <w:sz w:val="24"/>
          <w:szCs w:val="24"/>
        </w:rPr>
        <w:t>.</w:t>
      </w:r>
    </w:p>
    <w:p w14:paraId="4DE7470F" w14:textId="77777777" w:rsidR="00820386" w:rsidRDefault="00820386" w:rsidP="00F15F47">
      <w:pPr>
        <w:jc w:val="both"/>
        <w:rPr>
          <w:sz w:val="24"/>
          <w:szCs w:val="24"/>
        </w:rPr>
      </w:pPr>
    </w:p>
    <w:p w14:paraId="3A20B55E" w14:textId="13DAA766" w:rsidR="00F15F47" w:rsidRPr="00DB50BF" w:rsidRDefault="00F15F47" w:rsidP="00F15F47">
      <w:pPr>
        <w:pStyle w:val="ListParagraph"/>
        <w:numPr>
          <w:ilvl w:val="0"/>
          <w:numId w:val="1"/>
        </w:numPr>
        <w:jc w:val="both"/>
        <w:rPr>
          <w:b/>
          <w:bCs/>
          <w:sz w:val="24"/>
          <w:szCs w:val="24"/>
        </w:rPr>
      </w:pPr>
      <w:r w:rsidRPr="00DB50BF">
        <w:rPr>
          <w:b/>
          <w:bCs/>
          <w:sz w:val="24"/>
          <w:szCs w:val="24"/>
        </w:rPr>
        <w:t>Introduction:</w:t>
      </w:r>
    </w:p>
    <w:p w14:paraId="4A397C9F" w14:textId="3EB2848E" w:rsidR="00DB50BF" w:rsidRDefault="00820386" w:rsidP="00F15F47">
      <w:pPr>
        <w:jc w:val="both"/>
        <w:rPr>
          <w:sz w:val="24"/>
          <w:szCs w:val="24"/>
        </w:rPr>
      </w:pPr>
      <w:r w:rsidRPr="00820386">
        <w:rPr>
          <w:sz w:val="24"/>
          <w:szCs w:val="24"/>
        </w:rPr>
        <w:t>Our company specializes in Stock Market Data Mining and has identified a growing need for sophisticated analytics solutions in the finance and investment sectors. The Stock</w:t>
      </w:r>
      <w:r w:rsidR="009718F3">
        <w:rPr>
          <w:sz w:val="24"/>
          <w:szCs w:val="24"/>
        </w:rPr>
        <w:t xml:space="preserve"> </w:t>
      </w:r>
      <w:r w:rsidRPr="00820386">
        <w:rPr>
          <w:sz w:val="24"/>
          <w:szCs w:val="24"/>
        </w:rPr>
        <w:t>Data Insights Platform is our response to this demand, offering a powerful yet user-friendly solution for analyzing and leveraging stock market data.</w:t>
      </w:r>
    </w:p>
    <w:p w14:paraId="11B5EC43" w14:textId="77777777" w:rsidR="00820386" w:rsidRDefault="00820386" w:rsidP="00F15F47">
      <w:pPr>
        <w:jc w:val="both"/>
        <w:rPr>
          <w:sz w:val="24"/>
          <w:szCs w:val="24"/>
        </w:rPr>
      </w:pPr>
    </w:p>
    <w:p w14:paraId="233DCCDB" w14:textId="33411895" w:rsidR="00DB50BF" w:rsidRPr="00DB50BF" w:rsidRDefault="00F15F47" w:rsidP="00DB50BF">
      <w:pPr>
        <w:pStyle w:val="ListParagraph"/>
        <w:numPr>
          <w:ilvl w:val="0"/>
          <w:numId w:val="1"/>
        </w:numPr>
        <w:jc w:val="both"/>
        <w:rPr>
          <w:b/>
          <w:bCs/>
          <w:sz w:val="24"/>
          <w:szCs w:val="24"/>
        </w:rPr>
      </w:pPr>
      <w:r w:rsidRPr="00DB50BF">
        <w:rPr>
          <w:b/>
          <w:bCs/>
          <w:sz w:val="24"/>
          <w:szCs w:val="24"/>
        </w:rPr>
        <w:t>Problem Statement:</w:t>
      </w:r>
    </w:p>
    <w:p w14:paraId="60B55838" w14:textId="75363484" w:rsidR="00DB50BF" w:rsidRDefault="00820386" w:rsidP="00F15F47">
      <w:pPr>
        <w:jc w:val="both"/>
        <w:rPr>
          <w:sz w:val="24"/>
          <w:szCs w:val="24"/>
        </w:rPr>
      </w:pPr>
      <w:r w:rsidRPr="00820386">
        <w:rPr>
          <w:sz w:val="24"/>
          <w:szCs w:val="24"/>
        </w:rPr>
        <w:t>Investors, traders, and financial institutions face challenges in effectively analyzing vast volumes of stock market data to identify trends, patterns, and investment opportunities. Existing solutions often lack the depth, customization, and real-time capabilities required to make informed decisions in today's dynamic market environment.</w:t>
      </w:r>
    </w:p>
    <w:p w14:paraId="2029FA99" w14:textId="77777777" w:rsidR="00820386" w:rsidRDefault="00820386" w:rsidP="00F15F47">
      <w:pPr>
        <w:jc w:val="both"/>
        <w:rPr>
          <w:sz w:val="24"/>
          <w:szCs w:val="24"/>
        </w:rPr>
      </w:pPr>
    </w:p>
    <w:p w14:paraId="69F10649" w14:textId="77777777" w:rsidR="00F15F47" w:rsidRPr="00DB50BF" w:rsidRDefault="00F15F47" w:rsidP="00F15F47">
      <w:pPr>
        <w:pStyle w:val="ListParagraph"/>
        <w:numPr>
          <w:ilvl w:val="0"/>
          <w:numId w:val="1"/>
        </w:numPr>
        <w:jc w:val="both"/>
        <w:rPr>
          <w:b/>
          <w:bCs/>
          <w:sz w:val="24"/>
          <w:szCs w:val="24"/>
        </w:rPr>
      </w:pPr>
      <w:r w:rsidRPr="00DB50BF">
        <w:rPr>
          <w:b/>
          <w:bCs/>
          <w:sz w:val="24"/>
          <w:szCs w:val="24"/>
        </w:rPr>
        <w:t>Objectives:</w:t>
      </w:r>
    </w:p>
    <w:p w14:paraId="17A84D98" w14:textId="2F3D0699" w:rsidR="00F15F47" w:rsidRPr="00F15F47" w:rsidRDefault="00F15F47" w:rsidP="00F15F47">
      <w:pPr>
        <w:jc w:val="both"/>
        <w:rPr>
          <w:sz w:val="24"/>
          <w:szCs w:val="24"/>
        </w:rPr>
      </w:pPr>
      <w:r w:rsidRPr="00F15F47">
        <w:rPr>
          <w:sz w:val="24"/>
          <w:szCs w:val="24"/>
        </w:rPr>
        <w:t>The objectives of the Stock</w:t>
      </w:r>
      <w:r w:rsidR="009718F3">
        <w:rPr>
          <w:sz w:val="24"/>
          <w:szCs w:val="24"/>
        </w:rPr>
        <w:t xml:space="preserve"> </w:t>
      </w:r>
      <w:r w:rsidRPr="00F15F47">
        <w:rPr>
          <w:sz w:val="24"/>
          <w:szCs w:val="24"/>
        </w:rPr>
        <w:t>Data Insights Platform are to:</w:t>
      </w:r>
    </w:p>
    <w:p w14:paraId="2EB56D67" w14:textId="3CC7E40B" w:rsidR="00F15F47" w:rsidRDefault="00F15F47" w:rsidP="00DB50BF">
      <w:pPr>
        <w:pStyle w:val="ListParagraph"/>
        <w:numPr>
          <w:ilvl w:val="1"/>
          <w:numId w:val="1"/>
        </w:numPr>
        <w:jc w:val="both"/>
        <w:rPr>
          <w:sz w:val="24"/>
          <w:szCs w:val="24"/>
        </w:rPr>
      </w:pPr>
      <w:r w:rsidRPr="00DB50BF">
        <w:rPr>
          <w:sz w:val="24"/>
          <w:szCs w:val="24"/>
        </w:rPr>
        <w:t xml:space="preserve">Provide clients with advanced analytics and insights into stock </w:t>
      </w:r>
      <w:proofErr w:type="gramStart"/>
      <w:r w:rsidRPr="00DB50BF">
        <w:rPr>
          <w:sz w:val="24"/>
          <w:szCs w:val="24"/>
        </w:rPr>
        <w:t>market</w:t>
      </w:r>
      <w:proofErr w:type="gramEnd"/>
    </w:p>
    <w:p w14:paraId="05CF93BA" w14:textId="1768E17E" w:rsidR="00820386" w:rsidRPr="00DB50BF" w:rsidRDefault="00820386" w:rsidP="00DB50BF">
      <w:pPr>
        <w:pStyle w:val="ListParagraph"/>
        <w:numPr>
          <w:ilvl w:val="1"/>
          <w:numId w:val="1"/>
        </w:numPr>
        <w:jc w:val="both"/>
        <w:rPr>
          <w:sz w:val="24"/>
          <w:szCs w:val="24"/>
        </w:rPr>
      </w:pPr>
      <w:r w:rsidRPr="00820386">
        <w:rPr>
          <w:sz w:val="24"/>
          <w:szCs w:val="24"/>
        </w:rPr>
        <w:t>Offer a user-friendly interface with intuitive visualization tools for easy data interpretation.</w:t>
      </w:r>
    </w:p>
    <w:p w14:paraId="0132D034" w14:textId="67616AAE" w:rsidR="00F15F47" w:rsidRPr="00DB50BF" w:rsidRDefault="00820386" w:rsidP="00DB50BF">
      <w:pPr>
        <w:pStyle w:val="ListParagraph"/>
        <w:numPr>
          <w:ilvl w:val="1"/>
          <w:numId w:val="1"/>
        </w:numPr>
        <w:jc w:val="both"/>
        <w:rPr>
          <w:sz w:val="24"/>
          <w:szCs w:val="24"/>
        </w:rPr>
      </w:pPr>
      <w:r w:rsidRPr="00820386">
        <w:rPr>
          <w:sz w:val="24"/>
          <w:szCs w:val="24"/>
        </w:rPr>
        <w:t>Enable real-time monitoring of market trends and developments to facilitate timely decision-making</w:t>
      </w:r>
      <w:r w:rsidR="00F15F47" w:rsidRPr="00DB50BF">
        <w:rPr>
          <w:sz w:val="24"/>
          <w:szCs w:val="24"/>
        </w:rPr>
        <w:t>.</w:t>
      </w:r>
    </w:p>
    <w:p w14:paraId="156A0ED2" w14:textId="4A80AF48" w:rsidR="00F15F47" w:rsidRDefault="00820386" w:rsidP="00DB50BF">
      <w:pPr>
        <w:pStyle w:val="ListParagraph"/>
        <w:numPr>
          <w:ilvl w:val="1"/>
          <w:numId w:val="1"/>
        </w:numPr>
        <w:jc w:val="both"/>
        <w:rPr>
          <w:sz w:val="24"/>
          <w:szCs w:val="24"/>
        </w:rPr>
      </w:pPr>
      <w:r w:rsidRPr="00820386">
        <w:rPr>
          <w:sz w:val="24"/>
          <w:szCs w:val="24"/>
        </w:rPr>
        <w:t>Support portfolio optimization through predictive analytics and risk management functionalities</w:t>
      </w:r>
      <w:r w:rsidR="00F15F47" w:rsidRPr="00DB50BF">
        <w:rPr>
          <w:sz w:val="24"/>
          <w:szCs w:val="24"/>
        </w:rPr>
        <w:t>.</w:t>
      </w:r>
    </w:p>
    <w:p w14:paraId="0B1B83CB" w14:textId="77777777" w:rsidR="00DB50BF" w:rsidRPr="00DB50BF" w:rsidRDefault="00DB50BF" w:rsidP="00DB50BF">
      <w:pPr>
        <w:jc w:val="both"/>
        <w:rPr>
          <w:sz w:val="24"/>
          <w:szCs w:val="24"/>
        </w:rPr>
      </w:pPr>
    </w:p>
    <w:p w14:paraId="20C73D0C" w14:textId="67767024" w:rsidR="00F15F47" w:rsidRPr="00DB50BF" w:rsidRDefault="00F15F47" w:rsidP="00F15F47">
      <w:pPr>
        <w:pStyle w:val="ListParagraph"/>
        <w:numPr>
          <w:ilvl w:val="0"/>
          <w:numId w:val="1"/>
        </w:numPr>
        <w:jc w:val="both"/>
        <w:rPr>
          <w:b/>
          <w:bCs/>
          <w:sz w:val="24"/>
          <w:szCs w:val="24"/>
        </w:rPr>
      </w:pPr>
      <w:r w:rsidRPr="00DB50BF">
        <w:rPr>
          <w:b/>
          <w:bCs/>
          <w:sz w:val="24"/>
          <w:szCs w:val="24"/>
        </w:rPr>
        <w:lastRenderedPageBreak/>
        <w:t>Target Audience:</w:t>
      </w:r>
    </w:p>
    <w:p w14:paraId="717610CC" w14:textId="3D63D2C9" w:rsidR="00F15F47" w:rsidRDefault="00820386" w:rsidP="00F15F47">
      <w:pPr>
        <w:jc w:val="both"/>
        <w:rPr>
          <w:sz w:val="24"/>
          <w:szCs w:val="24"/>
        </w:rPr>
      </w:pPr>
      <w:r w:rsidRPr="00820386">
        <w:rPr>
          <w:sz w:val="24"/>
          <w:szCs w:val="24"/>
        </w:rPr>
        <w:t>The primary target audience includes individual investors, institutional investors, financial analysts, and traders seeking sophisticated solutions for analyzing and leveraging stock market data</w:t>
      </w:r>
      <w:r w:rsidR="00F15F47" w:rsidRPr="00F15F47">
        <w:rPr>
          <w:sz w:val="24"/>
          <w:szCs w:val="24"/>
        </w:rPr>
        <w:t>.</w:t>
      </w:r>
    </w:p>
    <w:p w14:paraId="0DB63366" w14:textId="77777777" w:rsidR="00DB50BF" w:rsidRPr="00F15F47" w:rsidRDefault="00DB50BF" w:rsidP="00F15F47">
      <w:pPr>
        <w:jc w:val="both"/>
        <w:rPr>
          <w:sz w:val="24"/>
          <w:szCs w:val="24"/>
        </w:rPr>
      </w:pPr>
    </w:p>
    <w:p w14:paraId="596F65DF" w14:textId="48232970" w:rsidR="00F15F47" w:rsidRPr="00DB50BF" w:rsidRDefault="00F15F47" w:rsidP="00F15F47">
      <w:pPr>
        <w:pStyle w:val="ListParagraph"/>
        <w:numPr>
          <w:ilvl w:val="0"/>
          <w:numId w:val="1"/>
        </w:numPr>
        <w:jc w:val="both"/>
        <w:rPr>
          <w:b/>
          <w:bCs/>
          <w:sz w:val="24"/>
          <w:szCs w:val="24"/>
        </w:rPr>
      </w:pPr>
      <w:r w:rsidRPr="00DB50BF">
        <w:rPr>
          <w:b/>
          <w:bCs/>
          <w:sz w:val="24"/>
          <w:szCs w:val="24"/>
        </w:rPr>
        <w:t>Value Proposition:</w:t>
      </w:r>
    </w:p>
    <w:p w14:paraId="29A2C34D" w14:textId="542A89F4" w:rsidR="00F15F47" w:rsidRPr="00F15F47" w:rsidRDefault="00F15F47" w:rsidP="00F15F47">
      <w:pPr>
        <w:jc w:val="both"/>
        <w:rPr>
          <w:sz w:val="24"/>
          <w:szCs w:val="24"/>
        </w:rPr>
      </w:pPr>
      <w:r w:rsidRPr="00F15F47">
        <w:rPr>
          <w:sz w:val="24"/>
          <w:szCs w:val="24"/>
        </w:rPr>
        <w:t xml:space="preserve">The </w:t>
      </w:r>
      <w:r w:rsidR="009718F3" w:rsidRPr="00F15F47">
        <w:rPr>
          <w:sz w:val="24"/>
          <w:szCs w:val="24"/>
        </w:rPr>
        <w:t>Stock Data</w:t>
      </w:r>
      <w:r w:rsidRPr="00F15F47">
        <w:rPr>
          <w:sz w:val="24"/>
          <w:szCs w:val="24"/>
        </w:rPr>
        <w:t xml:space="preserve"> Insights Platform offers:</w:t>
      </w:r>
    </w:p>
    <w:p w14:paraId="642B27A1" w14:textId="6DB414C2" w:rsidR="00F15F47" w:rsidRPr="00DB50BF" w:rsidRDefault="00F15F47" w:rsidP="00DB50BF">
      <w:pPr>
        <w:pStyle w:val="ListParagraph"/>
        <w:numPr>
          <w:ilvl w:val="1"/>
          <w:numId w:val="1"/>
        </w:numPr>
        <w:jc w:val="both"/>
        <w:rPr>
          <w:sz w:val="24"/>
          <w:szCs w:val="24"/>
        </w:rPr>
      </w:pPr>
      <w:r w:rsidRPr="00DB50BF">
        <w:rPr>
          <w:sz w:val="24"/>
          <w:szCs w:val="24"/>
        </w:rPr>
        <w:t>Advanced analytics and insights, utilizing real-world stock market data from the NSE.</w:t>
      </w:r>
    </w:p>
    <w:p w14:paraId="1BCB1298" w14:textId="77777777" w:rsidR="00820386" w:rsidRDefault="00820386" w:rsidP="00DB50BF">
      <w:pPr>
        <w:pStyle w:val="ListParagraph"/>
        <w:numPr>
          <w:ilvl w:val="1"/>
          <w:numId w:val="1"/>
        </w:numPr>
        <w:jc w:val="both"/>
        <w:rPr>
          <w:sz w:val="24"/>
          <w:szCs w:val="24"/>
        </w:rPr>
      </w:pPr>
      <w:r w:rsidRPr="00820386">
        <w:rPr>
          <w:sz w:val="24"/>
          <w:szCs w:val="24"/>
        </w:rPr>
        <w:t>User-friendly interface with interactive visualization tools for intuitive data exploration and interpretation.</w:t>
      </w:r>
    </w:p>
    <w:p w14:paraId="26F42A25" w14:textId="77777777" w:rsidR="00820386" w:rsidRDefault="00820386" w:rsidP="00820386">
      <w:pPr>
        <w:pStyle w:val="ListParagraph"/>
        <w:numPr>
          <w:ilvl w:val="1"/>
          <w:numId w:val="1"/>
        </w:numPr>
        <w:jc w:val="both"/>
        <w:rPr>
          <w:sz w:val="24"/>
          <w:szCs w:val="24"/>
        </w:rPr>
      </w:pPr>
      <w:r w:rsidRPr="00820386">
        <w:rPr>
          <w:sz w:val="24"/>
          <w:szCs w:val="24"/>
        </w:rPr>
        <w:t>Real-time monitoring of market trends and developments to facilitate timely decision-making</w:t>
      </w:r>
      <w:r w:rsidR="00F15F47" w:rsidRPr="00DB50BF">
        <w:rPr>
          <w:sz w:val="24"/>
          <w:szCs w:val="24"/>
        </w:rPr>
        <w:t>.</w:t>
      </w:r>
    </w:p>
    <w:p w14:paraId="2E509560" w14:textId="425A8D86" w:rsidR="00DB50BF" w:rsidRDefault="00820386" w:rsidP="00820386">
      <w:pPr>
        <w:pStyle w:val="ListParagraph"/>
        <w:numPr>
          <w:ilvl w:val="1"/>
          <w:numId w:val="1"/>
        </w:numPr>
        <w:jc w:val="both"/>
        <w:rPr>
          <w:sz w:val="24"/>
          <w:szCs w:val="24"/>
        </w:rPr>
      </w:pPr>
      <w:r w:rsidRPr="00820386">
        <w:rPr>
          <w:sz w:val="24"/>
          <w:szCs w:val="24"/>
        </w:rPr>
        <w:t>Portfolio optimization through predictive analytics, risk management, and customizable investment strategies.</w:t>
      </w:r>
    </w:p>
    <w:p w14:paraId="5736E6F2" w14:textId="77777777" w:rsidR="009718F3" w:rsidRPr="00820386" w:rsidRDefault="009718F3" w:rsidP="009718F3">
      <w:pPr>
        <w:pStyle w:val="ListParagraph"/>
        <w:ind w:left="1440"/>
        <w:jc w:val="both"/>
        <w:rPr>
          <w:sz w:val="24"/>
          <w:szCs w:val="24"/>
        </w:rPr>
      </w:pPr>
    </w:p>
    <w:p w14:paraId="6D71A40C" w14:textId="185D1FA2" w:rsidR="00F15F47" w:rsidRPr="00DB50BF" w:rsidRDefault="00F15F47" w:rsidP="00F15F47">
      <w:pPr>
        <w:pStyle w:val="ListParagraph"/>
        <w:numPr>
          <w:ilvl w:val="0"/>
          <w:numId w:val="1"/>
        </w:numPr>
        <w:jc w:val="both"/>
        <w:rPr>
          <w:b/>
          <w:bCs/>
          <w:sz w:val="24"/>
          <w:szCs w:val="24"/>
        </w:rPr>
      </w:pPr>
      <w:r w:rsidRPr="00DB50BF">
        <w:rPr>
          <w:b/>
          <w:bCs/>
          <w:sz w:val="24"/>
          <w:szCs w:val="24"/>
        </w:rPr>
        <w:t>Market Opportunity:</w:t>
      </w:r>
    </w:p>
    <w:p w14:paraId="0515673B" w14:textId="0D3656A1" w:rsidR="00DB50BF" w:rsidRDefault="009718F3" w:rsidP="00F15F47">
      <w:pPr>
        <w:jc w:val="both"/>
        <w:rPr>
          <w:sz w:val="24"/>
          <w:szCs w:val="24"/>
        </w:rPr>
      </w:pPr>
      <w:r w:rsidRPr="009718F3">
        <w:rPr>
          <w:sz w:val="24"/>
          <w:szCs w:val="24"/>
        </w:rPr>
        <w:t>The market opportunity for the Stock Data Insights Platform is significant, with increasing demand for advanced analytics solutions in the finance and investment sectors. Our platform addresses this need by offering a comprehensive and customizable solution tailored to the specific requirements of our target audience.</w:t>
      </w:r>
    </w:p>
    <w:p w14:paraId="605B5AB9" w14:textId="77777777" w:rsidR="009718F3" w:rsidRPr="00F15F47" w:rsidRDefault="009718F3" w:rsidP="00F15F47">
      <w:pPr>
        <w:jc w:val="both"/>
        <w:rPr>
          <w:sz w:val="24"/>
          <w:szCs w:val="24"/>
        </w:rPr>
      </w:pPr>
    </w:p>
    <w:p w14:paraId="7F3E8DE9" w14:textId="0FEE7314" w:rsidR="00F15F47" w:rsidRPr="00DB50BF" w:rsidRDefault="00F15F47" w:rsidP="00F15F47">
      <w:pPr>
        <w:pStyle w:val="ListParagraph"/>
        <w:numPr>
          <w:ilvl w:val="0"/>
          <w:numId w:val="1"/>
        </w:numPr>
        <w:jc w:val="both"/>
        <w:rPr>
          <w:b/>
          <w:bCs/>
          <w:sz w:val="24"/>
          <w:szCs w:val="24"/>
        </w:rPr>
      </w:pPr>
      <w:r w:rsidRPr="00DB50BF">
        <w:rPr>
          <w:b/>
          <w:bCs/>
          <w:sz w:val="24"/>
          <w:szCs w:val="24"/>
        </w:rPr>
        <w:t>Technical Feasibility:</w:t>
      </w:r>
    </w:p>
    <w:p w14:paraId="63363A2E" w14:textId="2008FBD0" w:rsidR="00F15F47" w:rsidRDefault="00D77E9F" w:rsidP="00F15F47">
      <w:pPr>
        <w:jc w:val="both"/>
        <w:rPr>
          <w:sz w:val="24"/>
          <w:szCs w:val="24"/>
        </w:rPr>
      </w:pPr>
      <w:r>
        <w:rPr>
          <w:sz w:val="24"/>
          <w:szCs w:val="24"/>
        </w:rPr>
        <w:t>T</w:t>
      </w:r>
      <w:r w:rsidR="00F15F47" w:rsidRPr="00F15F47">
        <w:rPr>
          <w:sz w:val="24"/>
          <w:szCs w:val="24"/>
        </w:rPr>
        <w:t xml:space="preserve">he </w:t>
      </w:r>
      <w:r w:rsidR="009718F3" w:rsidRPr="00F15F47">
        <w:rPr>
          <w:sz w:val="24"/>
          <w:szCs w:val="24"/>
        </w:rPr>
        <w:t>Stock Data</w:t>
      </w:r>
      <w:r w:rsidR="00F15F47" w:rsidRPr="00F15F47">
        <w:rPr>
          <w:sz w:val="24"/>
          <w:szCs w:val="24"/>
        </w:rPr>
        <w:t xml:space="preserve"> Insights Platform demonstrates strong technical feasibility in processing, analyzing, and visualizing large volumes of real-world stock market data from the NSE.</w:t>
      </w:r>
    </w:p>
    <w:p w14:paraId="45D99A07" w14:textId="77777777" w:rsidR="00DB50BF" w:rsidRPr="00F15F47" w:rsidRDefault="00DB50BF" w:rsidP="00F15F47">
      <w:pPr>
        <w:jc w:val="both"/>
        <w:rPr>
          <w:sz w:val="24"/>
          <w:szCs w:val="24"/>
        </w:rPr>
      </w:pPr>
    </w:p>
    <w:p w14:paraId="3262D2B9" w14:textId="58FD9C30" w:rsidR="00F15F47" w:rsidRPr="00DB50BF" w:rsidRDefault="00F15F47" w:rsidP="00F15F47">
      <w:pPr>
        <w:pStyle w:val="ListParagraph"/>
        <w:numPr>
          <w:ilvl w:val="0"/>
          <w:numId w:val="1"/>
        </w:numPr>
        <w:jc w:val="both"/>
        <w:rPr>
          <w:b/>
          <w:bCs/>
          <w:sz w:val="24"/>
          <w:szCs w:val="24"/>
        </w:rPr>
      </w:pPr>
      <w:r w:rsidRPr="00DB50BF">
        <w:rPr>
          <w:b/>
          <w:bCs/>
          <w:sz w:val="24"/>
          <w:szCs w:val="24"/>
        </w:rPr>
        <w:t>Business Model:</w:t>
      </w:r>
    </w:p>
    <w:p w14:paraId="318F6369" w14:textId="77777777" w:rsidR="00F15F47" w:rsidRDefault="00F15F47" w:rsidP="00F15F47">
      <w:pPr>
        <w:jc w:val="both"/>
        <w:rPr>
          <w:sz w:val="24"/>
          <w:szCs w:val="24"/>
        </w:rPr>
      </w:pPr>
      <w:r w:rsidRPr="00F15F47">
        <w:rPr>
          <w:sz w:val="24"/>
          <w:szCs w:val="24"/>
        </w:rPr>
        <w:t>The business model includes subscription-based pricing tiers tailored to the specific needs and usage levels of clients. Additional revenue streams may include consulting services, training programs, and premium features.</w:t>
      </w:r>
    </w:p>
    <w:p w14:paraId="62E68423" w14:textId="77777777" w:rsidR="00DB50BF" w:rsidRPr="00F15F47" w:rsidRDefault="00DB50BF" w:rsidP="00F15F47">
      <w:pPr>
        <w:jc w:val="both"/>
        <w:rPr>
          <w:sz w:val="24"/>
          <w:szCs w:val="24"/>
        </w:rPr>
      </w:pPr>
    </w:p>
    <w:p w14:paraId="64E58C3B" w14:textId="55B8F1E9" w:rsidR="00F15F47" w:rsidRPr="00DB50BF" w:rsidRDefault="00F15F47" w:rsidP="00F15F47">
      <w:pPr>
        <w:pStyle w:val="ListParagraph"/>
        <w:numPr>
          <w:ilvl w:val="0"/>
          <w:numId w:val="1"/>
        </w:numPr>
        <w:jc w:val="both"/>
        <w:rPr>
          <w:b/>
          <w:bCs/>
          <w:sz w:val="24"/>
          <w:szCs w:val="24"/>
        </w:rPr>
      </w:pPr>
      <w:r w:rsidRPr="00DB50BF">
        <w:rPr>
          <w:b/>
          <w:bCs/>
          <w:sz w:val="24"/>
          <w:szCs w:val="24"/>
        </w:rPr>
        <w:t>Risk Analysis:</w:t>
      </w:r>
    </w:p>
    <w:p w14:paraId="5541B283" w14:textId="72C7B47B" w:rsidR="00F15F47" w:rsidRPr="00F15F47" w:rsidRDefault="00F15F47" w:rsidP="00F15F47">
      <w:pPr>
        <w:jc w:val="both"/>
        <w:rPr>
          <w:sz w:val="24"/>
          <w:szCs w:val="24"/>
        </w:rPr>
      </w:pPr>
      <w:r w:rsidRPr="00F15F47">
        <w:rPr>
          <w:sz w:val="24"/>
          <w:szCs w:val="24"/>
        </w:rPr>
        <w:t>Risks associated with the project include data security, regulatory compliance, market volatility, and competition. Mitigation strategies include robust security measures, compliance frameworks, and continuous innovation.</w:t>
      </w:r>
    </w:p>
    <w:p w14:paraId="546A27D3" w14:textId="77777777" w:rsidR="00F15F47" w:rsidRPr="00F15F47" w:rsidRDefault="00F15F47" w:rsidP="00F15F47">
      <w:pPr>
        <w:jc w:val="both"/>
        <w:rPr>
          <w:sz w:val="24"/>
          <w:szCs w:val="24"/>
        </w:rPr>
      </w:pPr>
    </w:p>
    <w:p w14:paraId="0786BA80" w14:textId="6ACD145C" w:rsidR="00F15F47" w:rsidRPr="00DB50BF" w:rsidRDefault="00F15F47" w:rsidP="00DB50BF">
      <w:pPr>
        <w:pStyle w:val="ListParagraph"/>
        <w:numPr>
          <w:ilvl w:val="0"/>
          <w:numId w:val="1"/>
        </w:numPr>
        <w:jc w:val="both"/>
        <w:rPr>
          <w:b/>
          <w:bCs/>
          <w:sz w:val="24"/>
          <w:szCs w:val="24"/>
        </w:rPr>
      </w:pPr>
      <w:r w:rsidRPr="00DB50BF">
        <w:rPr>
          <w:b/>
          <w:bCs/>
          <w:sz w:val="24"/>
          <w:szCs w:val="24"/>
        </w:rPr>
        <w:lastRenderedPageBreak/>
        <w:t>Implementation Plan:</w:t>
      </w:r>
    </w:p>
    <w:p w14:paraId="56AD62BE" w14:textId="1E1AB7BE" w:rsidR="00F15F47" w:rsidRPr="00F15F47" w:rsidRDefault="00F15F47" w:rsidP="00F15F47">
      <w:pPr>
        <w:jc w:val="both"/>
        <w:rPr>
          <w:sz w:val="24"/>
          <w:szCs w:val="24"/>
        </w:rPr>
      </w:pPr>
      <w:r w:rsidRPr="00F15F47">
        <w:rPr>
          <w:sz w:val="24"/>
          <w:szCs w:val="24"/>
        </w:rPr>
        <w:t>The implementation plan includes phases for platform development, testing, deployment, and ongoing support. Key milestones and deliverables will be established to ensure successful project execution.</w:t>
      </w:r>
    </w:p>
    <w:p w14:paraId="54B1ED3C" w14:textId="77777777" w:rsidR="00F15F47" w:rsidRPr="00F15F47" w:rsidRDefault="00F15F47" w:rsidP="00F15F47">
      <w:pPr>
        <w:jc w:val="both"/>
        <w:rPr>
          <w:sz w:val="24"/>
          <w:szCs w:val="24"/>
        </w:rPr>
      </w:pPr>
    </w:p>
    <w:p w14:paraId="48E70B4F" w14:textId="5AE1A58F" w:rsidR="00F15F47" w:rsidRPr="00DB50BF" w:rsidRDefault="00F15F47" w:rsidP="00DB50BF">
      <w:pPr>
        <w:pStyle w:val="ListParagraph"/>
        <w:numPr>
          <w:ilvl w:val="0"/>
          <w:numId w:val="1"/>
        </w:numPr>
        <w:jc w:val="both"/>
        <w:rPr>
          <w:b/>
          <w:bCs/>
          <w:sz w:val="24"/>
          <w:szCs w:val="24"/>
        </w:rPr>
      </w:pPr>
      <w:r w:rsidRPr="00DB50BF">
        <w:rPr>
          <w:b/>
          <w:bCs/>
          <w:sz w:val="24"/>
          <w:szCs w:val="24"/>
        </w:rPr>
        <w:t>Financial Projections:</w:t>
      </w:r>
    </w:p>
    <w:p w14:paraId="62A9C0D8" w14:textId="66C9E266" w:rsidR="00F15F47" w:rsidRPr="00F15F47" w:rsidRDefault="00F15F47" w:rsidP="00F15F47">
      <w:pPr>
        <w:jc w:val="both"/>
        <w:rPr>
          <w:sz w:val="24"/>
          <w:szCs w:val="24"/>
        </w:rPr>
      </w:pPr>
      <w:r w:rsidRPr="00F15F47">
        <w:rPr>
          <w:sz w:val="24"/>
          <w:szCs w:val="24"/>
        </w:rPr>
        <w:t>Financial projections indicate strong revenue potential based on subscription-based pricing models and additional revenue streams. ROI analysis demonstrates the value proposition of the platform for clients.</w:t>
      </w:r>
    </w:p>
    <w:p w14:paraId="255814EF" w14:textId="77777777" w:rsidR="00F15F47" w:rsidRPr="00F15F47" w:rsidRDefault="00F15F47" w:rsidP="00F15F47">
      <w:pPr>
        <w:jc w:val="both"/>
        <w:rPr>
          <w:sz w:val="24"/>
          <w:szCs w:val="24"/>
        </w:rPr>
      </w:pPr>
    </w:p>
    <w:p w14:paraId="3F27CEF8" w14:textId="769B4F5A" w:rsidR="00F15F47" w:rsidRPr="00DB50BF" w:rsidRDefault="00F15F47" w:rsidP="00DB50BF">
      <w:pPr>
        <w:pStyle w:val="ListParagraph"/>
        <w:numPr>
          <w:ilvl w:val="0"/>
          <w:numId w:val="1"/>
        </w:numPr>
        <w:jc w:val="both"/>
        <w:rPr>
          <w:b/>
          <w:bCs/>
          <w:sz w:val="24"/>
          <w:szCs w:val="24"/>
        </w:rPr>
      </w:pPr>
      <w:r w:rsidRPr="00DB50BF">
        <w:rPr>
          <w:b/>
          <w:bCs/>
          <w:sz w:val="24"/>
          <w:szCs w:val="24"/>
        </w:rPr>
        <w:t>Conclusion:</w:t>
      </w:r>
    </w:p>
    <w:p w14:paraId="1058A425" w14:textId="0D008F78" w:rsidR="00F15F47" w:rsidRDefault="009718F3" w:rsidP="00F15F47">
      <w:pPr>
        <w:jc w:val="both"/>
        <w:rPr>
          <w:sz w:val="24"/>
          <w:szCs w:val="24"/>
        </w:rPr>
      </w:pPr>
      <w:r w:rsidRPr="009718F3">
        <w:rPr>
          <w:sz w:val="24"/>
          <w:szCs w:val="24"/>
        </w:rPr>
        <w:t>The Stock</w:t>
      </w:r>
      <w:r>
        <w:rPr>
          <w:sz w:val="24"/>
          <w:szCs w:val="24"/>
        </w:rPr>
        <w:t xml:space="preserve"> </w:t>
      </w:r>
      <w:r w:rsidRPr="009718F3">
        <w:rPr>
          <w:sz w:val="24"/>
          <w:szCs w:val="24"/>
        </w:rPr>
        <w:t xml:space="preserve">Data Insights Platform offers a compelling solution for clients seeking advanced analytics and insights into stock market data. </w:t>
      </w:r>
      <w:r w:rsidR="00D77E9F">
        <w:rPr>
          <w:sz w:val="24"/>
          <w:szCs w:val="24"/>
        </w:rPr>
        <w:t>I</w:t>
      </w:r>
      <w:r w:rsidRPr="009718F3">
        <w:rPr>
          <w:sz w:val="24"/>
          <w:szCs w:val="24"/>
        </w:rPr>
        <w:t>ntuitive visualization tools, and real-time monitoring capabilities, our platform empowers investors, traders, and financial institutions to make informed decisions and maximize returns in today's dynamic market environment.</w:t>
      </w:r>
    </w:p>
    <w:p w14:paraId="6C6BA56A" w14:textId="77777777" w:rsidR="00F15F47" w:rsidRDefault="00F15F47" w:rsidP="00F15F47">
      <w:pPr>
        <w:jc w:val="both"/>
        <w:rPr>
          <w:sz w:val="24"/>
          <w:szCs w:val="24"/>
        </w:rPr>
      </w:pPr>
    </w:p>
    <w:p w14:paraId="6EE468C3" w14:textId="77777777" w:rsidR="00F15F47" w:rsidRDefault="00F15F47" w:rsidP="00F15F47">
      <w:pPr>
        <w:jc w:val="both"/>
        <w:rPr>
          <w:sz w:val="24"/>
          <w:szCs w:val="24"/>
        </w:rPr>
      </w:pPr>
    </w:p>
    <w:p w14:paraId="64935861" w14:textId="77777777" w:rsidR="00F15F47" w:rsidRDefault="00F15F47" w:rsidP="00F15F47">
      <w:pPr>
        <w:jc w:val="both"/>
        <w:rPr>
          <w:sz w:val="24"/>
          <w:szCs w:val="24"/>
        </w:rPr>
      </w:pPr>
    </w:p>
    <w:p w14:paraId="6AA90572" w14:textId="77777777" w:rsidR="00F15F47" w:rsidRDefault="00F15F47" w:rsidP="00F15F47">
      <w:pPr>
        <w:jc w:val="both"/>
        <w:rPr>
          <w:sz w:val="24"/>
          <w:szCs w:val="24"/>
        </w:rPr>
      </w:pPr>
    </w:p>
    <w:p w14:paraId="2C79A563" w14:textId="77777777" w:rsidR="00F15F47" w:rsidRDefault="00F15F47" w:rsidP="00F15F47">
      <w:pPr>
        <w:jc w:val="both"/>
        <w:rPr>
          <w:sz w:val="24"/>
          <w:szCs w:val="24"/>
        </w:rPr>
      </w:pPr>
    </w:p>
    <w:p w14:paraId="6216D3A1" w14:textId="77777777" w:rsidR="00447DA1" w:rsidRDefault="00447DA1"/>
    <w:sectPr w:rsidR="00447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CE66CA"/>
    <w:multiLevelType w:val="hybridMultilevel"/>
    <w:tmpl w:val="39B42A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3988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F47"/>
    <w:rsid w:val="00447DA1"/>
    <w:rsid w:val="00595DBB"/>
    <w:rsid w:val="00820386"/>
    <w:rsid w:val="009718F3"/>
    <w:rsid w:val="00C76C15"/>
    <w:rsid w:val="00D77E9F"/>
    <w:rsid w:val="00DB50BF"/>
    <w:rsid w:val="00F15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54A0FB"/>
  <w15:chartTrackingRefBased/>
  <w15:docId w15:val="{E6DD0A6F-280B-4705-B748-769B42677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F47"/>
    <w:rPr>
      <w:kern w:val="0"/>
      <w:lang w:val="en-CA"/>
    </w:rPr>
  </w:style>
  <w:style w:type="paragraph" w:styleId="Heading1">
    <w:name w:val="heading 1"/>
    <w:basedOn w:val="Normal"/>
    <w:next w:val="Normal"/>
    <w:link w:val="Heading1Char"/>
    <w:uiPriority w:val="9"/>
    <w:qFormat/>
    <w:rsid w:val="00F15F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F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F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F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F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F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F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F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F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F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F47"/>
    <w:rPr>
      <w:rFonts w:eastAsiaTheme="majorEastAsia" w:cstheme="majorBidi"/>
      <w:color w:val="272727" w:themeColor="text1" w:themeTint="D8"/>
    </w:rPr>
  </w:style>
  <w:style w:type="paragraph" w:styleId="Title">
    <w:name w:val="Title"/>
    <w:basedOn w:val="Normal"/>
    <w:next w:val="Normal"/>
    <w:link w:val="TitleChar"/>
    <w:uiPriority w:val="10"/>
    <w:qFormat/>
    <w:rsid w:val="00F15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F47"/>
    <w:pPr>
      <w:spacing w:before="160"/>
      <w:jc w:val="center"/>
    </w:pPr>
    <w:rPr>
      <w:i/>
      <w:iCs/>
      <w:color w:val="404040" w:themeColor="text1" w:themeTint="BF"/>
    </w:rPr>
  </w:style>
  <w:style w:type="character" w:customStyle="1" w:styleId="QuoteChar">
    <w:name w:val="Quote Char"/>
    <w:basedOn w:val="DefaultParagraphFont"/>
    <w:link w:val="Quote"/>
    <w:uiPriority w:val="29"/>
    <w:rsid w:val="00F15F47"/>
    <w:rPr>
      <w:i/>
      <w:iCs/>
      <w:color w:val="404040" w:themeColor="text1" w:themeTint="BF"/>
    </w:rPr>
  </w:style>
  <w:style w:type="paragraph" w:styleId="ListParagraph">
    <w:name w:val="List Paragraph"/>
    <w:basedOn w:val="Normal"/>
    <w:uiPriority w:val="34"/>
    <w:qFormat/>
    <w:rsid w:val="00F15F47"/>
    <w:pPr>
      <w:ind w:left="720"/>
      <w:contextualSpacing/>
    </w:pPr>
  </w:style>
  <w:style w:type="character" w:styleId="IntenseEmphasis">
    <w:name w:val="Intense Emphasis"/>
    <w:basedOn w:val="DefaultParagraphFont"/>
    <w:uiPriority w:val="21"/>
    <w:qFormat/>
    <w:rsid w:val="00F15F47"/>
    <w:rPr>
      <w:i/>
      <w:iCs/>
      <w:color w:val="2F5496" w:themeColor="accent1" w:themeShade="BF"/>
    </w:rPr>
  </w:style>
  <w:style w:type="paragraph" w:styleId="IntenseQuote">
    <w:name w:val="Intense Quote"/>
    <w:basedOn w:val="Normal"/>
    <w:next w:val="Normal"/>
    <w:link w:val="IntenseQuoteChar"/>
    <w:uiPriority w:val="30"/>
    <w:qFormat/>
    <w:rsid w:val="00F15F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F47"/>
    <w:rPr>
      <w:i/>
      <w:iCs/>
      <w:color w:val="2F5496" w:themeColor="accent1" w:themeShade="BF"/>
    </w:rPr>
  </w:style>
  <w:style w:type="character" w:styleId="IntenseReference">
    <w:name w:val="Intense Reference"/>
    <w:basedOn w:val="DefaultParagraphFont"/>
    <w:uiPriority w:val="32"/>
    <w:qFormat/>
    <w:rsid w:val="00F15F47"/>
    <w:rPr>
      <w:b/>
      <w:bCs/>
      <w:smallCaps/>
      <w:color w:val="2F5496" w:themeColor="accent1" w:themeShade="BF"/>
      <w:spacing w:val="5"/>
    </w:rPr>
  </w:style>
  <w:style w:type="paragraph" w:customStyle="1" w:styleId="Style1">
    <w:name w:val="Style1"/>
    <w:basedOn w:val="Heading1"/>
    <w:link w:val="Style1Char"/>
    <w:qFormat/>
    <w:rsid w:val="00F15F47"/>
    <w:pPr>
      <w:shd w:val="clear" w:color="auto" w:fill="B4C6E7" w:themeFill="accent1" w:themeFillTint="66"/>
    </w:pPr>
    <w:rPr>
      <w:rFonts w:ascii="Arial" w:hAnsi="Arial" w:cs="Arial"/>
      <w:b/>
      <w:bCs/>
      <w:color w:val="000000" w:themeColor="text1"/>
      <w:sz w:val="28"/>
      <w:szCs w:val="28"/>
    </w:rPr>
  </w:style>
  <w:style w:type="character" w:customStyle="1" w:styleId="Style1Char">
    <w:name w:val="Style1 Char"/>
    <w:basedOn w:val="Heading1Char"/>
    <w:link w:val="Style1"/>
    <w:rsid w:val="00F15F47"/>
    <w:rPr>
      <w:rFonts w:ascii="Arial" w:eastAsiaTheme="majorEastAsia" w:hAnsi="Arial" w:cs="Arial"/>
      <w:b/>
      <w:bCs/>
      <w:color w:val="000000" w:themeColor="text1"/>
      <w:kern w:val="0"/>
      <w:sz w:val="28"/>
      <w:szCs w:val="28"/>
      <w:shd w:val="clear" w:color="auto" w:fill="B4C6E7" w:themeFill="accent1" w:themeFillTint="66"/>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624</Words>
  <Characters>3560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Devika Dileep</dc:creator>
  <cp:keywords/>
  <dc:description/>
  <cp:lastModifiedBy>Akshaykumar Vijay Thakare</cp:lastModifiedBy>
  <cp:revision>3</cp:revision>
  <dcterms:created xsi:type="dcterms:W3CDTF">2024-04-12T04:42:00Z</dcterms:created>
  <dcterms:modified xsi:type="dcterms:W3CDTF">2024-04-15T00:44:00Z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c6bc7769-e65e-41ae-ac7a-6c41fbf59a05</vt:lpwstr>
  </property>
</Properties>
</file>