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Plan</w:t>
      </w:r>
    </w:p>
    <w:p>
      <w:pPr>
        <w:jc w:val="center"/>
      </w:pPr>
      <w:r>
        <w:rPr>
          <w:sz w:val="28"/>
        </w:rPr>
        <w:t>Project: test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Scope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Test Strategy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1"/>
      </w:pPr>
      <w:r>
        <w:t>2 Test Items and Features</w:t>
      </w:r>
    </w:p>
    <w:p>
      <w:pPr>
        <w:pStyle w:val="Heading2"/>
      </w:pPr>
      <w:r>
        <w:t>Test Items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ew and expand.  [source: SRS.generated / 2 System Overview]  [source: SDD.generated / 2 System Design Overview]</w:t>
      </w:r>
    </w:p>
    <w:p>
      <w:pPr>
        <w:pStyle w:val="Heading2"/>
      </w:pPr>
      <w:r>
        <w:t>Features to Test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ew and expand.  [source: SRS.generated / 2 System Overview]  [source: SDD.generated / 2 System Design Overview]</w:t>
      </w:r>
    </w:p>
    <w:p>
      <w:pPr>
        <w:pStyle w:val="Heading2"/>
      </w:pPr>
      <w:r>
        <w:t>Features Not to Test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ew and expand.  [source: SRS.generated / 2 System Overview]  [source: SDD.generated / 2 System Design Overview]</w:t>
      </w:r>
    </w:p>
    <w:p>
      <w:pPr>
        <w:pStyle w:val="Heading1"/>
      </w:pPr>
      <w:r>
        <w:t>3 Test Cases</w:t>
      </w:r>
    </w:p>
    <w:p>
      <w:r>
        <w:t>(empty)</w:t>
      </w:r>
    </w:p>
    <w:p>
      <w:pPr>
        <w:pStyle w:val="Heading1"/>
      </w:pPr>
      <w:r>
        <w:t>4 Test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