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Design Description</w:t>
      </w:r>
    </w:p>
    <w:p>
      <w:pPr>
        <w:jc w:val="center"/>
      </w:pPr>
      <w:r>
        <w:rPr>
          <w:sz w:val="28"/>
        </w:rPr>
        <w:t>Project: test</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**Purpose**</w:t>
        <w:br/>
        <w:br/>
        <w:t>The purpose of this Software Design Document (SDD) is to provide comprehensive guidelines and specifications for the development of a defence-related software project aimed at enhancing national security capabilities. This document serves as a foundational reference for all stakeholders involved in the project, including developers, system analysts, quality assurance personnel, and project managers. It outlines the functional requirements, non-functional requirements, design decisions, and technical constraints necessary to ensure that the software meets its intended objectives effectively and efficiently.</w:t>
        <w:br/>
        <w:br/>
        <w:t>This SDD is structured to facilitate clear communication among team members and external partners, ensuring alignment with strategic goals set by defense authorities. It emphasizes on security protocols, performance benchmarks, scalability considerations, and compliance with international standards relevant to military applications. By adhering to this document, the development team can create a robust, secure, and reliable software solution that contributes significantly to national defense capabilities.</w:t>
        <w:br/>
        <w:br/>
        <w:t>Reference: REQ-0001</w:t>
      </w:r>
    </w:p>
    <w:p>
      <w:pPr>
        <w:pStyle w:val="Heading2"/>
      </w:pPr>
      <w:r>
        <w:t>Scope</w:t>
      </w:r>
    </w:p>
    <w:p>
      <w:r>
        <w:t>**Section 1: Introduction**</w:t>
        <w:br/>
        <w:br/>
        <w:t>The **scope** of this project is to develop and implement advanced software solutions aimed at enhancing the capabilities of defense systems. This includes the creation of new algorithms, integration of cutting-edge technologies, and the development of user-friendly interfaces for military personnel. The primary focus will be on ensuring that these software solutions are robust, secure, and capable of supporting real-time decision-making processes in various operational scenarios.</w:t>
        <w:br/>
        <w:br/>
        <w:t>**Scope Details:**</w:t>
        <w:br/>
        <w:t>- **Development of Algorithms:** The project will concentrate on developing sophisticated algorithms designed to process large volumes of data quickly and accurately, enabling enhanced situational awareness.</w:t>
        <w:br/>
        <w:t>- **Integration of Technologies:** It involves integrating state-of-the-art technologies such as AI, machine learning, and IoT devices into the defense software ecosystem to improve operational efficiency and effectiveness.</w:t>
        <w:br/>
        <w:t>- **User Interface Design:** The development will also include creating intuitive user interfaces that facilitate easy navigation and quick access to critical information by military personnel in high-stress environments.</w:t>
        <w:br/>
        <w:br/>
        <w:t>**Key Objectives:**</w:t>
        <w:br/>
        <w:t>1. Enhance Decision-Making Capabilities: Ensure that the developed software significantly improves the speed and accuracy of decision-making processes within defense operations.</w:t>
        <w:br/>
        <w:t>2. Security and Privacy:** Implement stringent security measures to protect sensitive data and ensure privacy compliance, adhering to international standards for military cybersecurity.</w:t>
        <w:br/>
        <w:t>3. Scalability and Flexibility:** Design solutions that can be easily scaled up or adapted to different operational environments without compromising performance.</w:t>
        <w:br/>
        <w:br/>
        <w:t>**Scope Exclusions:**</w:t>
        <w:br/>
        <w:t>- **Non-software Components:** The project will not include the physical hardware components required to support the software systems; this includes specialized equipment, vehicles, or infrastructure.</w:t>
        <w:br/>
        <w:t>- **Legacy System Upgrades:** The scope does not cover the upgrade of existing legacy defense systems unless specifically requested and budgeted for within the project parameters.</w:t>
        <w:br/>
        <w:br/>
        <w:t>**Requirements Overview:**</w:t>
        <w:br/>
        <w:t>This section outlines the specific requirements that must be met throughout the development process to ensure the successful completion of this project. These include technical specifications, performance metrics, security protocols, and user experience guidelines.</w:t>
        <w:br/>
        <w:br/>
        <w:t>**Project Timeline:**</w:t>
        <w:br/>
        <w:t>A detailed timeline will be provided in a subsequent section, outlining key milestones and phases for the development and deployment of the software solutions.</w:t>
        <w:br/>
        <w:br/>
        <w:t>**Stakeholder Engagement:**</w:t>
        <w:br/>
        <w:t>Regular updates and consultations with stakeholders including military personnel, IT experts, and project sponsors will ensure that the project aligns with strategic defense objectives and user needs.</w:t>
        <w:br/>
        <w:br/>
        <w:t>**References:**</w:t>
        <w:br/>
        <w:t>- **REQ-0001:** Scope Definition Document</w:t>
        <w:br/>
        <w:t>- **REQ-0002:** Project Objectives and Goals</w:t>
        <w:br/>
        <w:br/>
        <w:t>This introduction provides a comprehensive overview of the scope, detailing what is included in the project as well as what will be excluded. It sets the foundation for understanding the project's objectives, requirements, and timelines, ensuring all stakeholders are aligned with the project's goals.</w:t>
        <w:br/>
        <w:br/>
        <w:t>**End of Section 1: Introduction**</w:t>
        <w:br/>
        <w:br/>
        <w:t>The detailed planning and execution phases will follow this introduction, focusing on specific aspects such as methodology, implementation strategies, testing protocols, and deployment plans.</w:t>
      </w:r>
    </w:p>
    <w:p>
      <w:pPr>
        <w:pStyle w:val="Heading2"/>
      </w:pPr>
      <w:r>
        <w:t>Related Documents</w:t>
      </w:r>
    </w:p>
    <w:p>
      <w:r>
        <w:t>(empty)</w:t>
      </w:r>
    </w:p>
    <w:p>
      <w:pPr>
        <w:pStyle w:val="Heading1"/>
      </w:pPr>
      <w:r>
        <w:t>2 System Design Overview</w:t>
      </w:r>
    </w:p>
    <w:p>
      <w:pPr>
        <w:pStyle w:val="Heading2"/>
      </w:pPr>
      <w:r>
        <w:t>Design Approach</w:t>
      </w:r>
    </w:p>
    <w:p>
      <w:r>
        <w:t>**Section 2: System Design Overview**</w:t>
        <w:br/>
        <w:br/>
        <w:t>**Field: Design Approach**</w:t>
        <w:br/>
        <w:br/>
        <w:t>The design approach for this defence R&amp;D software project is centered around several key principles to ensure robustness, security, and efficiency. This section outlines the fundamental strategies employed in the system's architecture and development process.</w:t>
        <w:br/>
        <w:br/>
        <w:t>1. **Modular Architecture**: The system adopts a modular design philosophy, which involves breaking down complex functionalities into smaller, manageable components. Each module operates independently but can be integrated with others as needed. This approach facilitates easier maintenance, scalability, and reusability of code.</w:t>
        <w:br/>
        <w:br/>
        <w:t>2. **Security by Design**: Security is embedded at every level of the development process to ensure that vulnerabilities are minimized from the outset. This includes implementing secure coding practices, integrating security features into the design phase, and conducting regular security audits throughout the project lifecycle.</w:t>
        <w:br/>
        <w:br/>
        <w:t>3. **Scalability**: The system architecture is designed with scalability in mind to accommodate future growth or changes in operational requirements without significant disruptions. This involves using scalable technologies and designing components that can handle increased loads efficiently.</w:t>
        <w:br/>
        <w:br/>
        <w:t>4. **Performance Optimization**: To ensure optimal performance, the design approach includes strategies for efficient resource management, such as caching mechanisms, asynchronous processing where applicable, and optimizing database queries. The goal is to provide a responsive user experience even under high load conditions.</w:t>
        <w:br/>
        <w:br/>
        <w:t>5. **User-Centric Design**: The system prioritizes user needs and experiences by incorporating feedback from end-users into the design process. This ensures that the software meets real-world operational requirements and enhances usability.</w:t>
        <w:br/>
        <w:br/>
        <w:t>6. **Continuous Integration/Continuous Deployment (CI/CD)**: To streamline development and deployment processes, CI/CD practices are integrated into the workflow. This allows for rapid iteration and deployment of updates while maintaining quality standards.</w:t>
        <w:br/>
        <w:br/>
        <w:t>7. **Compliance with Standards**: The design approach adheres to relevant industry standards and regulations specific to defence applications, ensuring that all developed systems meet necessary legal and security requirements.</w:t>
        <w:br/>
        <w:br/>
        <w:t>**Source Requirements:**</w:t>
        <w:br/>
        <w:t>- REQ-001 Modular Architecture</w:t>
        <w:br/>
        <w:t>- REQ-002 Security by Design</w:t>
        <w:br/>
        <w:t>- REQ-003 Scalability</w:t>
        <w:br/>
        <w:t>- REQ-004 Performance Optimization</w:t>
        <w:br/>
        <w:t>- REQ-005 User-Centric Design</w:t>
        <w:br/>
        <w:t>- REQ-006 CI/CD Practices</w:t>
        <w:br/>
        <w:t>- REQ-007 Compliance with Standards</w:t>
      </w:r>
    </w:p>
    <w:p>
      <w:pPr>
        <w:pStyle w:val="Heading2"/>
      </w:pPr>
      <w:r>
        <w:t>Module Decomposition</w:t>
      </w:r>
    </w:p>
    <w:p>
      <w:r>
        <w:t>(empty)</w:t>
      </w:r>
    </w:p>
    <w:p>
      <w:pPr>
        <w:pStyle w:val="Heading2"/>
      </w:pPr>
      <w:r>
        <w:t>Key Architectural Decisions</w:t>
      </w:r>
    </w:p>
    <w:p>
      <w:r>
        <w:t>**Section 2: System Design Overview**</w:t>
        <w:br/>
        <w:br/>
        <w:t>In this section, we provide an overview of the system design for our defense R&amp;D software project. The primary focus is on elucidating the key architectural decisions that have been made to ensure the system's robustness, security, and efficiency.</w:t>
        <w:br/>
        <w:br/>
        <w:t>### Key Architectural Decisions</w:t>
        <w:br/>
        <w:br/>
        <w:t>#### Requirement ID: REQ-0010</w:t>
        <w:br/>
        <w:t>**Decentralized Data Management:** To enhance data privacy and reduce dependency on centralized servers, our design incorporates a decentralized data management strategy. This approach ensures that data is distributed across multiple nodes, making it more resilient to attacks and providing better control over data access.</w:t>
        <w:br/>
        <w:br/>
        <w:t>#### Requirement ID: REQ-0020</w:t>
        <w:br/>
        <w:t>**Encryption Standards:** We adhere to the latest encryption standards for securing sensitive information within the system. This includes using AES (Advanced Encryption Standard) with a minimum key size of 256 bits for data at rest and TLS (Transport Layer Security) for data in transit, ensuring that all communications are encrypted.</w:t>
        <w:br/>
        <w:br/>
        <w:t>#### Requirement ID: REQ-0030</w:t>
        <w:br/>
        <w:t>**Modular Architecture:** The system is designed with a modular architecture to facilitate easier maintenance, scalability, and integration with future technologies. This approach allows each component of the system to be developed, tested, and deployed independently, improving overall system reliability and reducing downtime during updates.</w:t>
        <w:br/>
        <w:br/>
        <w:t>#### Requirement ID: REQ-0040</w:t>
        <w:br/>
        <w:t>**Real-time Monitoring:** To ensure continuous operation and quick response to potential issues, our design includes a comprehensive real-time monitoring system. This system continuously tracks performance metrics, logs critical events, and alerts the operations team of any anomalies or failures immediately.</w:t>
        <w:br/>
        <w:br/>
        <w:t>#### Requirement ID: REQ-0050</w:t>
        <w:br/>
        <w:t>**High Availability and Disaster Recovery:** We have implemented redundant systems and automated failover mechanisms to ensure high availability and robust disaster recovery capabilities. This includes having multiple data centers with automatic load balancing and replication strategies for critical services, ensuring minimal downtime in case of hardware failures or natural disasters.</w:t>
        <w:br/>
        <w:br/>
        <w:t>#### Requirement ID: REQ-0060</w:t>
        <w:br/>
        <w:t>**User Interface Design:** The user interface is designed with a focus on usability and accessibility standards. It incorporates intuitive navigation, responsive design compatible across various devices, and includes features that support users with disabilities, enhancing the overall user experience.</w:t>
        <w:br/>
        <w:br/>
        <w:t>These architectural decisions are pivotal in achieving our project's objectives of creating a secure, efficient, and adaptable defense R&amp;D software system capable of handling complex operations while maintaining operational integrity under various conditions.</w:t>
      </w:r>
    </w:p>
    <w:p>
      <w:pPr>
        <w:pStyle w:val="Heading1"/>
      </w:pPr>
      <w:r>
        <w:t>3 Module and Component Design</w:t>
      </w:r>
    </w:p>
    <w:p>
      <w:r>
        <w:t>(empty)</w:t>
      </w:r>
    </w:p>
    <w:p>
      <w:pPr>
        <w:pStyle w:val="Heading1"/>
      </w:pPr>
      <w:r>
        <w:t>4 Interface Design</w:t>
      </w:r>
    </w:p>
    <w:p>
      <w:pPr>
        <w:pStyle w:val="Heading2"/>
      </w:pPr>
      <w:r>
        <w:t>External Interfaces</w:t>
      </w:r>
    </w:p>
    <w:p>
      <w:r>
        <w:t>(empty)</w:t>
      </w:r>
    </w:p>
    <w:p>
      <w:pPr>
        <w:pStyle w:val="Heading2"/>
      </w:pPr>
      <w:r>
        <w:t>Shared Data Structures</w:t>
      </w:r>
    </w:p>
    <w:p>
      <w:r>
        <w:t>In the context of designing an interface for a defence R&amp;D software project, the section titled "Interface Design" plays a crucial role in defining how different components interact with each other. This includes not only the communication protocols but also the shared data structures that facilitate information exchange between these components. The focus on 'Shared Data Structures' within this section is essential as it ensures consistency and efficiency in data handling across various parts of the system.</w:t>
        <w:br/>
        <w:br/>
        <w:t>### Shared Data Structures</w:t>
        <w:br/>
        <w:br/>
        <w:t>Shared data structures are fundamental to the interoperability of systems, especially in complex defence applications where multiple subsystems need to communicate seamlessly. These structures allow for a common language or format that can be understood by different components, thereby reducing errors and improving performance.</w:t>
        <w:br/>
        <w:br/>
        <w:t>#### Requirements:</w:t>
        <w:br/>
        <w:br/>
        <w:t>1. **Standardization (REQ-0002)**: Develop a set of standard data structures that are universally accepted across the system. This includes defining specific formats for messages, records, and arrays to ensure compatibility among all subsystems.</w:t>
        <w:br/>
        <w:br/>
        <w:t>2. **Interoperability (REQ-0003)**: Ensure that the shared data structures support interoperability between different platforms or systems by adhering to established standards such as XML, JSON, or specific defense protocols like MIL-STD-1547D for data exchange.</w:t>
        <w:br/>
        <w:br/>
        <w:t>3. **Security (REQ-0004)**: Implement security measures within the data structures themselves to protect sensitive information during transmission and storage. This includes encryption techniques and access control mechanisms that comply with military standards such as FIPS 140-2 or NIST SP 800-53.</w:t>
        <w:br/>
        <w:br/>
        <w:t>4. **Performance Optimization (REQ-0005)**: Design the shared data structures to optimize performance by minimizing overhead in data transfer, ensuring efficient use of bandwidth and processing resources.</w:t>
        <w:br/>
        <w:br/>
        <w:t>5. **Scalability (REQ-0006)**: Ensure that the data structures can handle increases in volume or complexity without degradation in performance. This involves designing with scalability in mind from the outset, considering future growth and potential changes in operational requirements.</w:t>
        <w:br/>
        <w:br/>
        <w:t>6. **Documentation (REQ-0007)**: Provide comprehensive documentation for each shared data structure, detailing their purpose, format, expected usage scenarios, and any constraints or limitations to facilitate smooth integration into different parts of the system.</w:t>
        <w:br/>
        <w:br/>
        <w:t>### Implementation Considerations:</w:t>
        <w:br/>
        <w:br/>
        <w:t>The implementation of these shared data structures should consider both software and hardware aspects. This includes choosing appropriate data types that are efficient in terms of memory usage and processing speed while ensuring they can represent all necessary information accurately. Additionally, the design must accommodate potential variations in data formats across different systems or platforms, requiring flexibility in parsing and serialization.</w:t>
        <w:br/>
        <w:br/>
        <w:t>### Conclusion:</w:t>
        <w:br/>
        <w:br/>
        <w:t>The careful design and implementation of shared data structures within an interface for a defence R&amp;D software project are critical to achieving system-wide interoperability, performance optimization, and security compliance. By adhering to these requirements and considerations, the development team can ensure that the software components communicate effectively and securely, supporting the overall mission-critical operations.</w:t>
        <w:br/>
        <w:br/>
        <w:t>---</w:t>
        <w:br/>
        <w:br/>
        <w:t>This section provides a structured approach to designing shared data structures for an interface in defence R&amp;D software projects, focusing on standardization, interoperability, security, performance optimization, scalability, and documentation.</w:t>
      </w:r>
    </w:p>
    <w:p>
      <w:pPr>
        <w:pStyle w:val="Heading1"/>
      </w:pPr>
      <w:r>
        <w:t>5 Design Traceability</w:t>
      </w:r>
    </w:p>
    <w:p>
      <w:pPr>
        <w:pStyle w:val="Heading2"/>
      </w:pPr>
      <w:r>
        <w:t>Uncovered Requirements</w:t>
      </w:r>
    </w:p>
    <w:p>
      <w:pPr>
        <w:pStyle w:val="ListBullet"/>
      </w:pPr>
      <w:r>
        <w:t>REQ-0001</w:t>
      </w:r>
    </w:p>
    <w:p>
      <w:pPr>
        <w:pStyle w:val="ListBullet"/>
      </w:pPr>
      <w:r>
        <w:t>REQ-0002</w:t>
      </w:r>
    </w:p>
    <w:p>
      <w:pPr>
        <w:pStyle w:val="ListBullet"/>
      </w:pPr>
      <w:r>
        <w:t>REQ-0003</w:t>
      </w:r>
    </w:p>
    <w:p>
      <w:pPr>
        <w:pStyle w:val="ListBullet"/>
      </w:pPr>
      <w:r>
        <w:t>REQ-0004</w:t>
      </w:r>
    </w:p>
    <w:p>
      <w:pPr>
        <w:pStyle w:val="ListBullet"/>
      </w:pPr>
      <w:r>
        <w:t>REQ-0005</w:t>
      </w:r>
    </w:p>
    <w:p>
      <w:pPr>
        <w:pStyle w:val="ListBullet"/>
      </w:pPr>
      <w:r>
        <w:t>REQ-0006</w:t>
      </w:r>
    </w:p>
    <w:p>
      <w:pPr>
        <w:pStyle w:val="ListBullet"/>
      </w:pPr>
      <w:r>
        <w:t>REQ-0007</w:t>
      </w:r>
    </w:p>
    <w:p>
      <w:pPr>
        <w:pStyle w:val="ListBullet"/>
      </w:pPr>
      <w:r>
        <w:t>REQ-0008</w:t>
      </w:r>
    </w:p>
    <w:p>
      <w:pPr>
        <w:pStyle w:val="ListBullet"/>
      </w:pPr>
      <w:r>
        <w:t>REQ-0009</w:t>
      </w:r>
    </w:p>
    <w:p>
      <w:pPr>
        <w:pStyle w:val="ListBullet"/>
      </w:pPr>
      <w:r>
        <w:t>REQ-0010</w:t>
      </w:r>
    </w:p>
    <w:p>
      <w:pPr>
        <w:pStyle w:val="ListBullet"/>
      </w:pPr>
      <w:r>
        <w:t>REQ-0011</w:t>
      </w:r>
    </w:p>
    <w:p>
      <w:pPr>
        <w:pStyle w:val="ListBullet"/>
      </w:pPr>
      <w:r>
        <w:t>REQ-0012</w:t>
      </w:r>
    </w:p>
    <w:p>
      <w:pPr>
        <w:pStyle w:val="ListBullet"/>
      </w:pPr>
      <w:r>
        <w:t>REQ-0013</w:t>
      </w:r>
    </w:p>
    <w:p>
      <w:pPr>
        <w:pStyle w:val="ListBullet"/>
      </w:pPr>
      <w:r>
        <w:t>REQ-0014</w:t>
      </w:r>
    </w:p>
    <w:p>
      <w:pPr>
        <w:pStyle w:val="ListBullet"/>
      </w:pPr>
      <w:r>
        <w:t>REQ-0015</w:t>
      </w:r>
    </w:p>
    <w:p>
      <w:pPr>
        <w:pStyle w:val="ListBullet"/>
      </w:pPr>
      <w:r>
        <w:t>REQ-0016</w:t>
      </w:r>
    </w:p>
    <w:p>
      <w:pPr>
        <w:pStyle w:val="ListBullet"/>
      </w:pPr>
      <w:r>
        <w:t>REQ-0017</w:t>
      </w:r>
    </w:p>
    <w:p>
      <w:pPr>
        <w:pStyle w:val="ListBullet"/>
      </w:pPr>
      <w:r>
        <w:t>REQ-0018</w:t>
      </w:r>
    </w:p>
    <w:p>
      <w:pPr>
        <w:pStyle w:val="ListBullet"/>
      </w:pPr>
      <w:r>
        <w:t>REQ-0019</w:t>
      </w:r>
    </w:p>
    <w:p>
      <w:pPr>
        <w:pStyle w:val="ListBullet"/>
      </w:pPr>
      <w:r>
        <w:t>REQ-0020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