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A3B175" w14:textId="19EC54FA" w:rsidR="00B64802" w:rsidRDefault="00B64802">
      <w:proofErr w:type="spellStart"/>
      <w:r w:rsidRPr="00034540">
        <w:rPr>
          <w:u w:val="single"/>
        </w:rPr>
        <w:t>Youtube</w:t>
      </w:r>
      <w:proofErr w:type="spellEnd"/>
      <w:r w:rsidR="00034540">
        <w:rPr>
          <w:u w:val="single"/>
        </w:rPr>
        <w:t xml:space="preserve"> </w:t>
      </w:r>
      <w:r w:rsidRPr="00034540">
        <w:rPr>
          <w:u w:val="single"/>
        </w:rPr>
        <w:t>Link</w:t>
      </w:r>
      <w:r>
        <w:t xml:space="preserve">: </w:t>
      </w:r>
      <w:r w:rsidRPr="00B64802">
        <w:t>https://www.youtube.com/watch?v=2AQKmw14mHM</w:t>
      </w:r>
    </w:p>
    <w:p w14:paraId="48DBC6A5" w14:textId="1A84C7D9" w:rsidR="001B5E1C" w:rsidRPr="003773FA" w:rsidRDefault="001A2829">
      <w:pPr>
        <w:rPr>
          <w:b/>
          <w:bCs/>
          <w:sz w:val="28"/>
          <w:szCs w:val="28"/>
        </w:rPr>
      </w:pPr>
      <w:r w:rsidRPr="003773FA">
        <w:rPr>
          <w:b/>
          <w:bCs/>
          <w:sz w:val="28"/>
          <w:szCs w:val="28"/>
        </w:rPr>
        <w:t>R-squared tells us how well our regression line predicts the actual values</w:t>
      </w:r>
    </w:p>
    <w:p w14:paraId="32608C6C" w14:textId="501A7BF4" w:rsidR="00B64802" w:rsidRDefault="00B64802">
      <w:r>
        <w:t xml:space="preserve">R-squared is </w:t>
      </w:r>
      <w:r w:rsidR="00030FFB">
        <w:t>normally between</w:t>
      </w:r>
      <w:r>
        <w:t xml:space="preserve"> 0 to 1</w:t>
      </w:r>
      <w:r w:rsidR="002165D5">
        <w:t xml:space="preserve"> but it can be negative</w:t>
      </w:r>
    </w:p>
    <w:p w14:paraId="3CF7D4F7" w14:textId="246753C8" w:rsidR="00B64802" w:rsidRDefault="00B64802"/>
    <w:p w14:paraId="2B05EFD5" w14:textId="61CE8A47" w:rsidR="00E32C9A" w:rsidRPr="00E32C9A" w:rsidRDefault="00E32C9A">
      <w:pPr>
        <w:rPr>
          <w:b/>
          <w:bCs/>
          <w:sz w:val="28"/>
          <w:szCs w:val="28"/>
        </w:rPr>
      </w:pPr>
      <w:r w:rsidRPr="00E32C9A">
        <w:rPr>
          <w:b/>
          <w:bCs/>
          <w:sz w:val="28"/>
          <w:szCs w:val="28"/>
        </w:rPr>
        <w:t>R2 is the percentage of variance explained by the relationship between two variables</w:t>
      </w:r>
    </w:p>
    <w:p w14:paraId="0AB1D762" w14:textId="0C8BCF51" w:rsidR="00B64802" w:rsidRPr="00034540" w:rsidRDefault="00B64802">
      <w:pPr>
        <w:rPr>
          <w:color w:val="ED7D31" w:themeColor="accent2"/>
        </w:rPr>
      </w:pPr>
      <w:r w:rsidRPr="00034540">
        <w:rPr>
          <w:color w:val="ED7D31" w:themeColor="accent2"/>
        </w:rPr>
        <w:t>R2 = [Var(mean) – Var(line)] / Var(mean)</w:t>
      </w:r>
    </w:p>
    <w:p w14:paraId="63A0814C" w14:textId="77777777" w:rsidR="00B64802" w:rsidRDefault="00B64802">
      <w:r>
        <w:t>Var(mean) = difference of data points from average line</w:t>
      </w:r>
    </w:p>
    <w:p w14:paraId="1F8D3161" w14:textId="77777777" w:rsidR="00B64802" w:rsidRDefault="00B64802">
      <w:r>
        <w:t>Var(</w:t>
      </w:r>
      <w:r w:rsidRPr="00B64802">
        <w:rPr>
          <w:color w:val="2E74B5" w:themeColor="accent5" w:themeShade="BF"/>
        </w:rPr>
        <w:t>line</w:t>
      </w:r>
      <w:r>
        <w:t>) = difference of data points from regression line</w:t>
      </w:r>
    </w:p>
    <w:p w14:paraId="06AC17E1" w14:textId="77777777" w:rsidR="001A2829" w:rsidRDefault="00B64802">
      <w:r>
        <w:t>Interpret</w:t>
      </w:r>
      <w:r w:rsidR="00D0542C">
        <w:t>a</w:t>
      </w:r>
      <w:r>
        <w:t>tion: This formula makes R2 a percentage. Let’s assume R2 is 0.81.</w:t>
      </w:r>
    </w:p>
    <w:p w14:paraId="131CCAB6" w14:textId="77777777" w:rsidR="00B64802" w:rsidRDefault="00B64802">
      <w:r>
        <w:t xml:space="preserve">This means there is </w:t>
      </w:r>
      <w:r w:rsidRPr="00B64802">
        <w:rPr>
          <w:b/>
          <w:bCs/>
        </w:rPr>
        <w:t>81%</w:t>
      </w:r>
      <w:r>
        <w:rPr>
          <w:b/>
          <w:bCs/>
        </w:rPr>
        <w:t xml:space="preserve"> </w:t>
      </w:r>
      <w:r w:rsidRPr="00B64802">
        <w:t>less</w:t>
      </w:r>
      <w:r>
        <w:t xml:space="preserve"> variation around the </w:t>
      </w:r>
      <w:r w:rsidRPr="00D0542C">
        <w:rPr>
          <w:color w:val="2E74B5" w:themeColor="accent5" w:themeShade="BF"/>
        </w:rPr>
        <w:t>line</w:t>
      </w:r>
      <w:r>
        <w:t xml:space="preserve"> than the mean</w:t>
      </w:r>
    </w:p>
    <w:p w14:paraId="529975E4" w14:textId="77777777" w:rsidR="00D0542C" w:rsidRDefault="00D0542C">
      <w:r>
        <w:t>OR</w:t>
      </w:r>
    </w:p>
    <w:p w14:paraId="644C9A7F" w14:textId="1F65EDFA" w:rsidR="00D0542C" w:rsidRDefault="00D0542C">
      <w:r>
        <w:t>The 2 variables</w:t>
      </w:r>
      <w:r w:rsidR="00E32C9A">
        <w:t>’</w:t>
      </w:r>
      <w:r>
        <w:t xml:space="preserve"> relationship accounts for </w:t>
      </w:r>
      <w:r w:rsidRPr="00D0542C">
        <w:rPr>
          <w:b/>
          <w:bCs/>
        </w:rPr>
        <w:t>81%</w:t>
      </w:r>
      <w:r w:rsidRPr="00D0542C">
        <w:t xml:space="preserve"> of the variation</w:t>
      </w:r>
      <w:r>
        <w:t>.</w:t>
      </w:r>
    </w:p>
    <w:p w14:paraId="69CFDED7" w14:textId="15D82C51" w:rsidR="00B64802" w:rsidRDefault="00034540">
      <w:r>
        <w:rPr>
          <w:noProof/>
        </w:rPr>
        <w:drawing>
          <wp:inline distT="0" distB="0" distL="0" distR="0" wp14:anchorId="77D37DBD" wp14:editId="24438639">
            <wp:extent cx="5731510" cy="4032885"/>
            <wp:effectExtent l="133350" t="114300" r="135890" b="1581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28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A4BCBD" w14:textId="77777777" w:rsidR="001A2829" w:rsidRDefault="001A2829">
      <w:r>
        <w:t>Why do we square the points at each step: Because otherwise the sum of (</w:t>
      </w:r>
      <w:r w:rsidR="007B6C7D">
        <w:t>point – average</w:t>
      </w:r>
      <w:r>
        <w:t>)</w:t>
      </w:r>
      <w:r w:rsidR="007B6C7D">
        <w:t xml:space="preserve"> will always be 0. That’s what the whole concept of average is. Middle value of all points</w:t>
      </w:r>
    </w:p>
    <w:p w14:paraId="58E9884F" w14:textId="5DBFB7E6" w:rsidR="007B6C7D" w:rsidRDefault="007B6C7D"/>
    <w:p w14:paraId="1EFED6D0" w14:textId="226D1C3A" w:rsidR="00681DF4" w:rsidRDefault="00681DF4">
      <w:r>
        <w:lastRenderedPageBreak/>
        <w:t>Brown: Predicted Line. Green: Actual Points</w:t>
      </w:r>
    </w:p>
    <w:p w14:paraId="315222B8" w14:textId="2E9E12BE" w:rsidR="00681DF4" w:rsidRDefault="00681DF4">
      <w:r>
        <w:rPr>
          <w:noProof/>
        </w:rPr>
        <w:drawing>
          <wp:inline distT="0" distB="0" distL="0" distR="0" wp14:anchorId="0141C7F6" wp14:editId="6E7D0B4D">
            <wp:extent cx="3479800" cy="2453151"/>
            <wp:effectExtent l="133350" t="114300" r="139700" b="1568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4448" cy="24705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1F1CE3" w14:textId="38D72924" w:rsidR="007B6C7D" w:rsidRDefault="00681DF4">
      <w:r>
        <w:rPr>
          <w:noProof/>
        </w:rPr>
        <w:drawing>
          <wp:inline distT="0" distB="0" distL="0" distR="0" wp14:anchorId="656A3C72" wp14:editId="5D3C5B4D">
            <wp:extent cx="3473450" cy="2530736"/>
            <wp:effectExtent l="133350" t="114300" r="146050" b="155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2962" cy="25522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9F1113" wp14:editId="3C2C71A3">
            <wp:extent cx="3485646" cy="2476500"/>
            <wp:effectExtent l="133350" t="114300" r="153035" b="1714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1654" cy="24878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F993AD6" w14:textId="528946F3" w:rsidR="00681DF4" w:rsidRDefault="00681DF4">
      <w:r>
        <w:rPr>
          <w:noProof/>
        </w:rPr>
        <w:lastRenderedPageBreak/>
        <w:drawing>
          <wp:inline distT="0" distB="0" distL="0" distR="0" wp14:anchorId="4DB46247" wp14:editId="212CEEE7">
            <wp:extent cx="3524250" cy="2627779"/>
            <wp:effectExtent l="133350" t="114300" r="152400" b="1727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0353" cy="26472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2979B5" w14:textId="42179B42" w:rsidR="000B15B8" w:rsidRDefault="000B15B8" w:rsidP="000B15B8">
      <w:r>
        <w:t>Note: To get value of R2, we only need predicted points and actual points. Nothing else.</w:t>
      </w:r>
    </w:p>
    <w:p w14:paraId="1EAC0480" w14:textId="48356DF4" w:rsidR="00030FFB" w:rsidRDefault="00030FFB" w:rsidP="000B15B8"/>
    <w:p w14:paraId="44C8001C" w14:textId="47B8FD2D" w:rsidR="00030FFB" w:rsidRDefault="00030FFB" w:rsidP="000B15B8"/>
    <w:p w14:paraId="1ED57A5F" w14:textId="7EC44BE0" w:rsidR="00030FFB" w:rsidRDefault="00030FFB" w:rsidP="000B15B8"/>
    <w:p w14:paraId="4B9FC783" w14:textId="68FC38A3" w:rsidR="00030FFB" w:rsidRDefault="00030FFB" w:rsidP="000B15B8">
      <w:r>
        <w:rPr>
          <w:noProof/>
        </w:rPr>
        <w:drawing>
          <wp:inline distT="0" distB="0" distL="0" distR="0" wp14:anchorId="72BE06CA" wp14:editId="788CD49F">
            <wp:extent cx="5731510" cy="3244850"/>
            <wp:effectExtent l="114300" t="114300" r="116840" b="146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15A7E6" w14:textId="4EB71ABF" w:rsidR="000F5E67" w:rsidRDefault="000F5E67" w:rsidP="000B15B8">
      <w:r>
        <w:rPr>
          <w:noProof/>
        </w:rPr>
        <w:lastRenderedPageBreak/>
        <w:drawing>
          <wp:inline distT="0" distB="0" distL="0" distR="0" wp14:anchorId="12530B0B" wp14:editId="674A289C">
            <wp:extent cx="5731510" cy="3244850"/>
            <wp:effectExtent l="114300" t="114300" r="116840" b="146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189EA1A" w14:textId="02E6C3B0" w:rsidR="00CB1946" w:rsidRDefault="00CB1946" w:rsidP="000B15B8"/>
    <w:p w14:paraId="69EDDB0D" w14:textId="16352E54" w:rsidR="00CB1946" w:rsidRDefault="00CB1946" w:rsidP="000B15B8">
      <w:r>
        <w:t>P: number of independent variables</w:t>
      </w:r>
    </w:p>
    <w:p w14:paraId="39C4AEBC" w14:textId="5DDB643E" w:rsidR="00CB1946" w:rsidRDefault="00CB1946" w:rsidP="000B15B8">
      <w:bookmarkStart w:id="0" w:name="_GoBack"/>
      <w:r>
        <w:rPr>
          <w:noProof/>
        </w:rPr>
        <w:drawing>
          <wp:inline distT="0" distB="0" distL="0" distR="0" wp14:anchorId="44A184CD" wp14:editId="0528F2F9">
            <wp:extent cx="5731510" cy="3244850"/>
            <wp:effectExtent l="114300" t="114300" r="116840" b="146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End w:id="0"/>
    </w:p>
    <w:p w14:paraId="7773BC61" w14:textId="77777777" w:rsidR="000B15B8" w:rsidRDefault="000B15B8"/>
    <w:p w14:paraId="7DC4AA87" w14:textId="77777777" w:rsidR="00681DF4" w:rsidRDefault="00681DF4"/>
    <w:sectPr w:rsidR="00681D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829"/>
    <w:rsid w:val="00030FFB"/>
    <w:rsid w:val="00034540"/>
    <w:rsid w:val="000B15B8"/>
    <w:rsid w:val="000F5E67"/>
    <w:rsid w:val="001A2829"/>
    <w:rsid w:val="002165D5"/>
    <w:rsid w:val="003773FA"/>
    <w:rsid w:val="00681DF4"/>
    <w:rsid w:val="006D6632"/>
    <w:rsid w:val="006E72ED"/>
    <w:rsid w:val="007B6C7D"/>
    <w:rsid w:val="00AE6D5F"/>
    <w:rsid w:val="00B64802"/>
    <w:rsid w:val="00BC778D"/>
    <w:rsid w:val="00CB1946"/>
    <w:rsid w:val="00D0542C"/>
    <w:rsid w:val="00D873D0"/>
    <w:rsid w:val="00DD1D6E"/>
    <w:rsid w:val="00E32C9A"/>
    <w:rsid w:val="00F71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BD9EA"/>
  <w15:chartTrackingRefBased/>
  <w15:docId w15:val="{AEFE792B-262F-48FB-999D-228B25551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2FD10C562F0C48A54F82585A1D6890" ma:contentTypeVersion="12" ma:contentTypeDescription="Create a new document." ma:contentTypeScope="" ma:versionID="7b01063a49bd0ccaef0bef0cb9f5235c">
  <xsd:schema xmlns:xsd="http://www.w3.org/2001/XMLSchema" xmlns:xs="http://www.w3.org/2001/XMLSchema" xmlns:p="http://schemas.microsoft.com/office/2006/metadata/properties" xmlns:ns3="217cc90c-bef0-4068-959b-48901b7c9d5f" xmlns:ns4="aa380c9d-295a-48f2-8770-2bd31737fd0b" targetNamespace="http://schemas.microsoft.com/office/2006/metadata/properties" ma:root="true" ma:fieldsID="264b83030de3af3fbc80a0f46a34eed4" ns3:_="" ns4:_="">
    <xsd:import namespace="217cc90c-bef0-4068-959b-48901b7c9d5f"/>
    <xsd:import namespace="aa380c9d-295a-48f2-8770-2bd31737fd0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7cc90c-bef0-4068-959b-48901b7c9d5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380c9d-295a-48f2-8770-2bd31737fd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51AF529-C8D6-4D52-9D40-AAFC512173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7cc90c-bef0-4068-959b-48901b7c9d5f"/>
    <ds:schemaRef ds:uri="aa380c9d-295a-48f2-8770-2bd31737fd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74F349-40AD-43FD-922D-D39B534E571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17DEB80-3731-4282-8AC9-C9884D4A957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4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 Miglani</dc:creator>
  <cp:keywords/>
  <dc:description/>
  <cp:lastModifiedBy>Akshit Miglani</cp:lastModifiedBy>
  <cp:revision>21</cp:revision>
  <dcterms:created xsi:type="dcterms:W3CDTF">2021-04-30T12:23:00Z</dcterms:created>
  <dcterms:modified xsi:type="dcterms:W3CDTF">2021-04-30T18:12:00Z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0x010100872FD10C562F0C48A54F82585A1D6890</vt:lpwstr>
  </property>
</Properties>
</file>