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CAPSTONE PROJECT PROPOSAL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AJIO E-Commerce Automation Testing Using Playwright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Project Information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Project Title: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AJIO E-Commerce Automation Testing Using Playwright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Application: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AJIO (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1155CC"/>
            <w:spacing w:val="0"/>
            <w:position w:val="0"/>
            <w:sz w:val="24"/>
            <w:u w:val="single"/>
            <w:shd w:fill="auto" w:val="clear"/>
          </w:rPr>
          <w:t xml:space="preserve">https://www.ajio.com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Prepared By: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Akshit Sharma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Automation Tool: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Playwright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Programming Language: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JavaScript , TypeScript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Framework Design: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Page Object Model (POM)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Project Type: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End-to-End Web Automation Testing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Total Planned Test Cases: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120+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OBJECTIVE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primary objective of this project is to design and implement a scalable enterprise-level automation testing framework for the AJIO e-commerce platform using Playwright.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framework focuses on validating critical user workflows including authentication, product search, filtering, cart functionality, checkout process, user profile management, responsive UI behaviour, and API validation.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project also emphasizes cross-browser execution, reusable framework architecture, stable automation, reporting, debugging, and enterprise-level testing practices.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Technology Stack</w:t>
      </w:r>
    </w:p>
    <w:tbl>
      <w:tblPr/>
      <w:tblGrid>
        <w:gridCol w:w="2820"/>
        <w:gridCol w:w="2955"/>
      </w:tblGrid>
      <w:tr>
        <w:trPr>
          <w:trHeight w:val="465" w:hRule="auto"/>
          <w:jc w:val="left"/>
        </w:trPr>
        <w:tc>
          <w:tcPr>
            <w:tcW w:w="28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Category</w:t>
            </w:r>
          </w:p>
        </w:tc>
        <w:tc>
          <w:tcPr>
            <w:tcW w:w="29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Tools/Technologies</w:t>
            </w:r>
          </w:p>
        </w:tc>
      </w:tr>
      <w:tr>
        <w:trPr>
          <w:trHeight w:val="465" w:hRule="auto"/>
          <w:jc w:val="left"/>
        </w:trPr>
        <w:tc>
          <w:tcPr>
            <w:tcW w:w="28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Automation Framework</w:t>
            </w:r>
          </w:p>
        </w:tc>
        <w:tc>
          <w:tcPr>
            <w:tcW w:w="29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Playwright</w:t>
            </w:r>
          </w:p>
        </w:tc>
      </w:tr>
      <w:tr>
        <w:trPr>
          <w:trHeight w:val="465" w:hRule="auto"/>
          <w:jc w:val="left"/>
        </w:trPr>
        <w:tc>
          <w:tcPr>
            <w:tcW w:w="28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Language</w:t>
            </w:r>
          </w:p>
        </w:tc>
        <w:tc>
          <w:tcPr>
            <w:tcW w:w="29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JavaScript, TypeScript</w:t>
            </w:r>
          </w:p>
        </w:tc>
      </w:tr>
      <w:tr>
        <w:trPr>
          <w:trHeight w:val="465" w:hRule="auto"/>
          <w:jc w:val="left"/>
        </w:trPr>
        <w:tc>
          <w:tcPr>
            <w:tcW w:w="28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Runtime Environment</w:t>
            </w:r>
          </w:p>
        </w:tc>
        <w:tc>
          <w:tcPr>
            <w:tcW w:w="29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Node.js</w:t>
            </w:r>
          </w:p>
        </w:tc>
      </w:tr>
      <w:tr>
        <w:trPr>
          <w:trHeight w:val="465" w:hRule="auto"/>
          <w:jc w:val="left"/>
        </w:trPr>
        <w:tc>
          <w:tcPr>
            <w:tcW w:w="28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Framework Design</w:t>
            </w:r>
          </w:p>
        </w:tc>
        <w:tc>
          <w:tcPr>
            <w:tcW w:w="29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POM</w:t>
            </w:r>
          </w:p>
        </w:tc>
      </w:tr>
      <w:tr>
        <w:trPr>
          <w:trHeight w:val="465" w:hRule="auto"/>
          <w:jc w:val="left"/>
        </w:trPr>
        <w:tc>
          <w:tcPr>
            <w:tcW w:w="28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</w:t>
            </w:r>
          </w:p>
        </w:tc>
        <w:tc>
          <w:tcPr>
            <w:tcW w:w="29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VS Code</w:t>
            </w:r>
          </w:p>
        </w:tc>
      </w:tr>
      <w:tr>
        <w:trPr>
          <w:trHeight w:val="465" w:hRule="auto"/>
          <w:jc w:val="left"/>
        </w:trPr>
        <w:tc>
          <w:tcPr>
            <w:tcW w:w="28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Reporting</w:t>
            </w:r>
          </w:p>
        </w:tc>
        <w:tc>
          <w:tcPr>
            <w:tcW w:w="29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HTML &amp; Allure</w:t>
            </w:r>
          </w:p>
        </w:tc>
      </w:tr>
      <w:tr>
        <w:trPr>
          <w:trHeight w:val="465" w:hRule="auto"/>
          <w:jc w:val="left"/>
        </w:trPr>
        <w:tc>
          <w:tcPr>
            <w:tcW w:w="28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Version Control</w:t>
            </w:r>
          </w:p>
        </w:tc>
        <w:tc>
          <w:tcPr>
            <w:tcW w:w="29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Git &amp; GitHub</w:t>
            </w:r>
          </w:p>
        </w:tc>
      </w:tr>
      <w:tr>
        <w:trPr>
          <w:trHeight w:val="465" w:hRule="auto"/>
          <w:jc w:val="left"/>
        </w:trPr>
        <w:tc>
          <w:tcPr>
            <w:tcW w:w="28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CI/CD</w:t>
            </w:r>
          </w:p>
        </w:tc>
        <w:tc>
          <w:tcPr>
            <w:tcW w:w="29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20" w:type="dxa"/>
              <w:right w:w="20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GitHub Actions</w:t>
            </w:r>
          </w:p>
        </w:tc>
      </w:tr>
    </w:tbl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Core Functional Modules &amp; Components</w:t>
      </w:r>
    </w:p>
    <w:p>
      <w:pPr>
        <w:numPr>
          <w:ilvl w:val="0"/>
          <w:numId w:val="30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 Account &amp; Profile Modules</w:t>
      </w:r>
    </w:p>
    <w:p>
      <w:pPr>
        <w:numPr>
          <w:ilvl w:val="0"/>
          <w:numId w:val="30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 Registration / Signup</w:t>
      </w:r>
    </w:p>
    <w:p>
      <w:pPr>
        <w:numPr>
          <w:ilvl w:val="0"/>
          <w:numId w:val="30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Forgot Password &amp; Reset Password</w:t>
      </w:r>
    </w:p>
    <w:p>
      <w:pPr>
        <w:numPr>
          <w:ilvl w:val="0"/>
          <w:numId w:val="30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OTP Verification Flow</w:t>
      </w:r>
    </w:p>
    <w:p>
      <w:pPr>
        <w:numPr>
          <w:ilvl w:val="0"/>
          <w:numId w:val="30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 Profile Update</w:t>
      </w:r>
    </w:p>
    <w:p>
      <w:pPr>
        <w:numPr>
          <w:ilvl w:val="0"/>
          <w:numId w:val="30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 Book Management</w:t>
      </w:r>
    </w:p>
    <w:p>
      <w:pPr>
        <w:numPr>
          <w:ilvl w:val="0"/>
          <w:numId w:val="30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Wishlist Functionality</w:t>
      </w:r>
    </w:p>
    <w:p>
      <w:pPr>
        <w:numPr>
          <w:ilvl w:val="0"/>
          <w:numId w:val="30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 History &amp; Order Tracking</w:t>
      </w:r>
    </w:p>
    <w:p>
      <w:pPr>
        <w:numPr>
          <w:ilvl w:val="0"/>
          <w:numId w:val="30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Logout &amp; Session Timeout Validation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Expected Deliverables</w:t>
      </w: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Enterprise-grade Playwright automation framework</w:t>
      </w: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Organized Page Object Model architecture</w:t>
      </w: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Automated reusable test suites</w:t>
      </w: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API testing implementation</w:t>
      </w: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Cross-browser execution support</w:t>
      </w: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HTML and Allure reports</w:t>
      </w: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GitHub repository with documentation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Conclusion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capstone project demonstrates the implementation of a scalable and maintainable enterprise-level automation testing framework using Playwright for a real-world e-commerce platform.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framework validates critical business workflows, UI components, and end-to-end shopping functionalities while following industry-standard automation engineering practices to ensure application quality, reliability, and maintainability.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0">
    <w:lvl w:ilvl="0">
      <w:start w:val="1"/>
      <w:numFmt w:val="bullet"/>
      <w:lvlText w:val="•"/>
    </w:lvl>
  </w:abstractNum>
  <w:num w:numId="30">
    <w:abstractNumId w:val="1"/>
  </w: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ajio.com/?utm_source=chatgpt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