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docProps/custom.xml" ContentType="application/vnd.openxmlformats-officedocument.custom-properties+xml"/>
  <Override PartName="/customXml/itemProps2.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6CE0" w14:textId="616B1233" w:rsidR="00A36FB2" w:rsidRPr="00FA4A82" w:rsidRDefault="00377F57" w:rsidP="00FC1E55">
      <w:pPr>
        <w:pStyle w:val="Caption"/>
      </w:pPr>
      <w:r>
        <w:t xml:space="preserve">                                                                                                                                     </w:t>
      </w:r>
      <w:r w:rsidR="009922A0" w:rsidRPr="00764864">
        <w:rPr>
          <w:noProof/>
        </w:rPr>
        <w:drawing>
          <wp:inline distT="0" distB="0" distL="0" distR="0" wp14:anchorId="0A22CE63" wp14:editId="745468A7">
            <wp:extent cx="2053590" cy="616585"/>
            <wp:effectExtent l="0" t="0" r="3810" b="0"/>
            <wp:docPr id="23"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A picture containing graphical user interfac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4AFE55ED" w14:textId="77777777" w:rsidR="007D27B2" w:rsidRDefault="007D27B2" w:rsidP="00A36FB2">
      <w:pPr>
        <w:pStyle w:val="booktitle"/>
        <w:spacing w:before="1080" w:after="720"/>
        <w:ind w:left="0"/>
        <w:rPr>
          <w:rFonts w:cs="Arial"/>
          <w:noProof w:val="0"/>
          <w:color w:val="333333"/>
          <w:sz w:val="40"/>
          <w:lang w:bidi="es-AR"/>
        </w:rPr>
      </w:pPr>
    </w:p>
    <w:p w14:paraId="57D20024" w14:textId="79A1AD7C" w:rsidR="00A36FB2" w:rsidRPr="00FA4A82" w:rsidRDefault="00A36FB2" w:rsidP="005D506E">
      <w:pPr>
        <w:pStyle w:val="booktitle"/>
        <w:spacing w:before="1080" w:after="720"/>
        <w:ind w:left="0"/>
        <w:rPr>
          <w:rFonts w:cs="Arial"/>
          <w:noProof w:val="0"/>
          <w:sz w:val="48"/>
        </w:rPr>
      </w:pPr>
      <w:r w:rsidRPr="00FA4A82">
        <w:rPr>
          <w:rFonts w:cs="Arial"/>
          <w:noProof w:val="0"/>
          <w:color w:val="333333"/>
          <w:sz w:val="40"/>
          <w:lang w:bidi="es-AR"/>
        </w:rPr>
        <w:t xml:space="preserve">Payment Card Industry </w:t>
      </w:r>
      <w:r w:rsidRPr="00FA4A82">
        <w:rPr>
          <w:rFonts w:cs="Arial"/>
          <w:noProof w:val="0"/>
          <w:color w:val="333333"/>
          <w:sz w:val="40"/>
          <w:lang w:bidi="es-AR"/>
        </w:rPr>
        <w:br/>
      </w:r>
      <w:r w:rsidRPr="00FA4A82">
        <w:rPr>
          <w:rFonts w:cs="Arial"/>
          <w:color w:val="333333"/>
          <w:sz w:val="48"/>
          <w:szCs w:val="48"/>
          <w:lang w:bidi="es-AR"/>
        </w:rPr>
        <w:t>Estándar de Seguridad de Datos</w:t>
      </w:r>
      <w:r w:rsidRPr="00FA4A82">
        <w:rPr>
          <w:rFonts w:cs="Arial"/>
          <w:noProof w:val="0"/>
          <w:color w:val="333333"/>
          <w:sz w:val="40"/>
          <w:lang w:bidi="es-AR"/>
        </w:rPr>
        <w:br/>
      </w:r>
    </w:p>
    <w:p w14:paraId="6A9AA296" w14:textId="77777777" w:rsidR="00E82622" w:rsidRPr="00FA4A82" w:rsidRDefault="00E82622" w:rsidP="00A36FB2">
      <w:pPr>
        <w:pStyle w:val="booktitle"/>
        <w:spacing w:before="1080" w:after="720"/>
        <w:ind w:left="0"/>
        <w:rPr>
          <w:rFonts w:cs="Arial"/>
          <w:noProof w:val="0"/>
          <w:sz w:val="48"/>
        </w:rPr>
      </w:pPr>
    </w:p>
    <w:p w14:paraId="4FC66830" w14:textId="46E77EB9" w:rsidR="00426035" w:rsidRPr="00FA4A82" w:rsidRDefault="00FB21D4" w:rsidP="00AD0B9E">
      <w:pPr>
        <w:pStyle w:val="Subtitle1"/>
        <w:pBdr>
          <w:top w:val="single" w:sz="6" w:space="1" w:color="333333"/>
        </w:pBdr>
        <w:spacing w:before="1600" w:after="0"/>
        <w:ind w:left="0" w:right="-187"/>
        <w:jc w:val="left"/>
        <w:outlineLvl w:val="0"/>
        <w:rPr>
          <w:sz w:val="36"/>
          <w:szCs w:val="36"/>
        </w:rPr>
      </w:pPr>
      <w:r w:rsidRPr="00FA4A82">
        <w:rPr>
          <w:sz w:val="36"/>
          <w:szCs w:val="36"/>
          <w:lang w:bidi="es-AR"/>
        </w:rPr>
        <w:t xml:space="preserve">Cuestionario de Autoevaluación D para Proveedores de Servicios y Certificación de Conformidad </w:t>
      </w:r>
    </w:p>
    <w:p w14:paraId="1DA37E75" w14:textId="4CE2C550" w:rsidR="005D506E" w:rsidRPr="0089364E" w:rsidRDefault="005D506E" w:rsidP="005D506E">
      <w:pPr>
        <w:pStyle w:val="TableText"/>
        <w:spacing w:before="120"/>
        <w:rPr>
          <w:b/>
          <w:sz w:val="28"/>
          <w:szCs w:val="28"/>
          <w:lang w:bidi="es-AR"/>
        </w:rPr>
      </w:pPr>
      <w:r w:rsidRPr="0089364E">
        <w:rPr>
          <w:b/>
          <w:sz w:val="28"/>
          <w:szCs w:val="28"/>
          <w:lang w:bidi="es-AR"/>
        </w:rPr>
        <w:t>Para uso con el PCI DSS Versión 4.0</w:t>
      </w:r>
      <w:r w:rsidR="007142D6">
        <w:rPr>
          <w:b/>
          <w:sz w:val="28"/>
          <w:szCs w:val="28"/>
          <w:lang w:bidi="es-AR"/>
        </w:rPr>
        <w:t>.1</w:t>
      </w:r>
    </w:p>
    <w:p w14:paraId="24371709" w14:textId="49A8E002" w:rsidR="005D506E" w:rsidRPr="00290666" w:rsidRDefault="005D506E" w:rsidP="005D506E">
      <w:pPr>
        <w:pStyle w:val="TableText"/>
        <w:spacing w:before="120"/>
        <w:rPr>
          <w:bCs/>
          <w:sz w:val="24"/>
          <w:szCs w:val="24"/>
        </w:rPr>
      </w:pPr>
      <w:r w:rsidRPr="00290666">
        <w:rPr>
          <w:bCs/>
          <w:sz w:val="24"/>
          <w:szCs w:val="24"/>
        </w:rPr>
        <w:t xml:space="preserve">Revisión </w:t>
      </w:r>
      <w:r w:rsidR="00FB218C">
        <w:rPr>
          <w:bCs/>
          <w:sz w:val="24"/>
          <w:szCs w:val="24"/>
        </w:rPr>
        <w:t>2</w:t>
      </w:r>
    </w:p>
    <w:p w14:paraId="2C279F9F" w14:textId="7A5874F4" w:rsidR="00A63673" w:rsidRPr="00270636" w:rsidRDefault="005D506E" w:rsidP="00A63673">
      <w:pPr>
        <w:rPr>
          <w:rFonts w:ascii="Arial Nova" w:hAnsi="Arial Nova"/>
          <w:sz w:val="24"/>
        </w:rPr>
      </w:pPr>
      <w:r w:rsidRPr="00A20EEC">
        <w:rPr>
          <w:sz w:val="24"/>
          <w:lang w:bidi="es-AR"/>
        </w:rPr>
        <w:t xml:space="preserve">Fecha de Publicación: </w:t>
      </w:r>
      <w:proofErr w:type="gramStart"/>
      <w:r w:rsidR="00084EFC">
        <w:rPr>
          <w:sz w:val="24"/>
          <w:lang w:bidi="es-AR"/>
        </w:rPr>
        <w:t>Enero</w:t>
      </w:r>
      <w:proofErr w:type="gramEnd"/>
      <w:r w:rsidR="0024526A" w:rsidRPr="00A63673">
        <w:rPr>
          <w:sz w:val="24"/>
          <w:lang w:bidi="es-AR"/>
        </w:rPr>
        <w:t xml:space="preserve"> </w:t>
      </w:r>
      <w:r w:rsidR="00A63673" w:rsidRPr="00A63673">
        <w:rPr>
          <w:sz w:val="24"/>
          <w:lang w:bidi="es-AR"/>
        </w:rPr>
        <w:t>de 202</w:t>
      </w:r>
      <w:r w:rsidR="00084EFC">
        <w:rPr>
          <w:sz w:val="24"/>
          <w:lang w:bidi="es-AR"/>
        </w:rPr>
        <w:t>5</w:t>
      </w:r>
    </w:p>
    <w:p w14:paraId="4E0AA539" w14:textId="512FA707" w:rsidR="005D506E" w:rsidRDefault="005D506E" w:rsidP="00A63673">
      <w:pPr>
        <w:pStyle w:val="TableText"/>
      </w:pPr>
    </w:p>
    <w:p w14:paraId="0EC91D93" w14:textId="77777777" w:rsidR="007D27B2" w:rsidRDefault="007D27B2" w:rsidP="00F26472">
      <w:pPr>
        <w:pStyle w:val="BodyText"/>
        <w:tabs>
          <w:tab w:val="left" w:pos="360"/>
        </w:tabs>
        <w:rPr>
          <w:rStyle w:val="normaltextrun"/>
          <w:color w:val="000000"/>
          <w:shd w:val="clear" w:color="auto" w:fill="FFFFFF"/>
          <w:lang w:val="es-ES"/>
        </w:rPr>
      </w:pPr>
    </w:p>
    <w:p w14:paraId="48B3DBC5" w14:textId="6DE6DD2E" w:rsidR="00F26472" w:rsidRPr="008438EA" w:rsidRDefault="00F26472" w:rsidP="00F26472">
      <w:pPr>
        <w:pStyle w:val="BodyText"/>
        <w:tabs>
          <w:tab w:val="left" w:pos="360"/>
        </w:tabs>
        <w:rPr>
          <w:rStyle w:val="normaltextrun"/>
          <w:i w:val="0"/>
          <w:iCs w:val="0"/>
          <w:color w:val="000000"/>
          <w:shd w:val="clear" w:color="auto" w:fill="FFFFFF"/>
          <w:lang w:val="es-ES"/>
        </w:rPr>
      </w:pPr>
      <w:r w:rsidRPr="008438EA">
        <w:rPr>
          <w:rStyle w:val="normaltextrun"/>
          <w:color w:val="000000"/>
          <w:shd w:val="clear" w:color="auto" w:fill="FFFFFF"/>
          <w:lang w:val="es-ES"/>
        </w:rPr>
        <w:t>DECLARACIONES: La versión en inglés del texto en este documento tal y como se encuentra en el sitio web de PCI SSC deberá considerarse, para todos los efectos, como la versión oficial de estos documentos y, si existe cualquier ambigüedad o inconsistencia entre este texto y el texto en inglés, el texto en inglés en dicha ubicación es el que prevalecerá.</w:t>
      </w:r>
      <w:r w:rsidRPr="008438EA">
        <w:rPr>
          <w:rStyle w:val="normaltextrun"/>
          <w:lang w:val="es-ES"/>
        </w:rPr>
        <w:t> </w:t>
      </w:r>
    </w:p>
    <w:p w14:paraId="7733C695" w14:textId="77777777" w:rsidR="00F40CDF" w:rsidRPr="00FA4A82" w:rsidRDefault="00F40CDF">
      <w:pPr>
        <w:spacing w:before="0" w:after="0" w:line="240" w:lineRule="auto"/>
        <w:sectPr w:rsidR="00F40CDF" w:rsidRPr="00FA4A82" w:rsidSect="000E2E6C">
          <w:headerReference w:type="default" r:id="rId12"/>
          <w:footerReference w:type="default" r:id="rId13"/>
          <w:footnotePr>
            <w:numFmt w:val="chicago"/>
            <w:numRestart w:val="eachSect"/>
          </w:footnotePr>
          <w:type w:val="continuous"/>
          <w:pgSz w:w="12240" w:h="15840" w:code="1"/>
          <w:pgMar w:top="1440" w:right="1440" w:bottom="1008" w:left="1440" w:header="720" w:footer="576" w:gutter="0"/>
          <w:pgNumType w:fmt="lowerRoman" w:start="1"/>
          <w:cols w:space="720"/>
          <w:titlePg/>
          <w:docGrid w:linePitch="360"/>
        </w:sectPr>
      </w:pPr>
    </w:p>
    <w:p w14:paraId="6DB01A4F" w14:textId="66978C07" w:rsidR="007816B9" w:rsidRPr="00FA4A82" w:rsidRDefault="00A36FB2" w:rsidP="00AD0B9E">
      <w:pPr>
        <w:pStyle w:val="Headingrule"/>
        <w:spacing w:before="80"/>
      </w:pPr>
      <w:bookmarkStart w:id="0" w:name="_Toc124195654"/>
      <w:r w:rsidRPr="00FA4A82">
        <w:rPr>
          <w:lang w:bidi="es-AR"/>
        </w:rPr>
        <w:lastRenderedPageBreak/>
        <w:t xml:space="preserve">Cambios en </w:t>
      </w:r>
      <w:r w:rsidR="00237250">
        <w:rPr>
          <w:lang w:bidi="es-AR"/>
        </w:rPr>
        <w:t>el</w:t>
      </w:r>
      <w:r w:rsidRPr="00FA4A82">
        <w:rPr>
          <w:lang w:bidi="es-AR"/>
        </w:rPr>
        <w:t xml:space="preserve"> Documento</w:t>
      </w:r>
      <w:bookmarkEnd w:id="0"/>
    </w:p>
    <w:tbl>
      <w:tblPr>
        <w:tblW w:w="9360" w:type="dxa"/>
        <w:jc w:val="center"/>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5782"/>
      </w:tblGrid>
      <w:tr w:rsidR="007816B9" w:rsidRPr="00FA4A82" w14:paraId="32C921AD" w14:textId="77777777" w:rsidTr="00831A99">
        <w:trPr>
          <w:jc w:val="center"/>
        </w:trPr>
        <w:tc>
          <w:tcPr>
            <w:tcW w:w="1310" w:type="dxa"/>
            <w:tcBorders>
              <w:bottom w:val="single" w:sz="2" w:space="0" w:color="808080" w:themeColor="background1" w:themeShade="80"/>
              <w:right w:val="single" w:sz="2" w:space="0" w:color="808080" w:themeColor="background1" w:themeShade="80"/>
            </w:tcBorders>
            <w:shd w:val="clear" w:color="auto" w:fill="E0E0E0"/>
            <w:vAlign w:val="center"/>
          </w:tcPr>
          <w:p w14:paraId="17EE3F47" w14:textId="77777777" w:rsidR="007816B9" w:rsidRPr="00FA4A82" w:rsidRDefault="007816B9" w:rsidP="007816B9">
            <w:pPr>
              <w:pStyle w:val="TableText"/>
              <w:spacing w:before="120"/>
              <w:jc w:val="center"/>
              <w:rPr>
                <w:sz w:val="20"/>
                <w:szCs w:val="20"/>
              </w:rPr>
            </w:pPr>
            <w:r w:rsidRPr="00FA4A82">
              <w:rPr>
                <w:b/>
                <w:sz w:val="20"/>
                <w:szCs w:val="20"/>
                <w:lang w:bidi="es-AR"/>
              </w:rPr>
              <w:t>Fecha</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29FE3852" w14:textId="77777777" w:rsidR="007816B9" w:rsidRPr="00FA4A82" w:rsidRDefault="007816B9" w:rsidP="007816B9">
            <w:pPr>
              <w:pStyle w:val="TableText"/>
              <w:spacing w:before="120"/>
              <w:jc w:val="center"/>
              <w:rPr>
                <w:sz w:val="20"/>
                <w:szCs w:val="20"/>
              </w:rPr>
            </w:pPr>
            <w:r w:rsidRPr="00FA4A82">
              <w:rPr>
                <w:b/>
                <w:sz w:val="20"/>
                <w:szCs w:val="20"/>
                <w:lang w:bidi="es-AR"/>
              </w:rPr>
              <w:t>Versión PCI DSS</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18C37E1A" w14:textId="77777777" w:rsidR="007816B9" w:rsidRPr="00FA4A82" w:rsidRDefault="007816B9" w:rsidP="007816B9">
            <w:pPr>
              <w:pStyle w:val="TableText"/>
              <w:spacing w:before="120"/>
              <w:jc w:val="center"/>
              <w:rPr>
                <w:b/>
                <w:bCs/>
                <w:sz w:val="20"/>
                <w:szCs w:val="20"/>
              </w:rPr>
            </w:pPr>
            <w:r w:rsidRPr="00FA4A82">
              <w:rPr>
                <w:b/>
                <w:sz w:val="20"/>
                <w:szCs w:val="20"/>
                <w:lang w:bidi="es-AR"/>
              </w:rPr>
              <w:t>Revisión SAQ</w:t>
            </w:r>
          </w:p>
        </w:tc>
        <w:tc>
          <w:tcPr>
            <w:tcW w:w="5782" w:type="dxa"/>
            <w:tcBorders>
              <w:left w:val="single" w:sz="2" w:space="0" w:color="808080" w:themeColor="background1" w:themeShade="80"/>
              <w:bottom w:val="single" w:sz="2" w:space="0" w:color="808080" w:themeColor="background1" w:themeShade="80"/>
            </w:tcBorders>
            <w:shd w:val="clear" w:color="auto" w:fill="E0E0E0"/>
            <w:vAlign w:val="center"/>
          </w:tcPr>
          <w:p w14:paraId="1EC97CE5" w14:textId="77777777" w:rsidR="007816B9" w:rsidRPr="00FA4A82" w:rsidRDefault="007816B9" w:rsidP="007816B9">
            <w:pPr>
              <w:pStyle w:val="TableText"/>
              <w:spacing w:before="120"/>
              <w:jc w:val="center"/>
              <w:rPr>
                <w:sz w:val="20"/>
                <w:szCs w:val="20"/>
              </w:rPr>
            </w:pPr>
            <w:r w:rsidRPr="00FA4A82">
              <w:rPr>
                <w:b/>
                <w:sz w:val="20"/>
                <w:szCs w:val="20"/>
                <w:lang w:bidi="es-AR"/>
              </w:rPr>
              <w:t>Descripción</w:t>
            </w:r>
          </w:p>
        </w:tc>
      </w:tr>
      <w:tr w:rsidR="001F0723" w:rsidRPr="00FA4A82" w14:paraId="2D6FB936" w14:textId="77777777" w:rsidTr="00831A99">
        <w:trPr>
          <w:tblHeader/>
          <w:jc w:val="center"/>
        </w:trPr>
        <w:tc>
          <w:tcPr>
            <w:tcW w:w="1310" w:type="dxa"/>
            <w:tcBorders>
              <w:top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6ED95A65" w14:textId="130673AD" w:rsidR="001F0723" w:rsidRPr="00C74AF4" w:rsidRDefault="005C5C42" w:rsidP="007816B9">
            <w:pPr>
              <w:pStyle w:val="TableText"/>
              <w:spacing w:before="120"/>
              <w:jc w:val="center"/>
              <w:rPr>
                <w:szCs w:val="18"/>
              </w:rPr>
            </w:pPr>
            <w:r w:rsidRPr="00C74AF4">
              <w:rPr>
                <w:szCs w:val="18"/>
                <w:lang w:bidi="es-AR"/>
              </w:rPr>
              <w:t>Octubre de 2008</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236DD618" w14:textId="15288006" w:rsidR="001F0723" w:rsidRPr="00C74AF4" w:rsidRDefault="00C42C39" w:rsidP="007816B9">
            <w:pPr>
              <w:pStyle w:val="TableText"/>
              <w:spacing w:before="120"/>
              <w:jc w:val="center"/>
              <w:rPr>
                <w:szCs w:val="18"/>
              </w:rPr>
            </w:pPr>
            <w:r w:rsidRPr="00C74AF4">
              <w:rPr>
                <w:szCs w:val="18"/>
                <w:lang w:bidi="es-AR"/>
              </w:rPr>
              <w:t>1.2</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47BB24DE" w14:textId="77777777" w:rsidR="001F0723" w:rsidRPr="00C74AF4" w:rsidRDefault="001F0723" w:rsidP="007816B9">
            <w:pPr>
              <w:pStyle w:val="TableText"/>
              <w:spacing w:before="120"/>
              <w:jc w:val="center"/>
              <w:rPr>
                <w:szCs w:val="18"/>
              </w:rPr>
            </w:pPr>
          </w:p>
        </w:tc>
        <w:tc>
          <w:tcPr>
            <w:tcW w:w="5782" w:type="dxa"/>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vAlign w:val="center"/>
          </w:tcPr>
          <w:p w14:paraId="718243CB" w14:textId="591908BF" w:rsidR="001F0723" w:rsidRPr="00C74AF4" w:rsidRDefault="001E5BE0" w:rsidP="002826DA">
            <w:pPr>
              <w:pStyle w:val="TableText"/>
              <w:spacing w:before="120"/>
              <w:rPr>
                <w:szCs w:val="18"/>
              </w:rPr>
            </w:pPr>
            <w:r w:rsidRPr="00C74AF4">
              <w:rPr>
                <w:szCs w:val="18"/>
                <w:lang w:bidi="es-AR"/>
              </w:rPr>
              <w:t>Para alinear el contenido con el nuevo estándar PCI DSS v1.2 e implementar los cambios menores observados desde la v1.1 original.</w:t>
            </w:r>
          </w:p>
        </w:tc>
      </w:tr>
      <w:tr w:rsidR="001F0723" w:rsidRPr="00FA4A82" w14:paraId="540C3F6F" w14:textId="77777777" w:rsidTr="00831A99">
        <w:trPr>
          <w:tblHeader/>
          <w:jc w:val="center"/>
        </w:trPr>
        <w:tc>
          <w:tcPr>
            <w:tcW w:w="1310" w:type="dxa"/>
            <w:tcBorders>
              <w:bottom w:val="single" w:sz="4" w:space="0" w:color="808080" w:themeColor="background1" w:themeShade="80"/>
            </w:tcBorders>
            <w:shd w:val="clear" w:color="auto" w:fill="auto"/>
            <w:vAlign w:val="center"/>
          </w:tcPr>
          <w:p w14:paraId="38A81640" w14:textId="1F2A1769" w:rsidR="001F0723" w:rsidRPr="00C74AF4" w:rsidRDefault="005C5C42" w:rsidP="007816B9">
            <w:pPr>
              <w:pStyle w:val="TableText"/>
              <w:spacing w:before="120"/>
              <w:jc w:val="center"/>
              <w:rPr>
                <w:szCs w:val="18"/>
              </w:rPr>
            </w:pPr>
            <w:r w:rsidRPr="00C74AF4">
              <w:rPr>
                <w:szCs w:val="18"/>
                <w:lang w:bidi="es-AR"/>
              </w:rPr>
              <w:t>Octubre de 2010</w:t>
            </w:r>
          </w:p>
        </w:tc>
        <w:tc>
          <w:tcPr>
            <w:tcW w:w="1134" w:type="dxa"/>
            <w:tcBorders>
              <w:bottom w:val="single" w:sz="4" w:space="0" w:color="808080" w:themeColor="background1" w:themeShade="80"/>
            </w:tcBorders>
            <w:shd w:val="clear" w:color="auto" w:fill="auto"/>
            <w:vAlign w:val="center"/>
          </w:tcPr>
          <w:p w14:paraId="236A6952" w14:textId="643449FB" w:rsidR="001F0723" w:rsidRPr="00C74AF4" w:rsidRDefault="00C42C39" w:rsidP="007816B9">
            <w:pPr>
              <w:pStyle w:val="TableText"/>
              <w:spacing w:before="120"/>
              <w:jc w:val="center"/>
              <w:rPr>
                <w:szCs w:val="18"/>
              </w:rPr>
            </w:pPr>
            <w:r w:rsidRPr="00C74AF4">
              <w:rPr>
                <w:szCs w:val="18"/>
                <w:lang w:bidi="es-AR"/>
              </w:rPr>
              <w:t>2.0</w:t>
            </w:r>
          </w:p>
        </w:tc>
        <w:tc>
          <w:tcPr>
            <w:tcW w:w="1134" w:type="dxa"/>
            <w:tcBorders>
              <w:bottom w:val="single" w:sz="4" w:space="0" w:color="808080" w:themeColor="background1" w:themeShade="80"/>
            </w:tcBorders>
            <w:shd w:val="clear" w:color="auto" w:fill="auto"/>
            <w:vAlign w:val="center"/>
          </w:tcPr>
          <w:p w14:paraId="445740FC" w14:textId="77777777" w:rsidR="001F0723" w:rsidRPr="00C74AF4" w:rsidRDefault="001F0723" w:rsidP="007816B9">
            <w:pPr>
              <w:pStyle w:val="TableText"/>
              <w:spacing w:before="120"/>
              <w:jc w:val="center"/>
              <w:rPr>
                <w:szCs w:val="18"/>
              </w:rPr>
            </w:pPr>
          </w:p>
        </w:tc>
        <w:tc>
          <w:tcPr>
            <w:tcW w:w="5782" w:type="dxa"/>
            <w:tcBorders>
              <w:bottom w:val="single" w:sz="4" w:space="0" w:color="808080" w:themeColor="background1" w:themeShade="80"/>
            </w:tcBorders>
            <w:shd w:val="clear" w:color="auto" w:fill="auto"/>
            <w:vAlign w:val="center"/>
          </w:tcPr>
          <w:p w14:paraId="6264E759" w14:textId="7ED52645" w:rsidR="001F0723" w:rsidRPr="00C74AF4" w:rsidRDefault="001E5BE0" w:rsidP="002826DA">
            <w:pPr>
              <w:pStyle w:val="TableText"/>
              <w:spacing w:before="120"/>
              <w:rPr>
                <w:szCs w:val="18"/>
              </w:rPr>
            </w:pPr>
            <w:r w:rsidRPr="00C74AF4">
              <w:rPr>
                <w:szCs w:val="18"/>
                <w:lang w:bidi="es-AR"/>
              </w:rPr>
              <w:t>Para alinear el contenido con los nuevos requisitos y procedimientos de prueba de PCI DSS v2.0.</w:t>
            </w:r>
          </w:p>
        </w:tc>
      </w:tr>
      <w:tr w:rsidR="001F0723" w:rsidRPr="00FA4A82" w14:paraId="3CBA598E" w14:textId="77777777" w:rsidTr="00831A99">
        <w:trPr>
          <w:tblHeader/>
          <w:jc w:val="center"/>
        </w:trPr>
        <w:tc>
          <w:tcPr>
            <w:tcW w:w="1310" w:type="dxa"/>
            <w:tcBorders>
              <w:bottom w:val="single" w:sz="4" w:space="0" w:color="808080" w:themeColor="background1" w:themeShade="80"/>
            </w:tcBorders>
            <w:shd w:val="clear" w:color="auto" w:fill="auto"/>
            <w:vAlign w:val="center"/>
          </w:tcPr>
          <w:p w14:paraId="3BB5147E" w14:textId="71FDF5D6" w:rsidR="001F0723" w:rsidRPr="00C74AF4" w:rsidRDefault="005C5C42" w:rsidP="007816B9">
            <w:pPr>
              <w:pStyle w:val="TableText"/>
              <w:spacing w:before="120"/>
              <w:jc w:val="center"/>
              <w:rPr>
                <w:szCs w:val="18"/>
              </w:rPr>
            </w:pPr>
            <w:r w:rsidRPr="00C74AF4">
              <w:rPr>
                <w:szCs w:val="18"/>
                <w:lang w:bidi="es-AR"/>
              </w:rPr>
              <w:t>Febrero de 2014</w:t>
            </w:r>
          </w:p>
        </w:tc>
        <w:tc>
          <w:tcPr>
            <w:tcW w:w="1134" w:type="dxa"/>
            <w:tcBorders>
              <w:bottom w:val="single" w:sz="4" w:space="0" w:color="808080" w:themeColor="background1" w:themeShade="80"/>
            </w:tcBorders>
            <w:shd w:val="clear" w:color="auto" w:fill="auto"/>
            <w:vAlign w:val="center"/>
          </w:tcPr>
          <w:p w14:paraId="2CDFFC9E" w14:textId="569CA15F" w:rsidR="001F0723" w:rsidRPr="00C74AF4" w:rsidRDefault="00C42C39" w:rsidP="007816B9">
            <w:pPr>
              <w:pStyle w:val="TableText"/>
              <w:spacing w:before="120"/>
              <w:jc w:val="center"/>
              <w:rPr>
                <w:szCs w:val="18"/>
              </w:rPr>
            </w:pPr>
            <w:r w:rsidRPr="00C74AF4">
              <w:rPr>
                <w:szCs w:val="18"/>
                <w:lang w:bidi="es-AR"/>
              </w:rPr>
              <w:t>3.0</w:t>
            </w:r>
          </w:p>
        </w:tc>
        <w:tc>
          <w:tcPr>
            <w:tcW w:w="1134" w:type="dxa"/>
            <w:tcBorders>
              <w:bottom w:val="single" w:sz="4" w:space="0" w:color="808080" w:themeColor="background1" w:themeShade="80"/>
            </w:tcBorders>
            <w:shd w:val="clear" w:color="auto" w:fill="auto"/>
            <w:vAlign w:val="center"/>
          </w:tcPr>
          <w:p w14:paraId="27EB00E2" w14:textId="77777777" w:rsidR="001F0723" w:rsidRPr="00C74AF4" w:rsidRDefault="001F0723" w:rsidP="007816B9">
            <w:pPr>
              <w:pStyle w:val="TableText"/>
              <w:spacing w:before="120"/>
              <w:jc w:val="center"/>
              <w:rPr>
                <w:szCs w:val="18"/>
              </w:rPr>
            </w:pPr>
          </w:p>
        </w:tc>
        <w:tc>
          <w:tcPr>
            <w:tcW w:w="5782" w:type="dxa"/>
            <w:tcBorders>
              <w:bottom w:val="single" w:sz="4" w:space="0" w:color="808080" w:themeColor="background1" w:themeShade="80"/>
            </w:tcBorders>
            <w:shd w:val="clear" w:color="auto" w:fill="auto"/>
            <w:vAlign w:val="center"/>
          </w:tcPr>
          <w:p w14:paraId="7D8D9C83" w14:textId="536120D0" w:rsidR="001F0723" w:rsidRPr="00C74AF4" w:rsidRDefault="00DD786A" w:rsidP="002826DA">
            <w:pPr>
              <w:pStyle w:val="TableText"/>
              <w:spacing w:before="120"/>
              <w:rPr>
                <w:szCs w:val="18"/>
              </w:rPr>
            </w:pPr>
            <w:r w:rsidRPr="00C74AF4">
              <w:rPr>
                <w:szCs w:val="18"/>
                <w:lang w:bidi="es-AR"/>
              </w:rPr>
              <w:t>Para alinear el contenido con los requisitos y procedimientos de prueba PCI DSS v3.0 e incorporar opciones de respuesta adicionales.</w:t>
            </w:r>
          </w:p>
        </w:tc>
      </w:tr>
      <w:tr w:rsidR="001F0723" w:rsidRPr="00FA4A82" w14:paraId="47F9CAB2" w14:textId="77777777" w:rsidTr="00831A99">
        <w:trPr>
          <w:trHeight w:val="676"/>
          <w:tblHeader/>
          <w:jc w:val="center"/>
        </w:trPr>
        <w:tc>
          <w:tcPr>
            <w:tcW w:w="1310" w:type="dxa"/>
            <w:tcBorders>
              <w:bottom w:val="single" w:sz="4" w:space="0" w:color="808080" w:themeColor="background1" w:themeShade="80"/>
            </w:tcBorders>
            <w:shd w:val="clear" w:color="auto" w:fill="auto"/>
            <w:vAlign w:val="center"/>
          </w:tcPr>
          <w:p w14:paraId="38C9FBE4" w14:textId="1E746576" w:rsidR="001F0723" w:rsidRPr="00C74AF4" w:rsidRDefault="005C5C42" w:rsidP="007816B9">
            <w:pPr>
              <w:pStyle w:val="TableText"/>
              <w:spacing w:before="120"/>
              <w:jc w:val="center"/>
              <w:rPr>
                <w:szCs w:val="18"/>
              </w:rPr>
            </w:pPr>
            <w:r w:rsidRPr="00C74AF4">
              <w:rPr>
                <w:szCs w:val="18"/>
                <w:lang w:bidi="es-AR"/>
              </w:rPr>
              <w:t>Abril de 2015</w:t>
            </w:r>
          </w:p>
        </w:tc>
        <w:tc>
          <w:tcPr>
            <w:tcW w:w="1134" w:type="dxa"/>
            <w:tcBorders>
              <w:bottom w:val="single" w:sz="4" w:space="0" w:color="808080" w:themeColor="background1" w:themeShade="80"/>
            </w:tcBorders>
            <w:shd w:val="clear" w:color="auto" w:fill="auto"/>
            <w:vAlign w:val="center"/>
          </w:tcPr>
          <w:p w14:paraId="37D13B50" w14:textId="7BE9A865" w:rsidR="001F0723" w:rsidRPr="00C74AF4" w:rsidRDefault="00C42C39" w:rsidP="007816B9">
            <w:pPr>
              <w:pStyle w:val="TableText"/>
              <w:spacing w:before="120"/>
              <w:jc w:val="center"/>
              <w:rPr>
                <w:szCs w:val="18"/>
              </w:rPr>
            </w:pPr>
            <w:r w:rsidRPr="00C74AF4">
              <w:rPr>
                <w:szCs w:val="18"/>
                <w:lang w:bidi="es-AR"/>
              </w:rPr>
              <w:t>3.1</w:t>
            </w:r>
          </w:p>
        </w:tc>
        <w:tc>
          <w:tcPr>
            <w:tcW w:w="1134" w:type="dxa"/>
            <w:tcBorders>
              <w:bottom w:val="single" w:sz="4" w:space="0" w:color="808080" w:themeColor="background1" w:themeShade="80"/>
            </w:tcBorders>
            <w:shd w:val="clear" w:color="auto" w:fill="auto"/>
            <w:vAlign w:val="center"/>
          </w:tcPr>
          <w:p w14:paraId="70DD2B99" w14:textId="77777777" w:rsidR="001F0723" w:rsidRPr="00C74AF4" w:rsidRDefault="001F0723" w:rsidP="007816B9">
            <w:pPr>
              <w:pStyle w:val="TableText"/>
              <w:spacing w:before="120"/>
              <w:jc w:val="center"/>
              <w:rPr>
                <w:szCs w:val="18"/>
              </w:rPr>
            </w:pPr>
          </w:p>
        </w:tc>
        <w:tc>
          <w:tcPr>
            <w:tcW w:w="5782" w:type="dxa"/>
            <w:tcBorders>
              <w:bottom w:val="single" w:sz="4" w:space="0" w:color="808080" w:themeColor="background1" w:themeShade="80"/>
            </w:tcBorders>
            <w:shd w:val="clear" w:color="auto" w:fill="auto"/>
            <w:vAlign w:val="center"/>
          </w:tcPr>
          <w:p w14:paraId="6FDE8DFB" w14:textId="16AA0A33" w:rsidR="001F0723" w:rsidRPr="00C74AF4" w:rsidRDefault="000230E6" w:rsidP="002826DA">
            <w:pPr>
              <w:pStyle w:val="TableText"/>
              <w:spacing w:before="120"/>
              <w:rPr>
                <w:szCs w:val="18"/>
              </w:rPr>
            </w:pPr>
            <w:r w:rsidRPr="00C74AF4">
              <w:rPr>
                <w:szCs w:val="18"/>
                <w:lang w:bidi="es-AR"/>
              </w:rPr>
              <w:t>Actualizado para alinearse con PCI DSS v3.1. Para ver los detalles de cambios en PCI ver PCI DSS –Resumen de Cambios de la Versión PCI DSS 3.0 a 3.1</w:t>
            </w:r>
            <w:r w:rsidR="00DD786A" w:rsidRPr="00C74AF4">
              <w:rPr>
                <w:szCs w:val="18"/>
                <w:lang w:bidi="es-AR"/>
              </w:rPr>
              <w:t>.</w:t>
            </w:r>
          </w:p>
        </w:tc>
      </w:tr>
      <w:tr w:rsidR="001F0723" w:rsidRPr="00FA4A82" w14:paraId="6FF28C23" w14:textId="77777777" w:rsidTr="00831A99">
        <w:trPr>
          <w:trHeight w:val="640"/>
          <w:tblHeader/>
          <w:jc w:val="center"/>
        </w:trPr>
        <w:tc>
          <w:tcPr>
            <w:tcW w:w="1310" w:type="dxa"/>
            <w:tcBorders>
              <w:bottom w:val="single" w:sz="4" w:space="0" w:color="808080" w:themeColor="background1" w:themeShade="80"/>
            </w:tcBorders>
            <w:shd w:val="clear" w:color="auto" w:fill="auto"/>
            <w:vAlign w:val="center"/>
          </w:tcPr>
          <w:p w14:paraId="5ECBAC03" w14:textId="56AA6762" w:rsidR="001F0723" w:rsidRPr="00C74AF4" w:rsidRDefault="00D57B28" w:rsidP="007816B9">
            <w:pPr>
              <w:pStyle w:val="TableText"/>
              <w:spacing w:before="120"/>
              <w:jc w:val="center"/>
              <w:rPr>
                <w:szCs w:val="18"/>
              </w:rPr>
            </w:pPr>
            <w:r w:rsidRPr="00C74AF4">
              <w:rPr>
                <w:szCs w:val="18"/>
                <w:lang w:bidi="es-AR"/>
              </w:rPr>
              <w:t>Julio de 2015</w:t>
            </w:r>
          </w:p>
        </w:tc>
        <w:tc>
          <w:tcPr>
            <w:tcW w:w="1134" w:type="dxa"/>
            <w:tcBorders>
              <w:bottom w:val="single" w:sz="4" w:space="0" w:color="808080" w:themeColor="background1" w:themeShade="80"/>
            </w:tcBorders>
            <w:shd w:val="clear" w:color="auto" w:fill="auto"/>
            <w:vAlign w:val="center"/>
          </w:tcPr>
          <w:p w14:paraId="4692D631" w14:textId="7359E5C9" w:rsidR="001F0723" w:rsidRPr="00C74AF4" w:rsidRDefault="00C42C39" w:rsidP="007816B9">
            <w:pPr>
              <w:pStyle w:val="TableText"/>
              <w:spacing w:before="120"/>
              <w:jc w:val="center"/>
              <w:rPr>
                <w:szCs w:val="18"/>
              </w:rPr>
            </w:pPr>
            <w:r w:rsidRPr="00C74AF4">
              <w:rPr>
                <w:szCs w:val="18"/>
                <w:lang w:bidi="es-AR"/>
              </w:rPr>
              <w:t>3.1</w:t>
            </w:r>
          </w:p>
        </w:tc>
        <w:tc>
          <w:tcPr>
            <w:tcW w:w="1134" w:type="dxa"/>
            <w:tcBorders>
              <w:bottom w:val="single" w:sz="4" w:space="0" w:color="808080" w:themeColor="background1" w:themeShade="80"/>
            </w:tcBorders>
            <w:shd w:val="clear" w:color="auto" w:fill="auto"/>
            <w:vAlign w:val="center"/>
          </w:tcPr>
          <w:p w14:paraId="0A2FED3F" w14:textId="5DC4D4B3" w:rsidR="001F0723" w:rsidRPr="00C74AF4" w:rsidRDefault="00C42C39" w:rsidP="007816B9">
            <w:pPr>
              <w:pStyle w:val="TableText"/>
              <w:spacing w:before="120"/>
              <w:jc w:val="center"/>
              <w:rPr>
                <w:szCs w:val="18"/>
              </w:rPr>
            </w:pPr>
            <w:r w:rsidRPr="00C74AF4">
              <w:rPr>
                <w:szCs w:val="18"/>
                <w:lang w:bidi="es-AR"/>
              </w:rPr>
              <w:t>1.1</w:t>
            </w:r>
          </w:p>
        </w:tc>
        <w:tc>
          <w:tcPr>
            <w:tcW w:w="5782" w:type="dxa"/>
            <w:tcBorders>
              <w:bottom w:val="single" w:sz="4" w:space="0" w:color="808080" w:themeColor="background1" w:themeShade="80"/>
            </w:tcBorders>
            <w:shd w:val="clear" w:color="auto" w:fill="auto"/>
            <w:vAlign w:val="center"/>
          </w:tcPr>
          <w:p w14:paraId="6BAD3C63" w14:textId="35BA6675" w:rsidR="001F0723" w:rsidRPr="00C74AF4" w:rsidRDefault="00DD786A" w:rsidP="002826DA">
            <w:pPr>
              <w:pStyle w:val="TableText"/>
              <w:spacing w:before="120"/>
              <w:rPr>
                <w:szCs w:val="18"/>
              </w:rPr>
            </w:pPr>
            <w:r w:rsidRPr="00C74AF4">
              <w:rPr>
                <w:szCs w:val="18"/>
                <w:lang w:bidi="es-AR"/>
              </w:rPr>
              <w:t xml:space="preserve">Actualizado </w:t>
            </w:r>
            <w:r w:rsidR="000230E6" w:rsidRPr="00C74AF4">
              <w:rPr>
                <w:szCs w:val="18"/>
                <w:lang w:bidi="es-AR"/>
              </w:rPr>
              <w:t>para eliminar las referencias a las "mejores prácticas" previas al 30 de junio de 2015 y para eliminar la opción de notificación PCI DSS v2 para el requisito 11.3</w:t>
            </w:r>
          </w:p>
        </w:tc>
      </w:tr>
      <w:tr w:rsidR="001F0723" w:rsidRPr="00FA4A82" w14:paraId="29647C6F" w14:textId="77777777" w:rsidTr="00831A99">
        <w:trPr>
          <w:trHeight w:val="633"/>
          <w:tblHeader/>
          <w:jc w:val="center"/>
        </w:trPr>
        <w:tc>
          <w:tcPr>
            <w:tcW w:w="1310" w:type="dxa"/>
            <w:tcBorders>
              <w:bottom w:val="single" w:sz="4" w:space="0" w:color="808080" w:themeColor="background1" w:themeShade="80"/>
            </w:tcBorders>
            <w:shd w:val="clear" w:color="auto" w:fill="auto"/>
            <w:vAlign w:val="center"/>
          </w:tcPr>
          <w:p w14:paraId="098BA388" w14:textId="41287A1F" w:rsidR="001F0723" w:rsidRPr="00C74AF4" w:rsidRDefault="00925EEA" w:rsidP="007816B9">
            <w:pPr>
              <w:pStyle w:val="TableText"/>
              <w:spacing w:before="120"/>
              <w:jc w:val="center"/>
              <w:rPr>
                <w:szCs w:val="18"/>
              </w:rPr>
            </w:pPr>
            <w:r w:rsidRPr="00C74AF4">
              <w:rPr>
                <w:szCs w:val="18"/>
                <w:lang w:bidi="es-AR"/>
              </w:rPr>
              <w:t>Abril de 2016</w:t>
            </w:r>
          </w:p>
        </w:tc>
        <w:tc>
          <w:tcPr>
            <w:tcW w:w="1134" w:type="dxa"/>
            <w:tcBorders>
              <w:bottom w:val="single" w:sz="4" w:space="0" w:color="808080" w:themeColor="background1" w:themeShade="80"/>
            </w:tcBorders>
            <w:shd w:val="clear" w:color="auto" w:fill="auto"/>
            <w:vAlign w:val="center"/>
          </w:tcPr>
          <w:p w14:paraId="4D0D3C26" w14:textId="043B0B43" w:rsidR="001F0723" w:rsidRPr="00C74AF4" w:rsidRDefault="00C42C39" w:rsidP="007816B9">
            <w:pPr>
              <w:pStyle w:val="TableText"/>
              <w:spacing w:before="120"/>
              <w:jc w:val="center"/>
              <w:rPr>
                <w:szCs w:val="18"/>
              </w:rPr>
            </w:pPr>
            <w:r w:rsidRPr="00C74AF4">
              <w:rPr>
                <w:szCs w:val="18"/>
                <w:lang w:bidi="es-AR"/>
              </w:rPr>
              <w:t>3.2</w:t>
            </w:r>
          </w:p>
        </w:tc>
        <w:tc>
          <w:tcPr>
            <w:tcW w:w="1134" w:type="dxa"/>
            <w:tcBorders>
              <w:bottom w:val="single" w:sz="4" w:space="0" w:color="808080" w:themeColor="background1" w:themeShade="80"/>
            </w:tcBorders>
            <w:shd w:val="clear" w:color="auto" w:fill="auto"/>
            <w:vAlign w:val="center"/>
          </w:tcPr>
          <w:p w14:paraId="0FC949EF" w14:textId="6F72E91F" w:rsidR="001F0723" w:rsidRPr="00C74AF4" w:rsidRDefault="00C42C39" w:rsidP="007816B9">
            <w:pPr>
              <w:pStyle w:val="TableText"/>
              <w:spacing w:before="120"/>
              <w:jc w:val="center"/>
              <w:rPr>
                <w:szCs w:val="18"/>
              </w:rPr>
            </w:pPr>
            <w:r w:rsidRPr="00C74AF4">
              <w:rPr>
                <w:szCs w:val="18"/>
                <w:lang w:bidi="es-AR"/>
              </w:rPr>
              <w:t>1.0</w:t>
            </w:r>
          </w:p>
        </w:tc>
        <w:tc>
          <w:tcPr>
            <w:tcW w:w="5782" w:type="dxa"/>
            <w:tcBorders>
              <w:bottom w:val="single" w:sz="4" w:space="0" w:color="808080" w:themeColor="background1" w:themeShade="80"/>
            </w:tcBorders>
            <w:shd w:val="clear" w:color="auto" w:fill="auto"/>
            <w:vAlign w:val="center"/>
          </w:tcPr>
          <w:p w14:paraId="38261E48" w14:textId="7E189ED9" w:rsidR="001F0723" w:rsidRPr="00C74AF4" w:rsidRDefault="000230E6" w:rsidP="002826DA">
            <w:pPr>
              <w:pStyle w:val="TableText"/>
              <w:spacing w:before="120"/>
              <w:rPr>
                <w:szCs w:val="18"/>
              </w:rPr>
            </w:pPr>
            <w:r w:rsidRPr="00C74AF4">
              <w:rPr>
                <w:szCs w:val="18"/>
                <w:lang w:bidi="es-AR"/>
              </w:rPr>
              <w:t>Actualizado para alinearse con PCI DSS v3.2. Para ver los detalles de cambios en PCI ver PCI DSS –Resumen de Cambios de la Versión PCI DSS 3.1 a 3.2</w:t>
            </w:r>
            <w:r w:rsidR="00DD786A" w:rsidRPr="00C74AF4">
              <w:rPr>
                <w:szCs w:val="18"/>
                <w:lang w:bidi="es-AR"/>
              </w:rPr>
              <w:t>.</w:t>
            </w:r>
          </w:p>
        </w:tc>
      </w:tr>
      <w:tr w:rsidR="001F0723" w:rsidRPr="00FA4A82" w14:paraId="4D12A556" w14:textId="77777777" w:rsidTr="00831A99">
        <w:trPr>
          <w:tblHeader/>
          <w:jc w:val="center"/>
        </w:trPr>
        <w:tc>
          <w:tcPr>
            <w:tcW w:w="1310" w:type="dxa"/>
            <w:tcBorders>
              <w:bottom w:val="single" w:sz="4" w:space="0" w:color="808080" w:themeColor="background1" w:themeShade="80"/>
            </w:tcBorders>
            <w:shd w:val="clear" w:color="auto" w:fill="auto"/>
            <w:vAlign w:val="center"/>
          </w:tcPr>
          <w:p w14:paraId="73137F04" w14:textId="16FB64C6" w:rsidR="001F0723" w:rsidRPr="00C74AF4" w:rsidRDefault="00925EEA" w:rsidP="007816B9">
            <w:pPr>
              <w:pStyle w:val="TableText"/>
              <w:spacing w:before="120"/>
              <w:jc w:val="center"/>
              <w:rPr>
                <w:szCs w:val="18"/>
              </w:rPr>
            </w:pPr>
            <w:r w:rsidRPr="00C74AF4">
              <w:rPr>
                <w:szCs w:val="18"/>
                <w:lang w:bidi="es-AR"/>
              </w:rPr>
              <w:t>Enero de 2017</w:t>
            </w:r>
          </w:p>
        </w:tc>
        <w:tc>
          <w:tcPr>
            <w:tcW w:w="1134" w:type="dxa"/>
            <w:tcBorders>
              <w:bottom w:val="single" w:sz="4" w:space="0" w:color="808080" w:themeColor="background1" w:themeShade="80"/>
            </w:tcBorders>
            <w:shd w:val="clear" w:color="auto" w:fill="auto"/>
            <w:vAlign w:val="center"/>
          </w:tcPr>
          <w:p w14:paraId="4DFCB4A3" w14:textId="691BDFCC" w:rsidR="001F0723" w:rsidRPr="00C74AF4" w:rsidRDefault="00C42C39" w:rsidP="007816B9">
            <w:pPr>
              <w:pStyle w:val="TableText"/>
              <w:spacing w:before="120"/>
              <w:jc w:val="center"/>
              <w:rPr>
                <w:szCs w:val="18"/>
              </w:rPr>
            </w:pPr>
            <w:r w:rsidRPr="00C74AF4">
              <w:rPr>
                <w:szCs w:val="18"/>
                <w:lang w:bidi="es-AR"/>
              </w:rPr>
              <w:t>3.2</w:t>
            </w:r>
          </w:p>
        </w:tc>
        <w:tc>
          <w:tcPr>
            <w:tcW w:w="1134" w:type="dxa"/>
            <w:tcBorders>
              <w:bottom w:val="single" w:sz="4" w:space="0" w:color="808080" w:themeColor="background1" w:themeShade="80"/>
            </w:tcBorders>
            <w:shd w:val="clear" w:color="auto" w:fill="auto"/>
            <w:vAlign w:val="center"/>
          </w:tcPr>
          <w:p w14:paraId="72AAB88A" w14:textId="668966C3" w:rsidR="001F0723" w:rsidRPr="00C74AF4" w:rsidRDefault="00C42C39" w:rsidP="007816B9">
            <w:pPr>
              <w:pStyle w:val="TableText"/>
              <w:spacing w:before="120"/>
              <w:jc w:val="center"/>
              <w:rPr>
                <w:szCs w:val="18"/>
              </w:rPr>
            </w:pPr>
            <w:r w:rsidRPr="00C74AF4">
              <w:rPr>
                <w:szCs w:val="18"/>
                <w:lang w:bidi="es-AR"/>
              </w:rPr>
              <w:t>1.1</w:t>
            </w:r>
          </w:p>
        </w:tc>
        <w:tc>
          <w:tcPr>
            <w:tcW w:w="5782" w:type="dxa"/>
            <w:tcBorders>
              <w:bottom w:val="single" w:sz="4" w:space="0" w:color="808080" w:themeColor="background1" w:themeShade="80"/>
            </w:tcBorders>
            <w:shd w:val="clear" w:color="auto" w:fill="auto"/>
            <w:vAlign w:val="center"/>
          </w:tcPr>
          <w:p w14:paraId="1A76727B" w14:textId="2852E560" w:rsidR="001F0723" w:rsidRPr="00C74AF4" w:rsidRDefault="002826DA" w:rsidP="002826DA">
            <w:pPr>
              <w:pStyle w:val="TableText"/>
              <w:spacing w:before="120"/>
              <w:rPr>
                <w:szCs w:val="18"/>
              </w:rPr>
            </w:pPr>
            <w:r w:rsidRPr="00C74AF4">
              <w:rPr>
                <w:szCs w:val="18"/>
                <w:lang w:bidi="es-AR"/>
              </w:rPr>
              <w:t xml:space="preserve">Se actualizó la numeración de la versión para alinearla con otros SAQ.  </w:t>
            </w:r>
          </w:p>
        </w:tc>
      </w:tr>
      <w:tr w:rsidR="001F0723" w:rsidRPr="00FA4A82" w14:paraId="4C0716BA" w14:textId="77777777" w:rsidTr="00831A99">
        <w:trPr>
          <w:trHeight w:val="762"/>
          <w:tblHeader/>
          <w:jc w:val="center"/>
        </w:trPr>
        <w:tc>
          <w:tcPr>
            <w:tcW w:w="1310" w:type="dxa"/>
            <w:shd w:val="clear" w:color="auto" w:fill="auto"/>
            <w:vAlign w:val="center"/>
          </w:tcPr>
          <w:p w14:paraId="2157D2FB" w14:textId="088B64DB" w:rsidR="001F0723" w:rsidRPr="00C74AF4" w:rsidRDefault="00FB43D2" w:rsidP="007816B9">
            <w:pPr>
              <w:pStyle w:val="TableText"/>
              <w:spacing w:before="120"/>
              <w:jc w:val="center"/>
              <w:rPr>
                <w:szCs w:val="18"/>
              </w:rPr>
            </w:pPr>
            <w:r w:rsidRPr="00C74AF4">
              <w:rPr>
                <w:szCs w:val="18"/>
                <w:lang w:bidi="es-AR"/>
              </w:rPr>
              <w:t>J</w:t>
            </w:r>
            <w:r w:rsidR="00925EEA" w:rsidRPr="00C74AF4">
              <w:rPr>
                <w:szCs w:val="18"/>
                <w:lang w:bidi="es-AR"/>
              </w:rPr>
              <w:t>unio de 2018</w:t>
            </w:r>
          </w:p>
        </w:tc>
        <w:tc>
          <w:tcPr>
            <w:tcW w:w="1134" w:type="dxa"/>
            <w:shd w:val="clear" w:color="auto" w:fill="auto"/>
            <w:vAlign w:val="center"/>
          </w:tcPr>
          <w:p w14:paraId="4145AB98" w14:textId="469A7BB2" w:rsidR="001F0723" w:rsidRPr="00C74AF4" w:rsidRDefault="00C42C39" w:rsidP="007816B9">
            <w:pPr>
              <w:pStyle w:val="TableText"/>
              <w:spacing w:before="120"/>
              <w:jc w:val="center"/>
              <w:rPr>
                <w:szCs w:val="18"/>
              </w:rPr>
            </w:pPr>
            <w:r w:rsidRPr="00C74AF4">
              <w:rPr>
                <w:szCs w:val="18"/>
                <w:lang w:bidi="es-AR"/>
              </w:rPr>
              <w:t>3.2.1</w:t>
            </w:r>
          </w:p>
        </w:tc>
        <w:tc>
          <w:tcPr>
            <w:tcW w:w="1134" w:type="dxa"/>
            <w:shd w:val="clear" w:color="auto" w:fill="auto"/>
            <w:vAlign w:val="center"/>
          </w:tcPr>
          <w:p w14:paraId="28D4B9D7" w14:textId="0431BD0D" w:rsidR="001F0723" w:rsidRPr="00C74AF4" w:rsidRDefault="00EC08D2" w:rsidP="007816B9">
            <w:pPr>
              <w:pStyle w:val="TableText"/>
              <w:spacing w:before="120"/>
              <w:jc w:val="center"/>
              <w:rPr>
                <w:szCs w:val="18"/>
              </w:rPr>
            </w:pPr>
            <w:r w:rsidRPr="00C74AF4">
              <w:rPr>
                <w:szCs w:val="18"/>
                <w:lang w:bidi="es-AR"/>
              </w:rPr>
              <w:t>1.0</w:t>
            </w:r>
          </w:p>
        </w:tc>
        <w:tc>
          <w:tcPr>
            <w:tcW w:w="5782" w:type="dxa"/>
            <w:shd w:val="clear" w:color="auto" w:fill="auto"/>
            <w:vAlign w:val="center"/>
          </w:tcPr>
          <w:p w14:paraId="03EA3BDC" w14:textId="1A68991B" w:rsidR="001F0723" w:rsidRPr="00C74AF4" w:rsidRDefault="000230E6" w:rsidP="002826DA">
            <w:pPr>
              <w:pStyle w:val="TableText"/>
              <w:spacing w:before="120"/>
              <w:rPr>
                <w:szCs w:val="18"/>
              </w:rPr>
            </w:pPr>
            <w:r w:rsidRPr="00C74AF4">
              <w:rPr>
                <w:szCs w:val="18"/>
                <w:lang w:bidi="es-AR"/>
              </w:rPr>
              <w:t>Actualizado para alinearse con PCI DSS v3.2.1. Para ver los detalles de cambios en PCI ver PCI DSS –Resumen de Cambios de la Versión PCI DSS 3.2 a 3.2.1</w:t>
            </w:r>
            <w:r w:rsidR="002826DA" w:rsidRPr="00C74AF4">
              <w:rPr>
                <w:szCs w:val="18"/>
                <w:lang w:bidi="es-AR"/>
              </w:rPr>
              <w:t>.</w:t>
            </w:r>
          </w:p>
        </w:tc>
      </w:tr>
      <w:tr w:rsidR="00426035" w:rsidRPr="00FA4A82" w14:paraId="6A4D3145" w14:textId="77777777" w:rsidTr="00831A99">
        <w:trPr>
          <w:trHeight w:val="4490"/>
          <w:tblHeader/>
          <w:jc w:val="center"/>
        </w:trPr>
        <w:tc>
          <w:tcPr>
            <w:tcW w:w="1310" w:type="dxa"/>
            <w:tcBorders>
              <w:bottom w:val="single" w:sz="4" w:space="0" w:color="auto"/>
            </w:tcBorders>
          </w:tcPr>
          <w:p w14:paraId="4F74841F" w14:textId="74FE279C" w:rsidR="00FA6A96" w:rsidRPr="00C74AF4" w:rsidRDefault="00FB21D4" w:rsidP="00B21C58">
            <w:pPr>
              <w:pStyle w:val="TableText"/>
              <w:spacing w:before="120"/>
              <w:jc w:val="center"/>
              <w:rPr>
                <w:szCs w:val="18"/>
                <w:lang w:bidi="es-AR"/>
              </w:rPr>
            </w:pPr>
            <w:r w:rsidRPr="00C74AF4">
              <w:rPr>
                <w:szCs w:val="18"/>
                <w:lang w:bidi="es-AR"/>
              </w:rPr>
              <w:t>Abril de 2022</w:t>
            </w:r>
          </w:p>
          <w:p w14:paraId="212CFE94" w14:textId="77777777" w:rsidR="00FA6A96" w:rsidRPr="00C74AF4" w:rsidRDefault="00FA6A96" w:rsidP="00FA6A96">
            <w:pPr>
              <w:rPr>
                <w:sz w:val="18"/>
                <w:szCs w:val="18"/>
              </w:rPr>
            </w:pPr>
          </w:p>
          <w:p w14:paraId="6A744205" w14:textId="77777777" w:rsidR="00FA6A96" w:rsidRPr="00C74AF4" w:rsidRDefault="00FA6A96" w:rsidP="00FA6A96">
            <w:pPr>
              <w:rPr>
                <w:sz w:val="18"/>
                <w:szCs w:val="18"/>
              </w:rPr>
            </w:pPr>
          </w:p>
          <w:p w14:paraId="1FC7F7ED" w14:textId="77777777" w:rsidR="00FA6A96" w:rsidRPr="00C74AF4" w:rsidRDefault="00FA6A96" w:rsidP="00FA6A96">
            <w:pPr>
              <w:rPr>
                <w:sz w:val="18"/>
                <w:szCs w:val="18"/>
              </w:rPr>
            </w:pPr>
          </w:p>
          <w:p w14:paraId="01F345AA" w14:textId="77777777" w:rsidR="00FA6A96" w:rsidRPr="00C74AF4" w:rsidRDefault="00FA6A96" w:rsidP="00FA6A96">
            <w:pPr>
              <w:rPr>
                <w:sz w:val="18"/>
                <w:szCs w:val="18"/>
              </w:rPr>
            </w:pPr>
          </w:p>
          <w:p w14:paraId="405D8C6B" w14:textId="77777777" w:rsidR="00FA6A96" w:rsidRPr="00C74AF4" w:rsidRDefault="00FA6A96" w:rsidP="00FA6A96">
            <w:pPr>
              <w:rPr>
                <w:sz w:val="18"/>
                <w:szCs w:val="18"/>
              </w:rPr>
            </w:pPr>
          </w:p>
          <w:p w14:paraId="3F8900F2" w14:textId="77777777" w:rsidR="00FA6A96" w:rsidRDefault="00FA6A96" w:rsidP="00FA6A96">
            <w:pPr>
              <w:rPr>
                <w:sz w:val="18"/>
                <w:szCs w:val="18"/>
              </w:rPr>
            </w:pPr>
          </w:p>
          <w:p w14:paraId="4BB57FBF" w14:textId="77777777" w:rsidR="00084EFC" w:rsidRPr="00084EFC" w:rsidRDefault="00084EFC" w:rsidP="00084EFC">
            <w:pPr>
              <w:rPr>
                <w:sz w:val="18"/>
                <w:szCs w:val="18"/>
              </w:rPr>
            </w:pPr>
          </w:p>
          <w:p w14:paraId="50C5213C" w14:textId="77777777" w:rsidR="00084EFC" w:rsidRPr="00084EFC" w:rsidRDefault="00084EFC" w:rsidP="00084EFC">
            <w:pPr>
              <w:rPr>
                <w:sz w:val="18"/>
                <w:szCs w:val="18"/>
              </w:rPr>
            </w:pPr>
          </w:p>
          <w:p w14:paraId="4524CBBD" w14:textId="77777777" w:rsidR="00084EFC" w:rsidRPr="00084EFC" w:rsidRDefault="00084EFC" w:rsidP="00084EFC">
            <w:pPr>
              <w:rPr>
                <w:sz w:val="18"/>
                <w:szCs w:val="18"/>
              </w:rPr>
            </w:pPr>
          </w:p>
          <w:p w14:paraId="082D27AB" w14:textId="639C7534" w:rsidR="00084EFC" w:rsidRPr="00084EFC" w:rsidRDefault="00084EFC" w:rsidP="00084EFC">
            <w:pPr>
              <w:rPr>
                <w:sz w:val="18"/>
                <w:szCs w:val="18"/>
              </w:rPr>
            </w:pPr>
          </w:p>
        </w:tc>
        <w:tc>
          <w:tcPr>
            <w:tcW w:w="1134" w:type="dxa"/>
            <w:tcBorders>
              <w:bottom w:val="single" w:sz="4" w:space="0" w:color="auto"/>
            </w:tcBorders>
          </w:tcPr>
          <w:p w14:paraId="4757863D" w14:textId="77777777" w:rsidR="00426035" w:rsidRPr="00C74AF4" w:rsidRDefault="00426035" w:rsidP="007F6D0F">
            <w:pPr>
              <w:pStyle w:val="TableText"/>
              <w:spacing w:before="120"/>
              <w:jc w:val="center"/>
              <w:rPr>
                <w:szCs w:val="18"/>
              </w:rPr>
            </w:pPr>
            <w:r w:rsidRPr="00C74AF4">
              <w:rPr>
                <w:szCs w:val="18"/>
                <w:lang w:bidi="es-AR"/>
              </w:rPr>
              <w:t>4.0</w:t>
            </w:r>
          </w:p>
        </w:tc>
        <w:tc>
          <w:tcPr>
            <w:tcW w:w="1134" w:type="dxa"/>
            <w:tcBorders>
              <w:bottom w:val="single" w:sz="4" w:space="0" w:color="auto"/>
            </w:tcBorders>
          </w:tcPr>
          <w:p w14:paraId="03C5B811" w14:textId="7F89C610" w:rsidR="00426035" w:rsidRPr="00C74AF4" w:rsidRDefault="00426035" w:rsidP="00426035">
            <w:pPr>
              <w:pStyle w:val="TableText"/>
              <w:spacing w:before="120"/>
              <w:jc w:val="center"/>
              <w:rPr>
                <w:szCs w:val="18"/>
              </w:rPr>
            </w:pPr>
          </w:p>
        </w:tc>
        <w:tc>
          <w:tcPr>
            <w:tcW w:w="5782" w:type="dxa"/>
            <w:tcBorders>
              <w:bottom w:val="single" w:sz="4" w:space="0" w:color="auto"/>
            </w:tcBorders>
            <w:vAlign w:val="center"/>
          </w:tcPr>
          <w:p w14:paraId="5E6B1C2B" w14:textId="77777777" w:rsidR="000230E6" w:rsidRPr="00C74AF4" w:rsidRDefault="000230E6" w:rsidP="00B21C58">
            <w:pPr>
              <w:pStyle w:val="TableText"/>
              <w:spacing w:before="0"/>
              <w:rPr>
                <w:szCs w:val="18"/>
                <w:lang w:bidi="es-AR"/>
              </w:rPr>
            </w:pPr>
            <w:r w:rsidRPr="00C74AF4">
              <w:rPr>
                <w:szCs w:val="18"/>
                <w:lang w:bidi="es-AR"/>
              </w:rPr>
              <w:t xml:space="preserve">Actualizado para alinearse con PCI DSS v4.0. Para ver los detalles de cambios en PCI ver PCI DSS –Resumen de Cambios de la Versión PCI DSS 3.2.1 a 4.0. </w:t>
            </w:r>
          </w:p>
          <w:p w14:paraId="4E248D44" w14:textId="77777777" w:rsidR="000230E6" w:rsidRPr="00C74AF4" w:rsidRDefault="000230E6" w:rsidP="000230E6">
            <w:pPr>
              <w:pStyle w:val="TableText"/>
              <w:rPr>
                <w:szCs w:val="18"/>
                <w:lang w:bidi="es-AR"/>
              </w:rPr>
            </w:pPr>
            <w:r w:rsidRPr="00C74AF4">
              <w:rPr>
                <w:szCs w:val="18"/>
                <w:lang w:bidi="es-AR"/>
              </w:rPr>
              <w:t>Se ha reordenado, re-titulado y ampliado la información de la sección "Cómo Llenar el Cuestionario de Autoevaluación" (previamente titulada "Antes de Empezar").</w:t>
            </w:r>
          </w:p>
          <w:p w14:paraId="1838EBEA" w14:textId="77777777" w:rsidR="000230E6" w:rsidRPr="00C74AF4" w:rsidRDefault="000230E6" w:rsidP="000230E6">
            <w:pPr>
              <w:pStyle w:val="TableText"/>
              <w:rPr>
                <w:szCs w:val="18"/>
                <w:lang w:bidi="es-AR"/>
              </w:rPr>
            </w:pPr>
            <w:r w:rsidRPr="00C74AF4">
              <w:rPr>
                <w:szCs w:val="18"/>
                <w:lang w:bidi="es-AR"/>
              </w:rPr>
              <w:t>Alineación del contenido de las Secciones 1 y 3 del Certificado de Conformidad (AOC) con el Informe de Conformidad AOC PCI DSS v4.0.</w:t>
            </w:r>
          </w:p>
          <w:p w14:paraId="1B9C218A" w14:textId="65BCD4B4" w:rsidR="00035C7A" w:rsidRPr="00C74AF4" w:rsidRDefault="00035C7A" w:rsidP="000230E6">
            <w:pPr>
              <w:pStyle w:val="TableText"/>
              <w:rPr>
                <w:szCs w:val="18"/>
              </w:rPr>
            </w:pPr>
            <w:r w:rsidRPr="00C74AF4">
              <w:rPr>
                <w:szCs w:val="18"/>
                <w:lang w:bidi="es-AR"/>
              </w:rPr>
              <w:t xml:space="preserve">Se ha añadido la sección 2a al Cuestionario de Autoevaluación para especificar la documentación adicional requerida para las autoevaluaciones de los proveedores de servicios. </w:t>
            </w:r>
          </w:p>
          <w:p w14:paraId="27307737" w14:textId="26F79B29" w:rsidR="00AE28EC" w:rsidRPr="00C74AF4" w:rsidRDefault="00AE28EC" w:rsidP="00DC0E4A">
            <w:pPr>
              <w:pStyle w:val="TableText"/>
              <w:rPr>
                <w:szCs w:val="18"/>
              </w:rPr>
            </w:pPr>
            <w:r w:rsidRPr="00C74AF4">
              <w:rPr>
                <w:szCs w:val="18"/>
                <w:lang w:bidi="es-AR"/>
              </w:rPr>
              <w:t>Se ha añadido "Describir Resultados" a la Sección 2b (previamente Sección 2) para cada requisito de PCI DSS, para que los proveedores de servicios describan los resultados de sus pruebas.</w:t>
            </w:r>
          </w:p>
          <w:p w14:paraId="533318D9" w14:textId="631B327A" w:rsidR="005D506E" w:rsidRPr="00C74AF4" w:rsidRDefault="000230E6" w:rsidP="007F6D0F">
            <w:pPr>
              <w:pStyle w:val="TableText"/>
              <w:rPr>
                <w:szCs w:val="18"/>
                <w:lang w:bidi="es-AR"/>
              </w:rPr>
            </w:pPr>
            <w:r w:rsidRPr="00C74AF4">
              <w:rPr>
                <w:szCs w:val="18"/>
                <w:lang w:bidi="es-AR"/>
              </w:rPr>
              <w:t>Se agregaron anexos como apoyo para nuevas respuestas a notificaciones</w:t>
            </w:r>
            <w:r w:rsidR="00806945" w:rsidRPr="00C74AF4">
              <w:rPr>
                <w:szCs w:val="18"/>
                <w:lang w:bidi="es-AR"/>
              </w:rPr>
              <w:t xml:space="preserve">. </w:t>
            </w:r>
          </w:p>
        </w:tc>
      </w:tr>
      <w:tr w:rsidR="00452A47" w:rsidRPr="000855B8" w14:paraId="18B2A16C" w14:textId="77777777" w:rsidTr="00831A99">
        <w:trPr>
          <w:tblHeader/>
          <w:jc w:val="center"/>
        </w:trPr>
        <w:tc>
          <w:tcPr>
            <w:tcW w:w="131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28CED63C" w14:textId="77777777" w:rsidR="00452A47" w:rsidRPr="00C74AF4" w:rsidRDefault="00452A47" w:rsidP="00FA6A96">
            <w:pPr>
              <w:pStyle w:val="TableText"/>
              <w:pageBreakBefore/>
              <w:spacing w:before="120"/>
              <w:jc w:val="center"/>
              <w:rPr>
                <w:szCs w:val="18"/>
                <w:lang w:bidi="es-AR"/>
              </w:rPr>
            </w:pPr>
            <w:r w:rsidRPr="00C74AF4">
              <w:rPr>
                <w:szCs w:val="18"/>
                <w:lang w:bidi="es-AR"/>
              </w:rPr>
              <w:lastRenderedPageBreak/>
              <w:t xml:space="preserve">Diciembre de 2022            </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1FD7C89" w14:textId="77777777" w:rsidR="00452A47" w:rsidRPr="00C74AF4" w:rsidRDefault="00452A47" w:rsidP="009F0579">
            <w:pPr>
              <w:pStyle w:val="TableText"/>
              <w:spacing w:before="120"/>
              <w:jc w:val="center"/>
              <w:rPr>
                <w:szCs w:val="18"/>
                <w:lang w:bidi="es-AR"/>
              </w:rPr>
            </w:pPr>
            <w:r w:rsidRPr="00C74AF4">
              <w:rPr>
                <w:szCs w:val="18"/>
                <w:lang w:bidi="es-AR"/>
              </w:rPr>
              <w:t xml:space="preserve">4.0                </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49F6B37" w14:textId="77777777" w:rsidR="00452A47" w:rsidRPr="00C74AF4" w:rsidRDefault="00452A47" w:rsidP="009F0579">
            <w:pPr>
              <w:pStyle w:val="TableText"/>
              <w:spacing w:before="120"/>
              <w:jc w:val="center"/>
              <w:rPr>
                <w:szCs w:val="18"/>
                <w:lang w:bidi="es-AR"/>
              </w:rPr>
            </w:pPr>
            <w:r w:rsidRPr="00C74AF4">
              <w:rPr>
                <w:szCs w:val="18"/>
                <w:lang w:bidi="es-AR"/>
              </w:rPr>
              <w:t>1</w:t>
            </w:r>
          </w:p>
        </w:tc>
        <w:tc>
          <w:tcPr>
            <w:tcW w:w="5782"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40C61912" w14:textId="77777777" w:rsidR="007C3C62" w:rsidRPr="00C74AF4" w:rsidRDefault="00452A47" w:rsidP="00452A47">
            <w:pPr>
              <w:pStyle w:val="TableText"/>
              <w:rPr>
                <w:szCs w:val="18"/>
                <w:lang w:bidi="es-AR"/>
              </w:rPr>
            </w:pPr>
            <w:r w:rsidRPr="00C74AF4">
              <w:rPr>
                <w:szCs w:val="18"/>
                <w:lang w:bidi="es-AR"/>
              </w:rPr>
              <w:t xml:space="preserve">Se ha eliminado "Implementado con Remediación" como opción de informe de la tabla de Respuestas a los Requisitos, de la Parte 2g del Certificado de Cumplimiento (AOC), de la columna de Respuestas de la Sección 2 del SAQ y de la Sección 3 del AOC. </w:t>
            </w:r>
          </w:p>
          <w:p w14:paraId="42E0CF7B" w14:textId="0E3FCDC8" w:rsidR="00452A47" w:rsidRPr="00C74AF4" w:rsidRDefault="00452A47" w:rsidP="00452A47">
            <w:pPr>
              <w:pStyle w:val="TableText"/>
              <w:rPr>
                <w:szCs w:val="18"/>
                <w:lang w:bidi="es-AR"/>
              </w:rPr>
            </w:pPr>
            <w:r w:rsidRPr="00C74AF4">
              <w:rPr>
                <w:szCs w:val="18"/>
                <w:lang w:bidi="es-AR"/>
              </w:rPr>
              <w:t>También se ha eliminado el antiguo Anexo C.</w:t>
            </w:r>
          </w:p>
          <w:p w14:paraId="45848BDB" w14:textId="77777777" w:rsidR="00452A47" w:rsidRPr="00C74AF4" w:rsidRDefault="00452A47" w:rsidP="00452A47">
            <w:pPr>
              <w:pStyle w:val="TableText"/>
              <w:rPr>
                <w:szCs w:val="18"/>
                <w:lang w:bidi="es-AR"/>
              </w:rPr>
            </w:pPr>
            <w:r w:rsidRPr="00C74AF4">
              <w:rPr>
                <w:szCs w:val="18"/>
                <w:lang w:bidi="es-AR"/>
              </w:rPr>
              <w:t>Se agregó "Implementado con CCW" a la Sección 3 de AOC.</w:t>
            </w:r>
          </w:p>
          <w:p w14:paraId="08F6392A" w14:textId="77777777" w:rsidR="00452A47" w:rsidRPr="00C74AF4" w:rsidRDefault="00452A47" w:rsidP="00452A47">
            <w:pPr>
              <w:pStyle w:val="TableText"/>
              <w:rPr>
                <w:szCs w:val="18"/>
                <w:lang w:bidi="es-AR"/>
              </w:rPr>
            </w:pPr>
            <w:r w:rsidRPr="00C74AF4">
              <w:rPr>
                <w:szCs w:val="18"/>
                <w:lang w:bidi="es-AR"/>
              </w:rPr>
              <w:t>Se agregó la orientación para responder a los requisitos con fecha futura.</w:t>
            </w:r>
          </w:p>
          <w:p w14:paraId="68FBA33F" w14:textId="77777777" w:rsidR="00452A47" w:rsidRPr="00C74AF4" w:rsidRDefault="00452A47" w:rsidP="00452A47">
            <w:pPr>
              <w:pStyle w:val="TableText"/>
              <w:rPr>
                <w:szCs w:val="18"/>
                <w:lang w:bidi="es-AR"/>
              </w:rPr>
            </w:pPr>
            <w:r w:rsidRPr="00C74AF4">
              <w:rPr>
                <w:szCs w:val="18"/>
                <w:lang w:bidi="es-AR"/>
              </w:rPr>
              <w:t>Se agregaron aclaraciones menores y se corrigieron errores tipográficos.</w:t>
            </w:r>
          </w:p>
        </w:tc>
      </w:tr>
      <w:tr w:rsidR="00A63673" w:rsidRPr="000855B8" w14:paraId="7AFD40FF" w14:textId="77777777" w:rsidTr="00831A99">
        <w:trPr>
          <w:tblHeader/>
          <w:jc w:val="center"/>
        </w:trPr>
        <w:tc>
          <w:tcPr>
            <w:tcW w:w="131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C8DBA22" w14:textId="4C669514" w:rsidR="00A63673" w:rsidRPr="00C74AF4" w:rsidRDefault="00A63673" w:rsidP="00A369B3">
            <w:pPr>
              <w:pStyle w:val="TableText"/>
              <w:spacing w:before="120"/>
              <w:jc w:val="center"/>
              <w:rPr>
                <w:szCs w:val="18"/>
                <w:lang w:bidi="es-AR"/>
              </w:rPr>
            </w:pPr>
            <w:r w:rsidRPr="00C74AF4">
              <w:rPr>
                <w:szCs w:val="18"/>
                <w:lang w:bidi="es-AR"/>
              </w:rPr>
              <w:t>Mayo de 2023</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2A6FAA" w14:textId="651CC4E6" w:rsidR="00A63673" w:rsidRPr="00C74AF4" w:rsidRDefault="00A63673" w:rsidP="009F0579">
            <w:pPr>
              <w:pStyle w:val="TableText"/>
              <w:spacing w:before="120"/>
              <w:jc w:val="center"/>
              <w:rPr>
                <w:szCs w:val="18"/>
                <w:lang w:bidi="es-AR"/>
              </w:rPr>
            </w:pPr>
            <w:r w:rsidRPr="00C74AF4">
              <w:rPr>
                <w:szCs w:val="18"/>
                <w:lang w:bidi="es-AR"/>
              </w:rPr>
              <w:t>4.0</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B0A80E9" w14:textId="6A2E6D5B" w:rsidR="00A63673" w:rsidRPr="00C74AF4" w:rsidRDefault="00493A71" w:rsidP="009F0579">
            <w:pPr>
              <w:pStyle w:val="TableText"/>
              <w:spacing w:before="120"/>
              <w:jc w:val="center"/>
              <w:rPr>
                <w:szCs w:val="18"/>
                <w:lang w:bidi="es-AR"/>
              </w:rPr>
            </w:pPr>
            <w:r w:rsidRPr="00C74AF4">
              <w:rPr>
                <w:szCs w:val="18"/>
                <w:lang w:bidi="es-AR"/>
              </w:rPr>
              <w:t>2</w:t>
            </w:r>
          </w:p>
        </w:tc>
        <w:tc>
          <w:tcPr>
            <w:tcW w:w="578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0B2972A" w14:textId="3433AC4A" w:rsidR="00A63673" w:rsidRPr="00C74AF4" w:rsidRDefault="0027187F" w:rsidP="00A369B3">
            <w:pPr>
              <w:pStyle w:val="TableText"/>
              <w:rPr>
                <w:szCs w:val="18"/>
                <w:lang w:bidi="es-AR"/>
              </w:rPr>
            </w:pPr>
            <w:r w:rsidRPr="00C74AF4">
              <w:rPr>
                <w:szCs w:val="18"/>
              </w:rPr>
              <w:t xml:space="preserve">Cambio de Errata - </w:t>
            </w:r>
            <w:r w:rsidR="00FD5EAC" w:rsidRPr="00C74AF4">
              <w:rPr>
                <w:szCs w:val="18"/>
                <w:lang w:bidi="es-AR"/>
              </w:rPr>
              <w:t xml:space="preserve">Documento editado en la </w:t>
            </w:r>
            <w:r w:rsidR="00A369B3" w:rsidRPr="00C74AF4">
              <w:rPr>
                <w:szCs w:val="18"/>
                <w:lang w:bidi="es-AR"/>
              </w:rPr>
              <w:t>S</w:t>
            </w:r>
            <w:r w:rsidR="00FD5EAC" w:rsidRPr="00C74AF4">
              <w:rPr>
                <w:szCs w:val="18"/>
                <w:lang w:bidi="es-AR"/>
              </w:rPr>
              <w:t>ección 2a que permite añadir diagramas de la red.</w:t>
            </w:r>
          </w:p>
        </w:tc>
      </w:tr>
      <w:tr w:rsidR="0024526A" w:rsidRPr="000855B8" w14:paraId="1118FEA6" w14:textId="77777777" w:rsidTr="00831A99">
        <w:trPr>
          <w:tblHeader/>
          <w:jc w:val="center"/>
        </w:trPr>
        <w:tc>
          <w:tcPr>
            <w:tcW w:w="131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8B32CB6" w14:textId="1D93646F" w:rsidR="0024526A" w:rsidRPr="00C74AF4" w:rsidRDefault="0024526A" w:rsidP="00A369B3">
            <w:pPr>
              <w:pStyle w:val="TableText"/>
              <w:spacing w:before="120"/>
              <w:jc w:val="center"/>
              <w:rPr>
                <w:szCs w:val="18"/>
                <w:lang w:bidi="es-AR"/>
              </w:rPr>
            </w:pPr>
            <w:r w:rsidRPr="00C74AF4">
              <w:rPr>
                <w:szCs w:val="18"/>
                <w:lang w:bidi="es-ES"/>
              </w:rPr>
              <w:t>Agosto de 2023</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CC6F24B" w14:textId="431F224F" w:rsidR="0024526A" w:rsidRPr="00C74AF4" w:rsidRDefault="0024526A" w:rsidP="009F0579">
            <w:pPr>
              <w:pStyle w:val="TableText"/>
              <w:spacing w:before="120"/>
              <w:jc w:val="center"/>
              <w:rPr>
                <w:szCs w:val="18"/>
                <w:lang w:bidi="es-AR"/>
              </w:rPr>
            </w:pPr>
            <w:r w:rsidRPr="00C74AF4">
              <w:rPr>
                <w:szCs w:val="18"/>
                <w:lang w:bidi="es-ES"/>
              </w:rPr>
              <w:t>4.0</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4A1F94" w14:textId="2AE50EB7" w:rsidR="0024526A" w:rsidRPr="00C74AF4" w:rsidRDefault="0024526A" w:rsidP="009F0579">
            <w:pPr>
              <w:pStyle w:val="TableText"/>
              <w:spacing w:before="120"/>
              <w:jc w:val="center"/>
              <w:rPr>
                <w:szCs w:val="18"/>
                <w:lang w:bidi="es-AR"/>
              </w:rPr>
            </w:pPr>
            <w:r w:rsidRPr="00C74AF4">
              <w:rPr>
                <w:szCs w:val="18"/>
                <w:lang w:bidi="es-ES"/>
              </w:rPr>
              <w:t>3</w:t>
            </w:r>
          </w:p>
        </w:tc>
        <w:tc>
          <w:tcPr>
            <w:tcW w:w="578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1AA6607" w14:textId="5695C15F" w:rsidR="0024526A" w:rsidRPr="00C74AF4" w:rsidRDefault="0024526A" w:rsidP="00A369B3">
            <w:pPr>
              <w:pStyle w:val="TableText"/>
              <w:rPr>
                <w:szCs w:val="18"/>
                <w:lang w:bidi="es-AR"/>
              </w:rPr>
            </w:pPr>
            <w:r w:rsidRPr="00C74AF4">
              <w:rPr>
                <w:szCs w:val="18"/>
                <w:lang w:bidi="es-ES"/>
              </w:rPr>
              <w:t xml:space="preserve">Se ha actualizado la parte 2g del AOC para incluir así una sección que explique las respuestas de los informes No </w:t>
            </w:r>
            <w:r w:rsidR="00663AF1" w:rsidRPr="00C74AF4">
              <w:rPr>
                <w:iCs w:val="0"/>
                <w:szCs w:val="18"/>
                <w:lang w:bidi="es-ES"/>
              </w:rPr>
              <w:t>Probado</w:t>
            </w:r>
            <w:r w:rsidRPr="00C74AF4">
              <w:rPr>
                <w:szCs w:val="18"/>
                <w:lang w:bidi="es-ES"/>
              </w:rPr>
              <w:t xml:space="preserve"> y No </w:t>
            </w:r>
            <w:r w:rsidR="00BF4A38" w:rsidRPr="00C74AF4">
              <w:rPr>
                <w:szCs w:val="18"/>
                <w:lang w:bidi="es-ES"/>
              </w:rPr>
              <w:t>A</w:t>
            </w:r>
            <w:r w:rsidRPr="00C74AF4">
              <w:rPr>
                <w:szCs w:val="18"/>
                <w:lang w:bidi="es-ES"/>
              </w:rPr>
              <w:t>plicable.</w:t>
            </w:r>
          </w:p>
        </w:tc>
      </w:tr>
      <w:tr w:rsidR="007142D6" w:rsidRPr="000855B8" w14:paraId="306E0C84" w14:textId="77777777" w:rsidTr="00831A99">
        <w:trPr>
          <w:tblHeader/>
          <w:jc w:val="center"/>
        </w:trPr>
        <w:tc>
          <w:tcPr>
            <w:tcW w:w="131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97CA120" w14:textId="23E401B2" w:rsidR="007142D6" w:rsidRPr="00C74AF4" w:rsidRDefault="00831A99" w:rsidP="00A369B3">
            <w:pPr>
              <w:pStyle w:val="TableText"/>
              <w:spacing w:before="120"/>
              <w:jc w:val="center"/>
              <w:rPr>
                <w:szCs w:val="18"/>
                <w:lang w:bidi="es-ES"/>
              </w:rPr>
            </w:pPr>
            <w:r w:rsidRPr="00C74AF4">
              <w:rPr>
                <w:szCs w:val="18"/>
                <w:lang w:bidi="es-ES"/>
              </w:rPr>
              <w:t>Octubre de 2024</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D3E2D07" w14:textId="7DC3CBD8" w:rsidR="007142D6" w:rsidRPr="00C74AF4" w:rsidRDefault="00831A99" w:rsidP="009F0579">
            <w:pPr>
              <w:pStyle w:val="TableText"/>
              <w:spacing w:before="120"/>
              <w:jc w:val="center"/>
              <w:rPr>
                <w:szCs w:val="18"/>
                <w:lang w:bidi="es-ES"/>
              </w:rPr>
            </w:pPr>
            <w:r w:rsidRPr="00C74AF4">
              <w:rPr>
                <w:szCs w:val="18"/>
                <w:lang w:bidi="es-ES"/>
              </w:rPr>
              <w:t>4.0.1</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524EAA" w14:textId="77777777" w:rsidR="007142D6" w:rsidRPr="00C74AF4" w:rsidRDefault="007142D6" w:rsidP="009F0579">
            <w:pPr>
              <w:pStyle w:val="TableText"/>
              <w:spacing w:before="120"/>
              <w:jc w:val="center"/>
              <w:rPr>
                <w:szCs w:val="18"/>
                <w:lang w:bidi="es-ES"/>
              </w:rPr>
            </w:pPr>
          </w:p>
        </w:tc>
        <w:tc>
          <w:tcPr>
            <w:tcW w:w="578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8D2F86F" w14:textId="77777777" w:rsidR="00B41DA7" w:rsidRPr="00C74AF4" w:rsidRDefault="00B41DA7" w:rsidP="00B41DA7">
            <w:pPr>
              <w:pStyle w:val="TableText"/>
              <w:rPr>
                <w:rFonts w:cs="Times New Roman"/>
                <w:iCs w:val="0"/>
                <w:szCs w:val="18"/>
                <w:lang w:bidi="es-AR"/>
              </w:rPr>
            </w:pPr>
            <w:r w:rsidRPr="00C74AF4">
              <w:rPr>
                <w:rFonts w:cs="Times New Roman"/>
                <w:iCs w:val="0"/>
                <w:szCs w:val="18"/>
                <w:lang w:bidi="es-AR"/>
              </w:rPr>
              <w:t xml:space="preserve">Actualizado para alinearse con PCI DSS v4.0.1. Para ver los detalles de cambios en </w:t>
            </w:r>
            <w:r w:rsidRPr="00C74AF4">
              <w:rPr>
                <w:rFonts w:cs="Times New Roman"/>
                <w:i/>
                <w:szCs w:val="18"/>
                <w:lang w:bidi="es-AR"/>
              </w:rPr>
              <w:t>PCI ver PCI DSS – Resumen de Cambios de la Versión PCI DSS 4.0 a 4.0.1.</w:t>
            </w:r>
            <w:r w:rsidRPr="00C74AF4">
              <w:rPr>
                <w:rFonts w:cs="Times New Roman"/>
                <w:iCs w:val="0"/>
                <w:szCs w:val="18"/>
                <w:lang w:bidi="es-AR"/>
              </w:rPr>
              <w:t xml:space="preserve"> </w:t>
            </w:r>
          </w:p>
          <w:p w14:paraId="21A0C9E5" w14:textId="5857A852" w:rsidR="007142D6" w:rsidRPr="00C74AF4" w:rsidRDefault="00B41DA7" w:rsidP="00B41DA7">
            <w:pPr>
              <w:pStyle w:val="TableText"/>
              <w:rPr>
                <w:szCs w:val="18"/>
                <w:lang w:bidi="es-ES"/>
              </w:rPr>
            </w:pPr>
            <w:r w:rsidRPr="00C74AF4">
              <w:rPr>
                <w:rFonts w:cs="Times New Roman"/>
                <w:iCs w:val="0"/>
                <w:szCs w:val="18"/>
                <w:lang w:bidi="es-AR"/>
              </w:rPr>
              <w:t>Se agregó la Guía de Recursos ASV a la sección “Recursos Adicionales PCI SSC</w:t>
            </w:r>
            <w:r w:rsidR="00C74AF4">
              <w:rPr>
                <w:rFonts w:cs="Times New Roman"/>
                <w:iCs w:val="0"/>
                <w:szCs w:val="18"/>
                <w:lang w:bidi="es-AR"/>
              </w:rPr>
              <w:t>.</w:t>
            </w:r>
            <w:r w:rsidRPr="00C74AF4">
              <w:rPr>
                <w:rFonts w:cs="Times New Roman"/>
                <w:iCs w:val="0"/>
                <w:szCs w:val="18"/>
                <w:lang w:bidi="es-AR"/>
              </w:rPr>
              <w:t>”</w:t>
            </w:r>
          </w:p>
        </w:tc>
      </w:tr>
      <w:tr w:rsidR="007142D6" w:rsidRPr="000855B8" w14:paraId="39CFEF3D" w14:textId="77777777" w:rsidTr="00831A99">
        <w:trPr>
          <w:tblHeader/>
          <w:jc w:val="center"/>
        </w:trPr>
        <w:tc>
          <w:tcPr>
            <w:tcW w:w="131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EBC6AC2" w14:textId="12890AD2" w:rsidR="007142D6" w:rsidRPr="00C74AF4" w:rsidRDefault="00831A99" w:rsidP="00A369B3">
            <w:pPr>
              <w:pStyle w:val="TableText"/>
              <w:spacing w:before="120"/>
              <w:jc w:val="center"/>
              <w:rPr>
                <w:szCs w:val="18"/>
                <w:lang w:bidi="es-ES"/>
              </w:rPr>
            </w:pPr>
            <w:r w:rsidRPr="00C74AF4">
              <w:rPr>
                <w:szCs w:val="18"/>
                <w:lang w:bidi="es-ES"/>
              </w:rPr>
              <w:t>Diciembre de 2024</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D586FD0" w14:textId="33B0302C" w:rsidR="007142D6" w:rsidRPr="00C74AF4" w:rsidRDefault="00831A99" w:rsidP="009F0579">
            <w:pPr>
              <w:pStyle w:val="TableText"/>
              <w:spacing w:before="120"/>
              <w:jc w:val="center"/>
              <w:rPr>
                <w:szCs w:val="18"/>
                <w:lang w:bidi="es-ES"/>
              </w:rPr>
            </w:pPr>
            <w:r w:rsidRPr="00C74AF4">
              <w:rPr>
                <w:szCs w:val="18"/>
                <w:lang w:bidi="es-ES"/>
              </w:rPr>
              <w:t>4.0.1</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C66883" w14:textId="5B700C83" w:rsidR="007142D6" w:rsidRPr="00C74AF4" w:rsidRDefault="00831A99" w:rsidP="009F0579">
            <w:pPr>
              <w:pStyle w:val="TableText"/>
              <w:spacing w:before="120"/>
              <w:jc w:val="center"/>
              <w:rPr>
                <w:szCs w:val="18"/>
                <w:lang w:bidi="es-ES"/>
              </w:rPr>
            </w:pPr>
            <w:r w:rsidRPr="00C74AF4">
              <w:rPr>
                <w:szCs w:val="18"/>
                <w:lang w:bidi="es-ES"/>
              </w:rPr>
              <w:t>1</w:t>
            </w:r>
          </w:p>
        </w:tc>
        <w:tc>
          <w:tcPr>
            <w:tcW w:w="578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A43D48" w14:textId="4C4DEA33" w:rsidR="007142D6" w:rsidRPr="00C74AF4" w:rsidRDefault="00D8089E" w:rsidP="00A369B3">
            <w:pPr>
              <w:pStyle w:val="TableText"/>
              <w:rPr>
                <w:szCs w:val="18"/>
                <w:lang w:bidi="es-ES"/>
              </w:rPr>
            </w:pPr>
            <w:r w:rsidRPr="00C74AF4">
              <w:rPr>
                <w:szCs w:val="18"/>
              </w:rPr>
              <w:t>Cambio de Errata - Corregida la referencia del número de requisito en el Requisito 3.6.1.1.</w:t>
            </w:r>
          </w:p>
        </w:tc>
      </w:tr>
      <w:tr w:rsidR="007C10DF" w:rsidRPr="000855B8" w14:paraId="32A1F6AC" w14:textId="77777777" w:rsidTr="00831A99">
        <w:trPr>
          <w:tblHeader/>
          <w:jc w:val="center"/>
        </w:trPr>
        <w:tc>
          <w:tcPr>
            <w:tcW w:w="1310"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B5E5FDE" w14:textId="743C1681" w:rsidR="007C10DF" w:rsidRPr="00C74AF4" w:rsidRDefault="007C10DF" w:rsidP="00A369B3">
            <w:pPr>
              <w:pStyle w:val="TableText"/>
              <w:spacing w:before="120"/>
              <w:jc w:val="center"/>
              <w:rPr>
                <w:szCs w:val="18"/>
                <w:lang w:bidi="es-ES"/>
              </w:rPr>
            </w:pPr>
            <w:r>
              <w:rPr>
                <w:szCs w:val="18"/>
                <w:lang w:bidi="es-ES"/>
              </w:rPr>
              <w:t>Enero de 2025</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907C67" w14:textId="4FEB944C" w:rsidR="007C10DF" w:rsidRPr="00C74AF4" w:rsidRDefault="007C10DF" w:rsidP="009F0579">
            <w:pPr>
              <w:pStyle w:val="TableText"/>
              <w:spacing w:before="120"/>
              <w:jc w:val="center"/>
              <w:rPr>
                <w:szCs w:val="18"/>
                <w:lang w:bidi="es-ES"/>
              </w:rPr>
            </w:pPr>
            <w:r>
              <w:rPr>
                <w:szCs w:val="18"/>
                <w:lang w:bidi="es-ES"/>
              </w:rPr>
              <w:t>4.0.1</w:t>
            </w:r>
          </w:p>
        </w:tc>
        <w:tc>
          <w:tcPr>
            <w:tcW w:w="113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012A19" w14:textId="1BA517A1" w:rsidR="007C10DF" w:rsidRPr="00C74AF4" w:rsidRDefault="007C10DF" w:rsidP="009F0579">
            <w:pPr>
              <w:pStyle w:val="TableText"/>
              <w:spacing w:before="120"/>
              <w:jc w:val="center"/>
              <w:rPr>
                <w:szCs w:val="18"/>
                <w:lang w:bidi="es-ES"/>
              </w:rPr>
            </w:pPr>
            <w:r>
              <w:rPr>
                <w:szCs w:val="18"/>
                <w:lang w:bidi="es-ES"/>
              </w:rPr>
              <w:t>2</w:t>
            </w:r>
          </w:p>
        </w:tc>
        <w:tc>
          <w:tcPr>
            <w:tcW w:w="5782"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B8E124" w14:textId="255316B4" w:rsidR="007C10DF" w:rsidRPr="00C74AF4" w:rsidRDefault="007C10DF" w:rsidP="00A369B3">
            <w:pPr>
              <w:pStyle w:val="TableText"/>
              <w:rPr>
                <w:szCs w:val="18"/>
              </w:rPr>
            </w:pPr>
            <w:r w:rsidRPr="00C74AF4">
              <w:rPr>
                <w:szCs w:val="18"/>
              </w:rPr>
              <w:t>Cambio de Errata -</w:t>
            </w:r>
            <w:r w:rsidR="001A2600">
              <w:t xml:space="preserve"> </w:t>
            </w:r>
            <w:r w:rsidR="001A2600" w:rsidRPr="001A2600">
              <w:rPr>
                <w:szCs w:val="18"/>
              </w:rPr>
              <w:t xml:space="preserve">En la tabla de Cambios en el Documento, se actualizó la fecha de noviembre de 2024 para reflejar la fecha de cambio de diciembre. Se corrigió el Contenido para que sea </w:t>
            </w:r>
            <w:proofErr w:type="spellStart"/>
            <w:r w:rsidR="001A2600" w:rsidRPr="001A2600">
              <w:rPr>
                <w:szCs w:val="18"/>
              </w:rPr>
              <w:t>clickeable</w:t>
            </w:r>
            <w:proofErr w:type="spellEnd"/>
            <w:r w:rsidR="001A2600" w:rsidRPr="001A2600">
              <w:rPr>
                <w:szCs w:val="18"/>
              </w:rPr>
              <w:t>.</w:t>
            </w:r>
          </w:p>
        </w:tc>
      </w:tr>
    </w:tbl>
    <w:p w14:paraId="49154B87" w14:textId="3F754629" w:rsidR="005D506E" w:rsidRDefault="005D506E">
      <w:pPr>
        <w:rPr>
          <w:b/>
          <w:sz w:val="28"/>
        </w:rPr>
      </w:pPr>
    </w:p>
    <w:p w14:paraId="11116F22" w14:textId="77777777" w:rsidR="005D506E" w:rsidRDefault="005D506E">
      <w:pPr>
        <w:spacing w:before="0" w:after="0" w:line="240" w:lineRule="auto"/>
        <w:rPr>
          <w:b/>
          <w:sz w:val="28"/>
        </w:rPr>
      </w:pPr>
      <w:r>
        <w:rPr>
          <w:b/>
          <w:sz w:val="28"/>
        </w:rPr>
        <w:br w:type="page"/>
      </w:r>
    </w:p>
    <w:p w14:paraId="5AF775E1" w14:textId="053E7404" w:rsidR="00A36FB2" w:rsidRPr="00A05168" w:rsidRDefault="00A36FB2" w:rsidP="00862E4F">
      <w:pPr>
        <w:pStyle w:val="Headingrule"/>
        <w:spacing w:before="120" w:after="120"/>
        <w:rPr>
          <w:b w:val="0"/>
          <w:szCs w:val="28"/>
        </w:rPr>
      </w:pPr>
      <w:bookmarkStart w:id="1" w:name="_Toc124195655"/>
      <w:r w:rsidRPr="00A05168">
        <w:rPr>
          <w:szCs w:val="28"/>
          <w:lang w:bidi="es-AR"/>
        </w:rPr>
        <w:lastRenderedPageBreak/>
        <w:t>Contenido</w:t>
      </w:r>
      <w:bookmarkEnd w:id="1"/>
    </w:p>
    <w:p w14:paraId="07210B44" w14:textId="0054C59E" w:rsidR="00862E4F" w:rsidRDefault="006D3665" w:rsidP="00862E4F">
      <w:pPr>
        <w:pStyle w:val="TOC1"/>
        <w:spacing w:before="60" w:after="0"/>
        <w:rPr>
          <w:rFonts w:asciiTheme="minorHAnsi" w:eastAsiaTheme="minorEastAsia" w:hAnsiTheme="minorHAnsi" w:cstheme="minorBidi"/>
          <w:b w:val="0"/>
          <w:lang w:val="en-US"/>
        </w:rPr>
      </w:pPr>
      <w:r w:rsidRPr="00FA4A82">
        <w:rPr>
          <w:sz w:val="20"/>
          <w:szCs w:val="20"/>
          <w:lang w:bidi="es-AR"/>
        </w:rPr>
        <w:fldChar w:fldCharType="begin"/>
      </w:r>
      <w:r w:rsidRPr="00FA4A82">
        <w:rPr>
          <w:sz w:val="20"/>
          <w:szCs w:val="20"/>
          <w:lang w:bidi="es-AR"/>
        </w:rPr>
        <w:instrText xml:space="preserve"> TOC \o "1-3" \h \z </w:instrText>
      </w:r>
      <w:r w:rsidRPr="00FA4A82">
        <w:rPr>
          <w:sz w:val="20"/>
          <w:szCs w:val="20"/>
          <w:lang w:bidi="es-AR"/>
        </w:rPr>
        <w:fldChar w:fldCharType="separate"/>
      </w:r>
      <w:hyperlink w:anchor="_Toc124195654" w:history="1">
        <w:r w:rsidR="00862E4F" w:rsidRPr="002F04C2">
          <w:rPr>
            <w:rStyle w:val="Hyperlink"/>
            <w:lang w:bidi="es-AR"/>
          </w:rPr>
          <w:t>Cambios en el Documento</w:t>
        </w:r>
        <w:r w:rsidR="00862E4F">
          <w:rPr>
            <w:webHidden/>
          </w:rPr>
          <w:tab/>
        </w:r>
        <w:r w:rsidR="00862E4F">
          <w:rPr>
            <w:webHidden/>
          </w:rPr>
          <w:fldChar w:fldCharType="begin"/>
        </w:r>
        <w:r w:rsidR="00862E4F">
          <w:rPr>
            <w:webHidden/>
          </w:rPr>
          <w:instrText xml:space="preserve"> PAGEREF _Toc124195654 \h </w:instrText>
        </w:r>
        <w:r w:rsidR="00862E4F">
          <w:rPr>
            <w:webHidden/>
          </w:rPr>
        </w:r>
        <w:r w:rsidR="00862E4F">
          <w:rPr>
            <w:webHidden/>
          </w:rPr>
          <w:fldChar w:fldCharType="separate"/>
        </w:r>
        <w:r w:rsidR="00134E4A">
          <w:rPr>
            <w:webHidden/>
          </w:rPr>
          <w:t>i</w:t>
        </w:r>
        <w:r w:rsidR="00862E4F">
          <w:rPr>
            <w:webHidden/>
          </w:rPr>
          <w:fldChar w:fldCharType="end"/>
        </w:r>
      </w:hyperlink>
    </w:p>
    <w:p w14:paraId="0A2DBA52" w14:textId="7D3E19B5" w:rsidR="00862E4F" w:rsidRDefault="00862E4F" w:rsidP="00862E4F">
      <w:pPr>
        <w:pStyle w:val="TOC1"/>
        <w:spacing w:before="60" w:after="0"/>
        <w:rPr>
          <w:rFonts w:asciiTheme="minorHAnsi" w:eastAsiaTheme="minorEastAsia" w:hAnsiTheme="minorHAnsi" w:cstheme="minorBidi"/>
          <w:b w:val="0"/>
          <w:lang w:val="en-US"/>
        </w:rPr>
      </w:pPr>
      <w:hyperlink w:anchor="_Toc124195656" w:history="1">
        <w:r w:rsidRPr="002F04C2">
          <w:rPr>
            <w:rStyle w:val="Hyperlink"/>
            <w:lang w:bidi="es-AR"/>
          </w:rPr>
          <w:t>Llenando el Cuestionario de Autoevaluación</w:t>
        </w:r>
        <w:r>
          <w:rPr>
            <w:webHidden/>
          </w:rPr>
          <w:tab/>
        </w:r>
        <w:r>
          <w:rPr>
            <w:webHidden/>
          </w:rPr>
          <w:fldChar w:fldCharType="begin"/>
        </w:r>
        <w:r>
          <w:rPr>
            <w:webHidden/>
          </w:rPr>
          <w:instrText xml:space="preserve"> PAGEREF _Toc124195656 \h </w:instrText>
        </w:r>
        <w:r>
          <w:rPr>
            <w:webHidden/>
          </w:rPr>
        </w:r>
        <w:r>
          <w:rPr>
            <w:webHidden/>
          </w:rPr>
          <w:fldChar w:fldCharType="separate"/>
        </w:r>
        <w:r w:rsidR="00134E4A">
          <w:rPr>
            <w:webHidden/>
          </w:rPr>
          <w:t>iv</w:t>
        </w:r>
        <w:r>
          <w:rPr>
            <w:webHidden/>
          </w:rPr>
          <w:fldChar w:fldCharType="end"/>
        </w:r>
      </w:hyperlink>
    </w:p>
    <w:p w14:paraId="175184ED" w14:textId="0C95A1A2"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57" w:history="1">
        <w:r w:rsidRPr="002F04C2">
          <w:rPr>
            <w:rStyle w:val="Hyperlink"/>
            <w:lang w:bidi="es-AR"/>
          </w:rPr>
          <w:t>Criterios de Elegibilidad del Proveedor de Servicios para el Cuestionario de Autoevaluación D</w:t>
        </w:r>
        <w:r>
          <w:rPr>
            <w:webHidden/>
          </w:rPr>
          <w:tab/>
        </w:r>
        <w:r>
          <w:rPr>
            <w:webHidden/>
          </w:rPr>
          <w:fldChar w:fldCharType="begin"/>
        </w:r>
        <w:r>
          <w:rPr>
            <w:webHidden/>
          </w:rPr>
          <w:instrText xml:space="preserve"> PAGEREF _Toc124195657 \h </w:instrText>
        </w:r>
        <w:r>
          <w:rPr>
            <w:webHidden/>
          </w:rPr>
        </w:r>
        <w:r>
          <w:rPr>
            <w:webHidden/>
          </w:rPr>
          <w:fldChar w:fldCharType="separate"/>
        </w:r>
        <w:r w:rsidR="00134E4A">
          <w:rPr>
            <w:webHidden/>
          </w:rPr>
          <w:t>iv</w:t>
        </w:r>
        <w:r>
          <w:rPr>
            <w:webHidden/>
          </w:rPr>
          <w:fldChar w:fldCharType="end"/>
        </w:r>
      </w:hyperlink>
    </w:p>
    <w:p w14:paraId="2D654739" w14:textId="6E3FB480"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58" w:history="1">
        <w:r w:rsidRPr="002F04C2">
          <w:rPr>
            <w:rStyle w:val="Hyperlink"/>
            <w:lang w:bidi="es-AR"/>
          </w:rPr>
          <w:t>Definición de</w:t>
        </w:r>
        <w:r w:rsidR="00535006" w:rsidRPr="00535006">
          <w:t xml:space="preserve"> </w:t>
        </w:r>
        <w:r w:rsidR="00535006">
          <w:rPr>
            <w:rStyle w:val="Hyperlink"/>
            <w:lang w:bidi="es-AR"/>
          </w:rPr>
          <w:t>D</w:t>
        </w:r>
        <w:r w:rsidR="00535006" w:rsidRPr="00535006">
          <w:rPr>
            <w:rStyle w:val="Hyperlink"/>
            <w:lang w:bidi="es-AR"/>
          </w:rPr>
          <w:t xml:space="preserve">atos del </w:t>
        </w:r>
        <w:r w:rsidR="00535006">
          <w:rPr>
            <w:rStyle w:val="Hyperlink"/>
            <w:lang w:bidi="es-AR"/>
          </w:rPr>
          <w:t>T</w:t>
        </w:r>
        <w:r w:rsidR="00535006" w:rsidRPr="00535006">
          <w:rPr>
            <w:rStyle w:val="Hyperlink"/>
            <w:lang w:bidi="es-AR"/>
          </w:rPr>
          <w:t xml:space="preserve">itular de la </w:t>
        </w:r>
        <w:r w:rsidR="00535006">
          <w:rPr>
            <w:rStyle w:val="Hyperlink"/>
            <w:lang w:bidi="es-AR"/>
          </w:rPr>
          <w:t>T</w:t>
        </w:r>
        <w:r w:rsidR="00535006" w:rsidRPr="00535006">
          <w:rPr>
            <w:rStyle w:val="Hyperlink"/>
            <w:lang w:bidi="es-AR"/>
          </w:rPr>
          <w:t>arjeta</w:t>
        </w:r>
        <w:r w:rsidRPr="002F04C2">
          <w:rPr>
            <w:rStyle w:val="Hyperlink"/>
            <w:lang w:bidi="es-AR"/>
          </w:rPr>
          <w:t xml:space="preserve"> , </w:t>
        </w:r>
        <w:r w:rsidR="00B4755E">
          <w:rPr>
            <w:rStyle w:val="Hyperlink"/>
            <w:lang w:bidi="es-AR"/>
          </w:rPr>
          <w:t xml:space="preserve">Datos de </w:t>
        </w:r>
        <w:r w:rsidR="00535006">
          <w:rPr>
            <w:rStyle w:val="Hyperlink"/>
            <w:lang w:bidi="es-AR"/>
          </w:rPr>
          <w:t>T</w:t>
        </w:r>
        <w:r w:rsidR="00B4755E">
          <w:rPr>
            <w:rStyle w:val="Hyperlink"/>
            <w:lang w:bidi="es-AR"/>
          </w:rPr>
          <w:t>arjetahabiente</w:t>
        </w:r>
        <w:r w:rsidRPr="002F04C2">
          <w:rPr>
            <w:rStyle w:val="Hyperlink"/>
            <w:lang w:bidi="es-AR"/>
          </w:rPr>
          <w:t xml:space="preserve"> y Datos de Autenticación Sensibles</w:t>
        </w:r>
        <w:r>
          <w:rPr>
            <w:webHidden/>
          </w:rPr>
          <w:tab/>
        </w:r>
        <w:r>
          <w:rPr>
            <w:webHidden/>
          </w:rPr>
          <w:fldChar w:fldCharType="begin"/>
        </w:r>
        <w:r>
          <w:rPr>
            <w:webHidden/>
          </w:rPr>
          <w:instrText xml:space="preserve"> PAGEREF _Toc124195658 \h </w:instrText>
        </w:r>
        <w:r>
          <w:rPr>
            <w:webHidden/>
          </w:rPr>
        </w:r>
        <w:r>
          <w:rPr>
            <w:webHidden/>
          </w:rPr>
          <w:fldChar w:fldCharType="separate"/>
        </w:r>
        <w:r w:rsidR="00134E4A">
          <w:rPr>
            <w:webHidden/>
          </w:rPr>
          <w:t>iv</w:t>
        </w:r>
        <w:r>
          <w:rPr>
            <w:webHidden/>
          </w:rPr>
          <w:fldChar w:fldCharType="end"/>
        </w:r>
      </w:hyperlink>
    </w:p>
    <w:p w14:paraId="216A285B" w14:textId="02B5FF0F"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59" w:history="1">
        <w:r w:rsidRPr="002F04C2">
          <w:rPr>
            <w:rStyle w:val="Hyperlink"/>
            <w:lang w:bidi="es-AR"/>
          </w:rPr>
          <w:t>Pasos para Completar la Autoevaluación PCI DSS</w:t>
        </w:r>
        <w:r>
          <w:rPr>
            <w:webHidden/>
          </w:rPr>
          <w:tab/>
        </w:r>
        <w:r>
          <w:rPr>
            <w:webHidden/>
          </w:rPr>
          <w:fldChar w:fldCharType="begin"/>
        </w:r>
        <w:r>
          <w:rPr>
            <w:webHidden/>
          </w:rPr>
          <w:instrText xml:space="preserve"> PAGEREF _Toc124195659 \h </w:instrText>
        </w:r>
        <w:r>
          <w:rPr>
            <w:webHidden/>
          </w:rPr>
        </w:r>
        <w:r>
          <w:rPr>
            <w:webHidden/>
          </w:rPr>
          <w:fldChar w:fldCharType="separate"/>
        </w:r>
        <w:r w:rsidR="00134E4A">
          <w:rPr>
            <w:webHidden/>
          </w:rPr>
          <w:t>iv</w:t>
        </w:r>
        <w:r>
          <w:rPr>
            <w:webHidden/>
          </w:rPr>
          <w:fldChar w:fldCharType="end"/>
        </w:r>
      </w:hyperlink>
    </w:p>
    <w:p w14:paraId="009AEBF3" w14:textId="65DCB53B"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60" w:history="1">
        <w:r w:rsidRPr="002F04C2">
          <w:rPr>
            <w:rStyle w:val="Hyperlink"/>
            <w:lang w:bidi="es-AR"/>
          </w:rPr>
          <w:t>Pruebas Previstas</w:t>
        </w:r>
        <w:r>
          <w:rPr>
            <w:webHidden/>
          </w:rPr>
          <w:tab/>
        </w:r>
        <w:r>
          <w:rPr>
            <w:webHidden/>
          </w:rPr>
          <w:fldChar w:fldCharType="begin"/>
        </w:r>
        <w:r>
          <w:rPr>
            <w:webHidden/>
          </w:rPr>
          <w:instrText xml:space="preserve"> PAGEREF _Toc124195660 \h </w:instrText>
        </w:r>
        <w:r>
          <w:rPr>
            <w:webHidden/>
          </w:rPr>
        </w:r>
        <w:r>
          <w:rPr>
            <w:webHidden/>
          </w:rPr>
          <w:fldChar w:fldCharType="separate"/>
        </w:r>
        <w:r w:rsidR="00134E4A">
          <w:rPr>
            <w:webHidden/>
          </w:rPr>
          <w:t>v</w:t>
        </w:r>
        <w:r>
          <w:rPr>
            <w:webHidden/>
          </w:rPr>
          <w:fldChar w:fldCharType="end"/>
        </w:r>
      </w:hyperlink>
    </w:p>
    <w:p w14:paraId="525A884B" w14:textId="5BEAEFE3"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61" w:history="1">
        <w:r w:rsidRPr="002F04C2">
          <w:rPr>
            <w:rStyle w:val="Hyperlink"/>
            <w:lang w:bidi="es-AR"/>
          </w:rPr>
          <w:t>Respuestas a los Requisitos</w:t>
        </w:r>
        <w:r>
          <w:rPr>
            <w:webHidden/>
          </w:rPr>
          <w:tab/>
        </w:r>
        <w:r>
          <w:rPr>
            <w:webHidden/>
          </w:rPr>
          <w:fldChar w:fldCharType="begin"/>
        </w:r>
        <w:r>
          <w:rPr>
            <w:webHidden/>
          </w:rPr>
          <w:instrText xml:space="preserve"> PAGEREF _Toc124195661 \h </w:instrText>
        </w:r>
        <w:r>
          <w:rPr>
            <w:webHidden/>
          </w:rPr>
        </w:r>
        <w:r>
          <w:rPr>
            <w:webHidden/>
          </w:rPr>
          <w:fldChar w:fldCharType="separate"/>
        </w:r>
        <w:r w:rsidR="00134E4A">
          <w:rPr>
            <w:webHidden/>
          </w:rPr>
          <w:t>vi</w:t>
        </w:r>
        <w:r>
          <w:rPr>
            <w:webHidden/>
          </w:rPr>
          <w:fldChar w:fldCharType="end"/>
        </w:r>
      </w:hyperlink>
    </w:p>
    <w:p w14:paraId="762B75DE" w14:textId="39A3DFC4"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62" w:history="1">
        <w:r w:rsidRPr="002F04C2">
          <w:rPr>
            <w:rStyle w:val="Hyperlink"/>
            <w:lang w:bidi="es-AR"/>
          </w:rPr>
          <w:t>Recursos Adicionales PCI SSC</w:t>
        </w:r>
        <w:r>
          <w:rPr>
            <w:webHidden/>
          </w:rPr>
          <w:tab/>
        </w:r>
        <w:r>
          <w:rPr>
            <w:webHidden/>
          </w:rPr>
          <w:fldChar w:fldCharType="begin"/>
        </w:r>
        <w:r>
          <w:rPr>
            <w:webHidden/>
          </w:rPr>
          <w:instrText xml:space="preserve"> PAGEREF _Toc124195662 \h </w:instrText>
        </w:r>
        <w:r>
          <w:rPr>
            <w:webHidden/>
          </w:rPr>
        </w:r>
        <w:r>
          <w:rPr>
            <w:webHidden/>
          </w:rPr>
          <w:fldChar w:fldCharType="separate"/>
        </w:r>
        <w:r w:rsidR="00134E4A">
          <w:rPr>
            <w:webHidden/>
          </w:rPr>
          <w:t>ix</w:t>
        </w:r>
        <w:r>
          <w:rPr>
            <w:webHidden/>
          </w:rPr>
          <w:fldChar w:fldCharType="end"/>
        </w:r>
      </w:hyperlink>
    </w:p>
    <w:p w14:paraId="7C55BC08" w14:textId="7268236D" w:rsidR="00862E4F" w:rsidRDefault="00862E4F" w:rsidP="00862E4F">
      <w:pPr>
        <w:pStyle w:val="TOC1"/>
        <w:spacing w:before="60" w:after="0"/>
        <w:rPr>
          <w:rFonts w:asciiTheme="minorHAnsi" w:eastAsiaTheme="minorEastAsia" w:hAnsiTheme="minorHAnsi" w:cstheme="minorBidi"/>
          <w:b w:val="0"/>
          <w:lang w:val="en-US"/>
        </w:rPr>
      </w:pPr>
      <w:hyperlink w:anchor="_Toc124195663" w:history="1">
        <w:r w:rsidRPr="002F04C2">
          <w:rPr>
            <w:rStyle w:val="Hyperlink"/>
            <w:lang w:bidi="es-AR"/>
          </w:rPr>
          <w:t>Sección 1:</w:t>
        </w:r>
        <w:r>
          <w:rPr>
            <w:rFonts w:asciiTheme="minorHAnsi" w:eastAsiaTheme="minorEastAsia" w:hAnsiTheme="minorHAnsi" w:cstheme="minorBidi"/>
            <w:b w:val="0"/>
            <w:lang w:val="en-US"/>
          </w:rPr>
          <w:tab/>
        </w:r>
        <w:r w:rsidRPr="002F04C2">
          <w:rPr>
            <w:rStyle w:val="Hyperlink"/>
            <w:lang w:bidi="es-AR"/>
          </w:rPr>
          <w:t>Información de la Evaluación</w:t>
        </w:r>
        <w:r>
          <w:rPr>
            <w:webHidden/>
          </w:rPr>
          <w:tab/>
        </w:r>
        <w:r>
          <w:rPr>
            <w:webHidden/>
          </w:rPr>
          <w:fldChar w:fldCharType="begin"/>
        </w:r>
        <w:r>
          <w:rPr>
            <w:webHidden/>
          </w:rPr>
          <w:instrText xml:space="preserve"> PAGEREF _Toc124195663 \h </w:instrText>
        </w:r>
        <w:r>
          <w:rPr>
            <w:webHidden/>
          </w:rPr>
        </w:r>
        <w:r>
          <w:rPr>
            <w:webHidden/>
          </w:rPr>
          <w:fldChar w:fldCharType="separate"/>
        </w:r>
        <w:r w:rsidR="00134E4A">
          <w:rPr>
            <w:webHidden/>
          </w:rPr>
          <w:t>1</w:t>
        </w:r>
        <w:r>
          <w:rPr>
            <w:webHidden/>
          </w:rPr>
          <w:fldChar w:fldCharType="end"/>
        </w:r>
      </w:hyperlink>
    </w:p>
    <w:p w14:paraId="001B7ED0" w14:textId="516C57F7" w:rsidR="00862E4F" w:rsidRDefault="00862E4F" w:rsidP="00862E4F">
      <w:pPr>
        <w:pStyle w:val="TOC1"/>
        <w:spacing w:before="60" w:after="0"/>
        <w:rPr>
          <w:rFonts w:asciiTheme="minorHAnsi" w:eastAsiaTheme="minorEastAsia" w:hAnsiTheme="minorHAnsi" w:cstheme="minorBidi"/>
          <w:b w:val="0"/>
          <w:lang w:val="en-US"/>
        </w:rPr>
      </w:pPr>
      <w:hyperlink w:anchor="_Toc124195664" w:history="1">
        <w:r w:rsidRPr="002F04C2">
          <w:rPr>
            <w:rStyle w:val="Hyperlink"/>
            <w:lang w:bidi="es-AR"/>
          </w:rPr>
          <w:t>Sección 2a: Detalles del Entorno Revisado</w:t>
        </w:r>
        <w:r>
          <w:rPr>
            <w:webHidden/>
          </w:rPr>
          <w:tab/>
        </w:r>
        <w:r>
          <w:rPr>
            <w:webHidden/>
          </w:rPr>
          <w:fldChar w:fldCharType="begin"/>
        </w:r>
        <w:r>
          <w:rPr>
            <w:webHidden/>
          </w:rPr>
          <w:instrText xml:space="preserve"> PAGEREF _Toc124195664 \h </w:instrText>
        </w:r>
        <w:r>
          <w:rPr>
            <w:webHidden/>
          </w:rPr>
        </w:r>
        <w:r>
          <w:rPr>
            <w:webHidden/>
          </w:rPr>
          <w:fldChar w:fldCharType="separate"/>
        </w:r>
        <w:r w:rsidR="00134E4A">
          <w:rPr>
            <w:webHidden/>
          </w:rPr>
          <w:t>8</w:t>
        </w:r>
        <w:r>
          <w:rPr>
            <w:webHidden/>
          </w:rPr>
          <w:fldChar w:fldCharType="end"/>
        </w:r>
      </w:hyperlink>
    </w:p>
    <w:p w14:paraId="39DCA770" w14:textId="6B42E9AD" w:rsidR="00862E4F" w:rsidRDefault="00862E4F" w:rsidP="00862E4F">
      <w:pPr>
        <w:pStyle w:val="TOC1"/>
        <w:spacing w:before="60" w:after="0"/>
        <w:rPr>
          <w:rFonts w:asciiTheme="minorHAnsi" w:eastAsiaTheme="minorEastAsia" w:hAnsiTheme="minorHAnsi" w:cstheme="minorBidi"/>
          <w:b w:val="0"/>
          <w:lang w:val="en-US"/>
        </w:rPr>
      </w:pPr>
      <w:hyperlink w:anchor="_Toc124195665" w:history="1">
        <w:r w:rsidRPr="002F04C2">
          <w:rPr>
            <w:rStyle w:val="Hyperlink"/>
            <w:lang w:bidi="es-AR"/>
          </w:rPr>
          <w:t>Sección 2b: Cuestionario de Autoevaluación D para Proveedores de Servicios</w:t>
        </w:r>
        <w:r>
          <w:rPr>
            <w:webHidden/>
          </w:rPr>
          <w:tab/>
        </w:r>
        <w:r>
          <w:rPr>
            <w:webHidden/>
          </w:rPr>
          <w:fldChar w:fldCharType="begin"/>
        </w:r>
        <w:r>
          <w:rPr>
            <w:webHidden/>
          </w:rPr>
          <w:instrText xml:space="preserve"> PAGEREF _Toc124195665 \h </w:instrText>
        </w:r>
        <w:r>
          <w:rPr>
            <w:webHidden/>
          </w:rPr>
        </w:r>
        <w:r>
          <w:rPr>
            <w:webHidden/>
          </w:rPr>
          <w:fldChar w:fldCharType="separate"/>
        </w:r>
        <w:r w:rsidR="00134E4A">
          <w:rPr>
            <w:webHidden/>
          </w:rPr>
          <w:t>13</w:t>
        </w:r>
        <w:r>
          <w:rPr>
            <w:webHidden/>
          </w:rPr>
          <w:fldChar w:fldCharType="end"/>
        </w:r>
      </w:hyperlink>
    </w:p>
    <w:p w14:paraId="61103E2A" w14:textId="79A956D2"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66" w:history="1">
        <w:r w:rsidRPr="002F04C2">
          <w:rPr>
            <w:rStyle w:val="Hyperlink"/>
            <w:lang w:bidi="es-AR"/>
          </w:rPr>
          <w:t>Construir y Mantener una Red de Sistemas Segura</w:t>
        </w:r>
        <w:r>
          <w:rPr>
            <w:webHidden/>
          </w:rPr>
          <w:tab/>
        </w:r>
        <w:r>
          <w:rPr>
            <w:webHidden/>
          </w:rPr>
          <w:fldChar w:fldCharType="begin"/>
        </w:r>
        <w:r>
          <w:rPr>
            <w:webHidden/>
          </w:rPr>
          <w:instrText xml:space="preserve"> PAGEREF _Toc124195666 \h </w:instrText>
        </w:r>
        <w:r>
          <w:rPr>
            <w:webHidden/>
          </w:rPr>
        </w:r>
        <w:r>
          <w:rPr>
            <w:webHidden/>
          </w:rPr>
          <w:fldChar w:fldCharType="separate"/>
        </w:r>
        <w:r w:rsidR="00134E4A">
          <w:rPr>
            <w:webHidden/>
          </w:rPr>
          <w:t>13</w:t>
        </w:r>
        <w:r>
          <w:rPr>
            <w:webHidden/>
          </w:rPr>
          <w:fldChar w:fldCharType="end"/>
        </w:r>
      </w:hyperlink>
    </w:p>
    <w:p w14:paraId="472DCE9D" w14:textId="68E1D87F"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67" w:history="1">
        <w:r w:rsidRPr="002F04C2">
          <w:rPr>
            <w:rStyle w:val="Hyperlink"/>
            <w:lang w:bidi="es-AR"/>
          </w:rPr>
          <w:t>Requisito 1: Instalar y Mantener los Controles de Seguridad de la Red</w:t>
        </w:r>
        <w:r>
          <w:rPr>
            <w:webHidden/>
          </w:rPr>
          <w:tab/>
        </w:r>
        <w:r>
          <w:rPr>
            <w:webHidden/>
          </w:rPr>
          <w:fldChar w:fldCharType="begin"/>
        </w:r>
        <w:r>
          <w:rPr>
            <w:webHidden/>
          </w:rPr>
          <w:instrText xml:space="preserve"> PAGEREF _Toc124195667 \h </w:instrText>
        </w:r>
        <w:r>
          <w:rPr>
            <w:webHidden/>
          </w:rPr>
        </w:r>
        <w:r>
          <w:rPr>
            <w:webHidden/>
          </w:rPr>
          <w:fldChar w:fldCharType="separate"/>
        </w:r>
        <w:r w:rsidR="00134E4A">
          <w:rPr>
            <w:webHidden/>
          </w:rPr>
          <w:t>13</w:t>
        </w:r>
        <w:r>
          <w:rPr>
            <w:webHidden/>
          </w:rPr>
          <w:fldChar w:fldCharType="end"/>
        </w:r>
      </w:hyperlink>
    </w:p>
    <w:p w14:paraId="435C3274" w14:textId="32D3B3B7"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68" w:history="1">
        <w:r w:rsidRPr="002F04C2">
          <w:rPr>
            <w:rStyle w:val="Hyperlink"/>
            <w:lang w:bidi="es-AR"/>
          </w:rPr>
          <w:t>Requisito 2: Aplicar Configuraciones Seguras a Todos los Componentes del Sistema</w:t>
        </w:r>
        <w:r>
          <w:rPr>
            <w:webHidden/>
          </w:rPr>
          <w:tab/>
        </w:r>
        <w:r>
          <w:rPr>
            <w:webHidden/>
          </w:rPr>
          <w:fldChar w:fldCharType="begin"/>
        </w:r>
        <w:r>
          <w:rPr>
            <w:webHidden/>
          </w:rPr>
          <w:instrText xml:space="preserve"> PAGEREF _Toc124195668 \h </w:instrText>
        </w:r>
        <w:r>
          <w:rPr>
            <w:webHidden/>
          </w:rPr>
        </w:r>
        <w:r>
          <w:rPr>
            <w:webHidden/>
          </w:rPr>
          <w:fldChar w:fldCharType="separate"/>
        </w:r>
        <w:r w:rsidR="00134E4A">
          <w:rPr>
            <w:webHidden/>
          </w:rPr>
          <w:t>20</w:t>
        </w:r>
        <w:r>
          <w:rPr>
            <w:webHidden/>
          </w:rPr>
          <w:fldChar w:fldCharType="end"/>
        </w:r>
      </w:hyperlink>
    </w:p>
    <w:p w14:paraId="430868AD" w14:textId="0766238D"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69" w:history="1">
        <w:r w:rsidRPr="002F04C2">
          <w:rPr>
            <w:rStyle w:val="Hyperlink"/>
            <w:lang w:bidi="es-AR"/>
          </w:rPr>
          <w:t>Prote</w:t>
        </w:r>
        <w:r w:rsidR="001149EB">
          <w:rPr>
            <w:rStyle w:val="Hyperlink"/>
            <w:lang w:bidi="es-AR"/>
          </w:rPr>
          <w:t>ger</w:t>
        </w:r>
        <w:r w:rsidRPr="002F04C2">
          <w:rPr>
            <w:rStyle w:val="Hyperlink"/>
            <w:lang w:bidi="es-AR"/>
          </w:rPr>
          <w:t xml:space="preserve"> los </w:t>
        </w:r>
        <w:r w:rsidR="001149EB">
          <w:rPr>
            <w:rStyle w:val="Hyperlink"/>
            <w:lang w:bidi="es-AR"/>
          </w:rPr>
          <w:t>D</w:t>
        </w:r>
        <w:r w:rsidR="001149EB" w:rsidRPr="001149EB">
          <w:rPr>
            <w:rStyle w:val="Hyperlink"/>
            <w:lang w:bidi="es-AR"/>
          </w:rPr>
          <w:t xml:space="preserve">atos del </w:t>
        </w:r>
        <w:r w:rsidR="001149EB">
          <w:rPr>
            <w:rStyle w:val="Hyperlink"/>
            <w:lang w:bidi="es-AR"/>
          </w:rPr>
          <w:t>T</w:t>
        </w:r>
        <w:r w:rsidR="001149EB" w:rsidRPr="001149EB">
          <w:rPr>
            <w:rStyle w:val="Hyperlink"/>
            <w:lang w:bidi="es-AR"/>
          </w:rPr>
          <w:t xml:space="preserve">itular de la </w:t>
        </w:r>
        <w:r w:rsidR="001149EB">
          <w:rPr>
            <w:rStyle w:val="Hyperlink"/>
            <w:lang w:bidi="es-AR"/>
          </w:rPr>
          <w:t>T</w:t>
        </w:r>
        <w:r w:rsidR="001149EB" w:rsidRPr="001149EB">
          <w:rPr>
            <w:rStyle w:val="Hyperlink"/>
            <w:lang w:bidi="es-AR"/>
          </w:rPr>
          <w:t>arjeta</w:t>
        </w:r>
        <w:r>
          <w:rPr>
            <w:webHidden/>
          </w:rPr>
          <w:tab/>
        </w:r>
        <w:r>
          <w:rPr>
            <w:webHidden/>
          </w:rPr>
          <w:fldChar w:fldCharType="begin"/>
        </w:r>
        <w:r>
          <w:rPr>
            <w:webHidden/>
          </w:rPr>
          <w:instrText xml:space="preserve"> PAGEREF _Toc124195669 \h </w:instrText>
        </w:r>
        <w:r>
          <w:rPr>
            <w:webHidden/>
          </w:rPr>
        </w:r>
        <w:r>
          <w:rPr>
            <w:webHidden/>
          </w:rPr>
          <w:fldChar w:fldCharType="separate"/>
        </w:r>
        <w:r w:rsidR="00134E4A">
          <w:rPr>
            <w:webHidden/>
          </w:rPr>
          <w:t>26</w:t>
        </w:r>
        <w:r>
          <w:rPr>
            <w:webHidden/>
          </w:rPr>
          <w:fldChar w:fldCharType="end"/>
        </w:r>
      </w:hyperlink>
    </w:p>
    <w:p w14:paraId="34A49B33" w14:textId="01D44E15"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70" w:history="1">
        <w:r w:rsidRPr="002F04C2">
          <w:rPr>
            <w:rStyle w:val="Hyperlink"/>
            <w:lang w:bidi="es-AR"/>
          </w:rPr>
          <w:t xml:space="preserve">Requisito 3: Proteger los </w:t>
        </w:r>
        <w:r w:rsidR="001149EB">
          <w:rPr>
            <w:rStyle w:val="Hyperlink"/>
            <w:lang w:bidi="es-AR"/>
          </w:rPr>
          <w:t>D</w:t>
        </w:r>
        <w:r w:rsidR="001149EB" w:rsidRPr="001149EB">
          <w:rPr>
            <w:rStyle w:val="Hyperlink"/>
            <w:lang w:bidi="es-AR"/>
          </w:rPr>
          <w:t xml:space="preserve">atos del </w:t>
        </w:r>
        <w:r w:rsidR="001149EB">
          <w:rPr>
            <w:rStyle w:val="Hyperlink"/>
            <w:lang w:bidi="es-AR"/>
          </w:rPr>
          <w:t>T</w:t>
        </w:r>
        <w:r w:rsidR="001149EB" w:rsidRPr="001149EB">
          <w:rPr>
            <w:rStyle w:val="Hyperlink"/>
            <w:lang w:bidi="es-AR"/>
          </w:rPr>
          <w:t xml:space="preserve">itular de la </w:t>
        </w:r>
        <w:r w:rsidR="001149EB">
          <w:rPr>
            <w:rStyle w:val="Hyperlink"/>
            <w:lang w:bidi="es-AR"/>
          </w:rPr>
          <w:t>T</w:t>
        </w:r>
        <w:r w:rsidR="001149EB" w:rsidRPr="001149EB">
          <w:rPr>
            <w:rStyle w:val="Hyperlink"/>
            <w:lang w:bidi="es-AR"/>
          </w:rPr>
          <w:t>arjeta</w:t>
        </w:r>
        <w:bookmarkStart w:id="2" w:name="_Hlk187636800"/>
        <w:r w:rsidRPr="002F04C2">
          <w:rPr>
            <w:rStyle w:val="Hyperlink"/>
            <w:lang w:bidi="es-AR"/>
          </w:rPr>
          <w:t xml:space="preserve"> Almacenados</w:t>
        </w:r>
        <w:bookmarkEnd w:id="2"/>
        <w:r>
          <w:rPr>
            <w:webHidden/>
          </w:rPr>
          <w:tab/>
        </w:r>
        <w:r>
          <w:rPr>
            <w:webHidden/>
          </w:rPr>
          <w:fldChar w:fldCharType="begin"/>
        </w:r>
        <w:r>
          <w:rPr>
            <w:webHidden/>
          </w:rPr>
          <w:instrText xml:space="preserve"> PAGEREF _Toc124195670 \h </w:instrText>
        </w:r>
        <w:r>
          <w:rPr>
            <w:webHidden/>
          </w:rPr>
        </w:r>
        <w:r>
          <w:rPr>
            <w:webHidden/>
          </w:rPr>
          <w:fldChar w:fldCharType="separate"/>
        </w:r>
        <w:r w:rsidR="00134E4A">
          <w:rPr>
            <w:webHidden/>
          </w:rPr>
          <w:t>26</w:t>
        </w:r>
        <w:r>
          <w:rPr>
            <w:webHidden/>
          </w:rPr>
          <w:fldChar w:fldCharType="end"/>
        </w:r>
      </w:hyperlink>
    </w:p>
    <w:p w14:paraId="29E2D203" w14:textId="2D484FC2"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71" w:history="1">
        <w:r w:rsidRPr="002F04C2">
          <w:rPr>
            <w:rStyle w:val="Hyperlink"/>
            <w:lang w:bidi="es-AR"/>
          </w:rPr>
          <w:t xml:space="preserve">Requisito 4: Proteger los </w:t>
        </w:r>
        <w:r w:rsidR="00B4755E">
          <w:rPr>
            <w:rStyle w:val="Hyperlink"/>
            <w:lang w:bidi="es-AR"/>
          </w:rPr>
          <w:t xml:space="preserve">Datos de </w:t>
        </w:r>
        <w:r w:rsidR="0086141C">
          <w:rPr>
            <w:rStyle w:val="Hyperlink"/>
            <w:lang w:bidi="es-AR"/>
          </w:rPr>
          <w:t>T</w:t>
        </w:r>
        <w:r w:rsidR="00B4755E">
          <w:rPr>
            <w:rStyle w:val="Hyperlink"/>
            <w:lang w:bidi="es-AR"/>
          </w:rPr>
          <w:t>arjetahabiente</w:t>
        </w:r>
        <w:r w:rsidRPr="002F04C2">
          <w:rPr>
            <w:rStyle w:val="Hyperlink"/>
            <w:lang w:bidi="es-AR"/>
          </w:rPr>
          <w:t xml:space="preserve"> con Criptografía Robusta Durante la Transmisión a Través de Redes Abiertas y Públicas</w:t>
        </w:r>
        <w:r>
          <w:rPr>
            <w:webHidden/>
          </w:rPr>
          <w:tab/>
        </w:r>
        <w:r>
          <w:rPr>
            <w:webHidden/>
          </w:rPr>
          <w:fldChar w:fldCharType="begin"/>
        </w:r>
        <w:r>
          <w:rPr>
            <w:webHidden/>
          </w:rPr>
          <w:instrText xml:space="preserve"> PAGEREF _Toc124195671 \h </w:instrText>
        </w:r>
        <w:r>
          <w:rPr>
            <w:webHidden/>
          </w:rPr>
        </w:r>
        <w:r>
          <w:rPr>
            <w:webHidden/>
          </w:rPr>
          <w:fldChar w:fldCharType="separate"/>
        </w:r>
        <w:r w:rsidR="00134E4A">
          <w:rPr>
            <w:webHidden/>
          </w:rPr>
          <w:t>45</w:t>
        </w:r>
        <w:r>
          <w:rPr>
            <w:webHidden/>
          </w:rPr>
          <w:fldChar w:fldCharType="end"/>
        </w:r>
      </w:hyperlink>
    </w:p>
    <w:p w14:paraId="7D9F98CC" w14:textId="3F0CAAAC"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72" w:history="1">
        <w:r w:rsidRPr="002F04C2">
          <w:rPr>
            <w:rStyle w:val="Hyperlink"/>
            <w:lang w:bidi="es-AR"/>
          </w:rPr>
          <w:t>Manten</w:t>
        </w:r>
        <w:r w:rsidR="001149EB">
          <w:rPr>
            <w:rStyle w:val="Hyperlink"/>
            <w:lang w:bidi="es-AR"/>
          </w:rPr>
          <w:t>er</w:t>
        </w:r>
        <w:r w:rsidRPr="002F04C2">
          <w:rPr>
            <w:rStyle w:val="Hyperlink"/>
            <w:lang w:bidi="es-AR"/>
          </w:rPr>
          <w:t xml:space="preserve"> un Programa de Gestión de Vulnerabilidades</w:t>
        </w:r>
        <w:r>
          <w:rPr>
            <w:webHidden/>
          </w:rPr>
          <w:tab/>
        </w:r>
        <w:r>
          <w:rPr>
            <w:webHidden/>
          </w:rPr>
          <w:fldChar w:fldCharType="begin"/>
        </w:r>
        <w:r>
          <w:rPr>
            <w:webHidden/>
          </w:rPr>
          <w:instrText xml:space="preserve"> PAGEREF _Toc124195672 \h </w:instrText>
        </w:r>
        <w:r>
          <w:rPr>
            <w:webHidden/>
          </w:rPr>
        </w:r>
        <w:r>
          <w:rPr>
            <w:webHidden/>
          </w:rPr>
          <w:fldChar w:fldCharType="separate"/>
        </w:r>
        <w:r w:rsidR="00134E4A">
          <w:rPr>
            <w:webHidden/>
          </w:rPr>
          <w:t>49</w:t>
        </w:r>
        <w:r>
          <w:rPr>
            <w:webHidden/>
          </w:rPr>
          <w:fldChar w:fldCharType="end"/>
        </w:r>
      </w:hyperlink>
    </w:p>
    <w:p w14:paraId="6EB5D6E6" w14:textId="5B9B4746"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73" w:history="1">
        <w:r w:rsidRPr="002F04C2">
          <w:rPr>
            <w:rStyle w:val="Hyperlink"/>
            <w:lang w:bidi="es-AR"/>
          </w:rPr>
          <w:t>Requisito 5: Proteger Todos los Sistemas y Redes de Software Malicioso</w:t>
        </w:r>
        <w:r>
          <w:rPr>
            <w:webHidden/>
          </w:rPr>
          <w:tab/>
        </w:r>
        <w:r>
          <w:rPr>
            <w:webHidden/>
          </w:rPr>
          <w:fldChar w:fldCharType="begin"/>
        </w:r>
        <w:r>
          <w:rPr>
            <w:webHidden/>
          </w:rPr>
          <w:instrText xml:space="preserve"> PAGEREF _Toc124195673 \h </w:instrText>
        </w:r>
        <w:r>
          <w:rPr>
            <w:webHidden/>
          </w:rPr>
        </w:r>
        <w:r>
          <w:rPr>
            <w:webHidden/>
          </w:rPr>
          <w:fldChar w:fldCharType="separate"/>
        </w:r>
        <w:r w:rsidR="00134E4A">
          <w:rPr>
            <w:webHidden/>
          </w:rPr>
          <w:t>49</w:t>
        </w:r>
        <w:r>
          <w:rPr>
            <w:webHidden/>
          </w:rPr>
          <w:fldChar w:fldCharType="end"/>
        </w:r>
      </w:hyperlink>
    </w:p>
    <w:p w14:paraId="51021B15" w14:textId="216EA950"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74" w:history="1">
        <w:r w:rsidRPr="002F04C2">
          <w:rPr>
            <w:rStyle w:val="Hyperlink"/>
            <w:lang w:bidi="es-AR"/>
          </w:rPr>
          <w:t>Requisito 6: Desarrollar y Mantener Sistemas y Softwares Seguros</w:t>
        </w:r>
        <w:r>
          <w:rPr>
            <w:webHidden/>
          </w:rPr>
          <w:tab/>
        </w:r>
        <w:r>
          <w:rPr>
            <w:webHidden/>
          </w:rPr>
          <w:fldChar w:fldCharType="begin"/>
        </w:r>
        <w:r>
          <w:rPr>
            <w:webHidden/>
          </w:rPr>
          <w:instrText xml:space="preserve"> PAGEREF _Toc124195674 \h </w:instrText>
        </w:r>
        <w:r>
          <w:rPr>
            <w:webHidden/>
          </w:rPr>
        </w:r>
        <w:r>
          <w:rPr>
            <w:webHidden/>
          </w:rPr>
          <w:fldChar w:fldCharType="separate"/>
        </w:r>
        <w:r w:rsidR="00134E4A">
          <w:rPr>
            <w:webHidden/>
          </w:rPr>
          <w:t>55</w:t>
        </w:r>
        <w:r>
          <w:rPr>
            <w:webHidden/>
          </w:rPr>
          <w:fldChar w:fldCharType="end"/>
        </w:r>
      </w:hyperlink>
    </w:p>
    <w:p w14:paraId="58D5D343" w14:textId="4F90C756"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75" w:history="1">
        <w:r w:rsidRPr="002F04C2">
          <w:rPr>
            <w:rStyle w:val="Hyperlink"/>
            <w:lang w:bidi="es-AR"/>
          </w:rPr>
          <w:t>Implement</w:t>
        </w:r>
        <w:r w:rsidR="001149EB">
          <w:rPr>
            <w:rStyle w:val="Hyperlink"/>
            <w:lang w:bidi="es-AR"/>
          </w:rPr>
          <w:t xml:space="preserve">ar </w:t>
        </w:r>
        <w:r w:rsidRPr="002F04C2">
          <w:rPr>
            <w:rStyle w:val="Hyperlink"/>
            <w:lang w:bidi="es-AR"/>
          </w:rPr>
          <w:t>Medidas Sólidas de Control de Acceso</w:t>
        </w:r>
        <w:r>
          <w:rPr>
            <w:webHidden/>
          </w:rPr>
          <w:tab/>
        </w:r>
        <w:r>
          <w:rPr>
            <w:webHidden/>
          </w:rPr>
          <w:fldChar w:fldCharType="begin"/>
        </w:r>
        <w:r>
          <w:rPr>
            <w:webHidden/>
          </w:rPr>
          <w:instrText xml:space="preserve"> PAGEREF _Toc124195675 \h </w:instrText>
        </w:r>
        <w:r>
          <w:rPr>
            <w:webHidden/>
          </w:rPr>
        </w:r>
        <w:r>
          <w:rPr>
            <w:webHidden/>
          </w:rPr>
          <w:fldChar w:fldCharType="separate"/>
        </w:r>
        <w:r w:rsidR="00134E4A">
          <w:rPr>
            <w:webHidden/>
          </w:rPr>
          <w:t>68</w:t>
        </w:r>
        <w:r>
          <w:rPr>
            <w:webHidden/>
          </w:rPr>
          <w:fldChar w:fldCharType="end"/>
        </w:r>
      </w:hyperlink>
    </w:p>
    <w:p w14:paraId="1E169AFE" w14:textId="6FFCAD2E"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76" w:history="1">
        <w:r w:rsidRPr="002F04C2">
          <w:rPr>
            <w:rStyle w:val="Hyperlink"/>
            <w:lang w:bidi="es-AR"/>
          </w:rPr>
          <w:t xml:space="preserve">Requisito 7: Restringir el Acceso a los Componentes del Sistema y a los </w:t>
        </w:r>
        <w:r w:rsidR="00B4755E">
          <w:rPr>
            <w:rStyle w:val="Hyperlink"/>
            <w:lang w:bidi="es-AR"/>
          </w:rPr>
          <w:t xml:space="preserve">Datos de </w:t>
        </w:r>
        <w:r w:rsidR="00AB0937">
          <w:rPr>
            <w:rStyle w:val="Hyperlink"/>
            <w:lang w:bidi="es-AR"/>
          </w:rPr>
          <w:t>T</w:t>
        </w:r>
        <w:r w:rsidR="00B4755E">
          <w:rPr>
            <w:rStyle w:val="Hyperlink"/>
            <w:lang w:bidi="es-AR"/>
          </w:rPr>
          <w:t>arjetahabiente</w:t>
        </w:r>
        <w:r w:rsidRPr="002F04C2">
          <w:rPr>
            <w:rStyle w:val="Hyperlink"/>
            <w:lang w:bidi="es-AR"/>
          </w:rPr>
          <w:t xml:space="preserve"> Según la Necesidad de Conocimiento de la Empresa</w:t>
        </w:r>
        <w:r>
          <w:rPr>
            <w:webHidden/>
          </w:rPr>
          <w:tab/>
        </w:r>
        <w:r>
          <w:rPr>
            <w:webHidden/>
          </w:rPr>
          <w:fldChar w:fldCharType="begin"/>
        </w:r>
        <w:r>
          <w:rPr>
            <w:webHidden/>
          </w:rPr>
          <w:instrText xml:space="preserve"> PAGEREF _Toc124195676 \h </w:instrText>
        </w:r>
        <w:r>
          <w:rPr>
            <w:webHidden/>
          </w:rPr>
        </w:r>
        <w:r>
          <w:rPr>
            <w:webHidden/>
          </w:rPr>
          <w:fldChar w:fldCharType="separate"/>
        </w:r>
        <w:r w:rsidR="00134E4A">
          <w:rPr>
            <w:webHidden/>
          </w:rPr>
          <w:t>68</w:t>
        </w:r>
        <w:r>
          <w:rPr>
            <w:webHidden/>
          </w:rPr>
          <w:fldChar w:fldCharType="end"/>
        </w:r>
      </w:hyperlink>
    </w:p>
    <w:p w14:paraId="6444BA18" w14:textId="194E1942"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77" w:history="1">
        <w:r w:rsidRPr="002F04C2">
          <w:rPr>
            <w:rStyle w:val="Hyperlink"/>
            <w:lang w:bidi="es-AR"/>
          </w:rPr>
          <w:t>Requisito 8: Identificar a los Usuarios y Autenticar el Acceso a los Componentes del Sistema</w:t>
        </w:r>
        <w:r>
          <w:rPr>
            <w:webHidden/>
          </w:rPr>
          <w:tab/>
        </w:r>
        <w:r>
          <w:rPr>
            <w:webHidden/>
          </w:rPr>
          <w:fldChar w:fldCharType="begin"/>
        </w:r>
        <w:r>
          <w:rPr>
            <w:webHidden/>
          </w:rPr>
          <w:instrText xml:space="preserve"> PAGEREF _Toc124195677 \h </w:instrText>
        </w:r>
        <w:r>
          <w:rPr>
            <w:webHidden/>
          </w:rPr>
        </w:r>
        <w:r>
          <w:rPr>
            <w:webHidden/>
          </w:rPr>
          <w:fldChar w:fldCharType="separate"/>
        </w:r>
        <w:r w:rsidR="00134E4A">
          <w:rPr>
            <w:webHidden/>
          </w:rPr>
          <w:t>74</w:t>
        </w:r>
        <w:r>
          <w:rPr>
            <w:webHidden/>
          </w:rPr>
          <w:fldChar w:fldCharType="end"/>
        </w:r>
      </w:hyperlink>
    </w:p>
    <w:p w14:paraId="3BA410EC" w14:textId="6EC150A6"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78" w:history="1">
        <w:r w:rsidRPr="002F04C2">
          <w:rPr>
            <w:rStyle w:val="Hyperlink"/>
            <w:lang w:bidi="es-AR"/>
          </w:rPr>
          <w:t xml:space="preserve">Requisito 9: Restringir el Acceso Físico a los </w:t>
        </w:r>
        <w:r w:rsidR="00B4755E">
          <w:rPr>
            <w:rStyle w:val="Hyperlink"/>
            <w:lang w:bidi="es-AR"/>
          </w:rPr>
          <w:t xml:space="preserve">Datos de </w:t>
        </w:r>
        <w:r w:rsidR="00AB0937">
          <w:rPr>
            <w:rStyle w:val="Hyperlink"/>
            <w:lang w:bidi="es-AR"/>
          </w:rPr>
          <w:t>T</w:t>
        </w:r>
        <w:r w:rsidR="00B4755E">
          <w:rPr>
            <w:rStyle w:val="Hyperlink"/>
            <w:lang w:bidi="es-AR"/>
          </w:rPr>
          <w:t>arjetahabiente</w:t>
        </w:r>
        <w:r>
          <w:rPr>
            <w:webHidden/>
          </w:rPr>
          <w:tab/>
        </w:r>
        <w:r>
          <w:rPr>
            <w:webHidden/>
          </w:rPr>
          <w:fldChar w:fldCharType="begin"/>
        </w:r>
        <w:r>
          <w:rPr>
            <w:webHidden/>
          </w:rPr>
          <w:instrText xml:space="preserve"> PAGEREF _Toc124195678 \h </w:instrText>
        </w:r>
        <w:r>
          <w:rPr>
            <w:webHidden/>
          </w:rPr>
        </w:r>
        <w:r>
          <w:rPr>
            <w:webHidden/>
          </w:rPr>
          <w:fldChar w:fldCharType="separate"/>
        </w:r>
        <w:r w:rsidR="00134E4A">
          <w:rPr>
            <w:webHidden/>
          </w:rPr>
          <w:t>92</w:t>
        </w:r>
        <w:r>
          <w:rPr>
            <w:webHidden/>
          </w:rPr>
          <w:fldChar w:fldCharType="end"/>
        </w:r>
      </w:hyperlink>
    </w:p>
    <w:p w14:paraId="2029FE49" w14:textId="37399DD4"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79" w:history="1">
        <w:r w:rsidRPr="002F04C2">
          <w:rPr>
            <w:rStyle w:val="Hyperlink"/>
            <w:lang w:bidi="es-AR"/>
          </w:rPr>
          <w:t>Monitorear y Verificar las Redes Regularmente</w:t>
        </w:r>
        <w:r>
          <w:rPr>
            <w:webHidden/>
          </w:rPr>
          <w:tab/>
        </w:r>
        <w:r>
          <w:rPr>
            <w:webHidden/>
          </w:rPr>
          <w:fldChar w:fldCharType="begin"/>
        </w:r>
        <w:r>
          <w:rPr>
            <w:webHidden/>
          </w:rPr>
          <w:instrText xml:space="preserve"> PAGEREF _Toc124195679 \h </w:instrText>
        </w:r>
        <w:r>
          <w:rPr>
            <w:webHidden/>
          </w:rPr>
        </w:r>
        <w:r>
          <w:rPr>
            <w:webHidden/>
          </w:rPr>
          <w:fldChar w:fldCharType="separate"/>
        </w:r>
        <w:r w:rsidR="00134E4A">
          <w:rPr>
            <w:webHidden/>
          </w:rPr>
          <w:t>103</w:t>
        </w:r>
        <w:r>
          <w:rPr>
            <w:webHidden/>
          </w:rPr>
          <w:fldChar w:fldCharType="end"/>
        </w:r>
      </w:hyperlink>
    </w:p>
    <w:p w14:paraId="060CF41D" w14:textId="6406442F" w:rsidR="00862E4F" w:rsidRDefault="00862E4F" w:rsidP="0019257D">
      <w:pPr>
        <w:pStyle w:val="TOC3"/>
        <w:spacing w:after="0"/>
        <w:ind w:left="1469" w:hanging="1181"/>
        <w:rPr>
          <w:rFonts w:asciiTheme="minorHAnsi" w:eastAsiaTheme="minorEastAsia" w:hAnsiTheme="minorHAnsi" w:cstheme="minorBidi"/>
          <w:i w:val="0"/>
          <w:color w:val="auto"/>
          <w:sz w:val="22"/>
          <w:szCs w:val="22"/>
          <w:lang w:val="en-US"/>
        </w:rPr>
      </w:pPr>
      <w:hyperlink w:anchor="_Toc124195680" w:history="1">
        <w:r w:rsidRPr="002F04C2">
          <w:rPr>
            <w:rStyle w:val="Hyperlink"/>
            <w:lang w:bidi="es-AR"/>
          </w:rPr>
          <w:t xml:space="preserve">Requisito 10: Registrar y Supervisar Todos los Accesos a los Componentes del Sistema y a los </w:t>
        </w:r>
        <w:r w:rsidR="00B4755E">
          <w:rPr>
            <w:rStyle w:val="Hyperlink"/>
            <w:lang w:bidi="es-AR"/>
          </w:rPr>
          <w:t xml:space="preserve">Datos de </w:t>
        </w:r>
        <w:r w:rsidR="00AB0937">
          <w:rPr>
            <w:rStyle w:val="Hyperlink"/>
            <w:lang w:bidi="es-AR"/>
          </w:rPr>
          <w:t>T</w:t>
        </w:r>
        <w:r w:rsidR="00B4755E">
          <w:rPr>
            <w:rStyle w:val="Hyperlink"/>
            <w:lang w:bidi="es-AR"/>
          </w:rPr>
          <w:t>arjetahabiente</w:t>
        </w:r>
        <w:r>
          <w:rPr>
            <w:webHidden/>
          </w:rPr>
          <w:tab/>
        </w:r>
        <w:r>
          <w:rPr>
            <w:webHidden/>
          </w:rPr>
          <w:fldChar w:fldCharType="begin"/>
        </w:r>
        <w:r>
          <w:rPr>
            <w:webHidden/>
          </w:rPr>
          <w:instrText xml:space="preserve"> PAGEREF _Toc124195680 \h </w:instrText>
        </w:r>
        <w:r>
          <w:rPr>
            <w:webHidden/>
          </w:rPr>
        </w:r>
        <w:r>
          <w:rPr>
            <w:webHidden/>
          </w:rPr>
          <w:fldChar w:fldCharType="separate"/>
        </w:r>
        <w:r w:rsidR="00134E4A">
          <w:rPr>
            <w:webHidden/>
          </w:rPr>
          <w:t>103</w:t>
        </w:r>
        <w:r>
          <w:rPr>
            <w:webHidden/>
          </w:rPr>
          <w:fldChar w:fldCharType="end"/>
        </w:r>
      </w:hyperlink>
    </w:p>
    <w:p w14:paraId="39FDBBDA" w14:textId="19CD3CE9"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81" w:history="1">
        <w:r w:rsidRPr="002F04C2">
          <w:rPr>
            <w:rStyle w:val="Hyperlink"/>
            <w:lang w:bidi="es-AR"/>
          </w:rPr>
          <w:t>Requisito 11: Poner a Prueba Regularmente la Seguridad de los Sistemas y de las Redes</w:t>
        </w:r>
        <w:r>
          <w:rPr>
            <w:webHidden/>
          </w:rPr>
          <w:tab/>
        </w:r>
        <w:r>
          <w:rPr>
            <w:webHidden/>
          </w:rPr>
          <w:fldChar w:fldCharType="begin"/>
        </w:r>
        <w:r>
          <w:rPr>
            <w:webHidden/>
          </w:rPr>
          <w:instrText xml:space="preserve"> PAGEREF _Toc124195681 \h </w:instrText>
        </w:r>
        <w:r>
          <w:rPr>
            <w:webHidden/>
          </w:rPr>
        </w:r>
        <w:r>
          <w:rPr>
            <w:webHidden/>
          </w:rPr>
          <w:fldChar w:fldCharType="separate"/>
        </w:r>
        <w:r w:rsidR="00134E4A">
          <w:rPr>
            <w:webHidden/>
          </w:rPr>
          <w:t>114</w:t>
        </w:r>
        <w:r>
          <w:rPr>
            <w:webHidden/>
          </w:rPr>
          <w:fldChar w:fldCharType="end"/>
        </w:r>
      </w:hyperlink>
    </w:p>
    <w:p w14:paraId="561C6054" w14:textId="604BCB67"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82" w:history="1">
        <w:r w:rsidRPr="002F04C2">
          <w:rPr>
            <w:rStyle w:val="Hyperlink"/>
            <w:lang w:bidi="es-AR"/>
          </w:rPr>
          <w:t>Mantener una Política de Seguridad de la Información</w:t>
        </w:r>
        <w:r>
          <w:rPr>
            <w:webHidden/>
          </w:rPr>
          <w:tab/>
        </w:r>
        <w:r>
          <w:rPr>
            <w:webHidden/>
          </w:rPr>
          <w:fldChar w:fldCharType="begin"/>
        </w:r>
        <w:r>
          <w:rPr>
            <w:webHidden/>
          </w:rPr>
          <w:instrText xml:space="preserve"> PAGEREF _Toc124195682 \h </w:instrText>
        </w:r>
        <w:r>
          <w:rPr>
            <w:webHidden/>
          </w:rPr>
        </w:r>
        <w:r>
          <w:rPr>
            <w:webHidden/>
          </w:rPr>
          <w:fldChar w:fldCharType="separate"/>
        </w:r>
        <w:r w:rsidR="00134E4A">
          <w:rPr>
            <w:webHidden/>
          </w:rPr>
          <w:t>131</w:t>
        </w:r>
        <w:r>
          <w:rPr>
            <w:webHidden/>
          </w:rPr>
          <w:fldChar w:fldCharType="end"/>
        </w:r>
      </w:hyperlink>
    </w:p>
    <w:p w14:paraId="19A850F5" w14:textId="2826C7A4" w:rsidR="00862E4F" w:rsidRDefault="00862E4F" w:rsidP="0019257D">
      <w:pPr>
        <w:pStyle w:val="TOC3"/>
        <w:spacing w:after="0"/>
        <w:ind w:left="1440" w:hanging="1152"/>
        <w:rPr>
          <w:rFonts w:asciiTheme="minorHAnsi" w:eastAsiaTheme="minorEastAsia" w:hAnsiTheme="minorHAnsi" w:cstheme="minorBidi"/>
          <w:i w:val="0"/>
          <w:color w:val="auto"/>
          <w:sz w:val="22"/>
          <w:szCs w:val="22"/>
          <w:lang w:val="en-US"/>
        </w:rPr>
      </w:pPr>
      <w:hyperlink w:anchor="_Toc124195683" w:history="1">
        <w:r w:rsidRPr="002F04C2">
          <w:rPr>
            <w:rStyle w:val="Hyperlink"/>
            <w:lang w:bidi="es-AR"/>
          </w:rPr>
          <w:t>Requisito 12: Respaldar la Seguridad de la Información con Políticas y Programas Organizacionales</w:t>
        </w:r>
        <w:r>
          <w:rPr>
            <w:webHidden/>
          </w:rPr>
          <w:tab/>
        </w:r>
        <w:r>
          <w:rPr>
            <w:webHidden/>
          </w:rPr>
          <w:fldChar w:fldCharType="begin"/>
        </w:r>
        <w:r>
          <w:rPr>
            <w:webHidden/>
          </w:rPr>
          <w:instrText xml:space="preserve"> PAGEREF _Toc124195683 \h </w:instrText>
        </w:r>
        <w:r>
          <w:rPr>
            <w:webHidden/>
          </w:rPr>
        </w:r>
        <w:r>
          <w:rPr>
            <w:webHidden/>
          </w:rPr>
          <w:fldChar w:fldCharType="separate"/>
        </w:r>
        <w:r w:rsidR="00134E4A">
          <w:rPr>
            <w:webHidden/>
          </w:rPr>
          <w:t>131</w:t>
        </w:r>
        <w:r>
          <w:rPr>
            <w:webHidden/>
          </w:rPr>
          <w:fldChar w:fldCharType="end"/>
        </w:r>
      </w:hyperlink>
    </w:p>
    <w:p w14:paraId="693683B2" w14:textId="5E667B25" w:rsidR="00862E4F" w:rsidRDefault="00862E4F" w:rsidP="00862E4F">
      <w:pPr>
        <w:pStyle w:val="TOC2"/>
        <w:spacing w:before="60" w:after="0"/>
        <w:rPr>
          <w:rFonts w:asciiTheme="minorHAnsi" w:eastAsiaTheme="minorEastAsia" w:hAnsiTheme="minorHAnsi" w:cstheme="minorBidi"/>
          <w:b w:val="0"/>
          <w:sz w:val="22"/>
          <w:szCs w:val="22"/>
          <w:lang w:val="en-US"/>
        </w:rPr>
      </w:pPr>
      <w:hyperlink w:anchor="_Toc124195684" w:history="1">
        <w:r w:rsidRPr="002F04C2">
          <w:rPr>
            <w:rStyle w:val="Hyperlink"/>
            <w:lang w:bidi="es-AR"/>
          </w:rPr>
          <w:t xml:space="preserve">Anexo A: </w:t>
        </w:r>
        <w:r w:rsidR="0019257D">
          <w:rPr>
            <w:rStyle w:val="Hyperlink"/>
            <w:lang w:bidi="es-AR"/>
          </w:rPr>
          <w:t xml:space="preserve">    </w:t>
        </w:r>
        <w:r w:rsidRPr="002F04C2">
          <w:rPr>
            <w:rStyle w:val="Hyperlink"/>
            <w:lang w:bidi="es-AR"/>
          </w:rPr>
          <w:t>Requisitos Adicionales de PCI DSS</w:t>
        </w:r>
        <w:r>
          <w:rPr>
            <w:webHidden/>
          </w:rPr>
          <w:tab/>
        </w:r>
        <w:r>
          <w:rPr>
            <w:webHidden/>
          </w:rPr>
          <w:fldChar w:fldCharType="begin"/>
        </w:r>
        <w:r>
          <w:rPr>
            <w:webHidden/>
          </w:rPr>
          <w:instrText xml:space="preserve"> PAGEREF _Toc124195684 \h </w:instrText>
        </w:r>
        <w:r>
          <w:rPr>
            <w:webHidden/>
          </w:rPr>
        </w:r>
        <w:r>
          <w:rPr>
            <w:webHidden/>
          </w:rPr>
          <w:fldChar w:fldCharType="separate"/>
        </w:r>
        <w:r w:rsidR="00134E4A">
          <w:rPr>
            <w:webHidden/>
          </w:rPr>
          <w:t>153</w:t>
        </w:r>
        <w:r>
          <w:rPr>
            <w:webHidden/>
          </w:rPr>
          <w:fldChar w:fldCharType="end"/>
        </w:r>
      </w:hyperlink>
    </w:p>
    <w:p w14:paraId="6B672272" w14:textId="7A2E5410"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85" w:history="1">
        <w:r w:rsidRPr="002F04C2">
          <w:rPr>
            <w:rStyle w:val="Hyperlink"/>
            <w:lang w:bidi="es-AR"/>
          </w:rPr>
          <w:t>Anexo A1: Requisitos Adicionales de PCI DSS para Proveedores de Servicios Multiusuario</w:t>
        </w:r>
        <w:r>
          <w:rPr>
            <w:webHidden/>
          </w:rPr>
          <w:tab/>
        </w:r>
        <w:r>
          <w:rPr>
            <w:webHidden/>
          </w:rPr>
          <w:fldChar w:fldCharType="begin"/>
        </w:r>
        <w:r>
          <w:rPr>
            <w:webHidden/>
          </w:rPr>
          <w:instrText xml:space="preserve"> PAGEREF _Toc124195685 \h </w:instrText>
        </w:r>
        <w:r>
          <w:rPr>
            <w:webHidden/>
          </w:rPr>
        </w:r>
        <w:r>
          <w:rPr>
            <w:webHidden/>
          </w:rPr>
          <w:fldChar w:fldCharType="separate"/>
        </w:r>
        <w:r w:rsidR="00134E4A">
          <w:rPr>
            <w:webHidden/>
          </w:rPr>
          <w:t>153</w:t>
        </w:r>
        <w:r>
          <w:rPr>
            <w:webHidden/>
          </w:rPr>
          <w:fldChar w:fldCharType="end"/>
        </w:r>
      </w:hyperlink>
    </w:p>
    <w:p w14:paraId="6EA166FF" w14:textId="098F9862" w:rsidR="00862E4F" w:rsidRDefault="00862E4F" w:rsidP="0019257D">
      <w:pPr>
        <w:pStyle w:val="TOC3"/>
        <w:spacing w:after="0"/>
        <w:ind w:left="1224" w:hanging="936"/>
        <w:rPr>
          <w:rFonts w:asciiTheme="minorHAnsi" w:eastAsiaTheme="minorEastAsia" w:hAnsiTheme="minorHAnsi" w:cstheme="minorBidi"/>
          <w:i w:val="0"/>
          <w:color w:val="auto"/>
          <w:sz w:val="22"/>
          <w:szCs w:val="22"/>
          <w:lang w:val="en-US"/>
        </w:rPr>
      </w:pPr>
      <w:hyperlink w:anchor="_Toc124195686" w:history="1">
        <w:r w:rsidRPr="002F04C2">
          <w:rPr>
            <w:rStyle w:val="Hyperlink"/>
            <w:lang w:bidi="es-AR"/>
          </w:rPr>
          <w:t>Anexo A2: Requisitos Adicionales de PCI DSS para Entidades que Utilizan SSL</w:t>
        </w:r>
        <w:r w:rsidRPr="002F04C2">
          <w:rPr>
            <w:rStyle w:val="Hyperlink"/>
            <w:iCs/>
            <w:lang w:bidi="es-AR"/>
          </w:rPr>
          <w:t>/</w:t>
        </w:r>
        <w:r w:rsidRPr="002F04C2">
          <w:rPr>
            <w:rStyle w:val="Hyperlink"/>
            <w:lang w:bidi="es-AR"/>
          </w:rPr>
          <w:t>Primeras Versiones de TLS para Conexiones de Terminal POS POI Presencial con Tarjetas</w:t>
        </w:r>
        <w:r>
          <w:rPr>
            <w:webHidden/>
          </w:rPr>
          <w:tab/>
        </w:r>
        <w:r>
          <w:rPr>
            <w:webHidden/>
          </w:rPr>
          <w:fldChar w:fldCharType="begin"/>
        </w:r>
        <w:r>
          <w:rPr>
            <w:webHidden/>
          </w:rPr>
          <w:instrText xml:space="preserve"> PAGEREF _Toc124195686 \h </w:instrText>
        </w:r>
        <w:r>
          <w:rPr>
            <w:webHidden/>
          </w:rPr>
        </w:r>
        <w:r>
          <w:rPr>
            <w:webHidden/>
          </w:rPr>
          <w:fldChar w:fldCharType="separate"/>
        </w:r>
        <w:r w:rsidR="00134E4A">
          <w:rPr>
            <w:webHidden/>
          </w:rPr>
          <w:t>156</w:t>
        </w:r>
        <w:r>
          <w:rPr>
            <w:webHidden/>
          </w:rPr>
          <w:fldChar w:fldCharType="end"/>
        </w:r>
      </w:hyperlink>
    </w:p>
    <w:p w14:paraId="40F940F1" w14:textId="42050FBB" w:rsidR="00862E4F" w:rsidRDefault="00862E4F" w:rsidP="00862E4F">
      <w:pPr>
        <w:pStyle w:val="TOC3"/>
        <w:spacing w:after="0"/>
        <w:rPr>
          <w:rFonts w:asciiTheme="minorHAnsi" w:eastAsiaTheme="minorEastAsia" w:hAnsiTheme="minorHAnsi" w:cstheme="minorBidi"/>
          <w:i w:val="0"/>
          <w:color w:val="auto"/>
          <w:sz w:val="22"/>
          <w:szCs w:val="22"/>
          <w:lang w:val="en-US"/>
        </w:rPr>
      </w:pPr>
      <w:hyperlink w:anchor="_Toc124195687" w:history="1">
        <w:r w:rsidRPr="002F04C2">
          <w:rPr>
            <w:rStyle w:val="Hyperlink"/>
            <w:lang w:bidi="es-AR"/>
          </w:rPr>
          <w:t>Anexo A3: Validación Suplementaria de Entidades Designadas (DESV)</w:t>
        </w:r>
        <w:r>
          <w:rPr>
            <w:webHidden/>
          </w:rPr>
          <w:tab/>
        </w:r>
        <w:r>
          <w:rPr>
            <w:webHidden/>
          </w:rPr>
          <w:fldChar w:fldCharType="begin"/>
        </w:r>
        <w:r>
          <w:rPr>
            <w:webHidden/>
          </w:rPr>
          <w:instrText xml:space="preserve"> PAGEREF _Toc124195687 \h </w:instrText>
        </w:r>
        <w:r>
          <w:rPr>
            <w:webHidden/>
          </w:rPr>
        </w:r>
        <w:r>
          <w:rPr>
            <w:webHidden/>
          </w:rPr>
          <w:fldChar w:fldCharType="separate"/>
        </w:r>
        <w:r w:rsidR="00134E4A">
          <w:rPr>
            <w:webHidden/>
          </w:rPr>
          <w:t>158</w:t>
        </w:r>
        <w:r>
          <w:rPr>
            <w:webHidden/>
          </w:rPr>
          <w:fldChar w:fldCharType="end"/>
        </w:r>
      </w:hyperlink>
    </w:p>
    <w:p w14:paraId="353D4494" w14:textId="2D34FEF2" w:rsidR="00862E4F" w:rsidRDefault="00862E4F" w:rsidP="00862E4F">
      <w:pPr>
        <w:pStyle w:val="TOC2"/>
        <w:tabs>
          <w:tab w:val="left" w:pos="1368"/>
        </w:tabs>
        <w:spacing w:before="60" w:after="0"/>
        <w:rPr>
          <w:rFonts w:asciiTheme="minorHAnsi" w:eastAsiaTheme="minorEastAsia" w:hAnsiTheme="minorHAnsi" w:cstheme="minorBidi"/>
          <w:b w:val="0"/>
          <w:sz w:val="22"/>
          <w:szCs w:val="22"/>
          <w:lang w:val="en-US"/>
        </w:rPr>
      </w:pPr>
      <w:hyperlink w:anchor="_Toc124195688" w:history="1">
        <w:r w:rsidRPr="002F04C2">
          <w:rPr>
            <w:rStyle w:val="Hyperlink"/>
            <w:lang w:bidi="es-AR"/>
          </w:rPr>
          <w:t>Anexo B:</w:t>
        </w:r>
        <w:r>
          <w:rPr>
            <w:rFonts w:asciiTheme="minorHAnsi" w:eastAsiaTheme="minorEastAsia" w:hAnsiTheme="minorHAnsi" w:cstheme="minorBidi"/>
            <w:b w:val="0"/>
            <w:sz w:val="22"/>
            <w:szCs w:val="22"/>
            <w:lang w:val="en-US"/>
          </w:rPr>
          <w:tab/>
        </w:r>
        <w:r w:rsidRPr="002F04C2">
          <w:rPr>
            <w:rStyle w:val="Hyperlink"/>
            <w:lang w:bidi="es-AR"/>
          </w:rPr>
          <w:t>Ficha de Control Compensatorio</w:t>
        </w:r>
        <w:r>
          <w:rPr>
            <w:webHidden/>
          </w:rPr>
          <w:tab/>
        </w:r>
        <w:r>
          <w:rPr>
            <w:webHidden/>
          </w:rPr>
          <w:fldChar w:fldCharType="begin"/>
        </w:r>
        <w:r>
          <w:rPr>
            <w:webHidden/>
          </w:rPr>
          <w:instrText xml:space="preserve"> PAGEREF _Toc124195688 \h </w:instrText>
        </w:r>
        <w:r>
          <w:rPr>
            <w:webHidden/>
          </w:rPr>
        </w:r>
        <w:r>
          <w:rPr>
            <w:webHidden/>
          </w:rPr>
          <w:fldChar w:fldCharType="separate"/>
        </w:r>
        <w:r w:rsidR="00134E4A">
          <w:rPr>
            <w:webHidden/>
          </w:rPr>
          <w:t>159</w:t>
        </w:r>
        <w:r>
          <w:rPr>
            <w:webHidden/>
          </w:rPr>
          <w:fldChar w:fldCharType="end"/>
        </w:r>
      </w:hyperlink>
    </w:p>
    <w:p w14:paraId="0A7CB23E" w14:textId="35D64E93" w:rsidR="00862E4F" w:rsidRDefault="00862E4F" w:rsidP="00862E4F">
      <w:pPr>
        <w:pStyle w:val="TOC2"/>
        <w:tabs>
          <w:tab w:val="left" w:pos="1368"/>
        </w:tabs>
        <w:spacing w:before="60" w:after="0"/>
        <w:rPr>
          <w:rFonts w:asciiTheme="minorHAnsi" w:eastAsiaTheme="minorEastAsia" w:hAnsiTheme="minorHAnsi" w:cstheme="minorBidi"/>
          <w:b w:val="0"/>
          <w:sz w:val="22"/>
          <w:szCs w:val="22"/>
          <w:lang w:val="en-US"/>
        </w:rPr>
      </w:pPr>
      <w:hyperlink w:anchor="_Toc124195689" w:history="1">
        <w:r w:rsidRPr="002F04C2">
          <w:rPr>
            <w:rStyle w:val="Hyperlink"/>
            <w:lang w:bidi="es-AR"/>
          </w:rPr>
          <w:t>Anexo C:</w:t>
        </w:r>
        <w:r>
          <w:rPr>
            <w:rFonts w:asciiTheme="minorHAnsi" w:eastAsiaTheme="minorEastAsia" w:hAnsiTheme="minorHAnsi" w:cstheme="minorBidi"/>
            <w:b w:val="0"/>
            <w:sz w:val="22"/>
            <w:szCs w:val="22"/>
            <w:lang w:val="en-US"/>
          </w:rPr>
          <w:tab/>
        </w:r>
        <w:r w:rsidRPr="002F04C2">
          <w:rPr>
            <w:rStyle w:val="Hyperlink"/>
            <w:lang w:bidi="es-AR"/>
          </w:rPr>
          <w:t>Explicación de los Requisitos Señalados como No Aplicable</w:t>
        </w:r>
        <w:r>
          <w:rPr>
            <w:webHidden/>
          </w:rPr>
          <w:tab/>
        </w:r>
        <w:r>
          <w:rPr>
            <w:webHidden/>
          </w:rPr>
          <w:fldChar w:fldCharType="begin"/>
        </w:r>
        <w:r>
          <w:rPr>
            <w:webHidden/>
          </w:rPr>
          <w:instrText xml:space="preserve"> PAGEREF _Toc124195689 \h </w:instrText>
        </w:r>
        <w:r>
          <w:rPr>
            <w:webHidden/>
          </w:rPr>
        </w:r>
        <w:r>
          <w:rPr>
            <w:webHidden/>
          </w:rPr>
          <w:fldChar w:fldCharType="separate"/>
        </w:r>
        <w:r w:rsidR="00134E4A">
          <w:rPr>
            <w:webHidden/>
          </w:rPr>
          <w:t>160</w:t>
        </w:r>
        <w:r>
          <w:rPr>
            <w:webHidden/>
          </w:rPr>
          <w:fldChar w:fldCharType="end"/>
        </w:r>
      </w:hyperlink>
    </w:p>
    <w:p w14:paraId="6CCEAB25" w14:textId="03C94F69" w:rsidR="00862E4F" w:rsidRDefault="00862E4F" w:rsidP="00862E4F">
      <w:pPr>
        <w:pStyle w:val="TOC2"/>
        <w:tabs>
          <w:tab w:val="left" w:pos="1368"/>
        </w:tabs>
        <w:spacing w:before="60" w:after="0"/>
        <w:rPr>
          <w:rFonts w:asciiTheme="minorHAnsi" w:eastAsiaTheme="minorEastAsia" w:hAnsiTheme="minorHAnsi" w:cstheme="minorBidi"/>
          <w:b w:val="0"/>
          <w:sz w:val="22"/>
          <w:szCs w:val="22"/>
          <w:lang w:val="en-US"/>
        </w:rPr>
      </w:pPr>
      <w:hyperlink w:anchor="_Toc124195690" w:history="1">
        <w:r w:rsidRPr="002F04C2">
          <w:rPr>
            <w:rStyle w:val="Hyperlink"/>
            <w:lang w:bidi="es-AR"/>
          </w:rPr>
          <w:t>Anexo D:</w:t>
        </w:r>
        <w:r>
          <w:rPr>
            <w:rFonts w:asciiTheme="minorHAnsi" w:eastAsiaTheme="minorEastAsia" w:hAnsiTheme="minorHAnsi" w:cstheme="minorBidi"/>
            <w:b w:val="0"/>
            <w:sz w:val="22"/>
            <w:szCs w:val="22"/>
            <w:lang w:val="en-US"/>
          </w:rPr>
          <w:tab/>
        </w:r>
        <w:r w:rsidRPr="002F04C2">
          <w:rPr>
            <w:rStyle w:val="Hyperlink"/>
            <w:lang w:bidi="es-AR"/>
          </w:rPr>
          <w:t>Explicación de los Requisitos Señalados como No Probado</w:t>
        </w:r>
        <w:r>
          <w:rPr>
            <w:webHidden/>
          </w:rPr>
          <w:tab/>
        </w:r>
        <w:r>
          <w:rPr>
            <w:webHidden/>
          </w:rPr>
          <w:fldChar w:fldCharType="begin"/>
        </w:r>
        <w:r>
          <w:rPr>
            <w:webHidden/>
          </w:rPr>
          <w:instrText xml:space="preserve"> PAGEREF _Toc124195690 \h </w:instrText>
        </w:r>
        <w:r>
          <w:rPr>
            <w:webHidden/>
          </w:rPr>
        </w:r>
        <w:r>
          <w:rPr>
            <w:webHidden/>
          </w:rPr>
          <w:fldChar w:fldCharType="separate"/>
        </w:r>
        <w:r w:rsidR="00134E4A">
          <w:rPr>
            <w:webHidden/>
          </w:rPr>
          <w:t>161</w:t>
        </w:r>
        <w:r>
          <w:rPr>
            <w:webHidden/>
          </w:rPr>
          <w:fldChar w:fldCharType="end"/>
        </w:r>
      </w:hyperlink>
    </w:p>
    <w:p w14:paraId="4F88943D" w14:textId="05E2F9C7" w:rsidR="00862E4F" w:rsidRDefault="00862E4F" w:rsidP="00862E4F">
      <w:pPr>
        <w:pStyle w:val="TOC1"/>
        <w:spacing w:before="60" w:after="0"/>
        <w:rPr>
          <w:rFonts w:asciiTheme="minorHAnsi" w:eastAsiaTheme="minorEastAsia" w:hAnsiTheme="minorHAnsi" w:cstheme="minorBidi"/>
          <w:b w:val="0"/>
          <w:lang w:val="en-US"/>
        </w:rPr>
      </w:pPr>
      <w:hyperlink w:anchor="_Toc124195691" w:history="1">
        <w:r w:rsidRPr="002F04C2">
          <w:rPr>
            <w:rStyle w:val="Hyperlink"/>
            <w:lang w:bidi="es-AR"/>
          </w:rPr>
          <w:t>Sección 3:</w:t>
        </w:r>
        <w:r>
          <w:rPr>
            <w:rFonts w:asciiTheme="minorHAnsi" w:eastAsiaTheme="minorEastAsia" w:hAnsiTheme="minorHAnsi" w:cstheme="minorBidi"/>
            <w:b w:val="0"/>
            <w:lang w:val="en-US"/>
          </w:rPr>
          <w:tab/>
        </w:r>
        <w:r w:rsidRPr="002F04C2">
          <w:rPr>
            <w:rStyle w:val="Hyperlink"/>
            <w:lang w:bidi="es-AR"/>
          </w:rPr>
          <w:t>Detalles de Validación y Certificación</w:t>
        </w:r>
        <w:r>
          <w:rPr>
            <w:webHidden/>
          </w:rPr>
          <w:tab/>
        </w:r>
        <w:r>
          <w:rPr>
            <w:webHidden/>
          </w:rPr>
          <w:fldChar w:fldCharType="begin"/>
        </w:r>
        <w:r>
          <w:rPr>
            <w:webHidden/>
          </w:rPr>
          <w:instrText xml:space="preserve"> PAGEREF _Toc124195691 \h </w:instrText>
        </w:r>
        <w:r>
          <w:rPr>
            <w:webHidden/>
          </w:rPr>
        </w:r>
        <w:r>
          <w:rPr>
            <w:webHidden/>
          </w:rPr>
          <w:fldChar w:fldCharType="separate"/>
        </w:r>
        <w:r w:rsidR="00134E4A">
          <w:rPr>
            <w:webHidden/>
          </w:rPr>
          <w:t>162</w:t>
        </w:r>
        <w:r>
          <w:rPr>
            <w:webHidden/>
          </w:rPr>
          <w:fldChar w:fldCharType="end"/>
        </w:r>
      </w:hyperlink>
    </w:p>
    <w:p w14:paraId="677C7476" w14:textId="45ABD448" w:rsidR="0072514B" w:rsidRPr="00FA4A82" w:rsidRDefault="006D3665" w:rsidP="00862E4F">
      <w:pPr>
        <w:pStyle w:val="Headingrule"/>
        <w:pBdr>
          <w:bottom w:val="none" w:sz="0" w:space="0" w:color="auto"/>
        </w:pBdr>
        <w:spacing w:before="60" w:after="0"/>
        <w:rPr>
          <w:sz w:val="10"/>
          <w:szCs w:val="10"/>
        </w:rPr>
        <w:sectPr w:rsidR="0072514B" w:rsidRPr="00FA4A82" w:rsidSect="000E2E6C">
          <w:footnotePr>
            <w:numFmt w:val="chicago"/>
            <w:numRestart w:val="eachSect"/>
          </w:footnotePr>
          <w:pgSz w:w="12240" w:h="15840" w:code="1"/>
          <w:pgMar w:top="1440" w:right="1440" w:bottom="1008" w:left="1440" w:header="720" w:footer="576" w:gutter="0"/>
          <w:pgNumType w:fmt="lowerRoman" w:start="1"/>
          <w:cols w:space="720"/>
          <w:docGrid w:linePitch="360"/>
        </w:sectPr>
      </w:pPr>
      <w:r w:rsidRPr="00FA4A82">
        <w:rPr>
          <w:rFonts w:cs="Times New Roman"/>
          <w:noProof/>
          <w:kern w:val="0"/>
          <w:sz w:val="20"/>
          <w:szCs w:val="20"/>
          <w:lang w:bidi="es-AR"/>
        </w:rPr>
        <w:fldChar w:fldCharType="end"/>
      </w:r>
    </w:p>
    <w:p w14:paraId="54EBBE3E" w14:textId="0668F459" w:rsidR="008A4AE1" w:rsidRPr="00FA4A82" w:rsidRDefault="008A4AE1" w:rsidP="008D16CB">
      <w:pPr>
        <w:pStyle w:val="Headingrule"/>
        <w:pageBreakBefore/>
        <w:spacing w:before="0" w:line="240" w:lineRule="auto"/>
        <w:ind w:right="432"/>
      </w:pPr>
      <w:bookmarkStart w:id="3" w:name="_Toc124195656"/>
      <w:bookmarkStart w:id="4" w:name="OLE_LINK1"/>
      <w:bookmarkStart w:id="5" w:name="OLE_LINK2"/>
      <w:r w:rsidRPr="00FA4A82">
        <w:rPr>
          <w:lang w:bidi="es-AR"/>
        </w:rPr>
        <w:lastRenderedPageBreak/>
        <w:t>Llenando el Cuestionario de Autoevaluación</w:t>
      </w:r>
      <w:bookmarkEnd w:id="3"/>
    </w:p>
    <w:p w14:paraId="72EE31A1" w14:textId="6506B34D" w:rsidR="008A4AE1" w:rsidRPr="00FA4A82" w:rsidRDefault="00E80B56" w:rsidP="007F429C">
      <w:pPr>
        <w:pStyle w:val="Heading2NoNum"/>
        <w:spacing w:after="240"/>
        <w:rPr>
          <w:rFonts w:ascii="Times New Roman" w:hAnsi="Times New Roman"/>
          <w:sz w:val="24"/>
          <w:szCs w:val="24"/>
          <w:lang w:val="es-ES" w:eastAsia="en-CA"/>
        </w:rPr>
      </w:pPr>
      <w:bookmarkStart w:id="6" w:name="_Hlk98510544"/>
      <w:bookmarkStart w:id="7" w:name="_Toc124195657"/>
      <w:bookmarkEnd w:id="4"/>
      <w:bookmarkEnd w:id="5"/>
      <w:r w:rsidRPr="00FA4A82">
        <w:rPr>
          <w:sz w:val="24"/>
          <w:szCs w:val="24"/>
          <w:lang w:bidi="es-AR"/>
        </w:rPr>
        <w:t>Criterios de Elegibilidad del Proveedor de Servicios para el Cuestionario de Autoevaluación</w:t>
      </w:r>
      <w:bookmarkEnd w:id="6"/>
      <w:r w:rsidRPr="00FA4A82">
        <w:rPr>
          <w:sz w:val="24"/>
          <w:szCs w:val="24"/>
          <w:lang w:bidi="es-AR"/>
        </w:rPr>
        <w:t xml:space="preserve"> D</w:t>
      </w:r>
      <w:bookmarkEnd w:id="7"/>
    </w:p>
    <w:p w14:paraId="268AA373" w14:textId="359E5371" w:rsidR="00875D0D" w:rsidRPr="00FA4A82" w:rsidRDefault="008B6BDD" w:rsidP="008A3D67">
      <w:pPr>
        <w:ind w:right="252"/>
      </w:pPr>
      <w:r w:rsidRPr="00FA4A82">
        <w:rPr>
          <w:lang w:bidi="es-AR"/>
        </w:rPr>
        <w:t xml:space="preserve">El Cuestionario de Autoevaluación (SAQ) D para proveedores de servicios se aplica a todos los proveedores de servicios definidos por una marca de pago como elegibles para completar un cuestionario de autoevaluación. </w:t>
      </w:r>
    </w:p>
    <w:p w14:paraId="3FC4FB7A" w14:textId="5886294B" w:rsidR="00875D0D" w:rsidRPr="00FA4A82" w:rsidRDefault="00875D0D" w:rsidP="008A3D67">
      <w:pPr>
        <w:ind w:right="252"/>
        <w:jc w:val="center"/>
        <w:rPr>
          <w:bCs/>
          <w:iCs/>
        </w:rPr>
      </w:pPr>
      <w:r w:rsidRPr="00FA4A82">
        <w:rPr>
          <w:b/>
          <w:i/>
          <w:lang w:bidi="es-AR"/>
        </w:rPr>
        <w:t>Este SAQ es la ÚNICA opción de SAQ para los proveedores de servicios.</w:t>
      </w:r>
    </w:p>
    <w:p w14:paraId="25E8CE7C" w14:textId="643DDDDB" w:rsidR="00EE3543" w:rsidRPr="00FA4A82" w:rsidRDefault="00EE3543" w:rsidP="008A3D67">
      <w:pPr>
        <w:pStyle w:val="Heading2"/>
        <w:ind w:right="252"/>
        <w:rPr>
          <w:sz w:val="24"/>
          <w:szCs w:val="24"/>
        </w:rPr>
      </w:pPr>
      <w:bookmarkStart w:id="8" w:name="_Toc124195658"/>
      <w:r w:rsidRPr="00FA4A82">
        <w:rPr>
          <w:sz w:val="24"/>
          <w:szCs w:val="24"/>
          <w:lang w:bidi="es-AR"/>
        </w:rPr>
        <w:t xml:space="preserve">Definición de </w:t>
      </w:r>
      <w:r w:rsidR="00A53A7B">
        <w:rPr>
          <w:sz w:val="24"/>
          <w:szCs w:val="24"/>
          <w:lang w:bidi="es-AR"/>
        </w:rPr>
        <w:t>D</w:t>
      </w:r>
      <w:r w:rsidR="00A53A7B" w:rsidRPr="00A53A7B">
        <w:rPr>
          <w:sz w:val="24"/>
          <w:szCs w:val="24"/>
          <w:lang w:bidi="es-AR"/>
        </w:rPr>
        <w:t xml:space="preserve">atos del </w:t>
      </w:r>
      <w:r w:rsidR="00A53A7B">
        <w:rPr>
          <w:sz w:val="24"/>
          <w:szCs w:val="24"/>
          <w:lang w:bidi="es-AR"/>
        </w:rPr>
        <w:t>T</w:t>
      </w:r>
      <w:r w:rsidR="00A53A7B" w:rsidRPr="00A53A7B">
        <w:rPr>
          <w:sz w:val="24"/>
          <w:szCs w:val="24"/>
          <w:lang w:bidi="es-AR"/>
        </w:rPr>
        <w:t xml:space="preserve">itular de la </w:t>
      </w:r>
      <w:r w:rsidR="00A53A7B">
        <w:rPr>
          <w:sz w:val="24"/>
          <w:szCs w:val="24"/>
          <w:lang w:bidi="es-AR"/>
        </w:rPr>
        <w:t>T</w:t>
      </w:r>
      <w:r w:rsidR="00A53A7B" w:rsidRPr="00A53A7B">
        <w:rPr>
          <w:sz w:val="24"/>
          <w:szCs w:val="24"/>
          <w:lang w:bidi="es-AR"/>
        </w:rPr>
        <w:t>arjeta</w:t>
      </w:r>
      <w:r w:rsidRPr="00FA4A82">
        <w:rPr>
          <w:sz w:val="24"/>
          <w:szCs w:val="24"/>
          <w:lang w:bidi="es-AR"/>
        </w:rPr>
        <w:t xml:space="preserve">, </w:t>
      </w:r>
      <w:r w:rsidR="00B4755E">
        <w:rPr>
          <w:sz w:val="24"/>
          <w:szCs w:val="24"/>
          <w:lang w:bidi="es-AR"/>
        </w:rPr>
        <w:t xml:space="preserve">Datos de </w:t>
      </w:r>
      <w:r w:rsidR="00361CEE">
        <w:rPr>
          <w:sz w:val="24"/>
          <w:szCs w:val="24"/>
          <w:lang w:bidi="es-AR"/>
        </w:rPr>
        <w:t>T</w:t>
      </w:r>
      <w:r w:rsidR="00B4755E">
        <w:rPr>
          <w:sz w:val="24"/>
          <w:szCs w:val="24"/>
          <w:lang w:bidi="es-AR"/>
        </w:rPr>
        <w:t>arjetahabiente</w:t>
      </w:r>
      <w:r w:rsidRPr="00FA4A82">
        <w:rPr>
          <w:sz w:val="24"/>
          <w:szCs w:val="24"/>
          <w:lang w:bidi="es-AR"/>
        </w:rPr>
        <w:t xml:space="preserve"> y Datos </w:t>
      </w:r>
      <w:r w:rsidR="000230E6" w:rsidRPr="000230E6">
        <w:rPr>
          <w:sz w:val="24"/>
          <w:szCs w:val="24"/>
          <w:lang w:bidi="es-AR"/>
        </w:rPr>
        <w:t>de Autenticación Sensibles</w:t>
      </w:r>
      <w:bookmarkEnd w:id="8"/>
    </w:p>
    <w:p w14:paraId="71A8D9DB" w14:textId="332B96D9" w:rsidR="00EE3543" w:rsidRPr="00FA4A82" w:rsidRDefault="00BA6727" w:rsidP="008A3D67">
      <w:pPr>
        <w:pStyle w:val="BodyText"/>
        <w:ind w:left="142" w:right="252"/>
        <w:rPr>
          <w:i w:val="0"/>
          <w:iCs w:val="0"/>
        </w:rPr>
      </w:pPr>
      <w:r>
        <w:rPr>
          <w:i w:val="0"/>
          <w:lang w:bidi="es-AR"/>
        </w:rPr>
        <w:t>Los</w:t>
      </w:r>
      <w:r w:rsidR="000230E6" w:rsidRPr="00F17217">
        <w:rPr>
          <w:i w:val="0"/>
          <w:lang w:bidi="es-AR"/>
        </w:rPr>
        <w:t xml:space="preserve"> </w:t>
      </w:r>
      <w:r w:rsidR="0027187F" w:rsidRPr="00A42837">
        <w:rPr>
          <w:i w:val="0"/>
          <w:lang w:bidi="es-AR"/>
        </w:rPr>
        <w:t xml:space="preserve">PCI DSS </w:t>
      </w:r>
      <w:r w:rsidR="0027187F" w:rsidRPr="006746A9">
        <w:rPr>
          <w:i w:val="0"/>
          <w:lang w:val="es-419" w:bidi="es-AR"/>
        </w:rPr>
        <w:t>está destinado a todas las entidades que almacenan, procesan o transmiten datos de tarjetahabiente (CHD) y/o datos de autenticación sensibles (SAD) o que podrían afectar la seguridad de los datos del tarjetahabiente y/o sus datos de autenticación sensibles. Los datos de tarjetahabiente y los datos de autenticación sensibles se consideran datos del titular de la tarjeta y se definen de la siguiente manera:</w:t>
      </w:r>
    </w:p>
    <w:tbl>
      <w:tblPr>
        <w:tblW w:w="972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860"/>
        <w:gridCol w:w="4860"/>
      </w:tblGrid>
      <w:tr w:rsidR="00071CD9" w:rsidRPr="00FA4A82" w14:paraId="1F54E96E" w14:textId="77777777" w:rsidTr="00CC09A6">
        <w:trPr>
          <w:cantSplit/>
          <w:tblHeader/>
          <w:jc w:val="center"/>
        </w:trPr>
        <w:tc>
          <w:tcPr>
            <w:tcW w:w="9720" w:type="dxa"/>
            <w:gridSpan w:val="2"/>
            <w:shd w:val="clear" w:color="auto" w:fill="0D6A6F"/>
            <w:tcMar>
              <w:top w:w="58" w:type="dxa"/>
              <w:left w:w="115" w:type="dxa"/>
              <w:bottom w:w="58" w:type="dxa"/>
              <w:right w:w="115" w:type="dxa"/>
            </w:tcMar>
          </w:tcPr>
          <w:p w14:paraId="0C908542" w14:textId="02D2242A" w:rsidR="00071CD9" w:rsidRPr="00FA4A82" w:rsidRDefault="00071CD9" w:rsidP="00B74458">
            <w:pPr>
              <w:pStyle w:val="TableHeader"/>
              <w:ind w:right="-144"/>
            </w:pPr>
            <w:r w:rsidRPr="00FA4A82">
              <w:rPr>
                <w:lang w:bidi="es-AR"/>
              </w:rPr>
              <w:t xml:space="preserve">Datos </w:t>
            </w:r>
            <w:r w:rsidR="00A53A7B">
              <w:rPr>
                <w:lang w:bidi="es-AR"/>
              </w:rPr>
              <w:t>del Titular de la Tarjeta</w:t>
            </w:r>
          </w:p>
        </w:tc>
      </w:tr>
      <w:tr w:rsidR="00071CD9" w:rsidRPr="00FA4A82" w14:paraId="7AEC7880" w14:textId="77777777" w:rsidTr="00CC09A6">
        <w:trPr>
          <w:cantSplit/>
          <w:tblHeader/>
          <w:jc w:val="center"/>
        </w:trPr>
        <w:tc>
          <w:tcPr>
            <w:tcW w:w="4860" w:type="dxa"/>
            <w:shd w:val="clear" w:color="auto" w:fill="CBD4D5"/>
            <w:tcMar>
              <w:top w:w="58" w:type="dxa"/>
              <w:left w:w="115" w:type="dxa"/>
              <w:bottom w:w="58" w:type="dxa"/>
              <w:right w:w="115" w:type="dxa"/>
            </w:tcMar>
          </w:tcPr>
          <w:p w14:paraId="178BDA22" w14:textId="02AD30BF" w:rsidR="00071CD9" w:rsidRPr="00FA4A82" w:rsidRDefault="00071CD9" w:rsidP="000230E6">
            <w:pPr>
              <w:pStyle w:val="TableHeader"/>
              <w:spacing w:before="60"/>
              <w:ind w:right="-144"/>
              <w:rPr>
                <w:color w:val="auto"/>
              </w:rPr>
            </w:pPr>
            <w:r w:rsidRPr="00FA4A82">
              <w:rPr>
                <w:color w:val="auto"/>
                <w:lang w:bidi="es-AR"/>
              </w:rPr>
              <w:t xml:space="preserve">Los </w:t>
            </w:r>
            <w:r w:rsidR="00B4755E">
              <w:rPr>
                <w:color w:val="auto"/>
                <w:lang w:bidi="es-AR"/>
              </w:rPr>
              <w:t xml:space="preserve">Datos de </w:t>
            </w:r>
            <w:r w:rsidR="00730628">
              <w:rPr>
                <w:color w:val="auto"/>
                <w:lang w:bidi="es-AR"/>
              </w:rPr>
              <w:t>T</w:t>
            </w:r>
            <w:r w:rsidR="00B4755E">
              <w:rPr>
                <w:color w:val="auto"/>
                <w:lang w:bidi="es-AR"/>
              </w:rPr>
              <w:t>arjetahabiente</w:t>
            </w:r>
            <w:r w:rsidRPr="00FA4A82">
              <w:rPr>
                <w:color w:val="auto"/>
                <w:lang w:bidi="es-AR"/>
              </w:rPr>
              <w:t xml:space="preserve"> incluyen:</w:t>
            </w:r>
          </w:p>
        </w:tc>
        <w:tc>
          <w:tcPr>
            <w:tcW w:w="4860" w:type="dxa"/>
            <w:shd w:val="clear" w:color="auto" w:fill="CBD4D5"/>
          </w:tcPr>
          <w:p w14:paraId="6B3C1487" w14:textId="4FB58B71" w:rsidR="00071CD9" w:rsidRPr="00FA4A82" w:rsidRDefault="00071CD9" w:rsidP="000230E6">
            <w:pPr>
              <w:pStyle w:val="TableHeader"/>
              <w:spacing w:before="60"/>
              <w:ind w:right="-144"/>
              <w:rPr>
                <w:color w:val="auto"/>
              </w:rPr>
            </w:pPr>
            <w:r w:rsidRPr="00FA4A82">
              <w:rPr>
                <w:color w:val="auto"/>
                <w:lang w:bidi="es-AR"/>
              </w:rPr>
              <w:t xml:space="preserve">Los Datos </w:t>
            </w:r>
            <w:r w:rsidR="00023A14" w:rsidRPr="00FA4A82">
              <w:rPr>
                <w:color w:val="auto"/>
                <w:lang w:bidi="es-AR"/>
              </w:rPr>
              <w:t xml:space="preserve">de Autenticación </w:t>
            </w:r>
            <w:r w:rsidRPr="00FA4A82">
              <w:rPr>
                <w:color w:val="auto"/>
                <w:lang w:bidi="es-AR"/>
              </w:rPr>
              <w:t>Sensibles incluyen:</w:t>
            </w:r>
          </w:p>
        </w:tc>
      </w:tr>
      <w:tr w:rsidR="00071CD9" w:rsidRPr="00FA4A82" w14:paraId="5B869651" w14:textId="77777777" w:rsidTr="00CC09A6">
        <w:trPr>
          <w:cantSplit/>
          <w:trHeight w:val="288"/>
          <w:jc w:val="center"/>
        </w:trPr>
        <w:tc>
          <w:tcPr>
            <w:tcW w:w="4860" w:type="dxa"/>
            <w:shd w:val="clear" w:color="auto" w:fill="auto"/>
            <w:tcMar>
              <w:top w:w="58" w:type="dxa"/>
              <w:left w:w="115" w:type="dxa"/>
              <w:bottom w:w="58" w:type="dxa"/>
              <w:right w:w="115" w:type="dxa"/>
            </w:tcMar>
          </w:tcPr>
          <w:p w14:paraId="5CD7B145" w14:textId="77777777" w:rsidR="00071CD9" w:rsidRPr="006266E4" w:rsidRDefault="00071CD9" w:rsidP="00071CD9">
            <w:pPr>
              <w:pStyle w:val="TableListBullet"/>
              <w:spacing w:before="0" w:after="60" w:line="240" w:lineRule="auto"/>
              <w:ind w:left="247" w:right="-144" w:hanging="263"/>
              <w:rPr>
                <w:lang w:val="pt-BR"/>
              </w:rPr>
            </w:pPr>
            <w:r w:rsidRPr="00FA4A82">
              <w:rPr>
                <w:lang w:val="es-AR" w:bidi="es-AR"/>
              </w:rPr>
              <w:t>Número de Cuenta Principal (PAN)</w:t>
            </w:r>
          </w:p>
          <w:p w14:paraId="59B89E20" w14:textId="77777777" w:rsidR="00071CD9" w:rsidRPr="00FA4A82" w:rsidRDefault="00071CD9" w:rsidP="00071CD9">
            <w:pPr>
              <w:pStyle w:val="TableListBullet"/>
              <w:spacing w:before="0" w:after="60" w:line="240" w:lineRule="auto"/>
              <w:ind w:left="247" w:right="-144" w:hanging="263"/>
            </w:pPr>
            <w:r w:rsidRPr="00FA4A82">
              <w:rPr>
                <w:lang w:val="es-AR" w:bidi="es-AR"/>
              </w:rPr>
              <w:t>Nombre del Tarjetahabiente</w:t>
            </w:r>
          </w:p>
          <w:p w14:paraId="1A970758" w14:textId="77777777" w:rsidR="00071CD9" w:rsidRPr="00FA4A82" w:rsidRDefault="00071CD9" w:rsidP="00071CD9">
            <w:pPr>
              <w:pStyle w:val="TableListBullet"/>
              <w:spacing w:before="0" w:after="60" w:line="240" w:lineRule="auto"/>
              <w:ind w:left="247" w:right="-144" w:hanging="263"/>
            </w:pPr>
            <w:r w:rsidRPr="00FA4A82">
              <w:rPr>
                <w:lang w:val="es-AR" w:bidi="es-AR"/>
              </w:rPr>
              <w:t>Fecha de Expiración</w:t>
            </w:r>
          </w:p>
          <w:p w14:paraId="2F018D04" w14:textId="77777777" w:rsidR="00071CD9" w:rsidRPr="00FA4A82" w:rsidRDefault="00071CD9" w:rsidP="00071CD9">
            <w:pPr>
              <w:pStyle w:val="TableListBullet"/>
              <w:spacing w:before="0" w:after="60" w:line="240" w:lineRule="auto"/>
              <w:ind w:left="247" w:right="-144" w:hanging="263"/>
            </w:pPr>
            <w:r w:rsidRPr="00FA4A82">
              <w:rPr>
                <w:lang w:val="es-AR" w:bidi="es-AR"/>
              </w:rPr>
              <w:t>Código de Servicio</w:t>
            </w:r>
          </w:p>
        </w:tc>
        <w:tc>
          <w:tcPr>
            <w:tcW w:w="4860" w:type="dxa"/>
            <w:shd w:val="clear" w:color="auto" w:fill="auto"/>
            <w:tcMar>
              <w:top w:w="58" w:type="dxa"/>
              <w:left w:w="115" w:type="dxa"/>
              <w:bottom w:w="58" w:type="dxa"/>
              <w:right w:w="115" w:type="dxa"/>
            </w:tcMar>
          </w:tcPr>
          <w:p w14:paraId="698BA852" w14:textId="77777777" w:rsidR="00071CD9" w:rsidRPr="00FA4A82" w:rsidRDefault="00071CD9" w:rsidP="00071CD9">
            <w:pPr>
              <w:pStyle w:val="TableListBullet"/>
              <w:spacing w:before="0" w:after="60" w:line="240" w:lineRule="auto"/>
              <w:ind w:left="247" w:right="-144" w:hanging="263"/>
              <w:rPr>
                <w:lang w:val="es-ES"/>
              </w:rPr>
            </w:pPr>
            <w:r w:rsidRPr="00FA4A82">
              <w:rPr>
                <w:lang w:val="es-AR" w:bidi="es-AR"/>
              </w:rPr>
              <w:t>Datos de pista completos (datos de banda magnética o equivalentes en un chip)</w:t>
            </w:r>
          </w:p>
          <w:p w14:paraId="2DC531C6" w14:textId="77777777" w:rsidR="00071CD9" w:rsidRPr="00FA4A82" w:rsidRDefault="00071CD9" w:rsidP="00071CD9">
            <w:pPr>
              <w:pStyle w:val="TableListBullet"/>
              <w:spacing w:before="0" w:after="60" w:line="240" w:lineRule="auto"/>
              <w:ind w:left="247" w:right="-144" w:hanging="263"/>
              <w:rPr>
                <w:lang w:val="es-ES"/>
              </w:rPr>
            </w:pPr>
            <w:r w:rsidRPr="00FA4A82">
              <w:rPr>
                <w:lang w:val="es-AR" w:bidi="es-AR"/>
              </w:rPr>
              <w:t xml:space="preserve">Código de Verificación de la Tarjeta </w:t>
            </w:r>
          </w:p>
          <w:p w14:paraId="0113468F" w14:textId="60AF80C6" w:rsidR="00071CD9" w:rsidRPr="00FA4A82" w:rsidRDefault="00071CD9" w:rsidP="00071CD9">
            <w:pPr>
              <w:pStyle w:val="TableListBullet"/>
              <w:spacing w:before="0" w:after="60" w:line="240" w:lineRule="auto"/>
              <w:ind w:left="247" w:right="-144" w:hanging="263"/>
            </w:pPr>
            <w:r w:rsidRPr="00FA4A82">
              <w:rPr>
                <w:lang w:val="es-AR" w:bidi="es-AR"/>
              </w:rPr>
              <w:t>PIN</w:t>
            </w:r>
            <w:r w:rsidR="000230E6">
              <w:rPr>
                <w:lang w:val="es-AR" w:bidi="es-AR"/>
              </w:rPr>
              <w:t>s</w:t>
            </w:r>
            <w:r w:rsidRPr="00FA4A82">
              <w:rPr>
                <w:lang w:val="es-AR" w:bidi="es-AR"/>
              </w:rPr>
              <w:t xml:space="preserve"> / </w:t>
            </w:r>
            <w:r w:rsidR="000230E6">
              <w:rPr>
                <w:lang w:val="es-AR" w:bidi="es-AR"/>
              </w:rPr>
              <w:t>Bl</w:t>
            </w:r>
            <w:r w:rsidRPr="00FA4A82">
              <w:rPr>
                <w:lang w:val="es-AR" w:bidi="es-AR"/>
              </w:rPr>
              <w:t>oques de PIN</w:t>
            </w:r>
          </w:p>
        </w:tc>
      </w:tr>
    </w:tbl>
    <w:p w14:paraId="1984EA7F" w14:textId="76022D9D" w:rsidR="006B0EB0" w:rsidRPr="00FA4A82" w:rsidRDefault="006B0EB0" w:rsidP="00DA48E5">
      <w:pPr>
        <w:pStyle w:val="BodyText"/>
        <w:spacing w:before="240"/>
        <w:ind w:right="-144"/>
        <w:rPr>
          <w:i w:val="0"/>
          <w:iCs w:val="0"/>
        </w:rPr>
      </w:pPr>
      <w:bookmarkStart w:id="9" w:name="_Hlk187643225"/>
      <w:r w:rsidRPr="00FA4A82">
        <w:rPr>
          <w:i w:val="0"/>
          <w:lang w:bidi="es-AR"/>
        </w:rPr>
        <w:t xml:space="preserve">Refiérase a la </w:t>
      </w:r>
      <w:bookmarkEnd w:id="9"/>
      <w:r w:rsidRPr="00FA4A82">
        <w:rPr>
          <w:i w:val="0"/>
          <w:lang w:bidi="es-AR"/>
        </w:rPr>
        <w:t>Sección 2 PCI DSS,</w:t>
      </w:r>
      <w:r w:rsidRPr="00FA4A82">
        <w:rPr>
          <w:lang w:bidi="es-AR"/>
        </w:rPr>
        <w:t xml:space="preserve"> Información de Aplicabilidad PCI </w:t>
      </w:r>
      <w:r w:rsidR="00FB43D2" w:rsidRPr="00FA4A82">
        <w:rPr>
          <w:lang w:bidi="es-AR"/>
        </w:rPr>
        <w:t>DSS,</w:t>
      </w:r>
      <w:r w:rsidRPr="00FA4A82">
        <w:rPr>
          <w:i w:val="0"/>
          <w:lang w:bidi="es-AR"/>
        </w:rPr>
        <w:t xml:space="preserve"> para más detalles. </w:t>
      </w:r>
    </w:p>
    <w:p w14:paraId="73FEE202" w14:textId="0568C6FD" w:rsidR="00A36FB2" w:rsidRPr="00FA4A82" w:rsidRDefault="00A36FB2" w:rsidP="00F37B6A">
      <w:pPr>
        <w:pStyle w:val="Heading2"/>
        <w:spacing w:before="440"/>
        <w:rPr>
          <w:sz w:val="24"/>
          <w:szCs w:val="24"/>
        </w:rPr>
      </w:pPr>
      <w:bookmarkStart w:id="10" w:name="_Toc124195659"/>
      <w:r w:rsidRPr="00FA4A82">
        <w:rPr>
          <w:sz w:val="24"/>
          <w:szCs w:val="24"/>
          <w:lang w:bidi="es-AR"/>
        </w:rPr>
        <w:t xml:space="preserve">Pasos para </w:t>
      </w:r>
      <w:r w:rsidR="000230E6" w:rsidRPr="000230E6">
        <w:rPr>
          <w:sz w:val="24"/>
          <w:szCs w:val="24"/>
          <w:lang w:bidi="es-AR"/>
        </w:rPr>
        <w:t>Completar</w:t>
      </w:r>
      <w:r w:rsidRPr="00FA4A82">
        <w:rPr>
          <w:sz w:val="24"/>
          <w:szCs w:val="24"/>
          <w:lang w:bidi="es-AR"/>
        </w:rPr>
        <w:t xml:space="preserve"> la Autoevaluación PCI DSS</w:t>
      </w:r>
      <w:bookmarkEnd w:id="10"/>
    </w:p>
    <w:p w14:paraId="7D6634F9" w14:textId="41AE408D" w:rsidR="00967B56" w:rsidRPr="00FA4A82" w:rsidRDefault="00272140" w:rsidP="00967B56">
      <w:pPr>
        <w:numPr>
          <w:ilvl w:val="0"/>
          <w:numId w:val="18"/>
        </w:numPr>
        <w:spacing w:after="80"/>
        <w:rPr>
          <w:rFonts w:cs="Arial"/>
          <w:szCs w:val="20"/>
        </w:rPr>
      </w:pPr>
      <w:r w:rsidRPr="00FA4A82">
        <w:rPr>
          <w:rFonts w:cs="Arial"/>
          <w:i/>
          <w:szCs w:val="20"/>
          <w:lang w:bidi="es-AR"/>
        </w:rPr>
        <w:t>De acuerdo con los criterios de elegibilidad de este SAQ y tal y como se explica en el documento Instrucciones y Directrices del Cuestionario de Autoevaluación en el sitio web PCI SSC, este SAQ es la ÚNICA OPCIÓN DE SAQ para los proveedores de servicios.</w:t>
      </w:r>
      <w:r w:rsidRPr="00FA4A82">
        <w:rPr>
          <w:rFonts w:cs="Arial"/>
          <w:szCs w:val="20"/>
          <w:lang w:bidi="es-AR"/>
        </w:rPr>
        <w:t xml:space="preserve"> </w:t>
      </w:r>
    </w:p>
    <w:p w14:paraId="5E90F432" w14:textId="696B1408" w:rsidR="00AE3759" w:rsidRPr="00FA4A82" w:rsidRDefault="00F24883" w:rsidP="00272140">
      <w:pPr>
        <w:pStyle w:val="ListParagraph"/>
        <w:numPr>
          <w:ilvl w:val="0"/>
          <w:numId w:val="18"/>
        </w:numPr>
        <w:rPr>
          <w:rFonts w:cs="Arial"/>
          <w:szCs w:val="20"/>
        </w:rPr>
      </w:pPr>
      <w:r w:rsidRPr="00FA4A82">
        <w:rPr>
          <w:rFonts w:cs="Arial"/>
          <w:szCs w:val="20"/>
          <w:lang w:bidi="es-AR"/>
        </w:rPr>
        <w:t xml:space="preserve">Confirme que el entorno del proveedor de servicios </w:t>
      </w:r>
      <w:r w:rsidR="000230E6" w:rsidRPr="000230E6">
        <w:rPr>
          <w:rFonts w:cs="Arial"/>
          <w:szCs w:val="20"/>
          <w:lang w:bidi="es-AR"/>
        </w:rPr>
        <w:t>está correctamente enfocado</w:t>
      </w:r>
      <w:r w:rsidRPr="00FA4A82">
        <w:rPr>
          <w:rFonts w:cs="Arial"/>
          <w:szCs w:val="20"/>
          <w:lang w:bidi="es-AR"/>
        </w:rPr>
        <w:t xml:space="preserve">. </w:t>
      </w:r>
    </w:p>
    <w:p w14:paraId="14456B75" w14:textId="677959AA" w:rsidR="004351D8" w:rsidRPr="00FA4A82" w:rsidRDefault="008F3522" w:rsidP="00BB1D8E">
      <w:pPr>
        <w:numPr>
          <w:ilvl w:val="0"/>
          <w:numId w:val="18"/>
        </w:numPr>
        <w:tabs>
          <w:tab w:val="num" w:pos="0"/>
        </w:tabs>
        <w:rPr>
          <w:rFonts w:cs="Arial"/>
          <w:szCs w:val="20"/>
        </w:rPr>
      </w:pPr>
      <w:r w:rsidRPr="00FA4A82">
        <w:rPr>
          <w:rFonts w:cs="Arial"/>
          <w:szCs w:val="20"/>
          <w:lang w:bidi="es-AR"/>
        </w:rPr>
        <w:t xml:space="preserve">Evalúe el entorno para comprobar la conformidad con los </w:t>
      </w:r>
      <w:r w:rsidR="00356291">
        <w:rPr>
          <w:rFonts w:cs="Arial"/>
          <w:szCs w:val="20"/>
          <w:lang w:bidi="es-AR"/>
        </w:rPr>
        <w:t>Requisitos de PCI DSS</w:t>
      </w:r>
      <w:r w:rsidRPr="00FA4A82">
        <w:rPr>
          <w:rFonts w:cs="Arial"/>
          <w:szCs w:val="20"/>
          <w:lang w:bidi="es-AR"/>
        </w:rPr>
        <w:t>.</w:t>
      </w:r>
    </w:p>
    <w:p w14:paraId="6BE485E9" w14:textId="5ECCCD38" w:rsidR="00F24883" w:rsidRPr="00FA4A82" w:rsidRDefault="00F24883" w:rsidP="00BB1D8E">
      <w:pPr>
        <w:numPr>
          <w:ilvl w:val="0"/>
          <w:numId w:val="18"/>
        </w:numPr>
        <w:tabs>
          <w:tab w:val="num" w:pos="360"/>
        </w:tabs>
        <w:rPr>
          <w:rFonts w:cs="Arial"/>
          <w:bCs/>
          <w:iCs/>
          <w:szCs w:val="20"/>
        </w:rPr>
      </w:pPr>
      <w:r w:rsidRPr="00FA4A82">
        <w:rPr>
          <w:rFonts w:cs="Arial"/>
          <w:szCs w:val="20"/>
          <w:lang w:bidi="es-AR"/>
        </w:rPr>
        <w:t xml:space="preserve">Llene </w:t>
      </w:r>
      <w:r w:rsidR="000230E6" w:rsidRPr="000230E6">
        <w:rPr>
          <w:rFonts w:cs="Arial"/>
          <w:szCs w:val="20"/>
          <w:lang w:bidi="es-AR"/>
        </w:rPr>
        <w:t>todas las secciones del documento</w:t>
      </w:r>
      <w:r w:rsidRPr="00FA4A82">
        <w:rPr>
          <w:rFonts w:cs="Arial"/>
          <w:szCs w:val="20"/>
          <w:lang w:bidi="es-AR"/>
        </w:rPr>
        <w:t>:</w:t>
      </w:r>
    </w:p>
    <w:p w14:paraId="38F22EA9" w14:textId="528AE997" w:rsidR="00F24883" w:rsidRPr="00FA4A82" w:rsidRDefault="00F24883" w:rsidP="008D16CB">
      <w:pPr>
        <w:pStyle w:val="ListBullet"/>
        <w:numPr>
          <w:ilvl w:val="1"/>
          <w:numId w:val="40"/>
        </w:numPr>
      </w:pPr>
      <w:r w:rsidRPr="00FA4A82">
        <w:rPr>
          <w:lang w:bidi="es-AR"/>
        </w:rPr>
        <w:t xml:space="preserve">Sección 1: Información de la Evaluación (partes 1 </w:t>
      </w:r>
      <w:bookmarkStart w:id="11" w:name="_Hlk112711188"/>
      <w:r w:rsidR="000230E6" w:rsidRPr="00F2212A">
        <w:rPr>
          <w:szCs w:val="20"/>
          <w:lang w:bidi="es-AR"/>
        </w:rPr>
        <w:t>&amp;</w:t>
      </w:r>
      <w:bookmarkEnd w:id="11"/>
      <w:r w:rsidRPr="00FA4A82">
        <w:rPr>
          <w:lang w:bidi="es-AR"/>
        </w:rPr>
        <w:t xml:space="preserve"> 2 de la </w:t>
      </w:r>
      <w:r w:rsidR="000230E6" w:rsidRPr="000230E6">
        <w:rPr>
          <w:lang w:bidi="es-AR"/>
        </w:rPr>
        <w:t xml:space="preserve">Certificación de Conformidad </w:t>
      </w:r>
      <w:r w:rsidRPr="00FA4A82">
        <w:rPr>
          <w:lang w:bidi="es-AR"/>
        </w:rPr>
        <w:t xml:space="preserve">(AOC): </w:t>
      </w:r>
      <w:r w:rsidR="000230E6">
        <w:rPr>
          <w:lang w:bidi="es-AR"/>
        </w:rPr>
        <w:t>I</w:t>
      </w:r>
      <w:r w:rsidRPr="00FA4A82">
        <w:rPr>
          <w:lang w:bidi="es-AR"/>
        </w:rPr>
        <w:t>nformación de Contacto y Resumen Ejecutivo.</w:t>
      </w:r>
    </w:p>
    <w:p w14:paraId="3DF4DC57" w14:textId="1F8C86EF" w:rsidR="00F24883" w:rsidRPr="00FA4A82" w:rsidRDefault="00F24883" w:rsidP="008D16CB">
      <w:pPr>
        <w:pStyle w:val="ListBullet"/>
        <w:numPr>
          <w:ilvl w:val="1"/>
          <w:numId w:val="40"/>
        </w:numPr>
      </w:pPr>
      <w:r w:rsidRPr="00FA4A82">
        <w:rPr>
          <w:lang w:bidi="es-AR"/>
        </w:rPr>
        <w:t>Sección 2:</w:t>
      </w:r>
    </w:p>
    <w:p w14:paraId="75B5D25D" w14:textId="4E795E36" w:rsidR="00F24883" w:rsidRPr="00FA4A82" w:rsidRDefault="00F24883" w:rsidP="008D16CB">
      <w:pPr>
        <w:pStyle w:val="ListBullet"/>
        <w:numPr>
          <w:ilvl w:val="2"/>
          <w:numId w:val="42"/>
        </w:numPr>
      </w:pPr>
      <w:r w:rsidRPr="00FA4A82">
        <w:rPr>
          <w:lang w:bidi="es-AR"/>
        </w:rPr>
        <w:t>2a - Detalles sobre el Entorno Revisados.</w:t>
      </w:r>
    </w:p>
    <w:p w14:paraId="5B54350A" w14:textId="652B4C74" w:rsidR="00F24883" w:rsidRPr="00FA4A82" w:rsidRDefault="00F24883" w:rsidP="008D16CB">
      <w:pPr>
        <w:pStyle w:val="ListBullet"/>
        <w:numPr>
          <w:ilvl w:val="2"/>
          <w:numId w:val="42"/>
        </w:numPr>
      </w:pPr>
      <w:r w:rsidRPr="00FA4A82">
        <w:rPr>
          <w:lang w:bidi="es-AR"/>
        </w:rPr>
        <w:t>2b - Cuestionario de Autoevaluación D para Proveedores de Servicios.</w:t>
      </w:r>
    </w:p>
    <w:p w14:paraId="4883B931" w14:textId="028F67BA" w:rsidR="00F24883" w:rsidRPr="00FA4A82" w:rsidRDefault="00F24883" w:rsidP="008D16CB">
      <w:pPr>
        <w:pStyle w:val="ListBullet"/>
      </w:pPr>
      <w:r w:rsidRPr="00FA4A82">
        <w:rPr>
          <w:lang w:bidi="es-AR"/>
        </w:rPr>
        <w:lastRenderedPageBreak/>
        <w:t xml:space="preserve">Sección 3: Detalles de Validación y Certificación (Partes 3 &amp; 4 de la AOC - Validación PCI DSS y Plan de Acción para Requisitos </w:t>
      </w:r>
      <w:r w:rsidR="000230E6">
        <w:rPr>
          <w:lang w:bidi="es-AR"/>
        </w:rPr>
        <w:t xml:space="preserve">de </w:t>
      </w:r>
      <w:r w:rsidRPr="00FA4A82">
        <w:rPr>
          <w:lang w:bidi="es-AR"/>
        </w:rPr>
        <w:t>No-Confor</w:t>
      </w:r>
      <w:r w:rsidR="000230E6">
        <w:rPr>
          <w:lang w:bidi="es-AR"/>
        </w:rPr>
        <w:t>midad</w:t>
      </w:r>
      <w:r w:rsidRPr="00FA4A82">
        <w:rPr>
          <w:lang w:bidi="es-AR"/>
        </w:rPr>
        <w:t xml:space="preserve"> (si aplica la Parte 4)).</w:t>
      </w:r>
    </w:p>
    <w:p w14:paraId="300FE7C9" w14:textId="0466076E" w:rsidR="008B21CA" w:rsidRPr="00FA4A82" w:rsidRDefault="00A36FB2" w:rsidP="00BB1D8E">
      <w:pPr>
        <w:pStyle w:val="ListParagraph"/>
        <w:numPr>
          <w:ilvl w:val="0"/>
          <w:numId w:val="18"/>
        </w:numPr>
      </w:pPr>
      <w:r w:rsidRPr="00FA4A82">
        <w:rPr>
          <w:lang w:bidi="es-AR"/>
        </w:rPr>
        <w:t xml:space="preserve">Presente el SAQ y el AOC, </w:t>
      </w:r>
      <w:r w:rsidR="000230E6" w:rsidRPr="000230E6">
        <w:rPr>
          <w:lang w:bidi="es-AR"/>
        </w:rPr>
        <w:t xml:space="preserve">junto con cualquier otra documentación solicitada -tal como los informes </w:t>
      </w:r>
      <w:bookmarkStart w:id="12" w:name="_Hlk187644089"/>
      <w:r w:rsidR="000230E6" w:rsidRPr="000230E6">
        <w:rPr>
          <w:lang w:bidi="es-AR"/>
        </w:rPr>
        <w:t>ASV escaneados</w:t>
      </w:r>
      <w:bookmarkEnd w:id="12"/>
      <w:r w:rsidR="000230E6" w:rsidRPr="000230E6">
        <w:rPr>
          <w:lang w:bidi="es-AR"/>
        </w:rPr>
        <w:t>- a la organización solicitante (aquellas organizaciones que gestionan los programas de conformidad, como las marcas de pago y los adquirentes</w:t>
      </w:r>
      <w:r w:rsidRPr="00FA4A82">
        <w:rPr>
          <w:lang w:bidi="es-AR"/>
        </w:rPr>
        <w:t>).</w:t>
      </w:r>
    </w:p>
    <w:p w14:paraId="7790AEDC" w14:textId="17E2440F" w:rsidR="00375E6D" w:rsidRPr="00FA4A82" w:rsidRDefault="00375E6D" w:rsidP="007F429C">
      <w:pPr>
        <w:pStyle w:val="Heading2"/>
        <w:rPr>
          <w:sz w:val="24"/>
          <w:szCs w:val="24"/>
        </w:rPr>
      </w:pPr>
      <w:bookmarkStart w:id="13" w:name="_Toc124195660"/>
      <w:r w:rsidRPr="00FA4A82">
        <w:rPr>
          <w:sz w:val="24"/>
          <w:szCs w:val="24"/>
          <w:lang w:bidi="es-AR"/>
        </w:rPr>
        <w:t>Pruebas Previstas</w:t>
      </w:r>
      <w:bookmarkEnd w:id="13"/>
    </w:p>
    <w:p w14:paraId="04911999" w14:textId="2A9375A5" w:rsidR="00375E6D" w:rsidRPr="00FA4A82" w:rsidRDefault="00375E6D" w:rsidP="00375E6D">
      <w:pPr>
        <w:keepLines/>
      </w:pPr>
      <w:r w:rsidRPr="00FA4A82">
        <w:rPr>
          <w:lang w:bidi="es-AR"/>
        </w:rPr>
        <w:t xml:space="preserve">Las instrucciones </w:t>
      </w:r>
      <w:r w:rsidR="000230E6" w:rsidRPr="000230E6">
        <w:rPr>
          <w:lang w:bidi="es-AR"/>
        </w:rPr>
        <w:t>que aparecen en la columna "Pruebas Previstas" se basan en los procedimientos de prueba PCI DSS y brindan una descripción de alto nivel de los tipos de actividades de prueba que se esperan que un comerciante desarrolle para verificar que se ha cumplido con un requisito</w:t>
      </w:r>
      <w:r w:rsidRPr="00FA4A82">
        <w:rPr>
          <w:lang w:bidi="es-AR"/>
        </w:rPr>
        <w:t xml:space="preserve">. </w:t>
      </w:r>
    </w:p>
    <w:p w14:paraId="4D8FB6CE" w14:textId="77777777" w:rsidR="00375E6D" w:rsidRPr="00FA4A82" w:rsidRDefault="00375E6D" w:rsidP="00375E6D">
      <w:pPr>
        <w:pStyle w:val="BodyText"/>
        <w:rPr>
          <w:i w:val="0"/>
          <w:iCs w:val="0"/>
          <w:szCs w:val="22"/>
        </w:rPr>
      </w:pPr>
      <w:r w:rsidRPr="00FA4A82">
        <w:rPr>
          <w:i w:val="0"/>
          <w:lang w:bidi="es-AR"/>
        </w:rPr>
        <w:t>La intención de cada método de prueba se describe como sigue:</w:t>
      </w:r>
    </w:p>
    <w:p w14:paraId="1D64EDD5" w14:textId="6C062BAF" w:rsidR="00375E6D" w:rsidRPr="00FA4A82" w:rsidRDefault="00375E6D" w:rsidP="008D16CB">
      <w:pPr>
        <w:pStyle w:val="ListBullet"/>
        <w:numPr>
          <w:ilvl w:val="0"/>
          <w:numId w:val="30"/>
        </w:numPr>
      </w:pPr>
      <w:r w:rsidRPr="00FA4A82">
        <w:rPr>
          <w:lang w:bidi="es-AR"/>
        </w:rPr>
        <w:t xml:space="preserve">Evalúe: La entidad </w:t>
      </w:r>
      <w:r w:rsidR="000230E6" w:rsidRPr="000230E6">
        <w:rPr>
          <w:lang w:bidi="es-AR"/>
        </w:rPr>
        <w:t>evalúa críticamente las evidencias de datos. Algunos ejemplos comunes incluyen documentos (electrónicos o físicos), capturas de pantalla, archivos de configuración, registros de auditoría y archivos de datos</w:t>
      </w:r>
      <w:r w:rsidRPr="00FA4A82">
        <w:rPr>
          <w:lang w:bidi="es-AR"/>
        </w:rPr>
        <w:t>.</w:t>
      </w:r>
    </w:p>
    <w:p w14:paraId="4404B48F" w14:textId="482554DB" w:rsidR="00375E6D" w:rsidRPr="00FA4A82" w:rsidRDefault="00375E6D" w:rsidP="008D16CB">
      <w:pPr>
        <w:pStyle w:val="ListBullet"/>
        <w:numPr>
          <w:ilvl w:val="0"/>
          <w:numId w:val="30"/>
        </w:numPr>
      </w:pPr>
      <w:r w:rsidRPr="00FA4A82">
        <w:rPr>
          <w:lang w:bidi="es-AR"/>
        </w:rPr>
        <w:t xml:space="preserve">Observe: La entidad </w:t>
      </w:r>
      <w:r w:rsidR="000230E6" w:rsidRPr="000230E6">
        <w:rPr>
          <w:lang w:bidi="es-AR"/>
        </w:rPr>
        <w:t>observa una acción o percibe algo en el entorno. Algunos ejemplos de sujetos de observación incluyen el desempeño del personal en una tarea o un proceso, los componentes del sistema que realizan una función o responden a una entrada, las condiciones del entorno y los controles físicos</w:t>
      </w:r>
      <w:r w:rsidRPr="00FA4A82">
        <w:rPr>
          <w:lang w:bidi="es-AR"/>
        </w:rPr>
        <w:t>.</w:t>
      </w:r>
    </w:p>
    <w:p w14:paraId="038FA3ED" w14:textId="69B49C43" w:rsidR="00375E6D" w:rsidRPr="00FA4A82" w:rsidRDefault="00375E6D" w:rsidP="008D16CB">
      <w:pPr>
        <w:pStyle w:val="ListBullet"/>
        <w:numPr>
          <w:ilvl w:val="0"/>
          <w:numId w:val="30"/>
        </w:numPr>
      </w:pPr>
      <w:r w:rsidRPr="00FA4A82">
        <w:rPr>
          <w:lang w:bidi="es-AR"/>
        </w:rPr>
        <w:t xml:space="preserve">Entreviste: La entidad </w:t>
      </w:r>
      <w:r w:rsidR="008A1450" w:rsidRPr="008A1450">
        <w:rPr>
          <w:lang w:bidi="es-AR"/>
        </w:rPr>
        <w:t>conversa con el personal de manera individual. Los objetivos de la entrevista pueden incluir la confirmación de si se realiza una actividad, las descripciones de cómo se realiza una actividad y si el personal tiene conocimientos o comprensión particulares</w:t>
      </w:r>
      <w:r w:rsidRPr="00FA4A82">
        <w:rPr>
          <w:lang w:bidi="es-AR"/>
        </w:rPr>
        <w:t xml:space="preserve">. </w:t>
      </w:r>
    </w:p>
    <w:p w14:paraId="389063A2" w14:textId="23E8822E" w:rsidR="00375E6D" w:rsidRPr="00FA4A82" w:rsidRDefault="00375E6D" w:rsidP="00375E6D">
      <w:pPr>
        <w:pStyle w:val="BodyText"/>
        <w:rPr>
          <w:i w:val="0"/>
          <w:iCs w:val="0"/>
        </w:rPr>
      </w:pPr>
      <w:r w:rsidRPr="00FA4A82">
        <w:rPr>
          <w:i w:val="0"/>
          <w:lang w:bidi="es-AR"/>
        </w:rPr>
        <w:t xml:space="preserve">Los métodos </w:t>
      </w:r>
      <w:r w:rsidR="008A1450" w:rsidRPr="008A1450">
        <w:rPr>
          <w:i w:val="0"/>
          <w:lang w:bidi="es-AR"/>
        </w:rPr>
        <w:t>de prueba tienen por objeto permitir al comerciante demostrar cómo ha cumplido un requisito. Los elementos específicos que deben evaluarse u observarse y el personal que será entrevistado deben ser apropiados tanto para el requisito que se está evaluando como para la implementación particular de la entidad</w:t>
      </w:r>
      <w:r w:rsidRPr="00FA4A82">
        <w:rPr>
          <w:i w:val="0"/>
          <w:lang w:bidi="es-AR"/>
        </w:rPr>
        <w:t xml:space="preserve">. </w:t>
      </w:r>
    </w:p>
    <w:p w14:paraId="164B21F5" w14:textId="797C540F" w:rsidR="00375E6D" w:rsidRPr="00FA4A82" w:rsidRDefault="00375E6D" w:rsidP="00375E6D">
      <w:pPr>
        <w:keepLines/>
      </w:pPr>
      <w:r w:rsidRPr="00FA4A82">
        <w:rPr>
          <w:lang w:bidi="es-AR"/>
        </w:rPr>
        <w:t xml:space="preserve">Los detalles completos de los </w:t>
      </w:r>
      <w:r w:rsidR="008A1450" w:rsidRPr="008A1450">
        <w:rPr>
          <w:lang w:bidi="es-AR"/>
        </w:rPr>
        <w:t>procedimientos de prueba para cada requisito pueden encontrarse en PCI DSS</w:t>
      </w:r>
      <w:r w:rsidRPr="00FA4A82">
        <w:rPr>
          <w:lang w:bidi="es-AR"/>
        </w:rPr>
        <w:t xml:space="preserve">. </w:t>
      </w:r>
    </w:p>
    <w:p w14:paraId="65CBAF75" w14:textId="30B7AB26" w:rsidR="00EC6362" w:rsidRPr="00FA4A82" w:rsidRDefault="00EC6362" w:rsidP="00EC6362">
      <w:pPr>
        <w:pStyle w:val="Heading2"/>
        <w:keepNext/>
        <w:pageBreakBefore/>
        <w:widowControl/>
      </w:pPr>
      <w:bookmarkStart w:id="14" w:name="_Toc124195661"/>
      <w:r w:rsidRPr="00FA4A82">
        <w:rPr>
          <w:lang w:bidi="es-AR"/>
        </w:rPr>
        <w:lastRenderedPageBreak/>
        <w:t>Respuestas a los Requisitos</w:t>
      </w:r>
      <w:bookmarkEnd w:id="14"/>
      <w:r w:rsidRPr="00FA4A82">
        <w:rPr>
          <w:lang w:bidi="es-AR"/>
        </w:rPr>
        <w:t xml:space="preserve"> </w:t>
      </w:r>
    </w:p>
    <w:p w14:paraId="21C1400C" w14:textId="0C0BAC11" w:rsidR="00EB4595" w:rsidRPr="00FA4A82" w:rsidRDefault="00EB4595" w:rsidP="00EB4595">
      <w:r w:rsidRPr="00FA4A82">
        <w:rPr>
          <w:lang w:bidi="es-AR"/>
        </w:rPr>
        <w:t xml:space="preserve">Para cada </w:t>
      </w:r>
      <w:r w:rsidRPr="00FA4A82">
        <w:rPr>
          <w:rFonts w:cs="Arial"/>
          <w:szCs w:val="20"/>
          <w:lang w:bidi="es-AR"/>
        </w:rPr>
        <w:t>elemento</w:t>
      </w:r>
      <w:r w:rsidRPr="00FA4A82">
        <w:rPr>
          <w:lang w:bidi="es-AR"/>
        </w:rPr>
        <w:t xml:space="preserve">, del requisito hay una opción de respuestas para indicar la situación de la entidad con respecto a ese requisito. </w:t>
      </w:r>
      <w:r w:rsidRPr="00FA4A82">
        <w:rPr>
          <w:b/>
          <w:i/>
          <w:lang w:bidi="es-AR"/>
        </w:rPr>
        <w:t xml:space="preserve">Sólo debe seleccionarse una respuesta para cada elemento del requisito. </w:t>
      </w:r>
    </w:p>
    <w:p w14:paraId="2EA84160" w14:textId="7774D2C1" w:rsidR="005C3CB7" w:rsidRPr="00FA4A82" w:rsidRDefault="001145AC" w:rsidP="00DC4B75">
      <w:r w:rsidRPr="00FA4A82">
        <w:rPr>
          <w:lang w:bidi="es-AR"/>
        </w:rPr>
        <w:t>En la tabla siguiente se describe el significado de cada respuesta y cómo informar de las pruebas realizadas:</w:t>
      </w: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73"/>
        <w:gridCol w:w="4239"/>
        <w:gridCol w:w="3728"/>
      </w:tblGrid>
      <w:tr w:rsidR="002809A8" w:rsidRPr="00FA4A82" w14:paraId="1E4B13E7" w14:textId="7C74F223" w:rsidTr="008D16CB">
        <w:trPr>
          <w:tblHeader/>
        </w:trPr>
        <w:tc>
          <w:tcPr>
            <w:tcW w:w="1573" w:type="dxa"/>
            <w:tcBorders>
              <w:right w:val="single" w:sz="4" w:space="0" w:color="FFFFFF" w:themeColor="background1"/>
            </w:tcBorders>
            <w:shd w:val="clear" w:color="auto" w:fill="006A72"/>
          </w:tcPr>
          <w:p w14:paraId="07E0DA2B" w14:textId="2AD73359" w:rsidR="002809A8" w:rsidRPr="00FA4A82" w:rsidRDefault="002809A8" w:rsidP="002809A8">
            <w:pPr>
              <w:pStyle w:val="TableHeading"/>
              <w:spacing w:before="120" w:after="120"/>
              <w:rPr>
                <w:color w:val="FFFFFF" w:themeColor="background1"/>
                <w:sz w:val="20"/>
                <w:szCs w:val="20"/>
              </w:rPr>
            </w:pPr>
            <w:r w:rsidRPr="00FA4A82">
              <w:rPr>
                <w:color w:val="FFFFFF" w:themeColor="background1"/>
                <w:sz w:val="20"/>
                <w:szCs w:val="20"/>
                <w:lang w:bidi="es-AR"/>
              </w:rPr>
              <w:br w:type="page"/>
              <w:t>Respuesta</w:t>
            </w:r>
          </w:p>
        </w:tc>
        <w:tc>
          <w:tcPr>
            <w:tcW w:w="4239" w:type="dxa"/>
            <w:tcBorders>
              <w:left w:val="single" w:sz="4" w:space="0" w:color="FFFFFF" w:themeColor="background1"/>
              <w:right w:val="single" w:sz="4" w:space="0" w:color="FFFFFF" w:themeColor="background1"/>
            </w:tcBorders>
            <w:shd w:val="clear" w:color="auto" w:fill="006A72"/>
          </w:tcPr>
          <w:p w14:paraId="581E5260" w14:textId="51F173DA" w:rsidR="002809A8" w:rsidRPr="00FA4A82" w:rsidRDefault="00C01515" w:rsidP="002809A8">
            <w:pPr>
              <w:pStyle w:val="TableHeading"/>
              <w:spacing w:before="120" w:after="120"/>
              <w:rPr>
                <w:color w:val="FFFFFF" w:themeColor="background1"/>
                <w:sz w:val="20"/>
                <w:szCs w:val="20"/>
              </w:rPr>
            </w:pPr>
            <w:r w:rsidRPr="00C01515">
              <w:rPr>
                <w:color w:val="FFFFFF" w:themeColor="background1"/>
                <w:sz w:val="20"/>
                <w:szCs w:val="20"/>
                <w:lang w:bidi="es-AR"/>
              </w:rPr>
              <w:t>Cuándo utilizar esta respuesta:</w:t>
            </w:r>
          </w:p>
        </w:tc>
        <w:tc>
          <w:tcPr>
            <w:tcW w:w="3728" w:type="dxa"/>
            <w:tcBorders>
              <w:left w:val="single" w:sz="4" w:space="0" w:color="FFFFFF" w:themeColor="background1"/>
              <w:right w:val="single" w:sz="4" w:space="0" w:color="FFFFFF" w:themeColor="background1"/>
            </w:tcBorders>
            <w:shd w:val="clear" w:color="auto" w:fill="006A72"/>
          </w:tcPr>
          <w:p w14:paraId="1200151D" w14:textId="77777777" w:rsidR="00FC75B0" w:rsidRPr="00FA4A82" w:rsidRDefault="00FC75B0" w:rsidP="002809A8">
            <w:pPr>
              <w:pStyle w:val="TableHeading"/>
              <w:spacing w:before="120" w:after="120"/>
              <w:rPr>
                <w:color w:val="FFFFFF" w:themeColor="background1"/>
                <w:sz w:val="20"/>
                <w:szCs w:val="20"/>
              </w:rPr>
            </w:pPr>
            <w:r w:rsidRPr="00FA4A82">
              <w:rPr>
                <w:color w:val="FFFFFF" w:themeColor="background1"/>
                <w:sz w:val="20"/>
                <w:szCs w:val="20"/>
                <w:lang w:bidi="es-AR"/>
              </w:rPr>
              <w:t>Proveedor de Servicio</w:t>
            </w:r>
          </w:p>
          <w:p w14:paraId="13472331" w14:textId="72E3389F" w:rsidR="002809A8" w:rsidRPr="00FA4A82" w:rsidRDefault="002809A8" w:rsidP="002809A8">
            <w:pPr>
              <w:pStyle w:val="TableHeading"/>
              <w:spacing w:before="120" w:after="120"/>
              <w:rPr>
                <w:color w:val="FFFFFF" w:themeColor="background1"/>
                <w:sz w:val="20"/>
                <w:szCs w:val="20"/>
              </w:rPr>
            </w:pPr>
            <w:r w:rsidRPr="00FA4A82">
              <w:rPr>
                <w:color w:val="FFFFFF" w:themeColor="background1"/>
                <w:sz w:val="20"/>
                <w:szCs w:val="20"/>
                <w:lang w:bidi="es-AR"/>
              </w:rPr>
              <w:t>Informes requeridos</w:t>
            </w:r>
          </w:p>
        </w:tc>
      </w:tr>
      <w:tr w:rsidR="003542F1" w:rsidRPr="00FA4A82" w14:paraId="6C2F78DC" w14:textId="4474BA9D" w:rsidTr="008D16CB">
        <w:tc>
          <w:tcPr>
            <w:tcW w:w="1573" w:type="dxa"/>
          </w:tcPr>
          <w:p w14:paraId="41475564" w14:textId="36D4B8CE" w:rsidR="003542F1" w:rsidRPr="0024181A" w:rsidRDefault="003542F1" w:rsidP="003542F1">
            <w:pPr>
              <w:jc w:val="center"/>
              <w:rPr>
                <w:b/>
                <w:sz w:val="18"/>
                <w:szCs w:val="18"/>
              </w:rPr>
            </w:pPr>
            <w:r w:rsidRPr="0024181A">
              <w:rPr>
                <w:b/>
                <w:sz w:val="18"/>
                <w:szCs w:val="18"/>
                <w:lang w:bidi="es-AR"/>
              </w:rPr>
              <w:t>Implementado</w:t>
            </w:r>
          </w:p>
        </w:tc>
        <w:tc>
          <w:tcPr>
            <w:tcW w:w="4239" w:type="dxa"/>
          </w:tcPr>
          <w:p w14:paraId="68A3BA50" w14:textId="5F5B77FA" w:rsidR="003542F1" w:rsidRPr="00FA4A82" w:rsidRDefault="003542F1" w:rsidP="003542F1">
            <w:pPr>
              <w:rPr>
                <w:sz w:val="18"/>
                <w:szCs w:val="18"/>
              </w:rPr>
            </w:pPr>
            <w:r w:rsidRPr="00FA4A82">
              <w:rPr>
                <w:sz w:val="18"/>
                <w:szCs w:val="18"/>
                <w:lang w:bidi="es-AR"/>
              </w:rPr>
              <w:t xml:space="preserve">Se </w:t>
            </w:r>
            <w:r w:rsidR="00C01515" w:rsidRPr="00C01515">
              <w:rPr>
                <w:sz w:val="18"/>
                <w:szCs w:val="18"/>
                <w:lang w:bidi="es-AR"/>
              </w:rPr>
              <w:t>han realizado las pruebas previstas y se ha cumplido con todos los elementos del requisito según lo establecido</w:t>
            </w:r>
            <w:r w:rsidRPr="00FA4A82">
              <w:rPr>
                <w:sz w:val="18"/>
                <w:szCs w:val="18"/>
                <w:lang w:bidi="es-AR"/>
              </w:rPr>
              <w:t>.</w:t>
            </w:r>
          </w:p>
        </w:tc>
        <w:tc>
          <w:tcPr>
            <w:tcW w:w="3728" w:type="dxa"/>
          </w:tcPr>
          <w:p w14:paraId="330B88ED" w14:textId="7001BB03" w:rsidR="003542F1" w:rsidRPr="002513D1" w:rsidRDefault="00814947" w:rsidP="003542F1">
            <w:pPr>
              <w:rPr>
                <w:sz w:val="18"/>
                <w:szCs w:val="18"/>
              </w:rPr>
            </w:pPr>
            <w:r w:rsidRPr="002513D1">
              <w:rPr>
                <w:rFonts w:cs="Arial"/>
                <w:sz w:val="18"/>
                <w:szCs w:val="18"/>
                <w:lang w:bidi="es-AR"/>
              </w:rPr>
              <w:t xml:space="preserve">Describa brevemente cómo las pruebas y evidencias demuestran que el requisito está en vigor. </w:t>
            </w:r>
          </w:p>
        </w:tc>
      </w:tr>
      <w:tr w:rsidR="003542F1" w:rsidRPr="00FA4A82" w14:paraId="47E3FF46" w14:textId="135D8D5D" w:rsidTr="008D16CB">
        <w:tc>
          <w:tcPr>
            <w:tcW w:w="1573" w:type="dxa"/>
          </w:tcPr>
          <w:p w14:paraId="6449E8D6" w14:textId="0D70642B" w:rsidR="003542F1" w:rsidRPr="0024181A" w:rsidRDefault="003542F1" w:rsidP="003542F1">
            <w:pPr>
              <w:jc w:val="center"/>
              <w:rPr>
                <w:b/>
                <w:sz w:val="18"/>
                <w:szCs w:val="18"/>
              </w:rPr>
            </w:pPr>
            <w:r w:rsidRPr="0024181A">
              <w:rPr>
                <w:b/>
                <w:sz w:val="18"/>
                <w:szCs w:val="18"/>
                <w:lang w:bidi="es-AR"/>
              </w:rPr>
              <w:t>Implementado con CCW</w:t>
            </w:r>
          </w:p>
          <w:p w14:paraId="4F6F9008" w14:textId="02765441" w:rsidR="003542F1" w:rsidRPr="0024181A" w:rsidRDefault="003542F1" w:rsidP="003542F1">
            <w:pPr>
              <w:jc w:val="center"/>
              <w:rPr>
                <w:sz w:val="18"/>
                <w:szCs w:val="18"/>
              </w:rPr>
            </w:pPr>
            <w:r w:rsidRPr="0024181A">
              <w:rPr>
                <w:sz w:val="18"/>
                <w:szCs w:val="18"/>
                <w:lang w:bidi="es-AR"/>
              </w:rPr>
              <w:t>(Hoja de Control Compensatorio)</w:t>
            </w:r>
          </w:p>
        </w:tc>
        <w:tc>
          <w:tcPr>
            <w:tcW w:w="4239" w:type="dxa"/>
          </w:tcPr>
          <w:p w14:paraId="78F41C06" w14:textId="48A11BA1" w:rsidR="003542F1" w:rsidRPr="00FA4A82" w:rsidRDefault="00C01515" w:rsidP="00FC75B0">
            <w:pPr>
              <w:rPr>
                <w:sz w:val="18"/>
                <w:szCs w:val="18"/>
              </w:rPr>
            </w:pPr>
            <w:r w:rsidRPr="00C01515">
              <w:rPr>
                <w:sz w:val="18"/>
                <w:szCs w:val="18"/>
                <w:lang w:bidi="es-AR"/>
              </w:rPr>
              <w:t>Se han realizado las pruebas previstas y se ha cumplido con el requisito con la ayuda de un control compensatorio</w:t>
            </w:r>
            <w:r w:rsidR="003542F1" w:rsidRPr="00FA4A82">
              <w:rPr>
                <w:sz w:val="18"/>
                <w:szCs w:val="18"/>
                <w:lang w:bidi="es-AR"/>
              </w:rPr>
              <w:t xml:space="preserve">. </w:t>
            </w:r>
          </w:p>
        </w:tc>
        <w:tc>
          <w:tcPr>
            <w:tcW w:w="3728" w:type="dxa"/>
          </w:tcPr>
          <w:p w14:paraId="55669751" w14:textId="5D804246" w:rsidR="003542F1" w:rsidRPr="002513D1" w:rsidRDefault="009E1AA8" w:rsidP="003542F1">
            <w:pPr>
              <w:rPr>
                <w:sz w:val="18"/>
                <w:szCs w:val="18"/>
              </w:rPr>
            </w:pPr>
            <w:r w:rsidRPr="002513D1">
              <w:rPr>
                <w:sz w:val="18"/>
                <w:szCs w:val="18"/>
                <w:lang w:bidi="es-AR"/>
              </w:rPr>
              <w:t>Describa brevemente los aspecto(s) del requisito en el que se utilizó un control compensatorio.</w:t>
            </w:r>
          </w:p>
          <w:p w14:paraId="5C0325AA" w14:textId="555CCDAA" w:rsidR="009E1AA8" w:rsidRPr="002513D1" w:rsidRDefault="009E1AA8" w:rsidP="003542F1">
            <w:pPr>
              <w:spacing w:before="120"/>
              <w:rPr>
                <w:sz w:val="18"/>
                <w:szCs w:val="18"/>
              </w:rPr>
            </w:pPr>
            <w:r w:rsidRPr="002513D1">
              <w:rPr>
                <w:sz w:val="18"/>
                <w:szCs w:val="18"/>
                <w:lang w:bidi="es-AR"/>
              </w:rPr>
              <w:t xml:space="preserve">Todas las respuestas en esta columna requieren que se llene la Hoja de Control Compensatorio (CCW) que aparece en el Anexo B de este SAQ. </w:t>
            </w:r>
          </w:p>
          <w:p w14:paraId="38E3DB69" w14:textId="2BBF85B0" w:rsidR="003542F1" w:rsidRPr="002513D1" w:rsidRDefault="003542F1" w:rsidP="003542F1">
            <w:pPr>
              <w:spacing w:before="120"/>
              <w:rPr>
                <w:sz w:val="18"/>
                <w:szCs w:val="18"/>
              </w:rPr>
            </w:pPr>
            <w:r w:rsidRPr="002513D1">
              <w:rPr>
                <w:sz w:val="18"/>
                <w:szCs w:val="18"/>
                <w:lang w:bidi="es-AR"/>
              </w:rPr>
              <w:t>En los Anexos B y C PCI DSS se proporciona información sobre el uso de controles compensatorios y guía de cómo llenar el CCW.</w:t>
            </w:r>
          </w:p>
        </w:tc>
      </w:tr>
      <w:tr w:rsidR="003542F1" w:rsidRPr="00FA4A82" w14:paraId="1826F522" w14:textId="5FD25675" w:rsidTr="008D16CB">
        <w:trPr>
          <w:cantSplit/>
        </w:trPr>
        <w:tc>
          <w:tcPr>
            <w:tcW w:w="1573" w:type="dxa"/>
          </w:tcPr>
          <w:p w14:paraId="2BC32C76" w14:textId="13EDBF53" w:rsidR="003542F1" w:rsidRPr="00FA4A82" w:rsidRDefault="003542F1" w:rsidP="003542F1">
            <w:pPr>
              <w:jc w:val="center"/>
              <w:rPr>
                <w:sz w:val="18"/>
                <w:szCs w:val="18"/>
              </w:rPr>
            </w:pPr>
            <w:r w:rsidRPr="00FA4A82">
              <w:rPr>
                <w:b/>
                <w:sz w:val="18"/>
                <w:szCs w:val="18"/>
                <w:lang w:bidi="es-AR"/>
              </w:rPr>
              <w:t>No Aplicable</w:t>
            </w:r>
          </w:p>
        </w:tc>
        <w:tc>
          <w:tcPr>
            <w:tcW w:w="4239" w:type="dxa"/>
          </w:tcPr>
          <w:p w14:paraId="1E1F0736" w14:textId="34975375" w:rsidR="00AF01A9" w:rsidRDefault="00490945" w:rsidP="003542F1">
            <w:pPr>
              <w:rPr>
                <w:sz w:val="18"/>
                <w:szCs w:val="18"/>
                <w:lang w:bidi="es-AR"/>
              </w:rPr>
            </w:pPr>
            <w:r w:rsidRPr="00FA4A82">
              <w:rPr>
                <w:sz w:val="18"/>
                <w:szCs w:val="18"/>
                <w:lang w:bidi="es-AR"/>
              </w:rPr>
              <w:t>El requisito no aplica para el entorno de la entidad. (Refiérase a la "</w:t>
            </w:r>
            <w:r w:rsidR="00C01515">
              <w:t xml:space="preserve"> </w:t>
            </w:r>
            <w:r w:rsidR="00C01515" w:rsidRPr="00C01515">
              <w:rPr>
                <w:sz w:val="18"/>
                <w:szCs w:val="18"/>
                <w:lang w:bidi="es-AR"/>
              </w:rPr>
              <w:t xml:space="preserve">Orientación </w:t>
            </w:r>
            <w:r w:rsidR="008248D3">
              <w:rPr>
                <w:sz w:val="18"/>
                <w:szCs w:val="18"/>
                <w:lang w:bidi="es-AR"/>
              </w:rPr>
              <w:t>como</w:t>
            </w:r>
            <w:r w:rsidR="00C01515" w:rsidRPr="00C01515">
              <w:rPr>
                <w:sz w:val="18"/>
                <w:szCs w:val="18"/>
                <w:lang w:bidi="es-AR"/>
              </w:rPr>
              <w:t xml:space="preserve"> Requisitos No Aplicable" a continuación</w:t>
            </w:r>
            <w:r w:rsidR="008248D3">
              <w:rPr>
                <w:sz w:val="18"/>
                <w:szCs w:val="18"/>
                <w:lang w:bidi="es-AR"/>
              </w:rPr>
              <w:t xml:space="preserve"> para ver ejemplos</w:t>
            </w:r>
            <w:r w:rsidRPr="00FA4A82">
              <w:rPr>
                <w:sz w:val="18"/>
                <w:szCs w:val="18"/>
                <w:lang w:bidi="es-AR"/>
              </w:rPr>
              <w:t xml:space="preserve">). </w:t>
            </w:r>
          </w:p>
          <w:p w14:paraId="4300FE42" w14:textId="63F8697C" w:rsidR="003542F1" w:rsidRPr="00FA4A82" w:rsidRDefault="003542F1" w:rsidP="003542F1">
            <w:pPr>
              <w:rPr>
                <w:sz w:val="18"/>
                <w:szCs w:val="18"/>
              </w:rPr>
            </w:pPr>
          </w:p>
        </w:tc>
        <w:tc>
          <w:tcPr>
            <w:tcW w:w="3728" w:type="dxa"/>
          </w:tcPr>
          <w:p w14:paraId="212C57C4" w14:textId="645D22ED" w:rsidR="00E04572" w:rsidRPr="00FA4A82" w:rsidRDefault="004322A4" w:rsidP="00E04572">
            <w:pPr>
              <w:rPr>
                <w:sz w:val="18"/>
                <w:szCs w:val="18"/>
              </w:rPr>
            </w:pPr>
            <w:r w:rsidRPr="00FA4A82">
              <w:rPr>
                <w:sz w:val="18"/>
                <w:szCs w:val="18"/>
                <w:lang w:bidi="es-AR"/>
              </w:rPr>
              <w:t xml:space="preserve">Describa brevemente los resultados de las pruebas realizadas que demuestran que el requisito es No Aplicable. </w:t>
            </w:r>
          </w:p>
          <w:p w14:paraId="75145163" w14:textId="4BF39A54" w:rsidR="003542F1" w:rsidRPr="00FA4A82" w:rsidRDefault="00E04572" w:rsidP="00E04572">
            <w:pPr>
              <w:rPr>
                <w:sz w:val="18"/>
                <w:szCs w:val="18"/>
              </w:rPr>
            </w:pPr>
            <w:r w:rsidRPr="00FA4A82">
              <w:rPr>
                <w:sz w:val="18"/>
                <w:szCs w:val="18"/>
                <w:lang w:bidi="es-AR"/>
              </w:rPr>
              <w:t xml:space="preserve">Todas las respuestas en esta columna requieren una explicación de respaldo en el Anexo </w:t>
            </w:r>
            <w:r w:rsidR="008158F5">
              <w:rPr>
                <w:sz w:val="18"/>
                <w:szCs w:val="18"/>
                <w:lang w:bidi="es-AR"/>
              </w:rPr>
              <w:t>C</w:t>
            </w:r>
            <w:r w:rsidRPr="00FA4A82">
              <w:rPr>
                <w:sz w:val="18"/>
                <w:szCs w:val="18"/>
                <w:lang w:bidi="es-AR"/>
              </w:rPr>
              <w:t xml:space="preserve"> de este SAQ. </w:t>
            </w:r>
          </w:p>
        </w:tc>
      </w:tr>
      <w:tr w:rsidR="003542F1" w:rsidRPr="00FA4A82" w14:paraId="72329F00" w14:textId="282AB7F1" w:rsidTr="008D16CB">
        <w:trPr>
          <w:cantSplit/>
        </w:trPr>
        <w:tc>
          <w:tcPr>
            <w:tcW w:w="1573" w:type="dxa"/>
          </w:tcPr>
          <w:p w14:paraId="2996D3F2" w14:textId="7E37CC7A" w:rsidR="003542F1" w:rsidRPr="00FA4A82" w:rsidRDefault="003542F1" w:rsidP="003542F1">
            <w:pPr>
              <w:jc w:val="center"/>
              <w:rPr>
                <w:b/>
                <w:sz w:val="18"/>
                <w:szCs w:val="18"/>
              </w:rPr>
            </w:pPr>
            <w:r w:rsidRPr="00FA4A82">
              <w:rPr>
                <w:b/>
                <w:sz w:val="18"/>
                <w:szCs w:val="18"/>
                <w:lang w:bidi="es-AR"/>
              </w:rPr>
              <w:t>No Probado</w:t>
            </w:r>
          </w:p>
        </w:tc>
        <w:tc>
          <w:tcPr>
            <w:tcW w:w="4239" w:type="dxa"/>
          </w:tcPr>
          <w:p w14:paraId="34C12EF1" w14:textId="34694324" w:rsidR="003542F1" w:rsidRPr="00FA4A82" w:rsidRDefault="003542F1" w:rsidP="003542F1">
            <w:pPr>
              <w:rPr>
                <w:sz w:val="18"/>
                <w:szCs w:val="18"/>
              </w:rPr>
            </w:pPr>
            <w:r w:rsidRPr="00FA4A82">
              <w:rPr>
                <w:sz w:val="18"/>
                <w:szCs w:val="18"/>
                <w:lang w:bidi="es-AR"/>
              </w:rPr>
              <w:t>El requisito no se incluyó para su consideración en la evaluación y no se sometió a una prueba de ninguna manera. (Véase "Comprender la Diferencia entre No Aplicable y Probado" más adelante para acceder a ejemplos de cuándo debe utilizarse esta opción).</w:t>
            </w:r>
          </w:p>
        </w:tc>
        <w:tc>
          <w:tcPr>
            <w:tcW w:w="3728" w:type="dxa"/>
          </w:tcPr>
          <w:p w14:paraId="393EEB66" w14:textId="66FF63DC" w:rsidR="00F26ECA" w:rsidRPr="00FA4A82" w:rsidRDefault="00DB2EE9" w:rsidP="003542F1">
            <w:pPr>
              <w:rPr>
                <w:sz w:val="18"/>
                <w:szCs w:val="18"/>
              </w:rPr>
            </w:pPr>
            <w:r w:rsidRPr="00FA4A82">
              <w:rPr>
                <w:sz w:val="18"/>
                <w:szCs w:val="18"/>
                <w:lang w:bidi="es-AR"/>
              </w:rPr>
              <w:t xml:space="preserve">Describa por qué el requisito fue excluido de la evaluación. </w:t>
            </w:r>
          </w:p>
          <w:p w14:paraId="706FC90E" w14:textId="5B747203" w:rsidR="00F26ECA" w:rsidRPr="00FA4A82" w:rsidRDefault="00F26ECA" w:rsidP="003542F1">
            <w:pPr>
              <w:rPr>
                <w:sz w:val="18"/>
                <w:szCs w:val="18"/>
              </w:rPr>
            </w:pPr>
            <w:r w:rsidRPr="00FA4A82">
              <w:rPr>
                <w:sz w:val="18"/>
                <w:szCs w:val="18"/>
                <w:lang w:bidi="es-AR"/>
              </w:rPr>
              <w:t xml:space="preserve">Todas las respuestas en esta columna requieren una explicación de respaldo en el Anexo </w:t>
            </w:r>
            <w:r w:rsidR="003835E7">
              <w:rPr>
                <w:sz w:val="18"/>
                <w:szCs w:val="18"/>
                <w:lang w:bidi="es-AR"/>
              </w:rPr>
              <w:t>D</w:t>
            </w:r>
            <w:r w:rsidRPr="00FA4A82">
              <w:rPr>
                <w:sz w:val="18"/>
                <w:szCs w:val="18"/>
                <w:lang w:bidi="es-AR"/>
              </w:rPr>
              <w:t xml:space="preserve"> de este SAQ.</w:t>
            </w:r>
          </w:p>
        </w:tc>
      </w:tr>
      <w:tr w:rsidR="003542F1" w:rsidRPr="00FA4A82" w14:paraId="60EC28C0" w14:textId="5BCF9C86" w:rsidTr="008D16CB">
        <w:trPr>
          <w:cantSplit/>
        </w:trPr>
        <w:tc>
          <w:tcPr>
            <w:tcW w:w="1573" w:type="dxa"/>
          </w:tcPr>
          <w:p w14:paraId="107E2AA2" w14:textId="43B8E210" w:rsidR="003542F1" w:rsidRPr="00FA4A82" w:rsidRDefault="003542F1" w:rsidP="003542F1">
            <w:pPr>
              <w:jc w:val="center"/>
              <w:rPr>
                <w:b/>
                <w:sz w:val="18"/>
                <w:szCs w:val="18"/>
              </w:rPr>
            </w:pPr>
            <w:r w:rsidRPr="00FA4A82">
              <w:rPr>
                <w:b/>
                <w:sz w:val="18"/>
                <w:szCs w:val="18"/>
                <w:lang w:bidi="es-AR"/>
              </w:rPr>
              <w:t>No Implementado</w:t>
            </w:r>
          </w:p>
        </w:tc>
        <w:tc>
          <w:tcPr>
            <w:tcW w:w="4239" w:type="dxa"/>
          </w:tcPr>
          <w:p w14:paraId="17DF9D75" w14:textId="77777777" w:rsidR="00411C98" w:rsidRDefault="00C01515" w:rsidP="003542F1">
            <w:pPr>
              <w:rPr>
                <w:sz w:val="18"/>
                <w:szCs w:val="18"/>
                <w:lang w:bidi="es-AR"/>
              </w:rPr>
            </w:pPr>
            <w:r w:rsidRPr="00C01515">
              <w:rPr>
                <w:sz w:val="18"/>
                <w:szCs w:val="18"/>
                <w:lang w:bidi="es-AR"/>
              </w:rPr>
              <w:t xml:space="preserve">Algunos o todos los elementos del requisito no se han cumplido, o están en proceso de implementación, o requieren más pruebas antes de que </w:t>
            </w:r>
            <w:r w:rsidR="003542F1" w:rsidRPr="00FA4A82">
              <w:rPr>
                <w:sz w:val="18"/>
                <w:szCs w:val="18"/>
                <w:lang w:bidi="es-AR"/>
              </w:rPr>
              <w:t xml:space="preserve">la entidad </w:t>
            </w:r>
            <w:r w:rsidRPr="00C01515">
              <w:rPr>
                <w:sz w:val="18"/>
                <w:szCs w:val="18"/>
                <w:lang w:bidi="es-AR"/>
              </w:rPr>
              <w:t xml:space="preserve">pueda confirmar que han sido implementados. </w:t>
            </w:r>
          </w:p>
          <w:p w14:paraId="5336306A" w14:textId="081B0C1D" w:rsidR="003542F1" w:rsidRPr="00FA4A82" w:rsidRDefault="00C01515" w:rsidP="00820A91">
            <w:r w:rsidRPr="00C01515">
              <w:rPr>
                <w:sz w:val="18"/>
                <w:szCs w:val="22"/>
                <w:lang w:bidi="es-AR"/>
              </w:rPr>
              <w:t xml:space="preserve">Esta respuesta también se utiliza si un requisito no puede cumplirse debido a una restricción legal. (Para más orientación refiérase a "Excepción </w:t>
            </w:r>
            <w:r w:rsidR="00AD4077">
              <w:rPr>
                <w:sz w:val="18"/>
                <w:szCs w:val="22"/>
                <w:lang w:bidi="es-AR"/>
              </w:rPr>
              <w:t>L</w:t>
            </w:r>
            <w:r w:rsidRPr="00C01515">
              <w:rPr>
                <w:sz w:val="18"/>
                <w:szCs w:val="22"/>
                <w:lang w:bidi="es-AR"/>
              </w:rPr>
              <w:t>egal” más adelante</w:t>
            </w:r>
            <w:r w:rsidR="003542F1" w:rsidRPr="00FA4A82">
              <w:rPr>
                <w:sz w:val="18"/>
                <w:szCs w:val="22"/>
                <w:lang w:bidi="es-AR"/>
              </w:rPr>
              <w:t>).</w:t>
            </w:r>
          </w:p>
        </w:tc>
        <w:tc>
          <w:tcPr>
            <w:tcW w:w="3728" w:type="dxa"/>
          </w:tcPr>
          <w:p w14:paraId="0E0DD534" w14:textId="26C55D53" w:rsidR="0074040E" w:rsidRPr="00FA4A82" w:rsidRDefault="000D0704" w:rsidP="0074040E">
            <w:pPr>
              <w:rPr>
                <w:rFonts w:cs="Arial"/>
                <w:sz w:val="18"/>
                <w:szCs w:val="18"/>
              </w:rPr>
            </w:pPr>
            <w:r w:rsidRPr="00FA4A82">
              <w:rPr>
                <w:rFonts w:cs="Arial"/>
                <w:sz w:val="18"/>
                <w:szCs w:val="18"/>
                <w:lang w:bidi="es-AR"/>
              </w:rPr>
              <w:t xml:space="preserve">Describa brevemente cómo las pruebas y evidencias demuestran que el requisito está No Implementado. </w:t>
            </w:r>
          </w:p>
          <w:p w14:paraId="68B5337E" w14:textId="190AAACF" w:rsidR="00EC0ED3" w:rsidRPr="00FA4A82" w:rsidRDefault="0074040E" w:rsidP="00553AE3">
            <w:pPr>
              <w:rPr>
                <w:rFonts w:cs="Arial"/>
                <w:sz w:val="18"/>
                <w:szCs w:val="18"/>
              </w:rPr>
            </w:pPr>
            <w:r w:rsidRPr="00FA4A82">
              <w:rPr>
                <w:rFonts w:cs="Arial"/>
                <w:sz w:val="18"/>
                <w:szCs w:val="18"/>
                <w:lang w:bidi="es-AR"/>
              </w:rPr>
              <w:t xml:space="preserve">Las respuestas de esta columna pueden requerir que se llene la Parte 4, si así lo solicita la entidad a la que se presentará este SAQ. </w:t>
            </w:r>
          </w:p>
          <w:p w14:paraId="70859075" w14:textId="5DBD9E64" w:rsidR="003542F1" w:rsidRPr="00FA4A82" w:rsidRDefault="003542F1" w:rsidP="00553AE3">
            <w:pPr>
              <w:rPr>
                <w:sz w:val="18"/>
                <w:szCs w:val="18"/>
              </w:rPr>
            </w:pPr>
            <w:r w:rsidRPr="00FA4A82">
              <w:rPr>
                <w:rFonts w:cs="Arial"/>
                <w:sz w:val="18"/>
                <w:szCs w:val="18"/>
                <w:lang w:bidi="es-AR"/>
              </w:rPr>
              <w:t xml:space="preserve">Si el requisito no se aplica debido a una restricción legal, describa la ley o el reglamento que prohíbe el cumplimiento del requisito y </w:t>
            </w:r>
            <w:r w:rsidRPr="00FA4A82">
              <w:rPr>
                <w:sz w:val="18"/>
                <w:szCs w:val="18"/>
                <w:lang w:bidi="es-AR"/>
              </w:rPr>
              <w:t xml:space="preserve">llene el certificado correspondiente en la Parte 3 de este cuestionario. </w:t>
            </w:r>
          </w:p>
        </w:tc>
      </w:tr>
    </w:tbl>
    <w:p w14:paraId="066E1989" w14:textId="51D7CB6D" w:rsidR="00A36FB2" w:rsidRPr="00FA4A82" w:rsidRDefault="00C33F42" w:rsidP="005C120F">
      <w:pPr>
        <w:pStyle w:val="Heading3NoTOC"/>
      </w:pPr>
      <w:r w:rsidRPr="00C33F42">
        <w:rPr>
          <w:lang w:bidi="es-AR"/>
        </w:rPr>
        <w:lastRenderedPageBreak/>
        <w:t xml:space="preserve">Orientación sobre los </w:t>
      </w:r>
      <w:r w:rsidR="00A36FB2" w:rsidRPr="00FA4A82">
        <w:rPr>
          <w:lang w:bidi="es-AR"/>
        </w:rPr>
        <w:t>Requisitos No Aplicables</w:t>
      </w:r>
    </w:p>
    <w:p w14:paraId="06A02E80" w14:textId="4BC4FA50" w:rsidR="006E2BD3" w:rsidRPr="00FA4A82" w:rsidRDefault="006E2BD3" w:rsidP="006E2BD3">
      <w:pPr>
        <w:keepLines/>
        <w:autoSpaceDE w:val="0"/>
        <w:autoSpaceDN w:val="0"/>
        <w:adjustRightInd w:val="0"/>
        <w:rPr>
          <w:rFonts w:cs="Arial"/>
          <w:color w:val="000000"/>
          <w:szCs w:val="20"/>
        </w:rPr>
      </w:pPr>
      <w:r w:rsidRPr="00FA4A82">
        <w:rPr>
          <w:rFonts w:cs="Arial"/>
          <w:szCs w:val="20"/>
          <w:lang w:bidi="es-AR"/>
        </w:rPr>
        <w:t xml:space="preserve">Aunque muchas entidades que llenen el SAQ D necesitarán validar la conformidad de todos los requisitos de PCI DSS, algunas entidades con modelos de negocio muy específicos pueden encontrar que algunos requisitos no les son aplicables. Por ejemplo, las entidades que no utilizan la tecnología inalámbrica de ninguna manera, no se espera que cumplan con los </w:t>
      </w:r>
      <w:r w:rsidR="00356291">
        <w:rPr>
          <w:rFonts w:cs="Arial"/>
          <w:szCs w:val="20"/>
          <w:lang w:bidi="es-AR"/>
        </w:rPr>
        <w:t>requisitos de PCI DSS</w:t>
      </w:r>
      <w:r w:rsidRPr="00FA4A82">
        <w:rPr>
          <w:rFonts w:cs="Arial"/>
          <w:szCs w:val="20"/>
          <w:lang w:bidi="es-AR"/>
        </w:rPr>
        <w:t xml:space="preserve"> que son específicos para la gestión de la tecnología inalámbrica. </w:t>
      </w:r>
      <w:r w:rsidRPr="00FA4A82">
        <w:rPr>
          <w:lang w:bidi="es-AR"/>
        </w:rPr>
        <w:t xml:space="preserve">Igualmente, no se espera que las entidades que no almacenan ningún </w:t>
      </w:r>
      <w:r w:rsidR="00323AF4" w:rsidRPr="00323AF4">
        <w:rPr>
          <w:lang w:bidi="es-AR"/>
        </w:rPr>
        <w:t>datos del titular de la tarjeta</w:t>
      </w:r>
      <w:r w:rsidR="00323AF4">
        <w:rPr>
          <w:lang w:bidi="es-AR"/>
        </w:rPr>
        <w:t xml:space="preserve"> </w:t>
      </w:r>
      <w:r w:rsidRPr="00FA4A82">
        <w:rPr>
          <w:lang w:bidi="es-AR"/>
        </w:rPr>
        <w:t xml:space="preserve">electrónicamente en ningún </w:t>
      </w:r>
      <w:r w:rsidR="00F7627A" w:rsidRPr="00FA4A82">
        <w:rPr>
          <w:lang w:bidi="es-AR"/>
        </w:rPr>
        <w:t>momento</w:t>
      </w:r>
      <w:r w:rsidRPr="00FA4A82">
        <w:rPr>
          <w:lang w:bidi="es-AR"/>
        </w:rPr>
        <w:t xml:space="preserve"> cumplan con los requisitos de PCI DSS relacionados con el almacenamiento seguro de los </w:t>
      </w:r>
      <w:r w:rsidR="00323AF4" w:rsidRPr="00323AF4">
        <w:rPr>
          <w:lang w:bidi="es-AR"/>
        </w:rPr>
        <w:t xml:space="preserve">datos del titular de la tarjeta </w:t>
      </w:r>
      <w:r w:rsidRPr="00FA4A82">
        <w:rPr>
          <w:lang w:bidi="es-AR"/>
        </w:rPr>
        <w:t xml:space="preserve">(por ejemplo, el requisito 3.5.1). Otro ejemplo son </w:t>
      </w:r>
      <w:r w:rsidRPr="00FA4A82">
        <w:rPr>
          <w:rFonts w:cs="Arial"/>
          <w:lang w:bidi="es-AR"/>
        </w:rPr>
        <w:t>los requisitos específicos para el desarrollo de aplicaciones y la codificación segura (por ejemplo, los requisitos 6.2.1 a 6.2.4), que sólo se aplican a una entidad con software a medida (desarrollado para la entidad por un tercero según las especificaciones de la entidad) o software personalizado (desarrollado por la entidad para su propio uso).</w:t>
      </w:r>
    </w:p>
    <w:p w14:paraId="24BB474D" w14:textId="4352736A" w:rsidR="00006EFC" w:rsidRPr="00FA4A82" w:rsidDel="00E82DE2" w:rsidRDefault="00E82DE2" w:rsidP="00711308">
      <w:pPr>
        <w:pStyle w:val="normallevel2"/>
        <w:ind w:left="0"/>
        <w:rPr>
          <w:rFonts w:cs="Arial"/>
          <w:szCs w:val="20"/>
        </w:rPr>
      </w:pPr>
      <w:r w:rsidRPr="00FA4A82">
        <w:rPr>
          <w:lang w:bidi="es-AR"/>
        </w:rPr>
        <w:t xml:space="preserve">Para cada respuesta en la que se seleccione No Aplicable en este SAQ, llene el Anexo </w:t>
      </w:r>
      <w:r w:rsidR="00F7627A">
        <w:rPr>
          <w:lang w:bidi="es-AR"/>
        </w:rPr>
        <w:t>C</w:t>
      </w:r>
      <w:r w:rsidRPr="00FA4A82">
        <w:rPr>
          <w:lang w:bidi="es-AR"/>
        </w:rPr>
        <w:t xml:space="preserve">: Explicación de los Requisitos Señalados como No Aplicable. </w:t>
      </w:r>
    </w:p>
    <w:p w14:paraId="7B627412" w14:textId="6A42EE42" w:rsidR="000C2375" w:rsidRPr="00FA4A82" w:rsidRDefault="00C9788F" w:rsidP="005C120F">
      <w:pPr>
        <w:pStyle w:val="Heading3NoTOC"/>
      </w:pPr>
      <w:r w:rsidRPr="00FA4A82">
        <w:rPr>
          <w:lang w:bidi="es-AR"/>
        </w:rPr>
        <w:t>Comprender la diferencia entre No Aplicable y No Probado</w:t>
      </w:r>
    </w:p>
    <w:p w14:paraId="0B0BD792" w14:textId="4D1020DD" w:rsidR="000C2375" w:rsidRPr="00FA4A82" w:rsidRDefault="000C2375" w:rsidP="00482DA9">
      <w:pPr>
        <w:keepLines/>
        <w:autoSpaceDE w:val="0"/>
        <w:autoSpaceDN w:val="0"/>
        <w:adjustRightInd w:val="0"/>
        <w:rPr>
          <w:rFonts w:cs="Arial"/>
          <w:color w:val="000000"/>
          <w:szCs w:val="20"/>
        </w:rPr>
      </w:pPr>
      <w:r w:rsidRPr="00FA4A82">
        <w:rPr>
          <w:rFonts w:cs="Arial"/>
          <w:szCs w:val="20"/>
          <w:lang w:bidi="es-AR"/>
        </w:rPr>
        <w:t xml:space="preserve">Los requisitos que se consideran no aplicables a un entorno deben verificarse como tales. Utilizando el ejemplo inalámbrico anterior, para que una entidad "No Aplicable" para los requisitos 1.3.3, 2.3.1, 2.3.2 y 4.2.1.2, la entidad debe confirmar primero que no se utilizan tecnologías inalámbricas en su entorno de </w:t>
      </w:r>
      <w:r w:rsidR="00B4755E">
        <w:rPr>
          <w:rFonts w:cs="Arial"/>
          <w:szCs w:val="20"/>
          <w:lang w:bidi="es-AR"/>
        </w:rPr>
        <w:t>datos de tarjetahabiente</w:t>
      </w:r>
      <w:r w:rsidRPr="00FA4A82">
        <w:rPr>
          <w:rFonts w:cs="Arial"/>
          <w:szCs w:val="20"/>
          <w:lang w:bidi="es-AR"/>
        </w:rPr>
        <w:t xml:space="preserve"> (CDE) o que se conectan a su CDE. Una vez confirmado esto, la organización puede seleccionar "No Aplicable" para esos requisitos específicos. </w:t>
      </w:r>
    </w:p>
    <w:p w14:paraId="6059A76C" w14:textId="409BB733" w:rsidR="00335AA6" w:rsidRPr="00FA4A82" w:rsidRDefault="00335AA6" w:rsidP="00482DA9">
      <w:pPr>
        <w:keepLines/>
        <w:autoSpaceDE w:val="0"/>
        <w:autoSpaceDN w:val="0"/>
        <w:adjustRightInd w:val="0"/>
        <w:rPr>
          <w:rFonts w:cs="Arial"/>
          <w:color w:val="000000"/>
          <w:szCs w:val="20"/>
        </w:rPr>
      </w:pPr>
      <w:r w:rsidRPr="00FA4A82">
        <w:rPr>
          <w:rFonts w:cs="Arial"/>
          <w:color w:val="000000"/>
          <w:szCs w:val="20"/>
          <w:lang w:bidi="es-AR"/>
        </w:rPr>
        <w:t xml:space="preserve">Si un requisito se excluye completamente de la revisión sin tener en cuenta si </w:t>
      </w:r>
      <w:r w:rsidRPr="00FA4A82">
        <w:rPr>
          <w:rFonts w:cs="Arial"/>
          <w:i/>
          <w:color w:val="000000"/>
          <w:szCs w:val="20"/>
          <w:lang w:bidi="es-AR"/>
        </w:rPr>
        <w:t>podría aplicarse,</w:t>
      </w:r>
      <w:r w:rsidRPr="00FA4A82">
        <w:rPr>
          <w:rFonts w:cs="Arial"/>
          <w:color w:val="000000"/>
          <w:szCs w:val="20"/>
          <w:lang w:bidi="es-AR"/>
        </w:rPr>
        <w:t xml:space="preserve"> deberá seleccionarse la opción "No Probado". Algunos ejemplos de situaciones en las que esto podría ocurrir son:</w:t>
      </w:r>
    </w:p>
    <w:p w14:paraId="6A78BA97" w14:textId="1430A70D" w:rsidR="00335AA6" w:rsidRPr="00FA4A82" w:rsidRDefault="00193234" w:rsidP="00E72723">
      <w:pPr>
        <w:numPr>
          <w:ilvl w:val="0"/>
          <w:numId w:val="19"/>
        </w:numPr>
        <w:tabs>
          <w:tab w:val="clear" w:pos="360"/>
          <w:tab w:val="left" w:pos="720"/>
        </w:tabs>
        <w:autoSpaceDE w:val="0"/>
        <w:autoSpaceDN w:val="0"/>
        <w:adjustRightInd w:val="0"/>
        <w:ind w:left="720"/>
        <w:rPr>
          <w:rFonts w:cs="Arial"/>
        </w:rPr>
      </w:pPr>
      <w:r w:rsidRPr="00FA4A82">
        <w:rPr>
          <w:rFonts w:cs="Arial"/>
          <w:lang w:bidi="es-AR"/>
        </w:rPr>
        <w:t>Una entidad solicita a un comerciante que valide un subconjunto de requisitos, por ejemplo, utilizando el Enfoque Prioritario PCI DSS para validar sólo determinados hitos.</w:t>
      </w:r>
    </w:p>
    <w:p w14:paraId="349B2353" w14:textId="5ED4B178" w:rsidR="00335AA6" w:rsidRPr="00FA4A82" w:rsidRDefault="00404EFB" w:rsidP="00E72723">
      <w:pPr>
        <w:numPr>
          <w:ilvl w:val="0"/>
          <w:numId w:val="19"/>
        </w:numPr>
        <w:tabs>
          <w:tab w:val="clear" w:pos="360"/>
          <w:tab w:val="left" w:pos="720"/>
        </w:tabs>
        <w:autoSpaceDE w:val="0"/>
        <w:autoSpaceDN w:val="0"/>
        <w:adjustRightInd w:val="0"/>
        <w:ind w:left="720"/>
        <w:rPr>
          <w:rFonts w:cs="Arial"/>
        </w:rPr>
      </w:pPr>
      <w:r w:rsidRPr="00FA4A82">
        <w:rPr>
          <w:rFonts w:cs="Arial"/>
          <w:lang w:bidi="es-AR"/>
        </w:rPr>
        <w:t>Una entidad está confirmando un nuevo control de seguridad que afecta sólo a un subconjunto de requisitos; por ejemplo, la aplicación de una nueva metodología de cifrado que sólo requiere la evaluación de los requisitos 2, 3 y 4 de PCI DSS.</w:t>
      </w:r>
    </w:p>
    <w:p w14:paraId="3EA6F348" w14:textId="6C906F16" w:rsidR="00335AA6" w:rsidRPr="00FA4A82" w:rsidRDefault="00144959" w:rsidP="00E72723">
      <w:pPr>
        <w:numPr>
          <w:ilvl w:val="0"/>
          <w:numId w:val="19"/>
        </w:numPr>
        <w:tabs>
          <w:tab w:val="clear" w:pos="360"/>
          <w:tab w:val="left" w:pos="720"/>
        </w:tabs>
        <w:autoSpaceDE w:val="0"/>
        <w:autoSpaceDN w:val="0"/>
        <w:adjustRightInd w:val="0"/>
        <w:ind w:left="720"/>
        <w:rPr>
          <w:rFonts w:cs="Arial"/>
        </w:rPr>
      </w:pPr>
      <w:r w:rsidRPr="00FA4A82">
        <w:rPr>
          <w:rFonts w:cs="Arial"/>
          <w:lang w:bidi="es-AR"/>
        </w:rPr>
        <w:t xml:space="preserve">Una organización proveedora de servicios ofrece un servicio que cubre sólo un número limitado de </w:t>
      </w:r>
      <w:r w:rsidR="00356291">
        <w:rPr>
          <w:rFonts w:cs="Arial"/>
          <w:lang w:bidi="es-AR"/>
        </w:rPr>
        <w:t>requisitos de PCI DSS</w:t>
      </w:r>
      <w:r w:rsidRPr="00FA4A82">
        <w:rPr>
          <w:rFonts w:cs="Arial"/>
          <w:lang w:bidi="es-AR"/>
        </w:rPr>
        <w:t>; por ejemplo, un proveedor de almacenamiento físico que sólo confirma los controles de seguridad física PCI DSS según el Requisito 9 para sus instalaciones de almacenamiento.</w:t>
      </w:r>
    </w:p>
    <w:p w14:paraId="64BF0036" w14:textId="2168DA3E" w:rsidR="00CC006C" w:rsidRPr="00FA4A82" w:rsidRDefault="00144959" w:rsidP="005415E0">
      <w:pPr>
        <w:keepLines/>
        <w:autoSpaceDE w:val="0"/>
        <w:autoSpaceDN w:val="0"/>
        <w:adjustRightInd w:val="0"/>
        <w:rPr>
          <w:rFonts w:cs="Arial"/>
          <w:color w:val="000000"/>
          <w:szCs w:val="20"/>
        </w:rPr>
      </w:pPr>
      <w:r w:rsidRPr="00FA4A82">
        <w:rPr>
          <w:rFonts w:cs="Arial"/>
          <w:color w:val="000000"/>
          <w:szCs w:val="20"/>
          <w:lang w:bidi="es-AR"/>
        </w:rPr>
        <w:t xml:space="preserve">En estos casos, la evaluación de la entidad sólo incluye ciertos requisitos de PCI DSS, aunque otros requisitos también puedan aplicarse a su entorno. </w:t>
      </w:r>
    </w:p>
    <w:p w14:paraId="76B824FE" w14:textId="4D2280CC" w:rsidR="004B21B2" w:rsidRDefault="005415E0" w:rsidP="004B21B2">
      <w:pPr>
        <w:rPr>
          <w:color w:val="000000"/>
          <w:szCs w:val="20"/>
          <w:lang w:bidi="es-AR"/>
        </w:rPr>
      </w:pPr>
      <w:r w:rsidRPr="00FA4A82">
        <w:rPr>
          <w:color w:val="000000"/>
          <w:szCs w:val="20"/>
          <w:lang w:bidi="es-AR"/>
        </w:rPr>
        <w:t xml:space="preserve">Si algún requisito está completamente excluido de la autoevaluación de la entidad, seleccione No Probado para ese requisito específico y complete el Anexo </w:t>
      </w:r>
      <w:r w:rsidR="00257894">
        <w:rPr>
          <w:color w:val="000000"/>
          <w:szCs w:val="20"/>
          <w:lang w:bidi="es-AR"/>
        </w:rPr>
        <w:t>D</w:t>
      </w:r>
      <w:r w:rsidRPr="00FA4A82">
        <w:rPr>
          <w:color w:val="000000"/>
          <w:szCs w:val="20"/>
          <w:lang w:bidi="es-AR"/>
        </w:rPr>
        <w:t xml:space="preserve">: Explicación de los Requisitos No Comprobados para cada entrada No Comprobada. Una evaluación con cualquier respuesta No Probado se considera una evaluación PCI DSS "Parcial" y la entidad la anotará como tal en la </w:t>
      </w:r>
      <w:r w:rsidR="000230E6" w:rsidRPr="000230E6">
        <w:rPr>
          <w:color w:val="000000"/>
          <w:szCs w:val="20"/>
          <w:lang w:bidi="es-AR"/>
        </w:rPr>
        <w:t xml:space="preserve">Certificación de Conformidad </w:t>
      </w:r>
      <w:r w:rsidRPr="00FA4A82">
        <w:rPr>
          <w:color w:val="000000"/>
          <w:szCs w:val="20"/>
          <w:lang w:bidi="es-AR"/>
        </w:rPr>
        <w:t>de la Sección 3, Parte 3 de este SAQ.</w:t>
      </w:r>
    </w:p>
    <w:p w14:paraId="1D464A0F" w14:textId="7A91D33E" w:rsidR="003F7867" w:rsidRDefault="003F7867" w:rsidP="003F7867">
      <w:pPr>
        <w:pStyle w:val="normallevel2"/>
        <w:ind w:left="0" w:right="576"/>
        <w:rPr>
          <w:b/>
          <w:bCs/>
          <w:i/>
          <w:lang w:bidi="es-AR"/>
        </w:rPr>
      </w:pPr>
    </w:p>
    <w:p w14:paraId="4761E5E3" w14:textId="11BD12C1" w:rsidR="005D506E" w:rsidRDefault="005D506E" w:rsidP="003F7867">
      <w:pPr>
        <w:pStyle w:val="normallevel2"/>
        <w:ind w:left="0" w:right="576"/>
        <w:rPr>
          <w:b/>
          <w:bCs/>
          <w:i/>
          <w:lang w:bidi="es-AR"/>
        </w:rPr>
      </w:pPr>
    </w:p>
    <w:p w14:paraId="1D852F10" w14:textId="196B2E17" w:rsidR="005D506E" w:rsidRDefault="005D506E" w:rsidP="003F7867">
      <w:pPr>
        <w:pStyle w:val="normallevel2"/>
        <w:ind w:left="0" w:right="576"/>
        <w:rPr>
          <w:b/>
          <w:bCs/>
          <w:i/>
          <w:lang w:bidi="es-AR"/>
        </w:rPr>
      </w:pPr>
    </w:p>
    <w:p w14:paraId="3FD3E173" w14:textId="77777777" w:rsidR="005D506E" w:rsidRDefault="005D506E" w:rsidP="003F7867">
      <w:pPr>
        <w:pStyle w:val="normallevel2"/>
        <w:ind w:left="0" w:right="576"/>
        <w:rPr>
          <w:b/>
          <w:bCs/>
          <w:i/>
          <w:lang w:bidi="es-AR"/>
        </w:rPr>
      </w:pPr>
    </w:p>
    <w:p w14:paraId="4BE9E71E" w14:textId="3CB8EC19" w:rsidR="003F7867" w:rsidRPr="005D506E" w:rsidRDefault="003F7867" w:rsidP="00E74C1D">
      <w:pPr>
        <w:pStyle w:val="normallevel2"/>
        <w:spacing w:before="360"/>
        <w:ind w:left="0" w:right="576"/>
        <w:rPr>
          <w:b/>
          <w:bCs/>
          <w:i/>
          <w:sz w:val="22"/>
          <w:szCs w:val="22"/>
          <w:lang w:bidi="es-AR"/>
        </w:rPr>
      </w:pPr>
      <w:r w:rsidRPr="005D506E">
        <w:rPr>
          <w:b/>
          <w:bCs/>
          <w:i/>
          <w:sz w:val="22"/>
          <w:szCs w:val="22"/>
          <w:lang w:bidi="es-AR"/>
        </w:rPr>
        <w:lastRenderedPageBreak/>
        <w:t>Orientación para Responder a Requisitos con Fecha Futura</w:t>
      </w:r>
    </w:p>
    <w:p w14:paraId="675440F7" w14:textId="7A53061E" w:rsidR="003F7867" w:rsidRDefault="003F7867" w:rsidP="003F7867">
      <w:pPr>
        <w:pStyle w:val="normallevel2"/>
        <w:ind w:left="0" w:right="576"/>
        <w:rPr>
          <w:iCs/>
          <w:lang w:bidi="es-AR"/>
        </w:rPr>
      </w:pPr>
      <w:r w:rsidRPr="00D46CAE">
        <w:rPr>
          <w:iCs/>
          <w:lang w:bidi="es-AR"/>
        </w:rPr>
        <w:t xml:space="preserve">En la Sección 2 a continuación, cada requisito o punto PCI DSS con un período de implementación </w:t>
      </w:r>
      <w:r>
        <w:rPr>
          <w:iCs/>
          <w:lang w:bidi="es-AR"/>
        </w:rPr>
        <w:t>extendido</w:t>
      </w:r>
      <w:r w:rsidRPr="00D46CAE">
        <w:rPr>
          <w:iCs/>
          <w:lang w:bidi="es-AR"/>
        </w:rPr>
        <w:t xml:space="preserve"> incluye la siguiente nota: </w:t>
      </w:r>
      <w:r w:rsidRPr="00D46CAE">
        <w:rPr>
          <w:i/>
          <w:lang w:bidi="es-AR"/>
        </w:rPr>
        <w:t>"Este requisito [o punto] es una práctica recomendada hasta el 31 de marzo de 2025, después de lo cual será obligatorio y debe tenerse en cuenta en su totalidad durante una evaluación PCI DSS.</w:t>
      </w:r>
      <w:r w:rsidRPr="00D46CAE">
        <w:rPr>
          <w:iCs/>
          <w:lang w:bidi="es-AR"/>
        </w:rPr>
        <w:t>"</w:t>
      </w:r>
      <w:r w:rsidRPr="008328BE">
        <w:rPr>
          <w:iCs/>
          <w:lang w:bidi="es-AR"/>
        </w:rPr>
        <w:t xml:space="preserve"> </w:t>
      </w:r>
    </w:p>
    <w:p w14:paraId="264D201E" w14:textId="69002BE6" w:rsidR="003F7867" w:rsidRDefault="003F7867" w:rsidP="00E74C1D">
      <w:pPr>
        <w:pStyle w:val="normallevel2"/>
        <w:spacing w:after="120"/>
        <w:ind w:left="0" w:right="576"/>
        <w:rPr>
          <w:i/>
          <w:lang w:bidi="es-AR"/>
        </w:rPr>
      </w:pPr>
      <w:r w:rsidRPr="00592332">
        <w:rPr>
          <w:iCs/>
          <w:lang w:bidi="es-AR"/>
        </w:rPr>
        <w:t xml:space="preserve">No se requiere que estos nuevos requisitos se incluyan en una evaluación PCI DSS hasta que haya pasado esa fecha futura. Antes de esa fecha futura, cualquier requisito con una fecha de implementación extendida que no haya sido </w:t>
      </w:r>
      <w:r w:rsidRPr="00611D98">
        <w:rPr>
          <w:iCs/>
          <w:lang w:bidi="es-AR"/>
        </w:rPr>
        <w:t>implementado por la entidad</w:t>
      </w:r>
      <w:r>
        <w:rPr>
          <w:iCs/>
          <w:lang w:bidi="es-AR"/>
        </w:rPr>
        <w:t xml:space="preserve"> </w:t>
      </w:r>
      <w:r w:rsidRPr="00592332">
        <w:rPr>
          <w:iCs/>
          <w:lang w:bidi="es-AR"/>
        </w:rPr>
        <w:t>puede marcarse como No Aplicable y documentarse en el</w:t>
      </w:r>
      <w:r w:rsidRPr="00592332">
        <w:rPr>
          <w:i/>
          <w:lang w:bidi="es-AR"/>
        </w:rPr>
        <w:t xml:space="preserve"> Anexo C: Explicación de los Requisitos Señalados como</w:t>
      </w:r>
      <w:r w:rsidRPr="00B364B6">
        <w:rPr>
          <w:i/>
          <w:lang w:bidi="es-AR"/>
        </w:rPr>
        <w:t xml:space="preserve"> No</w:t>
      </w:r>
      <w:r>
        <w:rPr>
          <w:i/>
          <w:lang w:bidi="es-AR"/>
        </w:rPr>
        <w:t xml:space="preserve"> A</w:t>
      </w:r>
      <w:r w:rsidRPr="00B364B6">
        <w:rPr>
          <w:i/>
          <w:lang w:bidi="es-AR"/>
        </w:rPr>
        <w:t>plicable.</w:t>
      </w:r>
    </w:p>
    <w:p w14:paraId="31DC2850" w14:textId="3B3691FF" w:rsidR="00820371" w:rsidRPr="00FA4A82" w:rsidRDefault="00C33F42" w:rsidP="005C120F">
      <w:pPr>
        <w:pStyle w:val="Heading3NoTOC"/>
      </w:pPr>
      <w:r w:rsidRPr="00C33F42">
        <w:rPr>
          <w:lang w:bidi="es-AR"/>
        </w:rPr>
        <w:t>Excepción</w:t>
      </w:r>
      <w:r w:rsidR="00820371" w:rsidRPr="00FA4A82">
        <w:rPr>
          <w:lang w:bidi="es-AR"/>
        </w:rPr>
        <w:t xml:space="preserve"> Legal </w:t>
      </w:r>
    </w:p>
    <w:p w14:paraId="2464CED4" w14:textId="519A4140" w:rsidR="00C25173" w:rsidRPr="00FA4A82" w:rsidDel="00EF595B" w:rsidRDefault="00C25173" w:rsidP="00C25173">
      <w:pPr>
        <w:keepLines/>
        <w:autoSpaceDE w:val="0"/>
        <w:autoSpaceDN w:val="0"/>
        <w:adjustRightInd w:val="0"/>
      </w:pPr>
      <w:r w:rsidRPr="00FA4A82">
        <w:rPr>
          <w:lang w:bidi="es-AR"/>
        </w:rPr>
        <w:t xml:space="preserve">Si su organización </w:t>
      </w:r>
      <w:r w:rsidR="00C33F42" w:rsidRPr="00C33F42">
        <w:rPr>
          <w:lang w:bidi="es-AR"/>
        </w:rPr>
        <w:t xml:space="preserve">está sujeta a una restricción legal que le impide cumplir con un </w:t>
      </w:r>
      <w:r w:rsidR="00356291">
        <w:rPr>
          <w:lang w:bidi="es-AR"/>
        </w:rPr>
        <w:t>requisito de PCI DSS</w:t>
      </w:r>
      <w:r w:rsidR="00C33F42" w:rsidRPr="00C33F42">
        <w:rPr>
          <w:lang w:bidi="es-AR"/>
        </w:rPr>
        <w:t>, seleccione No Implementado para ese requisito y llene la declaración correspondiente en la Sección 3, Parte 3 de este SAQ</w:t>
      </w:r>
      <w:r w:rsidRPr="00FA4A82">
        <w:rPr>
          <w:lang w:bidi="es-AR"/>
        </w:rPr>
        <w:t>.</w:t>
      </w:r>
    </w:p>
    <w:p w14:paraId="5A6CF8D7" w14:textId="5C9EF1ED" w:rsidR="00C33F42" w:rsidRPr="00C33F42" w:rsidRDefault="00C25173" w:rsidP="00C33F42">
      <w:pPr>
        <w:pStyle w:val="Note0"/>
        <w:rPr>
          <w:sz w:val="20"/>
          <w:szCs w:val="20"/>
          <w:lang w:bidi="es-AR"/>
        </w:rPr>
      </w:pPr>
      <w:r w:rsidRPr="00FA4A82">
        <w:rPr>
          <w:b/>
          <w:sz w:val="20"/>
          <w:szCs w:val="20"/>
          <w:lang w:bidi="es-AR"/>
        </w:rPr>
        <w:t xml:space="preserve">Nota: </w:t>
      </w:r>
      <w:r w:rsidR="00C33F42" w:rsidRPr="00C33F42">
        <w:rPr>
          <w:sz w:val="20"/>
          <w:szCs w:val="20"/>
          <w:lang w:bidi="es-AR"/>
        </w:rPr>
        <w:t xml:space="preserve">Una </w:t>
      </w:r>
      <w:r w:rsidR="00141EDB" w:rsidRPr="006746A9">
        <w:rPr>
          <w:sz w:val="20"/>
          <w:szCs w:val="20"/>
          <w:lang w:val="es-419" w:bidi="es-AR"/>
        </w:rPr>
        <w:t xml:space="preserve">excepción legal es una </w:t>
      </w:r>
      <w:r w:rsidR="00141EDB" w:rsidRPr="00A75885">
        <w:rPr>
          <w:sz w:val="20"/>
          <w:lang w:val="es-419"/>
        </w:rPr>
        <w:t xml:space="preserve">restricción legal </w:t>
      </w:r>
      <w:r w:rsidR="00141EDB" w:rsidRPr="006746A9">
        <w:rPr>
          <w:sz w:val="20"/>
          <w:szCs w:val="28"/>
          <w:lang w:val="es-419"/>
        </w:rPr>
        <w:t>debido a una ley, regulación o requisito regulatorio local o regional, donde cumplir con un requisito del PCI DSS violaría esa ley, regulación o requisito regulatorio. Las obligaciones contractuales o el asesoramiento legal no son restricciones legales.</w:t>
      </w:r>
    </w:p>
    <w:p w14:paraId="4A5F62CC" w14:textId="219343B9" w:rsidR="008C2203" w:rsidRPr="00FA4A82" w:rsidRDefault="00C33F42" w:rsidP="00C33F42">
      <w:pPr>
        <w:pStyle w:val="Note0"/>
        <w:rPr>
          <w:sz w:val="20"/>
          <w:szCs w:val="20"/>
        </w:rPr>
      </w:pPr>
      <w:r w:rsidRPr="00C33F42">
        <w:rPr>
          <w:sz w:val="20"/>
          <w:szCs w:val="20"/>
          <w:lang w:bidi="es-AR"/>
        </w:rPr>
        <w:t>Las obligaciones contractuales o el asesoramiento legal no son restricciones legales</w:t>
      </w:r>
      <w:r w:rsidR="00C25173" w:rsidRPr="00FA4A82">
        <w:rPr>
          <w:sz w:val="20"/>
          <w:szCs w:val="20"/>
          <w:lang w:bidi="es-AR"/>
        </w:rPr>
        <w:t>.</w:t>
      </w:r>
    </w:p>
    <w:p w14:paraId="32C21615" w14:textId="23C7871A" w:rsidR="009813A6" w:rsidRPr="00FA4A82" w:rsidRDefault="009813A6" w:rsidP="005C120F">
      <w:pPr>
        <w:pStyle w:val="Heading3NoTOC"/>
      </w:pPr>
      <w:r w:rsidRPr="00FA4A82">
        <w:rPr>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771C03" w:rsidRPr="00FA4A82" w14:paraId="24D7A4BF" w14:textId="77777777" w:rsidTr="00771C03">
        <w:tc>
          <w:tcPr>
            <w:tcW w:w="2268" w:type="dxa"/>
            <w:shd w:val="clear" w:color="auto" w:fill="E6E6E6"/>
          </w:tcPr>
          <w:p w14:paraId="5E274D91" w14:textId="3FB40367" w:rsidR="00771C03" w:rsidRPr="00FA4A82" w:rsidRDefault="00771C03" w:rsidP="00771C03">
            <w:pPr>
              <w:rPr>
                <w:i/>
                <w:iCs/>
              </w:rPr>
            </w:pPr>
            <w:r w:rsidRPr="00FA4A82">
              <w:rPr>
                <w:i/>
                <w:lang w:bidi="es-AR"/>
              </w:rPr>
              <w:t xml:space="preserve">El uso del Enfoque Personalizado </w:t>
            </w:r>
            <w:r w:rsidR="00C33F42" w:rsidRPr="00C33F42">
              <w:rPr>
                <w:i/>
                <w:lang w:bidi="es-AR"/>
              </w:rPr>
              <w:t>no está contemplado en los SA</w:t>
            </w:r>
            <w:r w:rsidR="00BF78FF">
              <w:rPr>
                <w:i/>
                <w:lang w:bidi="es-AR"/>
              </w:rPr>
              <w:t>Q</w:t>
            </w:r>
            <w:r w:rsidRPr="00FA4A82">
              <w:rPr>
                <w:i/>
                <w:lang w:bidi="es-AR"/>
              </w:rPr>
              <w:t>.</w:t>
            </w:r>
          </w:p>
        </w:tc>
      </w:tr>
    </w:tbl>
    <w:p w14:paraId="689778C0" w14:textId="78B1AC96" w:rsidR="008D7658" w:rsidRPr="00FA4A82" w:rsidRDefault="00771C03" w:rsidP="001D43F5">
      <w:pPr>
        <w:pStyle w:val="BodyText"/>
        <w:jc w:val="both"/>
        <w:rPr>
          <w:bCs/>
          <w:i w:val="0"/>
          <w:iCs w:val="0"/>
        </w:rPr>
      </w:pPr>
      <w:r w:rsidRPr="00FA4A82">
        <w:rPr>
          <w:i w:val="0"/>
          <w:lang w:bidi="es-AR"/>
        </w:rPr>
        <w:t xml:space="preserve">Los </w:t>
      </w:r>
      <w:r w:rsidR="00C33F42" w:rsidRPr="00C33F42">
        <w:rPr>
          <w:i w:val="0"/>
          <w:lang w:bidi="es-AR"/>
        </w:rPr>
        <w:t>SAQ no pueden utilizarse para documentar el uso del Enfoque Personalizado para cumplir con los Requisitos de PCI DSS. Por esta razón, los Objetivos del Enfoque Personalizado no se incluyen en los SAQ. Las entidades que deseen validar el uso del Enfoque Personalizado pueden utilizar la Plantilla de Informe de Conformidad (ROC) PCI DSS para documentar los resultados de su evaluación</w:t>
      </w:r>
      <w:r w:rsidRPr="00FA4A82">
        <w:rPr>
          <w:i w:val="0"/>
          <w:lang w:bidi="es-AR"/>
        </w:rPr>
        <w:t>.</w:t>
      </w:r>
    </w:p>
    <w:p w14:paraId="160048AD" w14:textId="0933B909" w:rsidR="008D7658" w:rsidRPr="00FA4A82" w:rsidRDefault="008D7658" w:rsidP="008D7658">
      <w:r w:rsidRPr="00FA4A82">
        <w:rPr>
          <w:lang w:bidi="es-AR"/>
        </w:rPr>
        <w:t xml:space="preserve">El </w:t>
      </w:r>
      <w:r w:rsidR="00C33F42" w:rsidRPr="00C33F42">
        <w:rPr>
          <w:lang w:bidi="es-AR"/>
        </w:rPr>
        <w:t>uso del enfoque personalizado puede ser regulado por las organizaciones que administran los programas de conformidad, como las marcas de pago y los adquirentes. Las preguntas sobre el uso de un enfoque personalizado deben remitirse 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D y E de PCI DSS</w:t>
      </w:r>
      <w:r w:rsidR="00B0747A">
        <w:rPr>
          <w:lang w:bidi="es-AR"/>
        </w:rPr>
        <w:t>.</w:t>
      </w:r>
    </w:p>
    <w:p w14:paraId="53427AB8" w14:textId="5E1A3397" w:rsidR="00887392" w:rsidRPr="00FA4A82" w:rsidRDefault="00887392" w:rsidP="009813A6"/>
    <w:p w14:paraId="757AAAB4" w14:textId="77777777" w:rsidR="003D76AC" w:rsidRPr="00FA4A82" w:rsidRDefault="003D76AC" w:rsidP="009813A6"/>
    <w:p w14:paraId="0A4E0985" w14:textId="77777777" w:rsidR="003D76AC" w:rsidRPr="00FA4A82" w:rsidRDefault="003D76AC" w:rsidP="009813A6"/>
    <w:p w14:paraId="1F2E37D9" w14:textId="6D41D44D" w:rsidR="003D76AC" w:rsidRPr="00FA4A82" w:rsidRDefault="003D76AC" w:rsidP="009813A6"/>
    <w:p w14:paraId="4DADCA42" w14:textId="5424B485" w:rsidR="003D76AC" w:rsidRPr="00FA4A82" w:rsidRDefault="003D76AC" w:rsidP="009813A6">
      <w:pPr>
        <w:sectPr w:rsidR="003D76AC" w:rsidRPr="00FA4A82" w:rsidSect="000E2E6C">
          <w:headerReference w:type="default" r:id="rId14"/>
          <w:footerReference w:type="default" r:id="rId15"/>
          <w:footnotePr>
            <w:numFmt w:val="chicago"/>
            <w:numRestart w:val="eachSect"/>
          </w:footnotePr>
          <w:pgSz w:w="12240" w:h="15840" w:code="1"/>
          <w:pgMar w:top="1440" w:right="1008" w:bottom="1440" w:left="1440" w:header="720" w:footer="576" w:gutter="0"/>
          <w:pgNumType w:fmt="lowerRoman"/>
          <w:cols w:space="720"/>
          <w:docGrid w:linePitch="360"/>
        </w:sectPr>
      </w:pPr>
    </w:p>
    <w:p w14:paraId="4F59866D" w14:textId="6A96CA9F" w:rsidR="00887392" w:rsidRPr="00FA4A82" w:rsidRDefault="00887392" w:rsidP="00BF78FF">
      <w:pPr>
        <w:pStyle w:val="Heading2"/>
        <w:keepNext/>
        <w:pageBreakBefore/>
        <w:widowControl/>
        <w:spacing w:before="160"/>
      </w:pPr>
      <w:bookmarkStart w:id="15" w:name="_Toc124195662"/>
      <w:r w:rsidRPr="001447F6">
        <w:rPr>
          <w:lang w:bidi="es-AR"/>
        </w:rPr>
        <w:lastRenderedPageBreak/>
        <w:t>Recursos Adicionales PCI SSC</w:t>
      </w:r>
      <w:bookmarkEnd w:id="15"/>
      <w:r w:rsidRPr="00FA4A82">
        <w:rPr>
          <w:lang w:bidi="es-AR"/>
        </w:rPr>
        <w:t xml:space="preserve"> </w:t>
      </w:r>
    </w:p>
    <w:p w14:paraId="3886E0BC" w14:textId="3E8076E7" w:rsidR="00887392" w:rsidRPr="00FA4A82" w:rsidRDefault="00887392" w:rsidP="00887392">
      <w:r w:rsidRPr="00FA4A82">
        <w:rPr>
          <w:lang w:bidi="es-AR"/>
        </w:rPr>
        <w:t xml:space="preserve">A </w:t>
      </w:r>
      <w:r w:rsidR="00C33F42" w:rsidRPr="00C33F42">
        <w:rPr>
          <w:lang w:bidi="es-AR"/>
        </w:rPr>
        <w:t>continuación, se ofrecen recursos adicionales que proporcionan orientación sobre los Requisitos de PCI DSS y sobre cómo llenar el cuestionario de autoevaluación para ayudarle en el proceso de evaluación</w:t>
      </w:r>
      <w:r w:rsidRPr="00FA4A82">
        <w:rPr>
          <w:lang w:bidi="es-AR"/>
        </w:rPr>
        <w:t>.</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1"/>
        <w:gridCol w:w="5487"/>
      </w:tblGrid>
      <w:tr w:rsidR="00887392" w:rsidRPr="00FA4A82" w14:paraId="223CD7B6" w14:textId="77777777" w:rsidTr="00445D16">
        <w:tc>
          <w:tcPr>
            <w:tcW w:w="3981" w:type="dxa"/>
            <w:tcBorders>
              <w:right w:val="single" w:sz="4" w:space="0" w:color="FFFFFF" w:themeColor="background1"/>
            </w:tcBorders>
            <w:shd w:val="clear" w:color="auto" w:fill="006A72"/>
          </w:tcPr>
          <w:p w14:paraId="29685DAC" w14:textId="77777777" w:rsidR="00887392" w:rsidRPr="00FA4A82" w:rsidRDefault="00887392" w:rsidP="00445D16">
            <w:pPr>
              <w:tabs>
                <w:tab w:val="left" w:pos="810"/>
              </w:tabs>
              <w:spacing w:before="120" w:after="60"/>
              <w:rPr>
                <w:rFonts w:cs="Arial"/>
                <w:b/>
                <w:bCs/>
                <w:iCs/>
                <w:color w:val="FFFFFF" w:themeColor="background1"/>
                <w:szCs w:val="20"/>
              </w:rPr>
            </w:pPr>
            <w:r w:rsidRPr="00FA4A82">
              <w:rPr>
                <w:rFonts w:cs="Arial"/>
                <w:b/>
                <w:color w:val="FFFFFF" w:themeColor="background1"/>
                <w:szCs w:val="20"/>
                <w:lang w:bidi="es-AR"/>
              </w:rPr>
              <w:t>Recurso</w:t>
            </w:r>
          </w:p>
        </w:tc>
        <w:tc>
          <w:tcPr>
            <w:tcW w:w="5487" w:type="dxa"/>
            <w:tcBorders>
              <w:left w:val="single" w:sz="4" w:space="0" w:color="FFFFFF" w:themeColor="background1"/>
            </w:tcBorders>
            <w:shd w:val="clear" w:color="auto" w:fill="006A72"/>
          </w:tcPr>
          <w:p w14:paraId="23DE4D01" w14:textId="77777777" w:rsidR="00887392" w:rsidRPr="00FA4A82" w:rsidRDefault="00887392" w:rsidP="00445D16">
            <w:pPr>
              <w:tabs>
                <w:tab w:val="left" w:pos="810"/>
                <w:tab w:val="left" w:pos="1350"/>
              </w:tabs>
              <w:spacing w:before="120" w:after="60"/>
              <w:rPr>
                <w:rFonts w:cs="Arial"/>
                <w:b/>
                <w:bCs/>
                <w:iCs/>
                <w:color w:val="FFFFFF" w:themeColor="background1"/>
                <w:szCs w:val="20"/>
              </w:rPr>
            </w:pPr>
            <w:r w:rsidRPr="00FA4A82">
              <w:rPr>
                <w:rFonts w:cs="Arial"/>
                <w:b/>
                <w:color w:val="FFFFFF" w:themeColor="background1"/>
                <w:szCs w:val="20"/>
                <w:lang w:bidi="es-AR"/>
              </w:rPr>
              <w:t>Incluye:</w:t>
            </w:r>
          </w:p>
        </w:tc>
      </w:tr>
      <w:tr w:rsidR="00887392" w:rsidRPr="00FA4A82" w14:paraId="4D862A00" w14:textId="77777777" w:rsidTr="00445D16">
        <w:tc>
          <w:tcPr>
            <w:tcW w:w="3981" w:type="dxa"/>
          </w:tcPr>
          <w:p w14:paraId="2088B594" w14:textId="20D1117D" w:rsidR="00887392" w:rsidRPr="00FA4A82" w:rsidRDefault="00C96659" w:rsidP="00445D16">
            <w:pPr>
              <w:rPr>
                <w:i/>
              </w:rPr>
            </w:pPr>
            <w:r w:rsidRPr="00F2212A">
              <w:rPr>
                <w:lang w:bidi="es-AR"/>
              </w:rPr>
              <w:t>Requisitos y Procedimientos de Prueba del Estándar de Seguridad de Datos PCI (PCI DSS)</w:t>
            </w:r>
          </w:p>
        </w:tc>
        <w:tc>
          <w:tcPr>
            <w:tcW w:w="5487" w:type="dxa"/>
          </w:tcPr>
          <w:p w14:paraId="37AAAEFB" w14:textId="476B6F9C" w:rsidR="00887392" w:rsidRPr="00FA4A82" w:rsidRDefault="00C33F42" w:rsidP="00675C57">
            <w:pPr>
              <w:pStyle w:val="ListParagraph"/>
              <w:numPr>
                <w:ilvl w:val="0"/>
                <w:numId w:val="29"/>
              </w:numPr>
              <w:spacing w:before="40" w:after="40"/>
              <w:ind w:left="418"/>
              <w:contextualSpacing w:val="0"/>
              <w:rPr>
                <w:rFonts w:cs="Arial"/>
                <w:bCs/>
                <w:iCs/>
                <w:szCs w:val="20"/>
              </w:rPr>
            </w:pPr>
            <w:r w:rsidRPr="00C33F42">
              <w:rPr>
                <w:rFonts w:cs="Arial"/>
                <w:szCs w:val="20"/>
                <w:lang w:bidi="es-AR"/>
              </w:rPr>
              <w:t>Orientación</w:t>
            </w:r>
            <w:r w:rsidR="00887392" w:rsidRPr="00FA4A82">
              <w:rPr>
                <w:rFonts w:cs="Arial"/>
                <w:szCs w:val="20"/>
                <w:lang w:bidi="es-AR"/>
              </w:rPr>
              <w:t xml:space="preserve"> sobre el Alcance </w:t>
            </w:r>
          </w:p>
          <w:p w14:paraId="2A07A036" w14:textId="06FC0875" w:rsidR="00887392" w:rsidRPr="00FA4A82" w:rsidRDefault="00C33F42" w:rsidP="00675C57">
            <w:pPr>
              <w:pStyle w:val="ListParagraph"/>
              <w:numPr>
                <w:ilvl w:val="0"/>
                <w:numId w:val="29"/>
              </w:numPr>
              <w:spacing w:before="40" w:after="40"/>
              <w:ind w:left="418"/>
              <w:contextualSpacing w:val="0"/>
              <w:rPr>
                <w:rFonts w:cs="Arial"/>
                <w:bCs/>
                <w:iCs/>
                <w:szCs w:val="20"/>
              </w:rPr>
            </w:pPr>
            <w:r w:rsidRPr="00C33F42">
              <w:rPr>
                <w:rFonts w:cs="Arial"/>
                <w:szCs w:val="20"/>
                <w:lang w:bidi="es-AR"/>
              </w:rPr>
              <w:t xml:space="preserve">Orientación sobre </w:t>
            </w:r>
            <w:r>
              <w:rPr>
                <w:rFonts w:cs="Arial"/>
                <w:szCs w:val="20"/>
                <w:lang w:bidi="es-AR"/>
              </w:rPr>
              <w:t>el o</w:t>
            </w:r>
            <w:r w:rsidR="00887392" w:rsidRPr="00FA4A82">
              <w:rPr>
                <w:rFonts w:cs="Arial"/>
                <w:szCs w:val="20"/>
                <w:lang w:bidi="es-AR"/>
              </w:rPr>
              <w:t xml:space="preserve">bjetivo de </w:t>
            </w:r>
            <w:r>
              <w:rPr>
                <w:rFonts w:cs="Arial"/>
                <w:szCs w:val="20"/>
                <w:lang w:bidi="es-AR"/>
              </w:rPr>
              <w:t>todos los</w:t>
            </w:r>
            <w:r w:rsidR="00887392" w:rsidRPr="00FA4A82">
              <w:rPr>
                <w:rFonts w:cs="Arial"/>
                <w:szCs w:val="20"/>
                <w:lang w:bidi="es-AR"/>
              </w:rPr>
              <w:t xml:space="preserve"> </w:t>
            </w:r>
            <w:r w:rsidR="00356291">
              <w:rPr>
                <w:rFonts w:cs="Arial"/>
                <w:szCs w:val="20"/>
                <w:lang w:bidi="es-AR"/>
              </w:rPr>
              <w:t>Requisitos de PCI DSS</w:t>
            </w:r>
          </w:p>
          <w:p w14:paraId="019A06F8" w14:textId="77777777" w:rsidR="00887392" w:rsidRPr="00FA4A82" w:rsidRDefault="00887392" w:rsidP="00675C57">
            <w:pPr>
              <w:pStyle w:val="ListParagraph"/>
              <w:numPr>
                <w:ilvl w:val="0"/>
                <w:numId w:val="29"/>
              </w:numPr>
              <w:spacing w:before="40" w:after="40"/>
              <w:ind w:left="418"/>
              <w:contextualSpacing w:val="0"/>
              <w:rPr>
                <w:rFonts w:cs="Arial"/>
                <w:bCs/>
                <w:iCs/>
                <w:szCs w:val="20"/>
              </w:rPr>
            </w:pPr>
            <w:r w:rsidRPr="00FA4A82">
              <w:rPr>
                <w:rFonts w:cs="Arial"/>
                <w:szCs w:val="20"/>
                <w:lang w:bidi="es-AR"/>
              </w:rPr>
              <w:t>Detalles de los Procedimientos de Prueba</w:t>
            </w:r>
          </w:p>
          <w:p w14:paraId="0D0A1949" w14:textId="61F70EB8" w:rsidR="00887392" w:rsidRPr="00FA4A82" w:rsidRDefault="00C33F42" w:rsidP="00675C57">
            <w:pPr>
              <w:pStyle w:val="ListParagraph"/>
              <w:numPr>
                <w:ilvl w:val="0"/>
                <w:numId w:val="29"/>
              </w:numPr>
              <w:spacing w:before="40" w:after="40"/>
              <w:ind w:left="418"/>
              <w:contextualSpacing w:val="0"/>
              <w:rPr>
                <w:rFonts w:cs="Arial"/>
                <w:bCs/>
                <w:iCs/>
                <w:szCs w:val="20"/>
              </w:rPr>
            </w:pPr>
            <w:r w:rsidRPr="00C33F42">
              <w:rPr>
                <w:rFonts w:cs="Arial"/>
                <w:szCs w:val="20"/>
                <w:lang w:bidi="es-AR"/>
              </w:rPr>
              <w:t xml:space="preserve">Guía de los </w:t>
            </w:r>
            <w:r w:rsidR="00887392" w:rsidRPr="00FA4A82">
              <w:rPr>
                <w:rFonts w:cs="Arial"/>
                <w:szCs w:val="20"/>
                <w:lang w:bidi="es-AR"/>
              </w:rPr>
              <w:t>Controles Compensatorios</w:t>
            </w:r>
          </w:p>
          <w:p w14:paraId="5778BA0B" w14:textId="48223678" w:rsidR="00887392" w:rsidRPr="00FA4A82" w:rsidRDefault="00887392" w:rsidP="00675C57">
            <w:pPr>
              <w:pStyle w:val="ListParagraph"/>
              <w:numPr>
                <w:ilvl w:val="0"/>
                <w:numId w:val="29"/>
              </w:numPr>
              <w:spacing w:before="40" w:after="40"/>
              <w:ind w:left="418"/>
              <w:contextualSpacing w:val="0"/>
              <w:rPr>
                <w:rFonts w:cs="Arial"/>
                <w:bCs/>
                <w:iCs/>
                <w:szCs w:val="20"/>
              </w:rPr>
            </w:pPr>
            <w:r w:rsidRPr="00FA4A82">
              <w:rPr>
                <w:rFonts w:cs="Arial"/>
                <w:szCs w:val="20"/>
                <w:lang w:bidi="es-AR"/>
              </w:rPr>
              <w:t>Anexo G</w:t>
            </w:r>
            <w:r w:rsidR="00C96659">
              <w:rPr>
                <w:rFonts w:cs="Arial"/>
                <w:szCs w:val="20"/>
                <w:lang w:bidi="es-AR"/>
              </w:rPr>
              <w:t>:</w:t>
            </w:r>
            <w:r w:rsidRPr="00FA4A82">
              <w:rPr>
                <w:rFonts w:cs="Arial"/>
                <w:szCs w:val="20"/>
                <w:lang w:bidi="es-AR"/>
              </w:rPr>
              <w:t xml:space="preserve"> Glosario de Términos, Abreviaturas y Acrónimos</w:t>
            </w:r>
          </w:p>
        </w:tc>
      </w:tr>
      <w:tr w:rsidR="00887392" w:rsidRPr="00FA4A82" w14:paraId="29AF20CF" w14:textId="77777777" w:rsidTr="00445D16">
        <w:trPr>
          <w:trHeight w:val="890"/>
        </w:trPr>
        <w:tc>
          <w:tcPr>
            <w:tcW w:w="3981" w:type="dxa"/>
          </w:tcPr>
          <w:p w14:paraId="2F0616AC" w14:textId="77777777" w:rsidR="00887392" w:rsidRPr="00FA4A82" w:rsidRDefault="00887392" w:rsidP="00445D16">
            <w:r w:rsidRPr="00FA4A82">
              <w:rPr>
                <w:lang w:bidi="es-AR"/>
              </w:rPr>
              <w:t xml:space="preserve">Instrucciones y Directrices SAQ </w:t>
            </w:r>
          </w:p>
        </w:tc>
        <w:tc>
          <w:tcPr>
            <w:tcW w:w="5487" w:type="dxa"/>
          </w:tcPr>
          <w:p w14:paraId="17A081B4" w14:textId="77777777" w:rsidR="00887392" w:rsidRPr="00FA4A82" w:rsidRDefault="00887392" w:rsidP="00675C57">
            <w:pPr>
              <w:pStyle w:val="ListParagraph"/>
              <w:numPr>
                <w:ilvl w:val="0"/>
                <w:numId w:val="29"/>
              </w:numPr>
              <w:spacing w:before="40" w:after="40"/>
              <w:ind w:left="418"/>
              <w:contextualSpacing w:val="0"/>
              <w:rPr>
                <w:rFonts w:cs="Arial"/>
                <w:bCs/>
                <w:iCs/>
                <w:szCs w:val="20"/>
              </w:rPr>
            </w:pPr>
            <w:r w:rsidRPr="00FA4A82">
              <w:rPr>
                <w:rFonts w:cs="Arial"/>
                <w:szCs w:val="20"/>
                <w:lang w:bidi="es-AR"/>
              </w:rPr>
              <w:t>Información sobre todos los SAQ y sus Criterios de Elegibilidad</w:t>
            </w:r>
          </w:p>
          <w:p w14:paraId="039C993B" w14:textId="77777777" w:rsidR="00887392" w:rsidRPr="00FA4A82" w:rsidRDefault="00887392" w:rsidP="00675C57">
            <w:pPr>
              <w:pStyle w:val="ListParagraph"/>
              <w:numPr>
                <w:ilvl w:val="0"/>
                <w:numId w:val="29"/>
              </w:numPr>
              <w:spacing w:before="40" w:after="40"/>
              <w:ind w:left="418"/>
              <w:contextualSpacing w:val="0"/>
              <w:rPr>
                <w:rFonts w:cs="Arial"/>
                <w:bCs/>
                <w:iCs/>
                <w:szCs w:val="20"/>
              </w:rPr>
            </w:pPr>
            <w:r w:rsidRPr="00FA4A82">
              <w:rPr>
                <w:rFonts w:cs="Arial"/>
                <w:szCs w:val="20"/>
                <w:lang w:bidi="es-AR"/>
              </w:rPr>
              <w:t xml:space="preserve">Cómo determinar qué SAQ es el adecuado para su organización </w:t>
            </w:r>
          </w:p>
        </w:tc>
      </w:tr>
      <w:tr w:rsidR="00887392" w:rsidRPr="00FA4A82" w14:paraId="5825A595" w14:textId="77777777" w:rsidTr="00445D16">
        <w:tc>
          <w:tcPr>
            <w:tcW w:w="3981" w:type="dxa"/>
          </w:tcPr>
          <w:p w14:paraId="3E8A7DC4" w14:textId="7C5FF5E2" w:rsidR="00887392" w:rsidRPr="00FA4A82" w:rsidRDefault="00887392" w:rsidP="00445D16">
            <w:r w:rsidRPr="00FA4A82">
              <w:rPr>
                <w:lang w:bidi="es-AR"/>
              </w:rPr>
              <w:t xml:space="preserve">Preguntas </w:t>
            </w:r>
            <w:r w:rsidR="00C33F42">
              <w:rPr>
                <w:lang w:bidi="es-AR"/>
              </w:rPr>
              <w:t>F</w:t>
            </w:r>
            <w:r w:rsidRPr="00FA4A82">
              <w:rPr>
                <w:lang w:bidi="es-AR"/>
              </w:rPr>
              <w:t>recuentes (FAQ)</w:t>
            </w:r>
          </w:p>
        </w:tc>
        <w:tc>
          <w:tcPr>
            <w:tcW w:w="5487" w:type="dxa"/>
          </w:tcPr>
          <w:p w14:paraId="62079680" w14:textId="185A8088" w:rsidR="00887392" w:rsidRPr="00FA4A82" w:rsidRDefault="00C33F42" w:rsidP="00675C57">
            <w:pPr>
              <w:pStyle w:val="ListParagraph"/>
              <w:numPr>
                <w:ilvl w:val="0"/>
                <w:numId w:val="29"/>
              </w:numPr>
              <w:spacing w:before="40" w:after="40"/>
              <w:ind w:left="418"/>
              <w:contextualSpacing w:val="0"/>
              <w:rPr>
                <w:rFonts w:cs="Arial"/>
                <w:bCs/>
                <w:iCs/>
                <w:szCs w:val="20"/>
              </w:rPr>
            </w:pPr>
            <w:r w:rsidRPr="00C33F42">
              <w:rPr>
                <w:rFonts w:cs="Arial"/>
                <w:szCs w:val="20"/>
                <w:lang w:bidi="es-AR"/>
              </w:rPr>
              <w:t>Orientación e Información acerca de los SAQ</w:t>
            </w:r>
            <w:r w:rsidR="00887392" w:rsidRPr="00FA4A82">
              <w:rPr>
                <w:rFonts w:cs="Arial"/>
                <w:szCs w:val="20"/>
                <w:lang w:bidi="es-AR"/>
              </w:rPr>
              <w:t>.</w:t>
            </w:r>
          </w:p>
        </w:tc>
      </w:tr>
      <w:tr w:rsidR="00887392" w:rsidRPr="00FA4A82" w:rsidDel="00D20DE6" w14:paraId="0CE077DB" w14:textId="77777777" w:rsidTr="00445D16">
        <w:tc>
          <w:tcPr>
            <w:tcW w:w="3981" w:type="dxa"/>
          </w:tcPr>
          <w:p w14:paraId="374E3359" w14:textId="7ED7A972" w:rsidR="00887392" w:rsidRPr="00FA4A82" w:rsidRDefault="00887392" w:rsidP="00445D16">
            <w:pPr>
              <w:rPr>
                <w:i/>
              </w:rPr>
            </w:pPr>
            <w:r w:rsidRPr="00FA4A82">
              <w:rPr>
                <w:lang w:bidi="es-AR"/>
              </w:rPr>
              <w:t xml:space="preserve">Glosario </w:t>
            </w:r>
            <w:r w:rsidR="00C33F42" w:rsidRPr="00C33F42">
              <w:rPr>
                <w:lang w:bidi="es-AR"/>
              </w:rPr>
              <w:t>PCI DSS</w:t>
            </w:r>
            <w:r w:rsidR="005655B6" w:rsidRPr="00C33F42">
              <w:rPr>
                <w:lang w:bidi="es-AR"/>
              </w:rPr>
              <w:t xml:space="preserve"> en línea</w:t>
            </w:r>
          </w:p>
        </w:tc>
        <w:tc>
          <w:tcPr>
            <w:tcW w:w="5487" w:type="dxa"/>
          </w:tcPr>
          <w:p w14:paraId="4E14BE97" w14:textId="733FCC8B" w:rsidR="00887392" w:rsidRPr="00FA4A82" w:rsidRDefault="00887392" w:rsidP="00675C57">
            <w:pPr>
              <w:pStyle w:val="ListParagraph"/>
              <w:numPr>
                <w:ilvl w:val="0"/>
                <w:numId w:val="29"/>
              </w:numPr>
              <w:spacing w:before="40" w:after="40"/>
              <w:ind w:left="418"/>
              <w:contextualSpacing w:val="0"/>
              <w:rPr>
                <w:rFonts w:cs="Arial"/>
                <w:bCs/>
                <w:iCs/>
                <w:szCs w:val="20"/>
              </w:rPr>
            </w:pPr>
            <w:hyperlink r:id="rId16" w:history="1">
              <w:r w:rsidRPr="00FA4A82">
                <w:rPr>
                  <w:lang w:bidi="es-AR"/>
                </w:rPr>
                <w:t>Términos</w:t>
              </w:r>
              <w:r w:rsidR="00C33F42">
                <w:rPr>
                  <w:lang w:bidi="es-AR"/>
                </w:rPr>
                <w:t>,</w:t>
              </w:r>
              <w:r w:rsidRPr="00FA4A82">
                <w:rPr>
                  <w:lang w:bidi="es-AR"/>
                </w:rPr>
                <w:t xml:space="preserve"> </w:t>
              </w:r>
              <w:r w:rsidR="00C33F42" w:rsidRPr="00C33F42">
                <w:rPr>
                  <w:lang w:bidi="es-AR"/>
                </w:rPr>
                <w:t xml:space="preserve">Abreviaturas y Acrónimos PCI DSS </w:t>
              </w:r>
            </w:hyperlink>
          </w:p>
        </w:tc>
      </w:tr>
      <w:tr w:rsidR="00887392" w:rsidRPr="00FA4A82" w:rsidDel="00D20DE6" w14:paraId="71D7F527" w14:textId="77777777" w:rsidTr="00445D16">
        <w:tc>
          <w:tcPr>
            <w:tcW w:w="3981" w:type="dxa"/>
          </w:tcPr>
          <w:p w14:paraId="1A62CD99" w14:textId="7E5DFD6B" w:rsidR="00887392" w:rsidRPr="00FA4A82" w:rsidRDefault="00C33F42" w:rsidP="00445D16">
            <w:bookmarkStart w:id="16" w:name="_Hlk187643332"/>
            <w:r w:rsidRPr="00C33F42">
              <w:rPr>
                <w:lang w:bidi="es-AR"/>
              </w:rPr>
              <w:t>Información</w:t>
            </w:r>
            <w:bookmarkEnd w:id="16"/>
            <w:r w:rsidRPr="00C33F42">
              <w:rPr>
                <w:lang w:bidi="es-AR"/>
              </w:rPr>
              <w:t xml:space="preserve"> Complementaria y Directrices</w:t>
            </w:r>
          </w:p>
        </w:tc>
        <w:tc>
          <w:tcPr>
            <w:tcW w:w="5487" w:type="dxa"/>
          </w:tcPr>
          <w:p w14:paraId="046AFE6F" w14:textId="77777777" w:rsidR="00C33F42" w:rsidRPr="00F2212A" w:rsidRDefault="00C33F42" w:rsidP="00C33F42">
            <w:pPr>
              <w:pStyle w:val="ListParagraph"/>
              <w:numPr>
                <w:ilvl w:val="0"/>
                <w:numId w:val="29"/>
              </w:numPr>
              <w:spacing w:before="40" w:after="40"/>
              <w:ind w:left="418"/>
              <w:contextualSpacing w:val="0"/>
              <w:rPr>
                <w:rFonts w:cs="Arial"/>
                <w:iCs/>
                <w:szCs w:val="20"/>
              </w:rPr>
            </w:pPr>
            <w:r w:rsidRPr="00F2212A">
              <w:rPr>
                <w:rFonts w:cs="Arial"/>
                <w:szCs w:val="20"/>
                <w:lang w:bidi="es-AR"/>
              </w:rPr>
              <w:t>Directrices en varios temas PCI DSS incluyendo:</w:t>
            </w:r>
          </w:p>
          <w:p w14:paraId="17AF986E" w14:textId="77777777" w:rsidR="00C33F42" w:rsidRPr="00F2212A" w:rsidRDefault="00C33F42" w:rsidP="00C33F42">
            <w:pPr>
              <w:pStyle w:val="ListParagraph"/>
              <w:numPr>
                <w:ilvl w:val="0"/>
                <w:numId w:val="31"/>
              </w:numPr>
              <w:tabs>
                <w:tab w:val="left" w:pos="1350"/>
              </w:tabs>
              <w:spacing w:before="40" w:after="40"/>
              <w:contextualSpacing w:val="0"/>
              <w:rPr>
                <w:rFonts w:cs="Arial"/>
                <w:i/>
                <w:szCs w:val="20"/>
              </w:rPr>
            </w:pPr>
            <w:r w:rsidRPr="00F2212A">
              <w:rPr>
                <w:rFonts w:cs="Arial"/>
                <w:i/>
                <w:szCs w:val="20"/>
                <w:lang w:bidi="es-AR"/>
              </w:rPr>
              <w:t xml:space="preserve">Comprendiendo el Alcance PCI DSS y la Segmentación de la Red. </w:t>
            </w:r>
          </w:p>
          <w:p w14:paraId="46777EF7" w14:textId="77777777" w:rsidR="00C33F42" w:rsidRPr="00F2212A" w:rsidRDefault="00C33F42" w:rsidP="00C33F42">
            <w:pPr>
              <w:pStyle w:val="ListParagraph"/>
              <w:numPr>
                <w:ilvl w:val="0"/>
                <w:numId w:val="31"/>
              </w:numPr>
              <w:tabs>
                <w:tab w:val="left" w:pos="1350"/>
              </w:tabs>
              <w:spacing w:before="40" w:after="40"/>
              <w:contextualSpacing w:val="0"/>
              <w:rPr>
                <w:rFonts w:cs="Arial"/>
                <w:i/>
                <w:szCs w:val="20"/>
              </w:rPr>
            </w:pPr>
            <w:r w:rsidRPr="00F2212A">
              <w:rPr>
                <w:rFonts w:cs="Arial"/>
                <w:i/>
                <w:szCs w:val="20"/>
                <w:lang w:bidi="es-AR"/>
              </w:rPr>
              <w:t>Garantía de Seguridad de Terceros</w:t>
            </w:r>
          </w:p>
          <w:p w14:paraId="714E9CC0" w14:textId="77777777" w:rsidR="00C33F42" w:rsidRPr="00F2212A" w:rsidRDefault="00C33F42" w:rsidP="00C33F42">
            <w:pPr>
              <w:pStyle w:val="ListParagraph"/>
              <w:numPr>
                <w:ilvl w:val="0"/>
                <w:numId w:val="31"/>
              </w:numPr>
              <w:tabs>
                <w:tab w:val="left" w:pos="1350"/>
              </w:tabs>
              <w:spacing w:before="40" w:after="40"/>
              <w:contextualSpacing w:val="0"/>
              <w:rPr>
                <w:rFonts w:cs="Arial"/>
                <w:i/>
                <w:szCs w:val="20"/>
              </w:rPr>
            </w:pPr>
            <w:r w:rsidRPr="00F2212A">
              <w:rPr>
                <w:rFonts w:cs="Arial"/>
                <w:i/>
                <w:szCs w:val="20"/>
                <w:lang w:bidi="es-AR"/>
              </w:rPr>
              <w:t>Orientación sobre la Autenticación Multifactorial</w:t>
            </w:r>
          </w:p>
          <w:p w14:paraId="4F39A767" w14:textId="6FE0557A" w:rsidR="00887392" w:rsidRPr="00FA4A82" w:rsidRDefault="00C33F42" w:rsidP="00C33F42">
            <w:pPr>
              <w:pStyle w:val="ListParagraph"/>
              <w:numPr>
                <w:ilvl w:val="0"/>
                <w:numId w:val="31"/>
              </w:numPr>
              <w:tabs>
                <w:tab w:val="left" w:pos="1350"/>
              </w:tabs>
              <w:spacing w:before="40" w:after="40"/>
              <w:contextualSpacing w:val="0"/>
              <w:rPr>
                <w:rFonts w:cs="Arial"/>
                <w:i/>
                <w:szCs w:val="20"/>
              </w:rPr>
            </w:pPr>
            <w:r w:rsidRPr="00F2212A">
              <w:rPr>
                <w:rFonts w:cs="Arial"/>
                <w:i/>
                <w:szCs w:val="20"/>
                <w:lang w:bidi="es-AR"/>
              </w:rPr>
              <w:t>Mejores Prácticas para Mantener la Conformidad con PCI DSS</w:t>
            </w:r>
          </w:p>
        </w:tc>
      </w:tr>
      <w:tr w:rsidR="00887392" w:rsidRPr="00FA4A82" w:rsidDel="00D20DE6" w14:paraId="406957D1" w14:textId="77777777" w:rsidTr="00445D16">
        <w:tc>
          <w:tcPr>
            <w:tcW w:w="3981" w:type="dxa"/>
          </w:tcPr>
          <w:p w14:paraId="04E4D81A" w14:textId="310ADE8D" w:rsidR="00887392" w:rsidRPr="00FA4A82" w:rsidRDefault="00887392" w:rsidP="00445D16">
            <w:r w:rsidRPr="00FA4A82">
              <w:rPr>
                <w:lang w:bidi="es-AR"/>
              </w:rPr>
              <w:t xml:space="preserve">Introducción a PCI </w:t>
            </w:r>
          </w:p>
        </w:tc>
        <w:tc>
          <w:tcPr>
            <w:tcW w:w="5487" w:type="dxa"/>
          </w:tcPr>
          <w:p w14:paraId="25FFBA28" w14:textId="77777777" w:rsidR="00C33F42" w:rsidRPr="00F2212A" w:rsidRDefault="00C33F42" w:rsidP="00C33F42">
            <w:pPr>
              <w:pStyle w:val="ListParagraph"/>
              <w:numPr>
                <w:ilvl w:val="0"/>
                <w:numId w:val="29"/>
              </w:numPr>
              <w:spacing w:before="40" w:after="40"/>
              <w:ind w:left="418"/>
              <w:contextualSpacing w:val="0"/>
              <w:rPr>
                <w:rStyle w:val="CommentReference"/>
              </w:rPr>
            </w:pPr>
            <w:r w:rsidRPr="00F2212A">
              <w:rPr>
                <w:rFonts w:cs="Arial"/>
                <w:szCs w:val="20"/>
                <w:lang w:bidi="es-AR"/>
              </w:rPr>
              <w:t xml:space="preserve">Recursos </w:t>
            </w:r>
            <w:r w:rsidRPr="00F2212A">
              <w:rPr>
                <w:rStyle w:val="CommentReference"/>
                <w:sz w:val="20"/>
                <w:szCs w:val="20"/>
                <w:lang w:bidi="es-AR"/>
              </w:rPr>
              <w:t>para pequeños comerciantes, incluyendo:</w:t>
            </w:r>
          </w:p>
          <w:p w14:paraId="5E954A39" w14:textId="77777777" w:rsidR="00C33F42" w:rsidRPr="00F2212A" w:rsidRDefault="00C33F42" w:rsidP="00C33F42">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Guía de Pagos Seguros</w:t>
            </w:r>
          </w:p>
          <w:p w14:paraId="204D67AB" w14:textId="77777777" w:rsidR="00C33F42" w:rsidRPr="00F2212A" w:rsidRDefault="00C33F42" w:rsidP="00C33F42">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Sistemas de Pago Comunes</w:t>
            </w:r>
          </w:p>
          <w:p w14:paraId="548EC15E" w14:textId="77777777" w:rsidR="00C33F42" w:rsidRPr="00F2212A" w:rsidRDefault="00C33F42" w:rsidP="00C33F42">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Preguntas que hacer a sus Proveedores</w:t>
            </w:r>
          </w:p>
          <w:p w14:paraId="039D2079" w14:textId="77777777" w:rsidR="00C33F42" w:rsidRPr="00F2212A" w:rsidRDefault="00C33F42" w:rsidP="00C33F42">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Glosario de Términos de Seguridad de Pagos e Información</w:t>
            </w:r>
          </w:p>
          <w:p w14:paraId="753FC7B8" w14:textId="77777777" w:rsidR="00887392" w:rsidRPr="00141EDB" w:rsidRDefault="00C33F42" w:rsidP="00C33F42">
            <w:pPr>
              <w:pStyle w:val="ListParagraph"/>
              <w:numPr>
                <w:ilvl w:val="0"/>
                <w:numId w:val="32"/>
              </w:numPr>
              <w:tabs>
                <w:tab w:val="left" w:pos="1350"/>
              </w:tabs>
              <w:spacing w:before="40" w:after="40"/>
              <w:contextualSpacing w:val="0"/>
              <w:rPr>
                <w:rFonts w:cs="Arial"/>
                <w:i/>
                <w:iCs/>
                <w:szCs w:val="20"/>
              </w:rPr>
            </w:pPr>
            <w:r w:rsidRPr="00F2212A">
              <w:rPr>
                <w:rStyle w:val="CommentReference"/>
                <w:i/>
                <w:sz w:val="20"/>
                <w:szCs w:val="20"/>
                <w:lang w:bidi="es-AR"/>
              </w:rPr>
              <w:t xml:space="preserve">Conceptos Básicos PCI </w:t>
            </w:r>
            <w:r w:rsidRPr="00F2212A">
              <w:rPr>
                <w:rFonts w:cs="Arial"/>
                <w:i/>
                <w:szCs w:val="20"/>
                <w:lang w:bidi="es-AR"/>
              </w:rPr>
              <w:t>Firewall</w:t>
            </w:r>
          </w:p>
          <w:p w14:paraId="1D9035B6" w14:textId="2ADDC77F" w:rsidR="00141EDB" w:rsidRPr="00FA4A82" w:rsidRDefault="00141EDB" w:rsidP="00C33F42">
            <w:pPr>
              <w:pStyle w:val="ListParagraph"/>
              <w:numPr>
                <w:ilvl w:val="0"/>
                <w:numId w:val="32"/>
              </w:numPr>
              <w:tabs>
                <w:tab w:val="left" w:pos="1350"/>
              </w:tabs>
              <w:spacing w:before="40" w:after="40"/>
              <w:contextualSpacing w:val="0"/>
              <w:rPr>
                <w:rFonts w:cs="Arial"/>
                <w:i/>
                <w:iCs/>
                <w:szCs w:val="20"/>
              </w:rPr>
            </w:pPr>
            <w:r w:rsidRPr="006746A9">
              <w:rPr>
                <w:rFonts w:cs="Arial"/>
                <w:i/>
                <w:szCs w:val="20"/>
                <w:lang w:val="es-419" w:bidi="es-AR"/>
              </w:rPr>
              <w:t>Guía de Recursos ASV</w:t>
            </w:r>
          </w:p>
        </w:tc>
      </w:tr>
    </w:tbl>
    <w:p w14:paraId="7FD81152" w14:textId="77777777" w:rsidR="00E21E7F" w:rsidRPr="00FA4A82" w:rsidRDefault="00887392" w:rsidP="00887392">
      <w:pPr>
        <w:keepLines/>
        <w:spacing w:before="240"/>
      </w:pPr>
      <w:r w:rsidRPr="00FA4A82">
        <w:rPr>
          <w:lang w:bidi="es-AR"/>
        </w:rPr>
        <w:t>Estos y otros recursos pueden encontrarse en el sitio web del PCI SSC</w:t>
      </w:r>
      <w:r w:rsidRPr="00FA4A82">
        <w:rPr>
          <w:i/>
          <w:lang w:bidi="es-AR"/>
        </w:rPr>
        <w:t xml:space="preserve"> (</w:t>
      </w:r>
      <w:hyperlink r:id="rId17" w:history="1">
        <w:r w:rsidRPr="00FA4A82">
          <w:rPr>
            <w:rStyle w:val="Hyperlink"/>
            <w:i/>
            <w:color w:val="auto"/>
            <w:u w:val="none"/>
            <w:lang w:bidi="es-AR"/>
          </w:rPr>
          <w:t>www.pcisecuritystandards.org</w:t>
        </w:r>
      </w:hyperlink>
      <w:r w:rsidRPr="00FA4A82">
        <w:rPr>
          <w:i/>
          <w:lang w:bidi="es-AR"/>
        </w:rPr>
        <w:t>)</w:t>
      </w:r>
      <w:r w:rsidRPr="00FA4A82">
        <w:rPr>
          <w:lang w:bidi="es-AR"/>
        </w:rPr>
        <w:t xml:space="preserve">. </w:t>
      </w:r>
    </w:p>
    <w:p w14:paraId="3C182CA9" w14:textId="2D7013E9" w:rsidR="007515BA" w:rsidRPr="00FA4A82" w:rsidRDefault="00887392" w:rsidP="00887392">
      <w:pPr>
        <w:keepLines/>
        <w:spacing w:before="240"/>
        <w:sectPr w:rsidR="007515BA" w:rsidRPr="00FA4A82" w:rsidSect="000E2E6C">
          <w:footnotePr>
            <w:numFmt w:val="chicago"/>
            <w:numRestart w:val="eachSect"/>
          </w:footnotePr>
          <w:pgSz w:w="12240" w:h="15840" w:code="1"/>
          <w:pgMar w:top="1440" w:right="1008" w:bottom="1440" w:left="1440" w:header="720" w:footer="576" w:gutter="0"/>
          <w:pgNumType w:fmt="lowerRoman"/>
          <w:cols w:space="720"/>
          <w:docGrid w:linePitch="360"/>
        </w:sectPr>
      </w:pPr>
      <w:r w:rsidRPr="00FA4A82">
        <w:rPr>
          <w:lang w:bidi="es-AR"/>
        </w:rPr>
        <w:t xml:space="preserve">Se </w:t>
      </w:r>
      <w:r w:rsidR="00C33F42" w:rsidRPr="00C33F42">
        <w:rPr>
          <w:lang w:bidi="es-AR"/>
        </w:rPr>
        <w:t>aconseja a las organizaciones que revisen los documentos PCI DSS y otros documentos de respaldo antes de comenzar una evaluación</w:t>
      </w:r>
      <w:r w:rsidRPr="00FA4A82">
        <w:rPr>
          <w:lang w:bidi="es-AR"/>
        </w:rPr>
        <w:t xml:space="preserve">.  </w:t>
      </w:r>
    </w:p>
    <w:p w14:paraId="6C3C9446" w14:textId="33F87F82" w:rsidR="007D6B40" w:rsidRPr="00FA4A82" w:rsidRDefault="00AD6B2C" w:rsidP="00E74C1D">
      <w:pPr>
        <w:pStyle w:val="Headingrule"/>
        <w:spacing w:after="120"/>
        <w:ind w:left="1440" w:right="342" w:hanging="1440"/>
        <w:rPr>
          <w:bCs/>
          <w:iCs/>
        </w:rPr>
      </w:pPr>
      <w:bookmarkStart w:id="17" w:name="_Toc124195663"/>
      <w:r w:rsidRPr="00FA4A82">
        <w:rPr>
          <w:lang w:bidi="es-AR"/>
        </w:rPr>
        <w:lastRenderedPageBreak/>
        <w:t>Sección 1:</w:t>
      </w:r>
      <w:r w:rsidRPr="00FA4A82">
        <w:rPr>
          <w:lang w:bidi="es-AR"/>
        </w:rPr>
        <w:tab/>
        <w:t xml:space="preserve">Información </w:t>
      </w:r>
      <w:r w:rsidR="00DF3B12" w:rsidRPr="00FA4A82">
        <w:rPr>
          <w:lang w:bidi="es-AR"/>
        </w:rPr>
        <w:t>de</w:t>
      </w:r>
      <w:r w:rsidRPr="00FA4A82">
        <w:rPr>
          <w:lang w:bidi="es-AR"/>
        </w:rPr>
        <w:t xml:space="preserve"> la Evaluación</w:t>
      </w:r>
      <w:bookmarkEnd w:id="17"/>
      <w:r w:rsidRPr="00FA4A82">
        <w:rPr>
          <w:lang w:bidi="es-AR"/>
        </w:rPr>
        <w:t xml:space="preserve"> </w:t>
      </w:r>
    </w:p>
    <w:p w14:paraId="6B1124C8" w14:textId="77777777" w:rsidR="007D6B40" w:rsidRPr="00FA4A82" w:rsidRDefault="007D6B40" w:rsidP="007D6B40">
      <w:pPr>
        <w:rPr>
          <w:b/>
          <w:bCs/>
          <w:i/>
          <w:iCs/>
          <w:sz w:val="22"/>
        </w:rPr>
      </w:pPr>
      <w:r w:rsidRPr="00FA4A82">
        <w:rPr>
          <w:b/>
          <w:i/>
          <w:sz w:val="22"/>
          <w:lang w:bidi="es-AR"/>
        </w:rPr>
        <w:t>Instrucciones para la Presentación</w:t>
      </w:r>
    </w:p>
    <w:p w14:paraId="2A6FDAA7" w14:textId="79BBBFCE" w:rsidR="007E51A6" w:rsidRPr="00FA4A82" w:rsidRDefault="00031F0C" w:rsidP="00564E29">
      <w:pPr>
        <w:pStyle w:val="BodyText3"/>
        <w:keepLines/>
        <w:autoSpaceDE w:val="0"/>
        <w:autoSpaceDN w:val="0"/>
        <w:adjustRightInd w:val="0"/>
        <w:spacing w:after="240"/>
        <w:jc w:val="left"/>
        <w:rPr>
          <w:sz w:val="19"/>
          <w:szCs w:val="19"/>
        </w:rPr>
      </w:pPr>
      <w:r w:rsidRPr="00FA4A82">
        <w:rPr>
          <w:sz w:val="19"/>
          <w:szCs w:val="19"/>
          <w:lang w:bidi="es-AR"/>
        </w:rPr>
        <w:t xml:space="preserve">Este </w:t>
      </w:r>
      <w:r w:rsidR="00C33F42" w:rsidRPr="00C33F42">
        <w:rPr>
          <w:sz w:val="19"/>
          <w:szCs w:val="19"/>
          <w:lang w:bidi="es-AR"/>
        </w:rPr>
        <w:t xml:space="preserve">documento debe ser completado como una declaración de los resultados de la autoevaluación </w:t>
      </w:r>
      <w:r w:rsidRPr="00FA4A82">
        <w:rPr>
          <w:sz w:val="19"/>
          <w:szCs w:val="19"/>
          <w:lang w:bidi="es-AR"/>
        </w:rPr>
        <w:t xml:space="preserve">de la entidad en lo relativo a los Requisitos y </w:t>
      </w:r>
      <w:r w:rsidRPr="00FA4A82">
        <w:rPr>
          <w:i/>
          <w:sz w:val="19"/>
          <w:szCs w:val="19"/>
          <w:lang w:bidi="es-AR"/>
        </w:rPr>
        <w:t>Procedimientos de Prueba del Estándar de Seguridad de Datos de Payment Card Industry (PCI DSS)</w:t>
      </w:r>
      <w:r w:rsidRPr="00FA4A82">
        <w:rPr>
          <w:sz w:val="19"/>
          <w:szCs w:val="19"/>
          <w:lang w:bidi="es-AR"/>
        </w:rPr>
        <w:t xml:space="preserve"> </w:t>
      </w:r>
      <w:r w:rsidR="00C33F42" w:rsidRPr="00636B83">
        <w:rPr>
          <w:sz w:val="19"/>
          <w:szCs w:val="19"/>
          <w:lang w:bidi="es-AR"/>
        </w:rPr>
        <w:t>Complete</w:t>
      </w:r>
      <w:r w:rsidRPr="00FA4A82">
        <w:rPr>
          <w:sz w:val="19"/>
          <w:szCs w:val="19"/>
          <w:lang w:bidi="es-AR"/>
        </w:rPr>
        <w:t xml:space="preserve"> todas las secciones</w:t>
      </w:r>
      <w:r w:rsidR="006210B3">
        <w:rPr>
          <w:sz w:val="19"/>
          <w:szCs w:val="19"/>
          <w:lang w:bidi="es-AR"/>
        </w:rPr>
        <w:t>:</w:t>
      </w:r>
      <w:r w:rsidRPr="00FA4A82">
        <w:rPr>
          <w:rFonts w:eastAsia="MS Mincho" w:cs="Arial"/>
          <w:color w:val="000000"/>
          <w:sz w:val="19"/>
          <w:szCs w:val="19"/>
          <w:lang w:bidi="es-AR"/>
        </w:rPr>
        <w:t xml:space="preserve"> La entidad es responsable de garantizar que cada sección sea completada por las partes pertinentes, según corresponda. </w:t>
      </w:r>
      <w:bookmarkStart w:id="18" w:name="_Hlk112712810"/>
      <w:r w:rsidR="006210B3" w:rsidRPr="00636B83">
        <w:rPr>
          <w:sz w:val="19"/>
          <w:szCs w:val="19"/>
          <w:lang w:bidi="es-AR"/>
        </w:rPr>
        <w:t>Póngase en contacto con la(s) entidad(es) que recibirán el AOC para los procedimientos de elaboración de informe y presentación</w:t>
      </w:r>
      <w:bookmarkEnd w:id="18"/>
      <w:r w:rsidRPr="00FA4A82">
        <w:rPr>
          <w:sz w:val="19"/>
          <w:szCs w:val="19"/>
          <w:lang w:bidi="es-AR"/>
        </w:rPr>
        <w:t>.</w:t>
      </w:r>
    </w:p>
    <w:tbl>
      <w:tblPr>
        <w:tblW w:w="946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798"/>
        <w:gridCol w:w="6670"/>
      </w:tblGrid>
      <w:tr w:rsidR="00482DA9" w:rsidRPr="00FA4A82" w14:paraId="001B295B" w14:textId="79B6DE8A" w:rsidTr="00504F15">
        <w:trPr>
          <w:trHeight w:val="374"/>
        </w:trPr>
        <w:tc>
          <w:tcPr>
            <w:tcW w:w="9468" w:type="dxa"/>
            <w:gridSpan w:val="2"/>
            <w:tcBorders>
              <w:top w:val="single" w:sz="4" w:space="0" w:color="808080" w:themeColor="background1" w:themeShade="80"/>
              <w:bottom w:val="single" w:sz="4" w:space="0" w:color="808080" w:themeColor="background1" w:themeShade="80"/>
            </w:tcBorders>
            <w:shd w:val="clear" w:color="auto" w:fill="006A72"/>
          </w:tcPr>
          <w:p w14:paraId="6DD42EFA" w14:textId="44211CEB" w:rsidR="002D72A5" w:rsidRPr="00FA4A82" w:rsidRDefault="002D72A5" w:rsidP="003D5182">
            <w:pPr>
              <w:tabs>
                <w:tab w:val="right" w:pos="9144"/>
              </w:tabs>
              <w:spacing w:after="60"/>
              <w:rPr>
                <w:rFonts w:cs="Arial"/>
                <w:b/>
                <w:bCs/>
                <w:color w:val="FFFFFF" w:themeColor="background1"/>
                <w:sz w:val="22"/>
                <w:szCs w:val="22"/>
              </w:rPr>
            </w:pPr>
            <w:r w:rsidRPr="00FA4A82">
              <w:rPr>
                <w:rFonts w:cs="Arial"/>
                <w:b/>
                <w:color w:val="FFFFFF" w:themeColor="background1"/>
                <w:sz w:val="22"/>
                <w:szCs w:val="22"/>
                <w:lang w:bidi="es-AR"/>
              </w:rPr>
              <w:t>Parte 1. Información de Contacto</w:t>
            </w:r>
            <w:r w:rsidR="003D5182">
              <w:rPr>
                <w:rFonts w:cs="Arial"/>
                <w:b/>
                <w:color w:val="FFFFFF" w:themeColor="background1"/>
                <w:sz w:val="22"/>
                <w:szCs w:val="22"/>
                <w:lang w:bidi="es-AR"/>
              </w:rPr>
              <w:tab/>
            </w:r>
          </w:p>
        </w:tc>
      </w:tr>
      <w:tr w:rsidR="002D72A5" w:rsidRPr="00FA4A82" w14:paraId="156DCFB0" w14:textId="79B5AF29" w:rsidTr="00504F15">
        <w:trPr>
          <w:trHeight w:val="374"/>
        </w:trPr>
        <w:tc>
          <w:tcPr>
            <w:tcW w:w="9468" w:type="dxa"/>
            <w:gridSpan w:val="2"/>
            <w:tcBorders>
              <w:top w:val="single" w:sz="4" w:space="0" w:color="808080" w:themeColor="background1" w:themeShade="80"/>
              <w:bottom w:val="single" w:sz="4" w:space="0" w:color="808080" w:themeColor="background1" w:themeShade="80"/>
            </w:tcBorders>
            <w:shd w:val="clear" w:color="auto" w:fill="CBD4D5"/>
          </w:tcPr>
          <w:p w14:paraId="2D0E3757" w14:textId="0BC7276B" w:rsidR="002D72A5" w:rsidRPr="00FA4A82" w:rsidRDefault="002D72A5" w:rsidP="00913E0C">
            <w:pPr>
              <w:spacing w:after="20"/>
              <w:rPr>
                <w:rFonts w:cs="Arial"/>
                <w:b/>
                <w:bCs/>
              </w:rPr>
            </w:pPr>
            <w:r w:rsidRPr="00FA4A82">
              <w:rPr>
                <w:rFonts w:cs="Arial"/>
                <w:b/>
                <w:lang w:bidi="es-AR"/>
              </w:rPr>
              <w:t>Parte 1a. Entidad Evaluada</w:t>
            </w:r>
          </w:p>
        </w:tc>
      </w:tr>
      <w:tr w:rsidR="00FC26A1" w:rsidRPr="00FA4A82" w14:paraId="48DAA6F9" w14:textId="0C16079B" w:rsidTr="00504F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0C554F3" w14:textId="28C3BE7F" w:rsidR="00FC26A1" w:rsidRPr="00FA4A82" w:rsidRDefault="00FC26A1" w:rsidP="00B0747A">
            <w:pPr>
              <w:spacing w:before="20" w:after="20"/>
              <w:rPr>
                <w:rFonts w:cs="Arial"/>
                <w:bCs/>
                <w:iCs/>
                <w:sz w:val="18"/>
              </w:rPr>
            </w:pPr>
            <w:r w:rsidRPr="00FA4A82">
              <w:rPr>
                <w:rFonts w:cs="Arial"/>
                <w:sz w:val="18"/>
                <w:lang w:bidi="es-AR"/>
              </w:rPr>
              <w:t>Nombre de la compañía:</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6A3D3301" w14:textId="0343315E" w:rsidR="00FC26A1" w:rsidRPr="00FA4A82" w:rsidRDefault="00FC26A1"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FC49F9" w:rsidRPr="00FA4A82" w14:paraId="7BF43998" w14:textId="77777777" w:rsidTr="00504F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8234450" w14:textId="1E36E9B5" w:rsidR="00FC49F9" w:rsidRPr="00FA4A82" w:rsidRDefault="00DF3B12" w:rsidP="00B0747A">
            <w:pPr>
              <w:spacing w:before="20" w:after="20"/>
              <w:rPr>
                <w:rFonts w:cs="Arial"/>
                <w:bCs/>
                <w:iCs/>
                <w:sz w:val="18"/>
              </w:rPr>
            </w:pPr>
            <w:r w:rsidRPr="00FA4A82">
              <w:rPr>
                <w:rFonts w:cs="Arial"/>
                <w:sz w:val="18"/>
                <w:lang w:bidi="es-AR"/>
              </w:rPr>
              <w:t>DBA (actuando comercialmente como)</w:t>
            </w:r>
            <w:r w:rsidR="00FC49F9" w:rsidRPr="00FA4A82">
              <w:rPr>
                <w:rFonts w:cs="Arial"/>
                <w:sz w:val="18"/>
                <w:lang w:bidi="es-AR"/>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49F94C62" w14:textId="2BC7D63E" w:rsidR="00FC49F9" w:rsidRPr="00FA4A82" w:rsidDel="003A6518" w:rsidRDefault="00FC49F9"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FC49F9" w:rsidRPr="00FA4A82" w14:paraId="42B4DF06" w14:textId="77777777" w:rsidTr="00504F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EAB8C5A" w14:textId="77F35278" w:rsidR="00FC49F9" w:rsidRPr="00FA4A82" w:rsidRDefault="00FC49F9" w:rsidP="00B0747A">
            <w:pPr>
              <w:spacing w:before="20" w:after="20"/>
              <w:rPr>
                <w:rFonts w:cs="Arial"/>
                <w:bCs/>
                <w:iCs/>
                <w:sz w:val="18"/>
              </w:rPr>
            </w:pPr>
            <w:r w:rsidRPr="00FA4A82">
              <w:rPr>
                <w:rFonts w:cs="Arial"/>
                <w:sz w:val="18"/>
                <w:lang w:bidi="es-AR"/>
              </w:rPr>
              <w:t xml:space="preserve">Dirección </w:t>
            </w:r>
            <w:r w:rsidR="00FC6C2D">
              <w:rPr>
                <w:rFonts w:cs="Arial"/>
                <w:sz w:val="18"/>
                <w:lang w:bidi="es-AR"/>
              </w:rPr>
              <w:t>p</w:t>
            </w:r>
            <w:r w:rsidRPr="00FA4A82">
              <w:rPr>
                <w:rFonts w:cs="Arial"/>
                <w:sz w:val="18"/>
                <w:lang w:bidi="es-AR"/>
              </w:rPr>
              <w:t>ostal de la compañía:</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4A3A895F" w14:textId="18087822" w:rsidR="00FC49F9" w:rsidRPr="00FA4A82" w:rsidDel="003A6518" w:rsidRDefault="00FC49F9"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3A1DC4" w:rsidRPr="00FA4A82" w14:paraId="5F992076" w14:textId="77777777" w:rsidTr="00504F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1C491" w14:textId="4F68ADA4" w:rsidR="003A1DC4" w:rsidRPr="00FA4A82" w:rsidRDefault="00DF3B12" w:rsidP="00B0747A">
            <w:pPr>
              <w:spacing w:before="20" w:after="20"/>
              <w:rPr>
                <w:rFonts w:cs="Arial"/>
                <w:bCs/>
                <w:iCs/>
                <w:sz w:val="18"/>
              </w:rPr>
            </w:pPr>
            <w:r w:rsidRPr="00FA4A82">
              <w:rPr>
                <w:rFonts w:cs="Arial"/>
                <w:sz w:val="18"/>
                <w:lang w:bidi="es-AR"/>
              </w:rPr>
              <w:t>Sitio web principal de la compañía</w:t>
            </w:r>
            <w:r w:rsidR="00402745" w:rsidRPr="00FA4A82">
              <w:rPr>
                <w:rFonts w:cs="Arial"/>
                <w:sz w:val="18"/>
                <w:lang w:bidi="es-AR"/>
              </w:rPr>
              <w:t>:</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4D9EC930" w14:textId="7E2A0D97" w:rsidR="003A1DC4" w:rsidRPr="00FA4A82" w:rsidRDefault="00E56322"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FC26A1" w:rsidRPr="00FA4A82" w14:paraId="4DAC207A" w14:textId="0D4C8428" w:rsidTr="00504F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4470BB" w14:textId="7520D626" w:rsidR="00FC26A1" w:rsidRPr="00FA4A82" w:rsidRDefault="00FC26A1" w:rsidP="00B0747A">
            <w:pPr>
              <w:spacing w:before="20" w:after="20"/>
              <w:rPr>
                <w:rFonts w:cs="Arial"/>
                <w:bCs/>
                <w:iCs/>
                <w:sz w:val="18"/>
              </w:rPr>
            </w:pPr>
            <w:r w:rsidRPr="00FA4A82">
              <w:rPr>
                <w:rFonts w:cs="Arial"/>
                <w:sz w:val="18"/>
                <w:lang w:bidi="es-AR"/>
              </w:rPr>
              <w:t>Nombre del contacto de la compañía:</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6207509A" w14:textId="3BB28BE6" w:rsidR="00FC26A1" w:rsidRPr="00FA4A82" w:rsidRDefault="00FC26A1"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FC26A1" w:rsidRPr="00FA4A82" w14:paraId="26D57483" w14:textId="77777777" w:rsidTr="00504F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4B2CD7F" w14:textId="07C4679E" w:rsidR="00FC26A1" w:rsidRPr="00FA4A82" w:rsidRDefault="00FC26A1" w:rsidP="00B0747A">
            <w:pPr>
              <w:spacing w:before="20" w:after="20"/>
              <w:rPr>
                <w:rFonts w:cs="Arial"/>
                <w:bCs/>
                <w:iCs/>
                <w:sz w:val="18"/>
              </w:rPr>
            </w:pPr>
            <w:r w:rsidRPr="00FA4A82">
              <w:rPr>
                <w:rFonts w:cs="Arial"/>
                <w:sz w:val="18"/>
                <w:lang w:bidi="es-AR"/>
              </w:rPr>
              <w:t xml:space="preserve">Título del contacto de la compañía: </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149EB013" w14:textId="1159B203" w:rsidR="00FC26A1" w:rsidRPr="00FA4A82" w:rsidDel="003A6518" w:rsidRDefault="00FC26A1"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FC26A1" w:rsidRPr="00FA4A82" w14:paraId="3E4A271F" w14:textId="0AB93F35" w:rsidTr="00504F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FC6A864" w14:textId="4BADC827" w:rsidR="00FC26A1" w:rsidRPr="00FA4A82" w:rsidRDefault="00FC26A1" w:rsidP="00B0747A">
            <w:pPr>
              <w:spacing w:before="20" w:after="20"/>
              <w:rPr>
                <w:rFonts w:cs="Arial"/>
                <w:bCs/>
                <w:iCs/>
                <w:sz w:val="18"/>
              </w:rPr>
            </w:pPr>
            <w:r w:rsidRPr="00FA4A82">
              <w:rPr>
                <w:rFonts w:cs="Arial"/>
                <w:sz w:val="18"/>
                <w:lang w:bidi="es-AR"/>
              </w:rPr>
              <w:t>Número de teléfono del contacto:</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13B267F0" w14:textId="2A9BB7D1" w:rsidR="00FC26A1" w:rsidRPr="00FA4A82" w:rsidRDefault="00FC26A1"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A458A2" w:rsidRPr="00FA4A82" w14:paraId="3879C097" w14:textId="2D311898" w:rsidTr="00504F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BAE4C" w14:textId="32E79515" w:rsidR="00A458A2" w:rsidRPr="00FA4A82" w:rsidRDefault="00A458A2" w:rsidP="00B0747A">
            <w:pPr>
              <w:spacing w:before="20" w:after="20"/>
              <w:rPr>
                <w:rFonts w:cs="Arial"/>
                <w:bCs/>
                <w:iCs/>
                <w:sz w:val="18"/>
              </w:rPr>
            </w:pPr>
            <w:r w:rsidRPr="00FA4A82">
              <w:rPr>
                <w:rFonts w:cs="Arial"/>
                <w:sz w:val="18"/>
                <w:lang w:bidi="es-AR"/>
              </w:rPr>
              <w:t>Dirección de correo electrónico del contacto:</w:t>
            </w:r>
          </w:p>
        </w:tc>
        <w:tc>
          <w:tcPr>
            <w:tcW w:w="6670"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4C2B6976" w14:textId="61C8A593" w:rsidR="00A458A2" w:rsidRPr="00FA4A82" w:rsidRDefault="00A458A2"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bl>
    <w:p w14:paraId="7F94CF16" w14:textId="77777777" w:rsidR="00AC037E" w:rsidRPr="00FA4A82" w:rsidRDefault="00AC037E" w:rsidP="00AC037E">
      <w:pPr>
        <w:spacing w:before="0" w:after="0" w:line="240" w:lineRule="auto"/>
      </w:pPr>
    </w:p>
    <w:tbl>
      <w:tblPr>
        <w:tblW w:w="945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798"/>
        <w:gridCol w:w="280"/>
        <w:gridCol w:w="90"/>
        <w:gridCol w:w="180"/>
        <w:gridCol w:w="1620"/>
        <w:gridCol w:w="1350"/>
        <w:gridCol w:w="3132"/>
      </w:tblGrid>
      <w:tr w:rsidR="002D72A5" w:rsidRPr="00FA4A82" w14:paraId="6C50ACB1" w14:textId="5943C70B" w:rsidTr="00EE1E15">
        <w:trPr>
          <w:trHeight w:val="374"/>
        </w:trPr>
        <w:tc>
          <w:tcPr>
            <w:tcW w:w="9450" w:type="dxa"/>
            <w:gridSpan w:val="7"/>
            <w:tcBorders>
              <w:top w:val="single" w:sz="4" w:space="0" w:color="808080" w:themeColor="background1" w:themeShade="80"/>
              <w:bottom w:val="single" w:sz="4" w:space="0" w:color="808080" w:themeColor="background1" w:themeShade="80"/>
            </w:tcBorders>
            <w:shd w:val="clear" w:color="auto" w:fill="CBD4D5"/>
          </w:tcPr>
          <w:p w14:paraId="660F1976" w14:textId="4BAF46BC" w:rsidR="002D72A5" w:rsidRPr="00FA4A82" w:rsidRDefault="002D72A5" w:rsidP="00913E0C">
            <w:pPr>
              <w:spacing w:after="20"/>
              <w:rPr>
                <w:rFonts w:cs="Arial"/>
                <w:b/>
                <w:bCs/>
              </w:rPr>
            </w:pPr>
            <w:r w:rsidRPr="00FA4A82">
              <w:rPr>
                <w:rFonts w:cs="Arial"/>
                <w:b/>
                <w:lang w:bidi="es-AR"/>
              </w:rPr>
              <w:t xml:space="preserve">Parte 1b. </w:t>
            </w:r>
            <w:r w:rsidR="00305581">
              <w:rPr>
                <w:rFonts w:cs="Arial"/>
                <w:b/>
                <w:lang w:bidi="es-AR"/>
              </w:rPr>
              <w:t>Asesor</w:t>
            </w:r>
            <w:r w:rsidRPr="00FA4A82">
              <w:rPr>
                <w:rFonts w:cs="Arial"/>
                <w:b/>
                <w:lang w:bidi="es-AR"/>
              </w:rPr>
              <w:t xml:space="preserve"> </w:t>
            </w:r>
          </w:p>
        </w:tc>
      </w:tr>
      <w:tr w:rsidR="003104ED" w:rsidRPr="00FA4A82" w14:paraId="3E415733" w14:textId="77777777" w:rsidTr="00EE1E15">
        <w:trPr>
          <w:trHeight w:val="374"/>
        </w:trPr>
        <w:tc>
          <w:tcPr>
            <w:tcW w:w="9450" w:type="dxa"/>
            <w:gridSpan w:val="7"/>
            <w:tcBorders>
              <w:top w:val="single" w:sz="4" w:space="0" w:color="808080" w:themeColor="background1" w:themeShade="80"/>
              <w:bottom w:val="single" w:sz="4" w:space="0" w:color="808080" w:themeColor="background1" w:themeShade="80"/>
            </w:tcBorders>
            <w:shd w:val="clear" w:color="auto" w:fill="auto"/>
          </w:tcPr>
          <w:p w14:paraId="5BB80915" w14:textId="5D3BD8BA" w:rsidR="003104ED" w:rsidRPr="00FA4A82" w:rsidRDefault="006210B3" w:rsidP="00B0747A">
            <w:pPr>
              <w:spacing w:before="20" w:after="20"/>
              <w:rPr>
                <w:rFonts w:cs="Arial"/>
                <w:b/>
                <w:bCs/>
                <w:sz w:val="19"/>
                <w:szCs w:val="19"/>
              </w:rPr>
            </w:pPr>
            <w:r w:rsidRPr="006210B3">
              <w:rPr>
                <w:sz w:val="19"/>
                <w:szCs w:val="19"/>
                <w:lang w:bidi="es-AR"/>
              </w:rPr>
              <w:t xml:space="preserve">Provea la siguiente información sobre todos los asesores que participaron en la evaluación. Si no hubo ningún </w:t>
            </w:r>
            <w:r w:rsidR="00305581">
              <w:rPr>
                <w:sz w:val="19"/>
                <w:szCs w:val="19"/>
                <w:lang w:bidi="es-AR"/>
              </w:rPr>
              <w:t>asesor</w:t>
            </w:r>
            <w:r w:rsidRPr="006210B3">
              <w:rPr>
                <w:sz w:val="19"/>
                <w:szCs w:val="19"/>
                <w:lang w:bidi="es-AR"/>
              </w:rPr>
              <w:t xml:space="preserve"> para un tipo de </w:t>
            </w:r>
            <w:r w:rsidR="00305581">
              <w:rPr>
                <w:sz w:val="19"/>
                <w:szCs w:val="19"/>
                <w:lang w:bidi="es-AR"/>
              </w:rPr>
              <w:t>asesor</w:t>
            </w:r>
            <w:r w:rsidRPr="006210B3">
              <w:rPr>
                <w:sz w:val="19"/>
                <w:szCs w:val="19"/>
                <w:lang w:bidi="es-AR"/>
              </w:rPr>
              <w:t xml:space="preserve"> determinado, introduzca No aplicable</w:t>
            </w:r>
            <w:r>
              <w:rPr>
                <w:sz w:val="19"/>
                <w:szCs w:val="19"/>
                <w:lang w:bidi="es-AR"/>
              </w:rPr>
              <w:t>.</w:t>
            </w:r>
          </w:p>
        </w:tc>
      </w:tr>
      <w:tr w:rsidR="00916F0A" w:rsidRPr="00FA4A82" w14:paraId="6D20B7FB" w14:textId="77777777" w:rsidTr="00EE1E15">
        <w:trPr>
          <w:trHeight w:val="374"/>
        </w:trPr>
        <w:tc>
          <w:tcPr>
            <w:tcW w:w="9450" w:type="dxa"/>
            <w:gridSpan w:val="7"/>
            <w:tcBorders>
              <w:top w:val="single" w:sz="4" w:space="0" w:color="808080" w:themeColor="background1" w:themeShade="80"/>
              <w:bottom w:val="single" w:sz="4" w:space="0" w:color="808080" w:themeColor="background1" w:themeShade="80"/>
            </w:tcBorders>
            <w:shd w:val="clear" w:color="auto" w:fill="E2E7E6"/>
            <w:vAlign w:val="center"/>
          </w:tcPr>
          <w:p w14:paraId="0264B92D" w14:textId="4BC31541" w:rsidR="00916F0A" w:rsidRPr="00FA4A82" w:rsidRDefault="00305581" w:rsidP="006210B3">
            <w:pPr>
              <w:spacing w:before="20" w:after="20"/>
              <w:rPr>
                <w:sz w:val="18"/>
                <w:szCs w:val="18"/>
              </w:rPr>
            </w:pPr>
            <w:r>
              <w:rPr>
                <w:sz w:val="18"/>
                <w:szCs w:val="18"/>
                <w:lang w:bidi="es-AR"/>
              </w:rPr>
              <w:t>Asesor</w:t>
            </w:r>
            <w:r w:rsidR="006210B3" w:rsidRPr="00F2212A">
              <w:rPr>
                <w:sz w:val="18"/>
                <w:szCs w:val="18"/>
                <w:lang w:bidi="es-AR"/>
              </w:rPr>
              <w:t>(es) de Seguridad Interna del PCI SSC</w:t>
            </w:r>
          </w:p>
        </w:tc>
      </w:tr>
      <w:tr w:rsidR="00214128" w:rsidRPr="00FA4A82" w14:paraId="3260432B" w14:textId="77777777" w:rsidTr="00EE1E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C2DC43" w14:textId="57368FC8" w:rsidR="00214128" w:rsidRPr="00FA4A82" w:rsidRDefault="002614A8" w:rsidP="00B0747A">
            <w:pPr>
              <w:spacing w:before="20" w:after="20"/>
              <w:rPr>
                <w:rFonts w:cs="Arial"/>
                <w:bCs/>
                <w:iCs/>
                <w:sz w:val="18"/>
              </w:rPr>
            </w:pPr>
            <w:r w:rsidRPr="00FA4A82">
              <w:rPr>
                <w:rFonts w:cs="Arial"/>
                <w:sz w:val="18"/>
                <w:lang w:bidi="es-AR"/>
              </w:rPr>
              <w:t>Nombre del ISA:</w:t>
            </w:r>
          </w:p>
        </w:tc>
        <w:tc>
          <w:tcPr>
            <w:tcW w:w="6652"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4C88ACF6" w14:textId="7B305D93" w:rsidR="00214128" w:rsidRPr="00FA4A82" w:rsidRDefault="002614A8"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5A6EAE" w:rsidRPr="00FA4A82" w14:paraId="538BB884" w14:textId="77777777" w:rsidTr="00EE1E15">
        <w:trPr>
          <w:trHeight w:val="374"/>
        </w:trPr>
        <w:tc>
          <w:tcPr>
            <w:tcW w:w="9450" w:type="dxa"/>
            <w:gridSpan w:val="7"/>
            <w:tcBorders>
              <w:top w:val="single" w:sz="4" w:space="0" w:color="808080" w:themeColor="background1" w:themeShade="80"/>
              <w:bottom w:val="single" w:sz="4" w:space="0" w:color="808080" w:themeColor="background1" w:themeShade="80"/>
            </w:tcBorders>
            <w:shd w:val="clear" w:color="auto" w:fill="E2E7E6"/>
            <w:vAlign w:val="center"/>
          </w:tcPr>
          <w:p w14:paraId="5AD90B1A" w14:textId="72E38D22" w:rsidR="005A6EAE" w:rsidRPr="00FA4A82" w:rsidRDefault="00305581" w:rsidP="006210B3">
            <w:pPr>
              <w:spacing w:before="20" w:after="20"/>
              <w:rPr>
                <w:rFonts w:cs="Arial"/>
                <w:bCs/>
                <w:iCs/>
                <w:sz w:val="18"/>
              </w:rPr>
            </w:pPr>
            <w:r>
              <w:rPr>
                <w:rFonts w:cs="Arial"/>
                <w:sz w:val="18"/>
                <w:lang w:bidi="es-AR"/>
              </w:rPr>
              <w:t>Asesor</w:t>
            </w:r>
            <w:r w:rsidR="002614A8" w:rsidRPr="00FA4A82">
              <w:rPr>
                <w:rFonts w:cs="Arial"/>
                <w:sz w:val="18"/>
                <w:lang w:bidi="es-AR"/>
              </w:rPr>
              <w:t xml:space="preserve"> de Seguridad Calificado</w:t>
            </w:r>
          </w:p>
        </w:tc>
      </w:tr>
      <w:tr w:rsidR="002D72A5" w:rsidRPr="00FA4A82" w14:paraId="7AC92080" w14:textId="3F45E480" w:rsidTr="00EE1E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DFDE08F" w14:textId="14C7DCF6" w:rsidR="002D72A5" w:rsidRPr="00FA4A82" w:rsidRDefault="002D72A5" w:rsidP="00B0747A">
            <w:pPr>
              <w:spacing w:before="20" w:after="20"/>
              <w:rPr>
                <w:rFonts w:cs="Arial"/>
                <w:bCs/>
                <w:iCs/>
                <w:sz w:val="18"/>
              </w:rPr>
            </w:pPr>
            <w:r w:rsidRPr="00FA4A82">
              <w:rPr>
                <w:rFonts w:cs="Arial"/>
                <w:sz w:val="18"/>
                <w:lang w:bidi="es-AR"/>
              </w:rPr>
              <w:t>Nombre de la compañía:</w:t>
            </w:r>
          </w:p>
        </w:tc>
        <w:tc>
          <w:tcPr>
            <w:tcW w:w="6652"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3F9CBB45" w14:textId="6DA07218" w:rsidR="002D72A5" w:rsidRPr="00FA4A82" w:rsidRDefault="002D72A5"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B4124B" w:rsidRPr="00FA4A82" w14:paraId="76B45E81" w14:textId="77777777" w:rsidTr="00EE1E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9B8E933" w14:textId="4CAFAD72" w:rsidR="00B4124B" w:rsidRPr="00FA4A82" w:rsidRDefault="00D0405B" w:rsidP="00B0747A">
            <w:pPr>
              <w:spacing w:before="20" w:after="20"/>
              <w:rPr>
                <w:rFonts w:cs="Arial"/>
                <w:bCs/>
                <w:iCs/>
                <w:sz w:val="18"/>
              </w:rPr>
            </w:pPr>
            <w:r w:rsidRPr="00FA4A82">
              <w:rPr>
                <w:rFonts w:cs="Arial"/>
                <w:sz w:val="18"/>
                <w:lang w:bidi="es-AR"/>
              </w:rPr>
              <w:t xml:space="preserve">Dirección </w:t>
            </w:r>
            <w:r w:rsidR="00FC6C2D">
              <w:rPr>
                <w:rFonts w:cs="Arial"/>
                <w:sz w:val="18"/>
                <w:lang w:bidi="es-AR"/>
              </w:rPr>
              <w:t>p</w:t>
            </w:r>
            <w:r w:rsidRPr="00FA4A82">
              <w:rPr>
                <w:rFonts w:cs="Arial"/>
                <w:sz w:val="18"/>
                <w:lang w:bidi="es-AR"/>
              </w:rPr>
              <w:t xml:space="preserve">ostal de la compañía: </w:t>
            </w:r>
          </w:p>
        </w:tc>
        <w:tc>
          <w:tcPr>
            <w:tcW w:w="6652"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15D71103" w14:textId="2D066A65" w:rsidR="00B4124B" w:rsidRPr="00FA4A82" w:rsidRDefault="00E522BE"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B4124B" w:rsidRPr="00FA4A82" w14:paraId="35173F45" w14:textId="77777777" w:rsidTr="00EE1E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076973F" w14:textId="760D51A7" w:rsidR="00B4124B" w:rsidRPr="00FA4A82" w:rsidRDefault="00DF3B12" w:rsidP="00B0747A">
            <w:pPr>
              <w:spacing w:before="20" w:after="20"/>
              <w:rPr>
                <w:rFonts w:cs="Arial"/>
                <w:bCs/>
                <w:iCs/>
                <w:sz w:val="18"/>
              </w:rPr>
            </w:pPr>
            <w:r w:rsidRPr="00FA4A82">
              <w:rPr>
                <w:rFonts w:cs="Arial"/>
                <w:sz w:val="18"/>
                <w:lang w:bidi="es-AR"/>
              </w:rPr>
              <w:t>Página web de la compañía</w:t>
            </w:r>
            <w:r w:rsidR="00D0405B" w:rsidRPr="00FA4A82">
              <w:rPr>
                <w:rFonts w:cs="Arial"/>
                <w:sz w:val="18"/>
                <w:lang w:bidi="es-AR"/>
              </w:rPr>
              <w:t xml:space="preserve">: </w:t>
            </w:r>
          </w:p>
        </w:tc>
        <w:tc>
          <w:tcPr>
            <w:tcW w:w="6652"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40952773" w14:textId="484103BE" w:rsidR="00B4124B" w:rsidRPr="00FA4A82" w:rsidRDefault="00E522BE"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E522BE" w:rsidRPr="00FA4A82" w14:paraId="1E77AD73" w14:textId="69034640" w:rsidTr="00EE1E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0F0D7EC" w14:textId="15F73575" w:rsidR="00E522BE" w:rsidRPr="00FA4A82" w:rsidRDefault="00E522BE" w:rsidP="00B0747A">
            <w:pPr>
              <w:spacing w:before="20" w:after="20"/>
              <w:rPr>
                <w:rFonts w:cs="Arial"/>
                <w:bCs/>
                <w:iCs/>
                <w:sz w:val="18"/>
              </w:rPr>
            </w:pPr>
            <w:r w:rsidRPr="00FA4A82">
              <w:rPr>
                <w:rFonts w:cs="Arial"/>
                <w:sz w:val="18"/>
                <w:lang w:bidi="es-AR"/>
              </w:rPr>
              <w:t xml:space="preserve">Nombre del </w:t>
            </w:r>
            <w:r w:rsidR="00305581">
              <w:rPr>
                <w:rFonts w:cs="Arial"/>
                <w:sz w:val="18"/>
                <w:lang w:bidi="es-AR"/>
              </w:rPr>
              <w:t>Asesor</w:t>
            </w:r>
            <w:r w:rsidRPr="00FA4A82">
              <w:rPr>
                <w:rFonts w:cs="Arial"/>
                <w:sz w:val="18"/>
                <w:lang w:bidi="es-AR"/>
              </w:rPr>
              <w:t xml:space="preserve"> </w:t>
            </w:r>
            <w:r w:rsidR="004B5D33">
              <w:rPr>
                <w:rFonts w:cs="Arial"/>
                <w:sz w:val="18"/>
                <w:lang w:bidi="es-AR"/>
              </w:rPr>
              <w:t>p</w:t>
            </w:r>
            <w:r w:rsidRPr="00FA4A82">
              <w:rPr>
                <w:rFonts w:cs="Arial"/>
                <w:sz w:val="18"/>
                <w:lang w:bidi="es-AR"/>
              </w:rPr>
              <w:t>rincipal</w:t>
            </w:r>
            <w:r w:rsidR="00DF3B12" w:rsidRPr="00FA4A82">
              <w:rPr>
                <w:rFonts w:cs="Arial"/>
                <w:sz w:val="18"/>
                <w:lang w:bidi="es-AR"/>
              </w:rPr>
              <w:t>:</w:t>
            </w:r>
          </w:p>
        </w:tc>
        <w:tc>
          <w:tcPr>
            <w:tcW w:w="6652"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0CF141D8" w14:textId="64F9A2B1" w:rsidR="00E522BE" w:rsidRPr="00FA4A82" w:rsidRDefault="00E522BE"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E522BE" w:rsidRPr="00FA4A82" w14:paraId="1767D2CF" w14:textId="610A2A4E" w:rsidTr="00EE1E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45CE2B" w14:textId="2639A0B6" w:rsidR="00E522BE" w:rsidRPr="00FA4A82" w:rsidRDefault="00E522BE" w:rsidP="00B0747A">
            <w:pPr>
              <w:spacing w:before="20" w:after="20"/>
              <w:rPr>
                <w:rFonts w:cs="Arial"/>
                <w:bCs/>
                <w:iCs/>
                <w:sz w:val="18"/>
              </w:rPr>
            </w:pPr>
            <w:r w:rsidRPr="00FA4A82">
              <w:rPr>
                <w:rFonts w:cs="Arial"/>
                <w:sz w:val="18"/>
                <w:lang w:bidi="es-AR"/>
              </w:rPr>
              <w:t xml:space="preserve">Número de teléfono del </w:t>
            </w:r>
            <w:r w:rsidR="00305581">
              <w:rPr>
                <w:rFonts w:cs="Arial"/>
                <w:sz w:val="18"/>
                <w:lang w:bidi="es-AR"/>
              </w:rPr>
              <w:t>asesor</w:t>
            </w:r>
            <w:r w:rsidRPr="00FA4A82">
              <w:rPr>
                <w:rFonts w:cs="Arial"/>
                <w:sz w:val="18"/>
                <w:lang w:bidi="es-AR"/>
              </w:rPr>
              <w:t>:</w:t>
            </w:r>
          </w:p>
        </w:tc>
        <w:tc>
          <w:tcPr>
            <w:tcW w:w="6652"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2A1F8CC3" w14:textId="057E6FB3" w:rsidR="00E522BE" w:rsidRPr="00FA4A82" w:rsidRDefault="00E522BE"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E522BE" w:rsidRPr="00FA4A82" w14:paraId="0F867AE6" w14:textId="77FF7952" w:rsidTr="00EE1E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0F0AFF" w14:textId="01127C74" w:rsidR="00E522BE" w:rsidRPr="00FA4A82" w:rsidRDefault="00E522BE" w:rsidP="00B0747A">
            <w:pPr>
              <w:spacing w:before="20" w:after="20"/>
              <w:rPr>
                <w:rFonts w:cs="Arial"/>
                <w:bCs/>
                <w:iCs/>
                <w:sz w:val="18"/>
              </w:rPr>
            </w:pPr>
            <w:r w:rsidRPr="00FA4A82">
              <w:rPr>
                <w:rFonts w:cs="Arial"/>
                <w:sz w:val="18"/>
                <w:lang w:bidi="es-AR"/>
              </w:rPr>
              <w:t xml:space="preserve">Dirección de correo electrónico del </w:t>
            </w:r>
            <w:r w:rsidR="00305581">
              <w:rPr>
                <w:rFonts w:cs="Arial"/>
                <w:sz w:val="18"/>
                <w:lang w:bidi="es-AR"/>
              </w:rPr>
              <w:t>asesor</w:t>
            </w:r>
            <w:r w:rsidRPr="00FA4A82">
              <w:rPr>
                <w:rFonts w:cs="Arial"/>
                <w:sz w:val="18"/>
                <w:lang w:bidi="es-AR"/>
              </w:rPr>
              <w:t xml:space="preserve">: </w:t>
            </w:r>
          </w:p>
        </w:tc>
        <w:tc>
          <w:tcPr>
            <w:tcW w:w="6652"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683D377C" w14:textId="2054668D" w:rsidR="00E522BE" w:rsidRPr="00FA4A82" w:rsidRDefault="00E522BE"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E522BE" w:rsidRPr="00FA4A82" w14:paraId="679CF9AA" w14:textId="7A6A933C" w:rsidTr="00EE1E15">
        <w:trPr>
          <w:trHeight w:val="374"/>
        </w:trPr>
        <w:tc>
          <w:tcPr>
            <w:tcW w:w="279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5257DC8" w14:textId="10F11D9F" w:rsidR="00E522BE" w:rsidRPr="00FA4A82" w:rsidRDefault="00E522BE" w:rsidP="00B0747A">
            <w:pPr>
              <w:spacing w:before="20" w:after="20"/>
              <w:rPr>
                <w:rFonts w:cs="Arial"/>
                <w:bCs/>
                <w:iCs/>
                <w:sz w:val="18"/>
              </w:rPr>
            </w:pPr>
            <w:r w:rsidRPr="00FA4A82">
              <w:rPr>
                <w:rFonts w:cs="Arial"/>
                <w:sz w:val="18"/>
                <w:lang w:bidi="es-AR"/>
              </w:rPr>
              <w:t xml:space="preserve">Número de certificado del </w:t>
            </w:r>
            <w:r w:rsidR="00305581">
              <w:rPr>
                <w:rFonts w:cs="Arial"/>
                <w:sz w:val="18"/>
                <w:lang w:bidi="es-AR"/>
              </w:rPr>
              <w:t>asesor</w:t>
            </w:r>
            <w:r w:rsidR="00DF3B12" w:rsidRPr="00FA4A82">
              <w:rPr>
                <w:rFonts w:cs="Arial"/>
                <w:sz w:val="18"/>
                <w:lang w:bidi="es-AR"/>
              </w:rPr>
              <w:t>:</w:t>
            </w:r>
          </w:p>
        </w:tc>
        <w:tc>
          <w:tcPr>
            <w:tcW w:w="6652" w:type="dxa"/>
            <w:gridSpan w:val="6"/>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5E9A7C3C" w14:textId="50392F07" w:rsidR="00E522BE" w:rsidRPr="00FA4A82" w:rsidRDefault="00E522BE" w:rsidP="006210B3">
            <w:pPr>
              <w:spacing w:before="20" w:after="20"/>
              <w:rPr>
                <w:rFonts w:cs="Arial"/>
                <w:bCs/>
                <w:iCs/>
                <w:sz w:val="18"/>
              </w:rPr>
            </w:pPr>
            <w:r w:rsidRPr="00FA4A82">
              <w:rPr>
                <w:rFonts w:cs="Arial"/>
                <w:sz w:val="18"/>
                <w:lang w:bidi="es-AR"/>
              </w:rPr>
              <w:fldChar w:fldCharType="begin">
                <w:ffData>
                  <w:name w:val="Text1"/>
                  <w:enabled/>
                  <w:calcOnExit w:val="0"/>
                  <w:textInput/>
                </w:ffData>
              </w:fldChar>
            </w:r>
            <w:r w:rsidRPr="00FA4A82">
              <w:rPr>
                <w:rFonts w:cs="Arial"/>
                <w:sz w:val="18"/>
                <w:lang w:bidi="es-AR"/>
              </w:rPr>
              <w:instrText xml:space="preserve"> FORMTEXT </w:instrText>
            </w:r>
            <w:r w:rsidRPr="00FA4A82">
              <w:rPr>
                <w:rFonts w:cs="Arial"/>
                <w:sz w:val="18"/>
                <w:lang w:bidi="es-AR"/>
              </w:rPr>
            </w:r>
            <w:r w:rsidRPr="00FA4A82">
              <w:rPr>
                <w:rFonts w:cs="Arial"/>
                <w:sz w:val="18"/>
                <w:lang w:bidi="es-AR"/>
              </w:rPr>
              <w:fldChar w:fldCharType="separate"/>
            </w:r>
            <w:r w:rsidRPr="00FA4A82">
              <w:rPr>
                <w:rFonts w:cs="Arial"/>
                <w:sz w:val="18"/>
                <w:lang w:bidi="es-AR"/>
              </w:rPr>
              <w:t>     </w:t>
            </w:r>
            <w:r w:rsidRPr="00FA4A82">
              <w:rPr>
                <w:rFonts w:cs="Arial"/>
                <w:sz w:val="18"/>
                <w:lang w:bidi="es-AR"/>
              </w:rPr>
              <w:fldChar w:fldCharType="end"/>
            </w:r>
          </w:p>
        </w:tc>
      </w:tr>
      <w:tr w:rsidR="00482DA9" w:rsidRPr="00FA4A82" w14:paraId="52D53386" w14:textId="0DEC814A" w:rsidTr="00802331">
        <w:trPr>
          <w:trHeight w:val="360"/>
        </w:trPr>
        <w:tc>
          <w:tcPr>
            <w:tcW w:w="9450" w:type="dxa"/>
            <w:gridSpan w:val="7"/>
            <w:tcBorders>
              <w:top w:val="single" w:sz="4" w:space="0" w:color="808080" w:themeColor="background1" w:themeShade="80"/>
              <w:bottom w:val="single" w:sz="4" w:space="0" w:color="808080" w:themeColor="background1" w:themeShade="80"/>
            </w:tcBorders>
            <w:shd w:val="clear" w:color="auto" w:fill="006A72"/>
            <w:vAlign w:val="center"/>
          </w:tcPr>
          <w:p w14:paraId="44A04072" w14:textId="3CCE0AFE" w:rsidR="00DE5D4A" w:rsidRPr="00FA4A82" w:rsidRDefault="00DE5D4A" w:rsidP="00564E29">
            <w:pPr>
              <w:keepNext/>
              <w:pageBreakBefore/>
              <w:spacing w:after="60"/>
              <w:rPr>
                <w:rFonts w:cs="Arial"/>
                <w:b/>
                <w:bCs/>
                <w:color w:val="FFFFFF" w:themeColor="background1"/>
                <w:sz w:val="22"/>
                <w:szCs w:val="22"/>
              </w:rPr>
            </w:pPr>
            <w:r w:rsidRPr="00FA4A82">
              <w:rPr>
                <w:rFonts w:cs="Arial"/>
                <w:b/>
                <w:color w:val="FFFFFF" w:themeColor="background1"/>
                <w:sz w:val="22"/>
                <w:szCs w:val="22"/>
                <w:lang w:bidi="es-AR"/>
              </w:rPr>
              <w:lastRenderedPageBreak/>
              <w:t>Parte 2. Resumen Ejecutivo</w:t>
            </w:r>
          </w:p>
        </w:tc>
      </w:tr>
      <w:tr w:rsidR="003D798F" w:rsidRPr="00FA4A82" w14:paraId="1BB58287" w14:textId="77777777" w:rsidTr="00802331">
        <w:trPr>
          <w:trHeight w:val="227"/>
        </w:trPr>
        <w:tc>
          <w:tcPr>
            <w:tcW w:w="9450" w:type="dxa"/>
            <w:gridSpan w:val="7"/>
            <w:tcBorders>
              <w:top w:val="single" w:sz="4" w:space="0" w:color="808080" w:themeColor="background1" w:themeShade="80"/>
              <w:bottom w:val="single" w:sz="4" w:space="0" w:color="808080" w:themeColor="background1" w:themeShade="80"/>
            </w:tcBorders>
            <w:shd w:val="clear" w:color="auto" w:fill="CBD4D5"/>
          </w:tcPr>
          <w:p w14:paraId="4EB89EEB" w14:textId="77777777" w:rsidR="003D798F" w:rsidRPr="00FA4A82" w:rsidRDefault="003D798F" w:rsidP="003D5182">
            <w:pPr>
              <w:keepNext/>
              <w:spacing w:after="60"/>
              <w:rPr>
                <w:rFonts w:cs="Arial"/>
                <w:b/>
                <w:bCs/>
              </w:rPr>
            </w:pPr>
            <w:r w:rsidRPr="00FA4A82">
              <w:rPr>
                <w:rFonts w:cs="Arial"/>
                <w:b/>
                <w:lang w:bidi="es-AR"/>
              </w:rPr>
              <w:t>Parte 2a. Verificación del Alcance</w:t>
            </w:r>
          </w:p>
        </w:tc>
      </w:tr>
      <w:tr w:rsidR="003D798F" w:rsidRPr="00FA4A82" w14:paraId="6D9A8EDB" w14:textId="77777777" w:rsidTr="00802331">
        <w:trPr>
          <w:trHeight w:val="226"/>
        </w:trPr>
        <w:tc>
          <w:tcPr>
            <w:tcW w:w="9450" w:type="dxa"/>
            <w:gridSpan w:val="7"/>
            <w:tcBorders>
              <w:top w:val="single" w:sz="4" w:space="0" w:color="808080" w:themeColor="background1" w:themeShade="80"/>
              <w:bottom w:val="single" w:sz="4" w:space="0" w:color="808080" w:themeColor="background1" w:themeShade="80"/>
            </w:tcBorders>
            <w:shd w:val="clear" w:color="auto" w:fill="E2E7E6"/>
          </w:tcPr>
          <w:p w14:paraId="4ED5729B" w14:textId="5B0E4ED2" w:rsidR="003D798F" w:rsidRPr="00FA4A82" w:rsidRDefault="003D798F" w:rsidP="003D5182">
            <w:pPr>
              <w:keepNext/>
              <w:spacing w:after="60"/>
              <w:rPr>
                <w:rFonts w:cs="Arial"/>
                <w:b/>
                <w:bCs/>
              </w:rPr>
            </w:pPr>
            <w:r w:rsidRPr="00FA4A82">
              <w:rPr>
                <w:rFonts w:cs="Arial"/>
                <w:b/>
                <w:lang w:bidi="es-AR"/>
              </w:rPr>
              <w:t xml:space="preserve">Servicios que se INCLUYERON en el ámbito de la Evaluación PCI DSS </w:t>
            </w:r>
            <w:r w:rsidRPr="00FA4A82">
              <w:rPr>
                <w:rFonts w:cs="Arial"/>
                <w:lang w:bidi="es-AR"/>
              </w:rPr>
              <w:t>(seleccione todos los que correspondan):</w:t>
            </w:r>
          </w:p>
        </w:tc>
      </w:tr>
      <w:tr w:rsidR="003D798F" w:rsidRPr="00FA4A82" w14:paraId="550A1020" w14:textId="77777777" w:rsidTr="00802331">
        <w:trPr>
          <w:trHeight w:val="288"/>
        </w:trPr>
        <w:tc>
          <w:tcPr>
            <w:tcW w:w="307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3FFB6" w14:textId="3F9C2F69" w:rsidR="003D798F" w:rsidRPr="00FA4A82" w:rsidRDefault="003D798F" w:rsidP="007F6D0F">
            <w:pPr>
              <w:keepNext/>
              <w:spacing w:after="60"/>
              <w:rPr>
                <w:rFonts w:cs="Arial"/>
                <w:bCs/>
                <w:sz w:val="19"/>
                <w:szCs w:val="19"/>
              </w:rPr>
            </w:pPr>
            <w:bookmarkStart w:id="19" w:name="OLE_LINK3"/>
            <w:bookmarkStart w:id="20" w:name="OLE_LINK4"/>
            <w:r w:rsidRPr="00FA4A82">
              <w:rPr>
                <w:rFonts w:cs="Arial"/>
                <w:sz w:val="19"/>
                <w:szCs w:val="19"/>
                <w:lang w:bidi="es-AR"/>
              </w:rPr>
              <w:t xml:space="preserve">Nombre </w:t>
            </w:r>
            <w:r w:rsidR="00AF6D38" w:rsidRPr="00AF6D38">
              <w:rPr>
                <w:rFonts w:cs="Arial"/>
                <w:sz w:val="19"/>
                <w:szCs w:val="19"/>
                <w:lang w:bidi="es-AR"/>
              </w:rPr>
              <w:t>del/los servicios evaluados</w:t>
            </w:r>
            <w:r w:rsidRPr="00FA4A82">
              <w:rPr>
                <w:rFonts w:cs="Arial"/>
                <w:sz w:val="19"/>
                <w:szCs w:val="19"/>
                <w:lang w:bidi="es-AR"/>
              </w:rPr>
              <w:t>:</w:t>
            </w:r>
          </w:p>
        </w:tc>
        <w:tc>
          <w:tcPr>
            <w:tcW w:w="6372" w:type="dxa"/>
            <w:gridSpan w:val="5"/>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34A5BB2A" w14:textId="77777777" w:rsidR="003D798F" w:rsidRPr="00FA4A82" w:rsidRDefault="003D798F" w:rsidP="007F6D0F">
            <w:pPr>
              <w:keepNext/>
              <w:spacing w:after="60"/>
              <w:rPr>
                <w:rFonts w:cs="Arial"/>
                <w:bCs/>
                <w:sz w:val="19"/>
                <w:szCs w:val="19"/>
              </w:rPr>
            </w:pPr>
            <w:r w:rsidRPr="00FA4A82">
              <w:rPr>
                <w:rFonts w:cs="Arial"/>
                <w:sz w:val="19"/>
                <w:szCs w:val="19"/>
                <w:lang w:bidi="es-AR"/>
              </w:rPr>
              <w:fldChar w:fldCharType="begin">
                <w:ffData>
                  <w:name w:val="Text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tc>
      </w:tr>
      <w:tr w:rsidR="003D798F" w:rsidRPr="00FA4A82" w14:paraId="32A7DD4C" w14:textId="77777777" w:rsidTr="00802331">
        <w:trPr>
          <w:trHeight w:val="288"/>
        </w:trPr>
        <w:tc>
          <w:tcPr>
            <w:tcW w:w="9450" w:type="dxa"/>
            <w:gridSpan w:val="7"/>
            <w:tcBorders>
              <w:top w:val="single" w:sz="4" w:space="0" w:color="808080" w:themeColor="background1" w:themeShade="80"/>
              <w:bottom w:val="single" w:sz="4" w:space="0" w:color="808080" w:themeColor="background1" w:themeShade="80"/>
            </w:tcBorders>
            <w:shd w:val="clear" w:color="auto" w:fill="auto"/>
          </w:tcPr>
          <w:p w14:paraId="7E197B9B" w14:textId="5DA81F59" w:rsidR="003D798F" w:rsidRPr="00FA4A82" w:rsidRDefault="003D798F" w:rsidP="007F6D0F">
            <w:pPr>
              <w:keepNext/>
              <w:spacing w:after="60"/>
              <w:rPr>
                <w:rFonts w:cs="Arial"/>
                <w:bCs/>
                <w:iCs/>
                <w:sz w:val="19"/>
                <w:szCs w:val="19"/>
              </w:rPr>
            </w:pPr>
            <w:r w:rsidRPr="00FA4A82">
              <w:rPr>
                <w:rFonts w:cs="Arial"/>
                <w:sz w:val="19"/>
                <w:szCs w:val="19"/>
                <w:lang w:bidi="es-AR"/>
              </w:rPr>
              <w:t>Tipo de servicio</w:t>
            </w:r>
            <w:r w:rsidR="00AF6D38">
              <w:rPr>
                <w:rFonts w:cs="Arial"/>
                <w:sz w:val="19"/>
                <w:szCs w:val="19"/>
                <w:lang w:bidi="es-AR"/>
              </w:rPr>
              <w:t>s</w:t>
            </w:r>
            <w:r w:rsidRPr="00FA4A82">
              <w:rPr>
                <w:rFonts w:cs="Arial"/>
                <w:sz w:val="19"/>
                <w:szCs w:val="19"/>
                <w:lang w:bidi="es-AR"/>
              </w:rPr>
              <w:t xml:space="preserve"> evaluado</w:t>
            </w:r>
            <w:r w:rsidR="00AF6D38">
              <w:rPr>
                <w:rFonts w:cs="Arial"/>
                <w:sz w:val="19"/>
                <w:szCs w:val="19"/>
                <w:lang w:bidi="es-AR"/>
              </w:rPr>
              <w:t>s</w:t>
            </w:r>
            <w:r w:rsidRPr="00FA4A82">
              <w:rPr>
                <w:rFonts w:cs="Arial"/>
                <w:sz w:val="19"/>
                <w:szCs w:val="19"/>
                <w:lang w:bidi="es-AR"/>
              </w:rPr>
              <w:t>:</w:t>
            </w:r>
          </w:p>
        </w:tc>
      </w:tr>
      <w:tr w:rsidR="003D798F" w:rsidRPr="00FA4A82" w14:paraId="3236050B" w14:textId="77777777" w:rsidTr="00802331">
        <w:trPr>
          <w:trHeight w:val="3512"/>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6CE18D57" w14:textId="76CADF25" w:rsidR="003D798F" w:rsidRPr="00FA4A82" w:rsidRDefault="003D798F" w:rsidP="007F6D0F">
            <w:pPr>
              <w:spacing w:after="60"/>
              <w:rPr>
                <w:rFonts w:cs="Arial"/>
                <w:b/>
                <w:bCs/>
                <w:sz w:val="19"/>
                <w:szCs w:val="19"/>
              </w:rPr>
            </w:pPr>
            <w:r w:rsidRPr="00FA4A82">
              <w:rPr>
                <w:rFonts w:cs="Arial"/>
                <w:b/>
                <w:sz w:val="19"/>
                <w:szCs w:val="19"/>
                <w:lang w:bidi="es-AR"/>
              </w:rPr>
              <w:t xml:space="preserve">Proveedor de </w:t>
            </w:r>
            <w:r w:rsidR="00AF6D38" w:rsidRPr="00AF6D38">
              <w:rPr>
                <w:rFonts w:cs="Arial"/>
                <w:b/>
                <w:sz w:val="19"/>
                <w:szCs w:val="19"/>
                <w:lang w:bidi="es-AR"/>
              </w:rPr>
              <w:t>Hospedaje</w:t>
            </w:r>
            <w:r w:rsidRPr="00FA4A82">
              <w:rPr>
                <w:rFonts w:cs="Arial"/>
                <w:b/>
                <w:sz w:val="19"/>
                <w:szCs w:val="19"/>
                <w:lang w:bidi="es-AR"/>
              </w:rPr>
              <w:t>:</w:t>
            </w:r>
          </w:p>
          <w:p w14:paraId="23F82F8E" w14:textId="7777777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bookmarkStart w:id="21" w:name="Check18"/>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bookmarkEnd w:id="21"/>
            <w:r w:rsidRPr="00FA4A82">
              <w:rPr>
                <w:rFonts w:cs="Arial"/>
                <w:sz w:val="19"/>
                <w:szCs w:val="19"/>
                <w:lang w:bidi="es-AR"/>
              </w:rPr>
              <w:t xml:space="preserve"> Aplicaciones / software</w:t>
            </w:r>
          </w:p>
          <w:p w14:paraId="03451243" w14:textId="7777777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Hardware</w:t>
            </w:r>
          </w:p>
          <w:p w14:paraId="0BDA463F" w14:textId="7777777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Infraestructura / Red</w:t>
            </w:r>
          </w:p>
          <w:p w14:paraId="4FC59151" w14:textId="0B90FF2F"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Espacio físico (</w:t>
            </w:r>
            <w:r w:rsidR="00AF6D38" w:rsidRPr="00AF6D38">
              <w:rPr>
                <w:rFonts w:cs="Arial"/>
                <w:sz w:val="19"/>
                <w:szCs w:val="19"/>
                <w:lang w:bidi="es-AR"/>
              </w:rPr>
              <w:t>co-locación</w:t>
            </w:r>
            <w:r w:rsidRPr="00FA4A82">
              <w:rPr>
                <w:rFonts w:cs="Arial"/>
                <w:sz w:val="19"/>
                <w:szCs w:val="19"/>
                <w:lang w:bidi="es-AR"/>
              </w:rPr>
              <w:t>)</w:t>
            </w:r>
          </w:p>
          <w:p w14:paraId="6964A442" w14:textId="6EA51CF9"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Alm</w:t>
            </w:r>
            <w:r w:rsidR="00AF6D38">
              <w:rPr>
                <w:rFonts w:cs="Arial"/>
                <w:sz w:val="19"/>
                <w:szCs w:val="19"/>
                <w:lang w:bidi="es-AR"/>
              </w:rPr>
              <w:t>acenaje</w:t>
            </w:r>
          </w:p>
          <w:p w14:paraId="54FE72B5" w14:textId="7777777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Servicios de alojamiento Web</w:t>
            </w:r>
          </w:p>
          <w:p w14:paraId="408377D3" w14:textId="7F7EC3C6"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Servicios de Seguridad</w:t>
            </w:r>
          </w:p>
          <w:p w14:paraId="0E98ACFA" w14:textId="7FF796C3"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Proveedor de </w:t>
            </w:r>
            <w:r w:rsidR="00AF6D38" w:rsidRPr="00AF6D38">
              <w:rPr>
                <w:rFonts w:cs="Arial"/>
                <w:sz w:val="19"/>
                <w:szCs w:val="19"/>
                <w:lang w:bidi="es-AR"/>
              </w:rPr>
              <w:t xml:space="preserve">Hospedaje </w:t>
            </w:r>
            <w:r w:rsidRPr="00FA4A82">
              <w:rPr>
                <w:rFonts w:cs="Arial"/>
                <w:sz w:val="19"/>
                <w:szCs w:val="19"/>
                <w:lang w:bidi="es-AR"/>
              </w:rPr>
              <w:t>3-D</w:t>
            </w:r>
          </w:p>
          <w:p w14:paraId="1230A5B3" w14:textId="6F208AA0"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Proveedor de Servicios Multiusuario</w:t>
            </w:r>
            <w:r w:rsidR="00AF6D38">
              <w:rPr>
                <w:rFonts w:cs="Arial"/>
                <w:sz w:val="19"/>
                <w:szCs w:val="19"/>
                <w:lang w:bidi="es-AR"/>
              </w:rPr>
              <w:t>s</w:t>
            </w:r>
          </w:p>
          <w:p w14:paraId="6F518450" w14:textId="0165B7AB"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Otros </w:t>
            </w:r>
            <w:r w:rsidR="00AF6D38" w:rsidRPr="00AF6D38">
              <w:rPr>
                <w:rFonts w:cs="Arial"/>
                <w:sz w:val="19"/>
                <w:szCs w:val="19"/>
                <w:lang w:bidi="es-AR"/>
              </w:rPr>
              <w:t>tipo de Hospedaje (especifique</w:t>
            </w:r>
            <w:r w:rsidRPr="00FA4A82">
              <w:rPr>
                <w:rFonts w:cs="Arial"/>
                <w:sz w:val="19"/>
                <w:szCs w:val="19"/>
                <w:lang w:bidi="es-AR"/>
              </w:rPr>
              <w:t>)</w:t>
            </w:r>
          </w:p>
          <w:p w14:paraId="254DEB6C" w14:textId="7777777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Text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394D598A" w14:textId="389E2AFB" w:rsidR="003D798F" w:rsidRPr="00FA4A82" w:rsidRDefault="003D798F" w:rsidP="007F6D0F">
            <w:pPr>
              <w:spacing w:after="60"/>
              <w:rPr>
                <w:rFonts w:cs="Arial"/>
                <w:b/>
                <w:bCs/>
                <w:sz w:val="19"/>
                <w:szCs w:val="19"/>
              </w:rPr>
            </w:pPr>
            <w:r w:rsidRPr="00FA4A82">
              <w:rPr>
                <w:rFonts w:cs="Arial"/>
                <w:b/>
                <w:sz w:val="19"/>
                <w:szCs w:val="19"/>
                <w:lang w:bidi="es-AR"/>
              </w:rPr>
              <w:t xml:space="preserve">Servicios </w:t>
            </w:r>
            <w:r w:rsidR="00AF6D38" w:rsidRPr="00AF6D38">
              <w:rPr>
                <w:rFonts w:cs="Arial"/>
                <w:b/>
                <w:sz w:val="19"/>
                <w:szCs w:val="19"/>
                <w:lang w:bidi="es-AR"/>
              </w:rPr>
              <w:t>Gestionados</w:t>
            </w:r>
            <w:r w:rsidR="00F4780C">
              <w:rPr>
                <w:rFonts w:cs="Arial"/>
                <w:b/>
                <w:sz w:val="19"/>
                <w:szCs w:val="19"/>
                <w:lang w:bidi="es-AR"/>
              </w:rPr>
              <w:t>:</w:t>
            </w:r>
            <w:r w:rsidRPr="00FA4A82">
              <w:rPr>
                <w:rFonts w:cs="Arial"/>
                <w:b/>
                <w:sz w:val="19"/>
                <w:szCs w:val="19"/>
                <w:lang w:bidi="es-AR"/>
              </w:rPr>
              <w:t xml:space="preserve"> </w:t>
            </w:r>
          </w:p>
          <w:p w14:paraId="6770CBA9" w14:textId="54286F6B"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Servicios de Seguridad del Sistema</w:t>
            </w:r>
          </w:p>
          <w:p w14:paraId="7C3C37C0" w14:textId="77777777" w:rsidR="00AF6D38" w:rsidRDefault="003D798F" w:rsidP="007F6D0F">
            <w:pPr>
              <w:spacing w:after="60"/>
              <w:rPr>
                <w:rFonts w:cs="Arial"/>
                <w:sz w:val="19"/>
                <w:szCs w:val="19"/>
                <w:lang w:bidi="es-AR"/>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Respaldo </w:t>
            </w:r>
            <w:r w:rsidR="00AF6D38" w:rsidRPr="00AF6D38">
              <w:rPr>
                <w:rFonts w:cs="Arial"/>
                <w:sz w:val="19"/>
                <w:szCs w:val="19"/>
                <w:lang w:bidi="es-AR"/>
              </w:rPr>
              <w:t xml:space="preserve">Informático </w:t>
            </w:r>
          </w:p>
          <w:p w14:paraId="19D354A3" w14:textId="657CB518"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Seguridad Física</w:t>
            </w:r>
          </w:p>
          <w:p w14:paraId="5B62B5C6" w14:textId="12941225"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Sistema de Gestión de Terminal</w:t>
            </w:r>
          </w:p>
          <w:p w14:paraId="74E44E7C" w14:textId="5588E324"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Otros servicios (especifique):</w:t>
            </w:r>
          </w:p>
          <w:p w14:paraId="75A3D7EA" w14:textId="7777777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Text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p w14:paraId="299F295D" w14:textId="77777777" w:rsidR="003D798F" w:rsidRPr="00FA4A82" w:rsidRDefault="003D798F" w:rsidP="007F6D0F">
            <w:pPr>
              <w:spacing w:after="60"/>
              <w:rPr>
                <w:rFonts w:cs="Arial"/>
                <w:bCs/>
                <w:sz w:val="19"/>
                <w:szCs w:val="19"/>
              </w:rPr>
            </w:pPr>
          </w:p>
        </w:tc>
        <w:tc>
          <w:tcPr>
            <w:tcW w:w="3132" w:type="dxa"/>
            <w:tcBorders>
              <w:top w:val="single" w:sz="4" w:space="0" w:color="808080" w:themeColor="background1" w:themeShade="80"/>
              <w:left w:val="single" w:sz="4" w:space="0" w:color="808080" w:themeColor="background1" w:themeShade="80"/>
            </w:tcBorders>
            <w:shd w:val="clear" w:color="auto" w:fill="auto"/>
          </w:tcPr>
          <w:p w14:paraId="5A02AA47" w14:textId="77777777" w:rsidR="003D798F" w:rsidRPr="00FA4A82" w:rsidRDefault="003D798F" w:rsidP="007F6D0F">
            <w:pPr>
              <w:spacing w:after="60"/>
              <w:rPr>
                <w:rFonts w:cs="Arial"/>
                <w:b/>
                <w:bCs/>
                <w:sz w:val="19"/>
                <w:szCs w:val="19"/>
              </w:rPr>
            </w:pPr>
            <w:r w:rsidRPr="00FA4A82">
              <w:rPr>
                <w:rFonts w:cs="Arial"/>
                <w:b/>
                <w:sz w:val="19"/>
                <w:szCs w:val="19"/>
                <w:lang w:bidi="es-AR"/>
              </w:rPr>
              <w:t>Procesamiento de Pagos:</w:t>
            </w:r>
          </w:p>
          <w:p w14:paraId="277F6145" w14:textId="02864023" w:rsidR="00AF6D38" w:rsidRDefault="003D798F" w:rsidP="007F6D0F">
            <w:pPr>
              <w:spacing w:after="60"/>
              <w:rPr>
                <w:rFonts w:cs="Arial"/>
                <w:sz w:val="19"/>
                <w:szCs w:val="19"/>
                <w:lang w:bidi="es-AR"/>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w:t>
            </w:r>
            <w:r w:rsidR="00AF6D38" w:rsidRPr="00AF6D38">
              <w:rPr>
                <w:rFonts w:cs="Arial"/>
                <w:sz w:val="19"/>
                <w:szCs w:val="19"/>
                <w:lang w:bidi="es-AR"/>
              </w:rPr>
              <w:t xml:space="preserve">POI </w:t>
            </w:r>
            <w:r w:rsidR="00AF6D38">
              <w:rPr>
                <w:rFonts w:cs="Arial"/>
                <w:sz w:val="19"/>
                <w:szCs w:val="19"/>
                <w:lang w:bidi="es-AR"/>
              </w:rPr>
              <w:t>/</w:t>
            </w:r>
            <w:r w:rsidR="00AF6D38" w:rsidRPr="00AF6D38">
              <w:rPr>
                <w:rFonts w:cs="Arial"/>
                <w:sz w:val="19"/>
                <w:szCs w:val="19"/>
                <w:lang w:bidi="es-AR"/>
              </w:rPr>
              <w:t xml:space="preserve"> Tarjeta Presencial </w:t>
            </w:r>
          </w:p>
          <w:p w14:paraId="6A47CAD7" w14:textId="6E90009D"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Internet </w:t>
            </w:r>
            <w:r w:rsidR="00AF6D38">
              <w:rPr>
                <w:rFonts w:cs="Arial"/>
                <w:sz w:val="19"/>
                <w:szCs w:val="19"/>
                <w:lang w:bidi="es-AR"/>
              </w:rPr>
              <w:t>/</w:t>
            </w:r>
            <w:r w:rsidRPr="00FA4A82">
              <w:rPr>
                <w:rFonts w:cs="Arial"/>
                <w:sz w:val="19"/>
                <w:szCs w:val="19"/>
                <w:lang w:bidi="es-AR"/>
              </w:rPr>
              <w:t xml:space="preserve"> </w:t>
            </w:r>
            <w:r w:rsidR="00AF6D38" w:rsidRPr="00AF6D38">
              <w:rPr>
                <w:rFonts w:cs="Arial"/>
                <w:i/>
                <w:iCs/>
                <w:sz w:val="19"/>
                <w:szCs w:val="19"/>
                <w:lang w:bidi="es-AR"/>
              </w:rPr>
              <w:t>e-commerce</w:t>
            </w:r>
          </w:p>
          <w:p w14:paraId="5F3D78F7" w14:textId="0990B946"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MOTO / </w:t>
            </w:r>
            <w:r w:rsidR="00AF6D38" w:rsidRPr="00AF6D38">
              <w:rPr>
                <w:rFonts w:cs="Arial"/>
                <w:sz w:val="19"/>
                <w:szCs w:val="19"/>
                <w:lang w:bidi="es-AR"/>
              </w:rPr>
              <w:t>Centro de Llamadas</w:t>
            </w:r>
          </w:p>
          <w:p w14:paraId="545673EC" w14:textId="19355D34"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ATM</w:t>
            </w:r>
          </w:p>
          <w:p w14:paraId="13A9F68F" w14:textId="7777777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Otros procesamientos (especifique):</w:t>
            </w:r>
          </w:p>
          <w:p w14:paraId="7A648CE9" w14:textId="7777777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Text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p w14:paraId="7E7EB2FD" w14:textId="77777777" w:rsidR="003D798F" w:rsidRPr="00FA4A82" w:rsidRDefault="003D798F" w:rsidP="007F6D0F">
            <w:pPr>
              <w:spacing w:after="60"/>
              <w:rPr>
                <w:rFonts w:cs="Arial"/>
                <w:bCs/>
                <w:sz w:val="19"/>
                <w:szCs w:val="19"/>
              </w:rPr>
            </w:pPr>
          </w:p>
          <w:p w14:paraId="5DA586EC" w14:textId="77777777" w:rsidR="003D798F" w:rsidRPr="00FA4A82" w:rsidRDefault="003D798F" w:rsidP="007F6D0F">
            <w:pPr>
              <w:spacing w:after="60"/>
              <w:rPr>
                <w:rFonts w:cs="Arial"/>
                <w:bCs/>
                <w:sz w:val="19"/>
                <w:szCs w:val="19"/>
              </w:rPr>
            </w:pPr>
          </w:p>
        </w:tc>
      </w:tr>
      <w:tr w:rsidR="003D798F" w:rsidRPr="00FA4A82" w14:paraId="717437AF" w14:textId="77777777" w:rsidTr="00802331">
        <w:trPr>
          <w:trHeight w:val="134"/>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5D6C53C1" w14:textId="6207C22D"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00AF6D38" w:rsidRPr="00AF6D38">
              <w:rPr>
                <w:rFonts w:cs="Arial"/>
                <w:sz w:val="19"/>
                <w:szCs w:val="19"/>
                <w:lang w:bidi="es-AR"/>
              </w:rPr>
              <w:t>Gestión de Cuenta</w:t>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1FD60E5F" w14:textId="71AED951"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Fraude y Devoluciones</w:t>
            </w:r>
          </w:p>
        </w:tc>
        <w:tc>
          <w:tcPr>
            <w:tcW w:w="3132" w:type="dxa"/>
            <w:tcBorders>
              <w:top w:val="single" w:sz="4" w:space="0" w:color="808080" w:themeColor="background1" w:themeShade="80"/>
              <w:left w:val="single" w:sz="4" w:space="0" w:color="808080" w:themeColor="background1" w:themeShade="80"/>
            </w:tcBorders>
            <w:shd w:val="clear" w:color="auto" w:fill="auto"/>
          </w:tcPr>
          <w:p w14:paraId="71F224A1" w14:textId="35757908" w:rsidR="003D798F" w:rsidRPr="00FA4A82" w:rsidRDefault="003D798F" w:rsidP="00AF6D38">
            <w:pPr>
              <w:spacing w:after="60"/>
              <w:ind w:right="-28"/>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Pasarela de Pagos/</w:t>
            </w:r>
            <w:r w:rsidR="00AF6D38">
              <w:t xml:space="preserve"> </w:t>
            </w:r>
            <w:r w:rsidR="00AF6D38" w:rsidRPr="00AF6D38">
              <w:rPr>
                <w:rFonts w:cs="Arial"/>
                <w:iCs/>
                <w:sz w:val="19"/>
                <w:szCs w:val="19"/>
                <w:lang w:bidi="es-AR"/>
              </w:rPr>
              <w:t>Conmutador</w:t>
            </w:r>
          </w:p>
        </w:tc>
      </w:tr>
      <w:tr w:rsidR="003D798F" w:rsidRPr="00FA4A82" w14:paraId="02BAEB0F" w14:textId="77777777" w:rsidTr="00802331">
        <w:trPr>
          <w:trHeight w:val="134"/>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128936E1" w14:textId="0F4B78C6"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Servicios Administrativos</w:t>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350B046B" w14:textId="3F7F5485"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Procesamiento de Emisor</w:t>
            </w:r>
          </w:p>
        </w:tc>
        <w:tc>
          <w:tcPr>
            <w:tcW w:w="3132" w:type="dxa"/>
            <w:tcBorders>
              <w:top w:val="single" w:sz="4" w:space="0" w:color="808080" w:themeColor="background1" w:themeShade="80"/>
              <w:left w:val="single" w:sz="4" w:space="0" w:color="808080" w:themeColor="background1" w:themeShade="80"/>
            </w:tcBorders>
            <w:shd w:val="clear" w:color="auto" w:fill="auto"/>
          </w:tcPr>
          <w:p w14:paraId="02B55CEF" w14:textId="64A82036"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Servicios Prepagado</w:t>
            </w:r>
          </w:p>
        </w:tc>
      </w:tr>
      <w:tr w:rsidR="003D798F" w:rsidRPr="00FA4A82" w14:paraId="6152A092" w14:textId="77777777" w:rsidTr="00802331">
        <w:trPr>
          <w:trHeight w:val="134"/>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57D854B3" w14:textId="7ACDADF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00AF6D38" w:rsidRPr="00AF6D38">
              <w:rPr>
                <w:rFonts w:cs="Arial"/>
                <w:sz w:val="19"/>
                <w:szCs w:val="19"/>
                <w:lang w:bidi="es-AR"/>
              </w:rPr>
              <w:t>Gestión de Facturación</w:t>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213634FC" w14:textId="1E613A9B"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Programas de </w:t>
            </w:r>
            <w:r w:rsidR="00AF6D38" w:rsidRPr="00AF6D38">
              <w:rPr>
                <w:rFonts w:cs="Arial"/>
                <w:sz w:val="19"/>
                <w:szCs w:val="19"/>
                <w:lang w:bidi="es-AR"/>
              </w:rPr>
              <w:t>Fidelización</w:t>
            </w:r>
          </w:p>
        </w:tc>
        <w:tc>
          <w:tcPr>
            <w:tcW w:w="3132" w:type="dxa"/>
            <w:tcBorders>
              <w:top w:val="single" w:sz="4" w:space="0" w:color="808080" w:themeColor="background1" w:themeShade="80"/>
              <w:left w:val="single" w:sz="4" w:space="0" w:color="808080" w:themeColor="background1" w:themeShade="80"/>
            </w:tcBorders>
            <w:shd w:val="clear" w:color="auto" w:fill="auto"/>
          </w:tcPr>
          <w:p w14:paraId="379B7134" w14:textId="01518644"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00AF6D38" w:rsidRPr="00AF6D38">
              <w:rPr>
                <w:rFonts w:cs="Arial"/>
                <w:sz w:val="19"/>
                <w:szCs w:val="19"/>
                <w:lang w:bidi="es-AR"/>
              </w:rPr>
              <w:t>Gestión de Registros</w:t>
            </w:r>
          </w:p>
        </w:tc>
      </w:tr>
      <w:tr w:rsidR="003D798F" w:rsidRPr="00FA4A82" w14:paraId="0958FDDF" w14:textId="77777777" w:rsidTr="00802331">
        <w:trPr>
          <w:trHeight w:val="134"/>
        </w:trPr>
        <w:tc>
          <w:tcPr>
            <w:tcW w:w="3078" w:type="dxa"/>
            <w:gridSpan w:val="2"/>
            <w:tcBorders>
              <w:top w:val="single" w:sz="4" w:space="0" w:color="808080" w:themeColor="background1" w:themeShade="80"/>
              <w:right w:val="single" w:sz="4" w:space="0" w:color="808080" w:themeColor="background1" w:themeShade="80"/>
            </w:tcBorders>
            <w:shd w:val="clear" w:color="auto" w:fill="auto"/>
          </w:tcPr>
          <w:p w14:paraId="39E6E239" w14:textId="050CA71D"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Compensación y Liquidación</w:t>
            </w:r>
          </w:p>
        </w:tc>
        <w:tc>
          <w:tcPr>
            <w:tcW w:w="3240" w:type="dxa"/>
            <w:gridSpan w:val="4"/>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69816EBC" w14:textId="7962FF72"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Servicios Comerciales</w:t>
            </w:r>
          </w:p>
        </w:tc>
        <w:tc>
          <w:tcPr>
            <w:tcW w:w="3132" w:type="dxa"/>
            <w:tcBorders>
              <w:top w:val="single" w:sz="4" w:space="0" w:color="808080" w:themeColor="background1" w:themeShade="80"/>
              <w:left w:val="single" w:sz="4" w:space="0" w:color="808080" w:themeColor="background1" w:themeShade="80"/>
            </w:tcBorders>
            <w:shd w:val="clear" w:color="auto" w:fill="auto"/>
          </w:tcPr>
          <w:p w14:paraId="25820DD2" w14:textId="6F1A8D6B"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00AF6D38" w:rsidRPr="00AF6D38">
              <w:rPr>
                <w:rFonts w:cs="Arial"/>
                <w:sz w:val="19"/>
                <w:szCs w:val="19"/>
                <w:lang w:bidi="es-AR"/>
              </w:rPr>
              <w:t>Pagos de Impuestos/Gobierno</w:t>
            </w:r>
          </w:p>
        </w:tc>
      </w:tr>
      <w:tr w:rsidR="003D798F" w:rsidRPr="00FA4A82" w14:paraId="1DE57024" w14:textId="77777777" w:rsidTr="00802331">
        <w:trPr>
          <w:trHeight w:val="134"/>
        </w:trPr>
        <w:tc>
          <w:tcPr>
            <w:tcW w:w="9450" w:type="dxa"/>
            <w:gridSpan w:val="7"/>
            <w:tcBorders>
              <w:top w:val="single" w:sz="4" w:space="0" w:color="808080" w:themeColor="background1" w:themeShade="80"/>
            </w:tcBorders>
            <w:shd w:val="clear" w:color="auto" w:fill="auto"/>
          </w:tcPr>
          <w:p w14:paraId="360FF98D" w14:textId="5173B177"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Proveedor de Red</w:t>
            </w:r>
          </w:p>
        </w:tc>
      </w:tr>
      <w:tr w:rsidR="003D798F" w:rsidRPr="00FA4A82" w14:paraId="0CEBC355" w14:textId="77777777" w:rsidTr="00802331">
        <w:trPr>
          <w:trHeight w:val="134"/>
        </w:trPr>
        <w:tc>
          <w:tcPr>
            <w:tcW w:w="9450" w:type="dxa"/>
            <w:gridSpan w:val="7"/>
            <w:tcBorders>
              <w:top w:val="single" w:sz="4" w:space="0" w:color="808080" w:themeColor="background1" w:themeShade="80"/>
            </w:tcBorders>
            <w:shd w:val="clear" w:color="auto" w:fill="auto"/>
          </w:tcPr>
          <w:p w14:paraId="060BC75C" w14:textId="5E6C0955" w:rsidR="003D798F" w:rsidRPr="00FA4A82" w:rsidRDefault="003D798F" w:rsidP="007F6D0F">
            <w:pPr>
              <w:spacing w:after="60"/>
              <w:rPr>
                <w:rFonts w:cs="Arial"/>
                <w:bCs/>
                <w:sz w:val="19"/>
                <w:szCs w:val="19"/>
              </w:rPr>
            </w:pPr>
            <w:r w:rsidRPr="00FA4A82">
              <w:rPr>
                <w:rFonts w:cs="Arial"/>
                <w:sz w:val="19"/>
                <w:szCs w:val="19"/>
                <w:lang w:bidi="es-AR"/>
              </w:rPr>
              <w:fldChar w:fldCharType="begin">
                <w:ffData>
                  <w:name w:val="Check1"/>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Otros (especifique): </w:t>
            </w:r>
            <w:r w:rsidRPr="00FA4A82">
              <w:rPr>
                <w:rFonts w:cs="Arial"/>
                <w:sz w:val="19"/>
                <w:szCs w:val="19"/>
                <w:lang w:bidi="es-AR"/>
              </w:rPr>
              <w:fldChar w:fldCharType="begin">
                <w:ffData>
                  <w:name w:val="Text2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tc>
      </w:tr>
      <w:tr w:rsidR="003D798F" w:rsidRPr="00FA4A82" w14:paraId="695C1321" w14:textId="77777777" w:rsidTr="00802331">
        <w:trPr>
          <w:trHeight w:val="288"/>
        </w:trPr>
        <w:tc>
          <w:tcPr>
            <w:tcW w:w="9450" w:type="dxa"/>
            <w:gridSpan w:val="7"/>
            <w:tcBorders>
              <w:top w:val="single" w:sz="4" w:space="0" w:color="808080" w:themeColor="background1" w:themeShade="80"/>
              <w:bottom w:val="single" w:sz="4" w:space="0" w:color="808080" w:themeColor="background1" w:themeShade="80"/>
            </w:tcBorders>
            <w:shd w:val="clear" w:color="auto" w:fill="E2E7E6"/>
          </w:tcPr>
          <w:p w14:paraId="4BB13C1D" w14:textId="0EE83F73" w:rsidR="003D798F" w:rsidRPr="00FA4A82" w:rsidRDefault="003D798F" w:rsidP="007F6D0F">
            <w:pPr>
              <w:spacing w:before="40" w:after="40"/>
              <w:ind w:right="498"/>
              <w:rPr>
                <w:rFonts w:cs="Arial"/>
                <w:bCs/>
                <w:i/>
                <w:sz w:val="19"/>
                <w:szCs w:val="19"/>
                <w:shd w:val="clear" w:color="auto" w:fill="E6E6E6"/>
              </w:rPr>
            </w:pPr>
            <w:r w:rsidRPr="00FA4A82">
              <w:rPr>
                <w:rFonts w:cs="Arial"/>
                <w:b/>
                <w:i/>
                <w:sz w:val="19"/>
                <w:szCs w:val="19"/>
                <w:lang w:bidi="es-AR"/>
              </w:rPr>
              <w:t>Nota:</w:t>
            </w:r>
            <w:r w:rsidRPr="00FA4A82">
              <w:rPr>
                <w:rFonts w:cs="Arial"/>
                <w:i/>
                <w:sz w:val="19"/>
                <w:szCs w:val="19"/>
                <w:lang w:bidi="es-AR"/>
              </w:rPr>
              <w:t xml:space="preserve"> </w:t>
            </w:r>
            <w:r w:rsidR="00AF6D38" w:rsidRPr="00AF6D38">
              <w:rPr>
                <w:rFonts w:cs="Arial"/>
                <w:i/>
                <w:sz w:val="19"/>
                <w:szCs w:val="19"/>
                <w:lang w:bidi="es-AR"/>
              </w:rPr>
              <w:t>Estas categorías se proporcionan sólo como asistencia y no pretenden limitar o predeterminar la descripción del servicio de una entidad. Si estas categorías no aplican para el servicio evaluado, rellene "Otros". Si no está claro si una categoría podría aplicarse al servicio evaluado, consulte con la(s) entidad(es) a la(s) que se presentará esta AOC</w:t>
            </w:r>
            <w:r w:rsidRPr="00FA4A82">
              <w:rPr>
                <w:rFonts w:cs="Arial"/>
                <w:i/>
                <w:sz w:val="19"/>
                <w:szCs w:val="19"/>
                <w:lang w:bidi="es-AR"/>
              </w:rPr>
              <w:t xml:space="preserve">. </w:t>
            </w:r>
          </w:p>
        </w:tc>
      </w:tr>
      <w:tr w:rsidR="003D798F" w:rsidRPr="00FA4A82" w14:paraId="035A76C6" w14:textId="77777777" w:rsidTr="00EE1E15">
        <w:trPr>
          <w:trHeight w:val="360"/>
        </w:trPr>
        <w:tc>
          <w:tcPr>
            <w:tcW w:w="9450" w:type="dxa"/>
            <w:gridSpan w:val="7"/>
            <w:tcBorders>
              <w:top w:val="single" w:sz="4" w:space="0" w:color="808080" w:themeColor="background1" w:themeShade="80"/>
              <w:bottom w:val="single" w:sz="4" w:space="0" w:color="808080" w:themeColor="background1" w:themeShade="80"/>
            </w:tcBorders>
            <w:shd w:val="clear" w:color="auto" w:fill="006A72"/>
            <w:vAlign w:val="center"/>
          </w:tcPr>
          <w:p w14:paraId="7210A36D" w14:textId="77777777" w:rsidR="003D798F" w:rsidRPr="00FA4A82" w:rsidRDefault="003D798F" w:rsidP="007F6D0F">
            <w:pPr>
              <w:keepNext/>
              <w:spacing w:after="60"/>
              <w:rPr>
                <w:rFonts w:cs="Arial"/>
                <w:bCs/>
                <w:color w:val="FFFFFF" w:themeColor="background1"/>
                <w:sz w:val="22"/>
                <w:szCs w:val="22"/>
              </w:rPr>
            </w:pPr>
            <w:bookmarkStart w:id="22" w:name="_Hlk99459833"/>
            <w:r w:rsidRPr="00FA4A82">
              <w:rPr>
                <w:rFonts w:cs="Arial"/>
                <w:b/>
                <w:color w:val="FFFFFF" w:themeColor="background1"/>
                <w:sz w:val="22"/>
                <w:szCs w:val="22"/>
                <w:lang w:bidi="es-AR"/>
              </w:rPr>
              <w:lastRenderedPageBreak/>
              <w:t xml:space="preserve">Parte 2.  Resumen Ejecutivo </w:t>
            </w:r>
            <w:r w:rsidRPr="00FA4A82">
              <w:rPr>
                <w:rFonts w:cs="Arial"/>
                <w:i/>
                <w:color w:val="FFFFFF" w:themeColor="background1"/>
                <w:szCs w:val="20"/>
                <w:lang w:bidi="es-AR"/>
              </w:rPr>
              <w:t>(continuación)</w:t>
            </w:r>
          </w:p>
        </w:tc>
      </w:tr>
      <w:bookmarkEnd w:id="22"/>
      <w:tr w:rsidR="003D798F" w:rsidRPr="00FA4A82" w14:paraId="3AF8B6D9" w14:textId="77777777" w:rsidTr="00EE1E15">
        <w:trPr>
          <w:trHeight w:val="227"/>
        </w:trPr>
        <w:tc>
          <w:tcPr>
            <w:tcW w:w="9450" w:type="dxa"/>
            <w:gridSpan w:val="7"/>
            <w:tcBorders>
              <w:top w:val="single" w:sz="4" w:space="0" w:color="808080" w:themeColor="background1" w:themeShade="80"/>
              <w:bottom w:val="single" w:sz="4" w:space="0" w:color="808080" w:themeColor="background1" w:themeShade="80"/>
            </w:tcBorders>
            <w:shd w:val="clear" w:color="auto" w:fill="CBD4D5"/>
          </w:tcPr>
          <w:p w14:paraId="408B4C3E" w14:textId="77777777" w:rsidR="003D798F" w:rsidRPr="00FA4A82" w:rsidRDefault="003D798F" w:rsidP="00BC39CD">
            <w:pPr>
              <w:keepNext/>
              <w:spacing w:after="60"/>
              <w:rPr>
                <w:rFonts w:cs="Arial"/>
                <w:bCs/>
              </w:rPr>
            </w:pPr>
            <w:r w:rsidRPr="00FA4A82">
              <w:rPr>
                <w:rFonts w:cs="Arial"/>
                <w:b/>
                <w:lang w:bidi="es-AR"/>
              </w:rPr>
              <w:t xml:space="preserve">Parte 2a. Verificación del Alcance </w:t>
            </w:r>
            <w:r w:rsidRPr="00FA4A82">
              <w:rPr>
                <w:rFonts w:cs="Arial"/>
                <w:lang w:bidi="es-AR"/>
              </w:rPr>
              <w:t>(continuación)</w:t>
            </w:r>
          </w:p>
        </w:tc>
      </w:tr>
      <w:tr w:rsidR="003D798F" w:rsidRPr="00FA4A82" w14:paraId="6A9CB6C7" w14:textId="77777777" w:rsidTr="00EE1E15">
        <w:trPr>
          <w:trHeight w:val="226"/>
        </w:trPr>
        <w:tc>
          <w:tcPr>
            <w:tcW w:w="9450" w:type="dxa"/>
            <w:gridSpan w:val="7"/>
            <w:tcBorders>
              <w:top w:val="single" w:sz="4" w:space="0" w:color="808080" w:themeColor="background1" w:themeShade="80"/>
              <w:bottom w:val="single" w:sz="4" w:space="0" w:color="808080" w:themeColor="background1" w:themeShade="80"/>
            </w:tcBorders>
            <w:shd w:val="clear" w:color="auto" w:fill="F2F2F2"/>
          </w:tcPr>
          <w:p w14:paraId="728B71E1" w14:textId="2124F10B" w:rsidR="003D798F" w:rsidRPr="00FA4A82" w:rsidRDefault="003D798F" w:rsidP="00BC39CD">
            <w:pPr>
              <w:keepNext/>
              <w:spacing w:before="40" w:after="40" w:line="240" w:lineRule="auto"/>
              <w:rPr>
                <w:rFonts w:cs="Arial"/>
                <w:b/>
                <w:bCs/>
              </w:rPr>
            </w:pPr>
            <w:r w:rsidRPr="00FA4A82">
              <w:rPr>
                <w:rFonts w:cs="Arial"/>
                <w:b/>
                <w:lang w:bidi="es-AR"/>
              </w:rPr>
              <w:t xml:space="preserve">Servicios que brinda el proveedor de servicios pero que NO ESTÁN INCLUIDOS en el alcance de la Evaluación PCI DSS </w:t>
            </w:r>
            <w:r w:rsidRPr="00FA4A82">
              <w:rPr>
                <w:rFonts w:cs="Arial"/>
                <w:lang w:bidi="es-AR"/>
              </w:rPr>
              <w:t xml:space="preserve">(seleccione todos los que correspondan): </w:t>
            </w:r>
          </w:p>
        </w:tc>
      </w:tr>
      <w:tr w:rsidR="003D798F" w:rsidRPr="00FA4A82" w14:paraId="70F1F9C3" w14:textId="77777777" w:rsidTr="00EE1E15">
        <w:trPr>
          <w:trHeight w:val="288"/>
        </w:trPr>
        <w:tc>
          <w:tcPr>
            <w:tcW w:w="3348" w:type="dxa"/>
            <w:gridSpan w:val="4"/>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91CDBD1" w14:textId="51160E89" w:rsidR="003D798F" w:rsidRPr="00FA4A82" w:rsidRDefault="003D798F" w:rsidP="008F3522">
            <w:pPr>
              <w:keepNext/>
              <w:spacing w:before="40" w:after="40"/>
              <w:rPr>
                <w:rFonts w:cs="Arial"/>
                <w:bCs/>
                <w:sz w:val="19"/>
                <w:szCs w:val="19"/>
              </w:rPr>
            </w:pPr>
            <w:r w:rsidRPr="00FA4A82">
              <w:rPr>
                <w:rFonts w:cs="Arial"/>
                <w:sz w:val="19"/>
                <w:szCs w:val="19"/>
                <w:lang w:bidi="es-AR"/>
              </w:rPr>
              <w:t xml:space="preserve">Nombre </w:t>
            </w:r>
            <w:r w:rsidR="00AF6D38" w:rsidRPr="00AF6D38">
              <w:rPr>
                <w:rFonts w:cs="Arial"/>
                <w:sz w:val="19"/>
                <w:szCs w:val="19"/>
                <w:lang w:bidi="es-AR"/>
              </w:rPr>
              <w:t>del/los servicios evaluados</w:t>
            </w:r>
            <w:r w:rsidRPr="00FA4A82">
              <w:rPr>
                <w:rFonts w:cs="Arial"/>
                <w:sz w:val="19"/>
                <w:szCs w:val="19"/>
                <w:lang w:bidi="es-AR"/>
              </w:rPr>
              <w:t>:</w:t>
            </w:r>
          </w:p>
        </w:tc>
        <w:tc>
          <w:tcPr>
            <w:tcW w:w="6102" w:type="dxa"/>
            <w:gridSpan w:val="3"/>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0329AD82" w14:textId="77777777" w:rsidR="003D798F" w:rsidRPr="00FA4A82" w:rsidRDefault="003D798F" w:rsidP="008F3522">
            <w:pPr>
              <w:keepNext/>
              <w:spacing w:before="40" w:after="40"/>
              <w:rPr>
                <w:rFonts w:cs="Arial"/>
                <w:bCs/>
                <w:sz w:val="19"/>
                <w:szCs w:val="19"/>
              </w:rPr>
            </w:pPr>
            <w:r w:rsidRPr="00FA4A82">
              <w:rPr>
                <w:rFonts w:cs="Arial"/>
                <w:sz w:val="19"/>
                <w:szCs w:val="19"/>
                <w:lang w:bidi="es-AR"/>
              </w:rPr>
              <w:fldChar w:fldCharType="begin">
                <w:ffData>
                  <w:name w:val="Text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tc>
      </w:tr>
      <w:tr w:rsidR="003D798F" w:rsidRPr="00FA4A82" w14:paraId="57AFA49E" w14:textId="77777777" w:rsidTr="00EE1E15">
        <w:trPr>
          <w:trHeight w:val="288"/>
        </w:trPr>
        <w:tc>
          <w:tcPr>
            <w:tcW w:w="9450" w:type="dxa"/>
            <w:gridSpan w:val="7"/>
            <w:tcBorders>
              <w:top w:val="single" w:sz="4" w:space="0" w:color="808080" w:themeColor="background1" w:themeShade="80"/>
              <w:bottom w:val="single" w:sz="4" w:space="0" w:color="808080" w:themeColor="background1" w:themeShade="80"/>
            </w:tcBorders>
            <w:shd w:val="clear" w:color="auto" w:fill="auto"/>
          </w:tcPr>
          <w:p w14:paraId="0E07AE1F" w14:textId="4E6897D2" w:rsidR="003D798F" w:rsidRPr="00FA4A82" w:rsidRDefault="003D798F" w:rsidP="008F3522">
            <w:pPr>
              <w:keepNext/>
              <w:spacing w:before="40" w:after="40"/>
              <w:rPr>
                <w:rFonts w:cs="Arial"/>
                <w:bCs/>
                <w:iCs/>
                <w:sz w:val="19"/>
                <w:szCs w:val="19"/>
              </w:rPr>
            </w:pPr>
            <w:r w:rsidRPr="00FA4A82">
              <w:rPr>
                <w:rFonts w:cs="Arial"/>
                <w:sz w:val="19"/>
                <w:szCs w:val="19"/>
                <w:lang w:bidi="es-AR"/>
              </w:rPr>
              <w:t>Tipo de servicio</w:t>
            </w:r>
            <w:r w:rsidR="00AF6D38">
              <w:rPr>
                <w:rFonts w:cs="Arial"/>
                <w:sz w:val="19"/>
                <w:szCs w:val="19"/>
                <w:lang w:bidi="es-AR"/>
              </w:rPr>
              <w:t>s</w:t>
            </w:r>
            <w:r w:rsidRPr="00FA4A82">
              <w:rPr>
                <w:rFonts w:cs="Arial"/>
                <w:sz w:val="19"/>
                <w:szCs w:val="19"/>
                <w:lang w:bidi="es-AR"/>
              </w:rPr>
              <w:t xml:space="preserve"> no evaluado</w:t>
            </w:r>
            <w:r w:rsidR="00AF6D38">
              <w:rPr>
                <w:rFonts w:cs="Arial"/>
                <w:sz w:val="19"/>
                <w:szCs w:val="19"/>
                <w:lang w:bidi="es-AR"/>
              </w:rPr>
              <w:t>s</w:t>
            </w:r>
            <w:r w:rsidRPr="00FA4A82">
              <w:rPr>
                <w:rFonts w:cs="Arial"/>
                <w:sz w:val="19"/>
                <w:szCs w:val="19"/>
                <w:lang w:bidi="es-AR"/>
              </w:rPr>
              <w:t>:</w:t>
            </w:r>
          </w:p>
        </w:tc>
      </w:tr>
      <w:tr w:rsidR="003D798F" w:rsidRPr="00FA4A82" w14:paraId="3CAACE23" w14:textId="77777777" w:rsidTr="00EE1E15">
        <w:trPr>
          <w:trHeight w:val="3077"/>
        </w:trPr>
        <w:tc>
          <w:tcPr>
            <w:tcW w:w="3168" w:type="dxa"/>
            <w:gridSpan w:val="3"/>
            <w:tcBorders>
              <w:top w:val="single" w:sz="4" w:space="0" w:color="808080" w:themeColor="background1" w:themeShade="80"/>
              <w:right w:val="single" w:sz="4" w:space="0" w:color="808080" w:themeColor="background1" w:themeShade="80"/>
            </w:tcBorders>
            <w:shd w:val="clear" w:color="auto" w:fill="auto"/>
          </w:tcPr>
          <w:p w14:paraId="084B1493" w14:textId="3F1D09C3" w:rsidR="003D798F" w:rsidRPr="00FA4A82" w:rsidRDefault="003D798F" w:rsidP="008F3522">
            <w:pPr>
              <w:spacing w:before="40" w:after="40"/>
              <w:rPr>
                <w:rFonts w:cs="Arial"/>
                <w:b/>
                <w:bCs/>
                <w:sz w:val="19"/>
                <w:szCs w:val="19"/>
              </w:rPr>
            </w:pPr>
            <w:r w:rsidRPr="00FA4A82">
              <w:rPr>
                <w:rFonts w:cs="Arial"/>
                <w:b/>
                <w:sz w:val="19"/>
                <w:szCs w:val="19"/>
                <w:lang w:bidi="es-AR"/>
              </w:rPr>
              <w:t xml:space="preserve">Proveedor de </w:t>
            </w:r>
            <w:r w:rsidR="00AF6D38" w:rsidRPr="00AF6D38">
              <w:rPr>
                <w:rFonts w:cs="Arial"/>
                <w:b/>
                <w:sz w:val="19"/>
                <w:szCs w:val="19"/>
                <w:lang w:bidi="es-AR"/>
              </w:rPr>
              <w:t>Hospedaje</w:t>
            </w:r>
            <w:r w:rsidRPr="00FA4A82">
              <w:rPr>
                <w:rFonts w:cs="Arial"/>
                <w:b/>
                <w:sz w:val="19"/>
                <w:szCs w:val="19"/>
                <w:lang w:bidi="es-AR"/>
              </w:rPr>
              <w:t>:</w:t>
            </w:r>
          </w:p>
          <w:p w14:paraId="4360F058"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Aplicaciones / software</w:t>
            </w:r>
          </w:p>
          <w:p w14:paraId="78F1287F"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Hardware</w:t>
            </w:r>
          </w:p>
          <w:p w14:paraId="56AB89BF"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Infraestructura / Red</w:t>
            </w:r>
          </w:p>
          <w:p w14:paraId="0DD036BC" w14:textId="31AC0108"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Espacio físico (</w:t>
            </w:r>
            <w:r w:rsidR="00AF6D38" w:rsidRPr="00AF6D38">
              <w:rPr>
                <w:rFonts w:cs="Arial"/>
                <w:sz w:val="19"/>
                <w:szCs w:val="19"/>
                <w:lang w:bidi="es-AR"/>
              </w:rPr>
              <w:t>co-locación</w:t>
            </w:r>
            <w:r w:rsidRPr="00FA4A82">
              <w:rPr>
                <w:rFonts w:cs="Arial"/>
                <w:sz w:val="19"/>
                <w:szCs w:val="19"/>
                <w:lang w:bidi="es-AR"/>
              </w:rPr>
              <w:t>)</w:t>
            </w:r>
          </w:p>
          <w:p w14:paraId="07D095AE" w14:textId="236B2D7F"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w:t>
            </w:r>
            <w:r w:rsidR="00AF6D38" w:rsidRPr="00AF6D38">
              <w:rPr>
                <w:rFonts w:cs="Arial"/>
                <w:sz w:val="19"/>
                <w:szCs w:val="19"/>
                <w:lang w:bidi="es-AR"/>
              </w:rPr>
              <w:t>Almacenaje</w:t>
            </w:r>
          </w:p>
          <w:p w14:paraId="680ADD58"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Servicios de alojamiento Web</w:t>
            </w:r>
          </w:p>
          <w:p w14:paraId="03DA6E76" w14:textId="2DE0BBCE"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Servicios de Seguridad</w:t>
            </w:r>
          </w:p>
          <w:p w14:paraId="6DCC5126" w14:textId="1A478F9A"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Proveedor </w:t>
            </w:r>
            <w:r w:rsidR="00AF6D38" w:rsidRPr="00AF6D38">
              <w:rPr>
                <w:rFonts w:cs="Arial"/>
                <w:sz w:val="19"/>
                <w:szCs w:val="19"/>
                <w:lang w:bidi="es-AR"/>
              </w:rPr>
              <w:t xml:space="preserve">de Hospedaje </w:t>
            </w:r>
            <w:r w:rsidRPr="00FA4A82">
              <w:rPr>
                <w:rFonts w:cs="Arial"/>
                <w:sz w:val="19"/>
                <w:szCs w:val="19"/>
                <w:lang w:bidi="es-AR"/>
              </w:rPr>
              <w:t>3-D</w:t>
            </w:r>
          </w:p>
          <w:p w14:paraId="5252060E" w14:textId="465CBF3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Proveedor de Servicios Multiusuario</w:t>
            </w:r>
            <w:r w:rsidR="00AF6D38">
              <w:rPr>
                <w:rFonts w:cs="Arial"/>
                <w:sz w:val="19"/>
                <w:szCs w:val="19"/>
                <w:lang w:bidi="es-AR"/>
              </w:rPr>
              <w:t>s</w:t>
            </w:r>
          </w:p>
          <w:p w14:paraId="2FBF2C9D" w14:textId="311B9C1F"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00AF6D38" w:rsidRPr="00AF6D38">
              <w:rPr>
                <w:rFonts w:cs="Arial"/>
                <w:sz w:val="19"/>
                <w:szCs w:val="19"/>
                <w:lang w:bidi="es-AR"/>
              </w:rPr>
              <w:t>Otro tipo de Hospedaje (especifique</w:t>
            </w:r>
            <w:r w:rsidRPr="00FA4A82">
              <w:rPr>
                <w:rFonts w:cs="Arial"/>
                <w:sz w:val="19"/>
                <w:szCs w:val="19"/>
                <w:lang w:bidi="es-AR"/>
              </w:rPr>
              <w:t>)</w:t>
            </w:r>
          </w:p>
          <w:p w14:paraId="541F6198"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Text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52EFE6E6" w14:textId="26E3BF52" w:rsidR="003D798F" w:rsidRPr="00FA4A82" w:rsidRDefault="003D798F" w:rsidP="008F3522">
            <w:pPr>
              <w:spacing w:before="40" w:after="40"/>
              <w:rPr>
                <w:rFonts w:cs="Arial"/>
                <w:b/>
                <w:bCs/>
                <w:sz w:val="19"/>
                <w:szCs w:val="19"/>
              </w:rPr>
            </w:pPr>
            <w:r w:rsidRPr="00FA4A82">
              <w:rPr>
                <w:rFonts w:cs="Arial"/>
                <w:b/>
                <w:sz w:val="19"/>
                <w:szCs w:val="19"/>
                <w:lang w:bidi="es-AR"/>
              </w:rPr>
              <w:t xml:space="preserve">Servicios </w:t>
            </w:r>
            <w:r w:rsidR="00AF6D38" w:rsidRPr="00AF6D38">
              <w:rPr>
                <w:rFonts w:cs="Arial"/>
                <w:b/>
                <w:sz w:val="19"/>
                <w:szCs w:val="19"/>
                <w:lang w:bidi="es-AR"/>
              </w:rPr>
              <w:t>Gestionados</w:t>
            </w:r>
            <w:r w:rsidR="00F4780C">
              <w:rPr>
                <w:rFonts w:cs="Arial"/>
                <w:b/>
                <w:sz w:val="19"/>
                <w:szCs w:val="19"/>
                <w:lang w:bidi="es-AR"/>
              </w:rPr>
              <w:t>:</w:t>
            </w:r>
            <w:r w:rsidR="00AF6D38" w:rsidRPr="00AF6D38">
              <w:rPr>
                <w:rFonts w:cs="Arial"/>
                <w:b/>
                <w:sz w:val="19"/>
                <w:szCs w:val="19"/>
                <w:lang w:bidi="es-AR"/>
              </w:rPr>
              <w:t xml:space="preserve"> </w:t>
            </w:r>
          </w:p>
          <w:p w14:paraId="5879E7DC" w14:textId="0B412CE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Servicios de Seguridad del Sistema</w:t>
            </w:r>
            <w:r w:rsidR="00AF6D38">
              <w:rPr>
                <w:rFonts w:cs="Arial"/>
                <w:sz w:val="19"/>
                <w:szCs w:val="19"/>
                <w:lang w:bidi="es-AR"/>
              </w:rPr>
              <w:t>s</w:t>
            </w:r>
          </w:p>
          <w:p w14:paraId="57C0C8C0" w14:textId="6C40FBB8"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Respaldo </w:t>
            </w:r>
            <w:r w:rsidR="00AF6D38" w:rsidRPr="00AF6D38">
              <w:rPr>
                <w:rFonts w:cs="Arial"/>
                <w:sz w:val="19"/>
                <w:szCs w:val="19"/>
                <w:lang w:bidi="es-AR"/>
              </w:rPr>
              <w:t>Informático</w:t>
            </w:r>
          </w:p>
          <w:p w14:paraId="19E241D2" w14:textId="6B58138E"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Seguridad Física</w:t>
            </w:r>
          </w:p>
          <w:p w14:paraId="1803E77D" w14:textId="2CF329FF"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Sistema de Gestión de Terminal</w:t>
            </w:r>
          </w:p>
          <w:p w14:paraId="68D463D9" w14:textId="079ED569"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Otros servicios (especifique):</w:t>
            </w:r>
          </w:p>
          <w:p w14:paraId="370779F0"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Text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p w14:paraId="34DDBA90" w14:textId="77777777" w:rsidR="003D798F" w:rsidRPr="00FA4A82" w:rsidRDefault="003D798F" w:rsidP="008F3522">
            <w:pPr>
              <w:spacing w:before="40" w:after="40"/>
              <w:rPr>
                <w:rFonts w:cs="Arial"/>
                <w:bCs/>
                <w:sz w:val="19"/>
                <w:szCs w:val="19"/>
              </w:rPr>
            </w:pPr>
          </w:p>
        </w:tc>
        <w:tc>
          <w:tcPr>
            <w:tcW w:w="3132" w:type="dxa"/>
            <w:tcBorders>
              <w:top w:val="single" w:sz="4" w:space="0" w:color="808080" w:themeColor="background1" w:themeShade="80"/>
              <w:left w:val="single" w:sz="4" w:space="0" w:color="808080" w:themeColor="background1" w:themeShade="80"/>
            </w:tcBorders>
            <w:shd w:val="clear" w:color="auto" w:fill="auto"/>
          </w:tcPr>
          <w:p w14:paraId="394B0001" w14:textId="77777777" w:rsidR="003D798F" w:rsidRPr="00FA4A82" w:rsidRDefault="003D798F" w:rsidP="008F3522">
            <w:pPr>
              <w:spacing w:before="40" w:after="40"/>
              <w:rPr>
                <w:rFonts w:cs="Arial"/>
                <w:b/>
                <w:bCs/>
                <w:sz w:val="19"/>
                <w:szCs w:val="19"/>
              </w:rPr>
            </w:pPr>
            <w:r w:rsidRPr="00FA4A82">
              <w:rPr>
                <w:rFonts w:cs="Arial"/>
                <w:b/>
                <w:sz w:val="19"/>
                <w:szCs w:val="19"/>
                <w:lang w:bidi="es-AR"/>
              </w:rPr>
              <w:t>Procesamiento de Pagos:</w:t>
            </w:r>
          </w:p>
          <w:p w14:paraId="0D4BEA1A" w14:textId="11692CAA"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w:t>
            </w:r>
            <w:r w:rsidR="00AF0EEE" w:rsidRPr="00AF0EEE">
              <w:rPr>
                <w:rFonts w:cs="Arial"/>
                <w:sz w:val="19"/>
                <w:szCs w:val="19"/>
                <w:lang w:bidi="es-AR"/>
              </w:rPr>
              <w:t xml:space="preserve">POI </w:t>
            </w:r>
            <w:r w:rsidR="00AF0EEE">
              <w:rPr>
                <w:rFonts w:cs="Arial"/>
                <w:sz w:val="19"/>
                <w:szCs w:val="19"/>
                <w:lang w:bidi="es-AR"/>
              </w:rPr>
              <w:t xml:space="preserve">/ </w:t>
            </w:r>
            <w:r w:rsidR="00AF0EEE" w:rsidRPr="00AF0EEE">
              <w:rPr>
                <w:rFonts w:cs="Arial"/>
                <w:sz w:val="19"/>
                <w:szCs w:val="19"/>
                <w:lang w:bidi="es-AR"/>
              </w:rPr>
              <w:t>Tarjeta Presencial</w:t>
            </w:r>
          </w:p>
          <w:p w14:paraId="3460A2B7" w14:textId="16CD058D"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Internet </w:t>
            </w:r>
            <w:r w:rsidR="00AF0EEE" w:rsidRPr="00AF0EEE">
              <w:rPr>
                <w:rFonts w:cs="Arial"/>
                <w:sz w:val="19"/>
                <w:szCs w:val="19"/>
                <w:lang w:bidi="es-AR"/>
              </w:rPr>
              <w:t xml:space="preserve">/ </w:t>
            </w:r>
            <w:r w:rsidR="00AF0EEE" w:rsidRPr="00AF0EEE">
              <w:rPr>
                <w:rFonts w:cs="Arial"/>
                <w:i/>
                <w:iCs/>
                <w:sz w:val="19"/>
                <w:szCs w:val="19"/>
                <w:lang w:bidi="es-AR"/>
              </w:rPr>
              <w:t>e-commerce</w:t>
            </w:r>
          </w:p>
          <w:p w14:paraId="7A4F13F4" w14:textId="215E51CA"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MOTO / </w:t>
            </w:r>
            <w:r w:rsidR="00AF0EEE" w:rsidRPr="00AF0EEE">
              <w:rPr>
                <w:rFonts w:cs="Arial"/>
                <w:sz w:val="19"/>
                <w:szCs w:val="19"/>
                <w:lang w:bidi="es-AR"/>
              </w:rPr>
              <w:t>Centro de Llamadas</w:t>
            </w:r>
          </w:p>
          <w:p w14:paraId="46BD70CD" w14:textId="572B5275"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ATM</w:t>
            </w:r>
          </w:p>
          <w:p w14:paraId="6C9D375F"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8"/>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Otros procesamientos (especifique):</w:t>
            </w:r>
          </w:p>
          <w:p w14:paraId="66621B9D"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Text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p w14:paraId="5CCA49A6" w14:textId="77777777" w:rsidR="003D798F" w:rsidRPr="00FA4A82" w:rsidRDefault="003D798F" w:rsidP="008F3522">
            <w:pPr>
              <w:spacing w:before="40" w:after="40"/>
              <w:rPr>
                <w:rFonts w:cs="Arial"/>
                <w:bCs/>
                <w:sz w:val="19"/>
                <w:szCs w:val="19"/>
              </w:rPr>
            </w:pPr>
          </w:p>
          <w:p w14:paraId="5778498F" w14:textId="77777777" w:rsidR="003D798F" w:rsidRPr="00FA4A82" w:rsidRDefault="003D798F" w:rsidP="008F3522">
            <w:pPr>
              <w:spacing w:before="40" w:after="40"/>
              <w:rPr>
                <w:rFonts w:cs="Arial"/>
                <w:bCs/>
                <w:sz w:val="19"/>
                <w:szCs w:val="19"/>
              </w:rPr>
            </w:pPr>
          </w:p>
        </w:tc>
      </w:tr>
      <w:tr w:rsidR="003D798F" w:rsidRPr="00FA4A82" w14:paraId="45BCCA20" w14:textId="77777777" w:rsidTr="00EE1E15">
        <w:trPr>
          <w:trHeight w:val="134"/>
        </w:trPr>
        <w:tc>
          <w:tcPr>
            <w:tcW w:w="3168" w:type="dxa"/>
            <w:gridSpan w:val="3"/>
            <w:tcBorders>
              <w:top w:val="single" w:sz="4" w:space="0" w:color="808080" w:themeColor="background1" w:themeShade="80"/>
              <w:right w:val="single" w:sz="4" w:space="0" w:color="808080" w:themeColor="background1" w:themeShade="80"/>
            </w:tcBorders>
            <w:shd w:val="clear" w:color="auto" w:fill="auto"/>
          </w:tcPr>
          <w:p w14:paraId="7FB2F0B9" w14:textId="3B92643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00F510D3" w:rsidRPr="00F510D3">
              <w:rPr>
                <w:rFonts w:cs="Arial"/>
                <w:sz w:val="19"/>
                <w:szCs w:val="19"/>
                <w:lang w:bidi="es-AR"/>
              </w:rPr>
              <w:t>Gestión de Cuenta</w:t>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0EC9EB83" w14:textId="5726B2B1"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Fraude y Devoluciones</w:t>
            </w:r>
          </w:p>
        </w:tc>
        <w:tc>
          <w:tcPr>
            <w:tcW w:w="3132" w:type="dxa"/>
            <w:tcBorders>
              <w:top w:val="single" w:sz="4" w:space="0" w:color="808080" w:themeColor="background1" w:themeShade="80"/>
              <w:left w:val="single" w:sz="4" w:space="0" w:color="808080" w:themeColor="background1" w:themeShade="80"/>
            </w:tcBorders>
            <w:shd w:val="clear" w:color="auto" w:fill="auto"/>
          </w:tcPr>
          <w:p w14:paraId="735CAF44" w14:textId="6F8AC356"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Pasarela de Pagos/</w:t>
            </w:r>
            <w:r w:rsidR="00F510D3">
              <w:t xml:space="preserve"> </w:t>
            </w:r>
            <w:r w:rsidR="00F510D3" w:rsidRPr="00F510D3">
              <w:rPr>
                <w:rFonts w:cs="Arial"/>
                <w:iCs/>
                <w:sz w:val="19"/>
                <w:szCs w:val="19"/>
                <w:lang w:bidi="es-AR"/>
              </w:rPr>
              <w:t>Conmutador</w:t>
            </w:r>
          </w:p>
        </w:tc>
      </w:tr>
      <w:tr w:rsidR="003D798F" w:rsidRPr="00FA4A82" w14:paraId="6006CAE0" w14:textId="77777777" w:rsidTr="00EE1E15">
        <w:trPr>
          <w:trHeight w:val="134"/>
        </w:trPr>
        <w:tc>
          <w:tcPr>
            <w:tcW w:w="3168" w:type="dxa"/>
            <w:gridSpan w:val="3"/>
            <w:tcBorders>
              <w:top w:val="single" w:sz="4" w:space="0" w:color="808080" w:themeColor="background1" w:themeShade="80"/>
              <w:right w:val="single" w:sz="4" w:space="0" w:color="808080" w:themeColor="background1" w:themeShade="80"/>
            </w:tcBorders>
            <w:shd w:val="clear" w:color="auto" w:fill="auto"/>
          </w:tcPr>
          <w:p w14:paraId="76A3025E" w14:textId="15399B3E"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Servicios Administrativos</w:t>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669EBAB2" w14:textId="3D2D5E08"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Procesamiento de Emisor</w:t>
            </w:r>
          </w:p>
        </w:tc>
        <w:tc>
          <w:tcPr>
            <w:tcW w:w="3132" w:type="dxa"/>
            <w:tcBorders>
              <w:top w:val="single" w:sz="4" w:space="0" w:color="808080" w:themeColor="background1" w:themeShade="80"/>
              <w:left w:val="single" w:sz="4" w:space="0" w:color="808080" w:themeColor="background1" w:themeShade="80"/>
            </w:tcBorders>
            <w:shd w:val="clear" w:color="auto" w:fill="auto"/>
          </w:tcPr>
          <w:p w14:paraId="726D23E4"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Servicios Prepagados</w:t>
            </w:r>
          </w:p>
        </w:tc>
      </w:tr>
      <w:tr w:rsidR="003D798F" w:rsidRPr="00FA4A82" w14:paraId="565E7A5B" w14:textId="77777777" w:rsidTr="00EE1E15">
        <w:trPr>
          <w:trHeight w:val="134"/>
        </w:trPr>
        <w:tc>
          <w:tcPr>
            <w:tcW w:w="3168" w:type="dxa"/>
            <w:gridSpan w:val="3"/>
            <w:tcBorders>
              <w:top w:val="single" w:sz="4" w:space="0" w:color="808080" w:themeColor="background1" w:themeShade="80"/>
              <w:right w:val="single" w:sz="4" w:space="0" w:color="808080" w:themeColor="background1" w:themeShade="80"/>
            </w:tcBorders>
            <w:shd w:val="clear" w:color="auto" w:fill="auto"/>
          </w:tcPr>
          <w:p w14:paraId="7FA1E6B0" w14:textId="0EB18104"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00F510D3" w:rsidRPr="00F510D3">
              <w:rPr>
                <w:rFonts w:cs="Arial"/>
                <w:sz w:val="19"/>
                <w:szCs w:val="19"/>
                <w:lang w:bidi="es-AR"/>
              </w:rPr>
              <w:t>Gestión de Facturación</w:t>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011BDCB0" w14:textId="62FD6852"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Programas </w:t>
            </w:r>
            <w:r w:rsidR="00F510D3" w:rsidRPr="00F510D3">
              <w:rPr>
                <w:rFonts w:cs="Arial"/>
                <w:sz w:val="19"/>
                <w:szCs w:val="19"/>
                <w:lang w:bidi="es-AR"/>
              </w:rPr>
              <w:t>de Fidelización</w:t>
            </w:r>
          </w:p>
        </w:tc>
        <w:tc>
          <w:tcPr>
            <w:tcW w:w="3132" w:type="dxa"/>
            <w:tcBorders>
              <w:top w:val="single" w:sz="4" w:space="0" w:color="808080" w:themeColor="background1" w:themeShade="80"/>
              <w:left w:val="single" w:sz="4" w:space="0" w:color="808080" w:themeColor="background1" w:themeShade="80"/>
            </w:tcBorders>
            <w:shd w:val="clear" w:color="auto" w:fill="auto"/>
          </w:tcPr>
          <w:p w14:paraId="24EDEB09" w14:textId="2A56437B"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00F510D3" w:rsidRPr="00F510D3">
              <w:rPr>
                <w:rFonts w:cs="Arial"/>
                <w:sz w:val="19"/>
                <w:szCs w:val="19"/>
                <w:lang w:bidi="es-AR"/>
              </w:rPr>
              <w:t>Gestión de Registros</w:t>
            </w:r>
          </w:p>
        </w:tc>
      </w:tr>
      <w:tr w:rsidR="003D798F" w:rsidRPr="00FA4A82" w14:paraId="5E0D8345" w14:textId="77777777" w:rsidTr="00EE1E15">
        <w:trPr>
          <w:trHeight w:val="134"/>
        </w:trPr>
        <w:tc>
          <w:tcPr>
            <w:tcW w:w="3168" w:type="dxa"/>
            <w:gridSpan w:val="3"/>
            <w:tcBorders>
              <w:top w:val="single" w:sz="4" w:space="0" w:color="808080" w:themeColor="background1" w:themeShade="80"/>
              <w:right w:val="single" w:sz="4" w:space="0" w:color="808080" w:themeColor="background1" w:themeShade="80"/>
            </w:tcBorders>
            <w:shd w:val="clear" w:color="auto" w:fill="auto"/>
          </w:tcPr>
          <w:p w14:paraId="0188E258" w14:textId="0EC92F42"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Compensación y Liquidación</w:t>
            </w:r>
          </w:p>
        </w:tc>
        <w:tc>
          <w:tcPr>
            <w:tcW w:w="3150" w:type="dxa"/>
            <w:gridSpan w:val="3"/>
            <w:tcBorders>
              <w:top w:val="single" w:sz="4" w:space="0" w:color="808080" w:themeColor="background1" w:themeShade="80"/>
              <w:left w:val="single" w:sz="4" w:space="0" w:color="808080" w:themeColor="background1" w:themeShade="80"/>
              <w:right w:val="single" w:sz="4" w:space="0" w:color="808080" w:themeColor="background1" w:themeShade="80"/>
            </w:tcBorders>
            <w:shd w:val="clear" w:color="auto" w:fill="auto"/>
          </w:tcPr>
          <w:p w14:paraId="7B600DB3" w14:textId="177FA62D"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Servicios Comerciales</w:t>
            </w:r>
          </w:p>
        </w:tc>
        <w:tc>
          <w:tcPr>
            <w:tcW w:w="3132" w:type="dxa"/>
            <w:tcBorders>
              <w:top w:val="single" w:sz="4" w:space="0" w:color="808080" w:themeColor="background1" w:themeShade="80"/>
              <w:left w:val="single" w:sz="4" w:space="0" w:color="808080" w:themeColor="background1" w:themeShade="80"/>
            </w:tcBorders>
            <w:shd w:val="clear" w:color="auto" w:fill="auto"/>
          </w:tcPr>
          <w:p w14:paraId="2EFA9406" w14:textId="28B12AD5"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00F510D3" w:rsidRPr="00F510D3">
              <w:rPr>
                <w:rFonts w:cs="Arial"/>
                <w:sz w:val="19"/>
                <w:szCs w:val="19"/>
                <w:lang w:bidi="es-AR"/>
              </w:rPr>
              <w:t>Pagos de Impuestos/Gobierno</w:t>
            </w:r>
          </w:p>
        </w:tc>
      </w:tr>
      <w:tr w:rsidR="003D798F" w:rsidRPr="00FA4A82" w14:paraId="72E3C2E4" w14:textId="77777777" w:rsidTr="00EE1E15">
        <w:trPr>
          <w:trHeight w:val="134"/>
        </w:trPr>
        <w:tc>
          <w:tcPr>
            <w:tcW w:w="9450" w:type="dxa"/>
            <w:gridSpan w:val="7"/>
            <w:tcBorders>
              <w:top w:val="single" w:sz="4" w:space="0" w:color="808080" w:themeColor="background1" w:themeShade="80"/>
            </w:tcBorders>
            <w:shd w:val="clear" w:color="auto" w:fill="auto"/>
          </w:tcPr>
          <w:p w14:paraId="4771C6C8" w14:textId="71F670B6"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9"/>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Proveedor de Red</w:t>
            </w:r>
          </w:p>
        </w:tc>
      </w:tr>
      <w:tr w:rsidR="003D798F" w:rsidRPr="00FA4A82" w14:paraId="1252B03E" w14:textId="77777777" w:rsidTr="00EE1E15">
        <w:trPr>
          <w:trHeight w:val="134"/>
        </w:trPr>
        <w:tc>
          <w:tcPr>
            <w:tcW w:w="9450" w:type="dxa"/>
            <w:gridSpan w:val="7"/>
            <w:tcBorders>
              <w:top w:val="single" w:sz="4" w:space="0" w:color="808080" w:themeColor="background1" w:themeShade="80"/>
            </w:tcBorders>
            <w:shd w:val="clear" w:color="auto" w:fill="auto"/>
          </w:tcPr>
          <w:p w14:paraId="26B895AC" w14:textId="164EDB6C"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Check1"/>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00FB43D2" w:rsidRPr="00FA4A82">
              <w:rPr>
                <w:rFonts w:cs="Arial"/>
                <w:sz w:val="19"/>
                <w:szCs w:val="19"/>
                <w:lang w:bidi="es-AR"/>
              </w:rPr>
              <w:t xml:space="preserve"> </w:t>
            </w:r>
            <w:r w:rsidRPr="00FA4A82">
              <w:rPr>
                <w:rFonts w:cs="Arial"/>
                <w:sz w:val="19"/>
                <w:szCs w:val="19"/>
                <w:lang w:bidi="es-AR"/>
              </w:rPr>
              <w:t xml:space="preserve">Otros (especifique): </w:t>
            </w:r>
            <w:r w:rsidRPr="00FA4A82">
              <w:rPr>
                <w:rFonts w:cs="Arial"/>
                <w:sz w:val="19"/>
                <w:szCs w:val="19"/>
                <w:lang w:bidi="es-AR"/>
              </w:rPr>
              <w:fldChar w:fldCharType="begin">
                <w:ffData>
                  <w:name w:val="Text2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tc>
      </w:tr>
      <w:tr w:rsidR="003D798F" w:rsidRPr="00FA4A82" w14:paraId="24456BFE" w14:textId="77777777" w:rsidTr="00EE1E15">
        <w:trPr>
          <w:trHeight w:val="288"/>
        </w:trPr>
        <w:tc>
          <w:tcPr>
            <w:tcW w:w="4968" w:type="dxa"/>
            <w:gridSpan w:val="5"/>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93FFC50" w14:textId="77777777" w:rsidR="003D798F" w:rsidRPr="00FA4A82" w:rsidRDefault="003D798F" w:rsidP="008F3522">
            <w:pPr>
              <w:spacing w:before="40" w:after="40"/>
              <w:rPr>
                <w:rFonts w:cs="Arial"/>
                <w:bCs/>
                <w:sz w:val="19"/>
                <w:szCs w:val="19"/>
              </w:rPr>
            </w:pPr>
            <w:r w:rsidRPr="00FA4A82">
              <w:rPr>
                <w:rFonts w:cs="Arial"/>
                <w:sz w:val="19"/>
                <w:szCs w:val="19"/>
                <w:lang w:bidi="es-AR"/>
              </w:rPr>
              <w:t>Explique brevemente por qué no se han incluido en la evaluación los servicios comprobados:</w:t>
            </w:r>
          </w:p>
        </w:tc>
        <w:tc>
          <w:tcPr>
            <w:tcW w:w="448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76BF4EF8" w14:textId="77777777" w:rsidR="003D798F" w:rsidRPr="00FA4A82" w:rsidRDefault="003D798F" w:rsidP="008F3522">
            <w:pPr>
              <w:spacing w:before="40" w:after="40"/>
              <w:rPr>
                <w:rFonts w:cs="Arial"/>
                <w:bCs/>
                <w:sz w:val="19"/>
                <w:szCs w:val="19"/>
              </w:rPr>
            </w:pPr>
            <w:r w:rsidRPr="00FA4A82">
              <w:rPr>
                <w:rFonts w:cs="Arial"/>
                <w:sz w:val="19"/>
                <w:szCs w:val="19"/>
                <w:lang w:bidi="es-AR"/>
              </w:rPr>
              <w:fldChar w:fldCharType="begin">
                <w:ffData>
                  <w:name w:val="Text21"/>
                  <w:enabled/>
                  <w:calcOnExit w:val="0"/>
                  <w:textInput/>
                </w:ffData>
              </w:fldChar>
            </w:r>
            <w:r w:rsidRPr="00FA4A82">
              <w:rPr>
                <w:rFonts w:cs="Arial"/>
                <w:sz w:val="19"/>
                <w:szCs w:val="19"/>
                <w:lang w:bidi="es-AR"/>
              </w:rPr>
              <w:instrText xml:space="preserve"> FORMTEXT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t>     </w:t>
            </w:r>
            <w:r w:rsidRPr="00FA4A82">
              <w:rPr>
                <w:rFonts w:cs="Arial"/>
                <w:sz w:val="19"/>
                <w:szCs w:val="19"/>
                <w:lang w:bidi="es-AR"/>
              </w:rPr>
              <w:fldChar w:fldCharType="end"/>
            </w:r>
          </w:p>
        </w:tc>
      </w:tr>
    </w:tbl>
    <w:p w14:paraId="164CB855" w14:textId="77777777" w:rsidR="003D798F" w:rsidRPr="00FA4A82" w:rsidRDefault="003D798F" w:rsidP="003D798F">
      <w:pPr>
        <w:spacing w:before="0" w:after="0" w:line="240" w:lineRule="auto"/>
      </w:pPr>
    </w:p>
    <w:tbl>
      <w:tblPr>
        <w:tblW w:w="949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4735"/>
        <w:gridCol w:w="551"/>
        <w:gridCol w:w="2027"/>
        <w:gridCol w:w="2185"/>
      </w:tblGrid>
      <w:tr w:rsidR="003D798F" w:rsidRPr="00FA4A82" w14:paraId="289F3623" w14:textId="77777777" w:rsidTr="008D17DF">
        <w:tc>
          <w:tcPr>
            <w:tcW w:w="9498" w:type="dxa"/>
            <w:gridSpan w:val="4"/>
            <w:tcBorders>
              <w:bottom w:val="single" w:sz="4" w:space="0" w:color="808080" w:themeColor="background1" w:themeShade="80"/>
            </w:tcBorders>
            <w:shd w:val="clear" w:color="auto" w:fill="CBD4D5"/>
          </w:tcPr>
          <w:p w14:paraId="18484C2E" w14:textId="2ACB5A58" w:rsidR="003D798F" w:rsidRPr="00FA4A82" w:rsidRDefault="003D798F" w:rsidP="00BC39CD">
            <w:pPr>
              <w:keepNext/>
              <w:spacing w:before="40" w:after="40"/>
              <w:rPr>
                <w:rFonts w:cs="Arial"/>
                <w:b/>
                <w:bCs/>
              </w:rPr>
            </w:pPr>
            <w:r w:rsidRPr="00FA4A82">
              <w:rPr>
                <w:rFonts w:cs="Arial"/>
                <w:b/>
                <w:lang w:bidi="es-AR"/>
              </w:rPr>
              <w:t xml:space="preserve">Parte 2b. </w:t>
            </w:r>
            <w:r w:rsidR="00DF3B12" w:rsidRPr="00FA4A82">
              <w:rPr>
                <w:rFonts w:cs="Arial"/>
                <w:b/>
                <w:lang w:bidi="es-AR"/>
              </w:rPr>
              <w:t>Descripción de la Función con Tarjetas de Pago</w:t>
            </w:r>
          </w:p>
        </w:tc>
      </w:tr>
      <w:tr w:rsidR="003D798F" w:rsidRPr="00FA4A82" w14:paraId="1B5EE5E3" w14:textId="77777777" w:rsidTr="008D17DF">
        <w:tblPrEx>
          <w:tblLook w:val="04A0" w:firstRow="1" w:lastRow="0" w:firstColumn="1" w:lastColumn="0" w:noHBand="0" w:noVBand="1"/>
        </w:tblPrEx>
        <w:tc>
          <w:tcPr>
            <w:tcW w:w="4735" w:type="dxa"/>
            <w:shd w:val="clear" w:color="auto" w:fill="auto"/>
          </w:tcPr>
          <w:p w14:paraId="7EECA3BE" w14:textId="24AD47EA" w:rsidR="003D798F" w:rsidRPr="00FA4A82" w:rsidRDefault="00F510D3" w:rsidP="007F6D0F">
            <w:pPr>
              <w:pStyle w:val="BulletList"/>
              <w:tabs>
                <w:tab w:val="clear" w:pos="1800"/>
                <w:tab w:val="left" w:pos="342"/>
              </w:tabs>
              <w:spacing w:before="40" w:after="20" w:line="264" w:lineRule="auto"/>
              <w:rPr>
                <w:sz w:val="19"/>
                <w:szCs w:val="19"/>
              </w:rPr>
            </w:pPr>
            <w:r w:rsidRPr="00F510D3">
              <w:rPr>
                <w:sz w:val="19"/>
                <w:szCs w:val="19"/>
                <w:lang w:bidi="es-AR"/>
              </w:rPr>
              <w:t xml:space="preserve">Describe cómo la empresa almacena, procesa y/o transmite los </w:t>
            </w:r>
            <w:r w:rsidR="009B058F" w:rsidRPr="009B058F">
              <w:rPr>
                <w:sz w:val="19"/>
                <w:szCs w:val="19"/>
                <w:lang w:bidi="es-AR"/>
              </w:rPr>
              <w:t>datos del titular de la tarjeta</w:t>
            </w:r>
            <w:r w:rsidR="003D798F" w:rsidRPr="00FA4A82">
              <w:rPr>
                <w:sz w:val="19"/>
                <w:szCs w:val="19"/>
                <w:lang w:bidi="es-AR"/>
              </w:rPr>
              <w:t>.</w:t>
            </w:r>
          </w:p>
        </w:tc>
        <w:tc>
          <w:tcPr>
            <w:tcW w:w="4763" w:type="dxa"/>
            <w:gridSpan w:val="3"/>
          </w:tcPr>
          <w:p w14:paraId="5752B7B8" w14:textId="77777777" w:rsidR="003D798F" w:rsidRPr="00FA4A82" w:rsidRDefault="003D798F" w:rsidP="007F6D0F">
            <w:pPr>
              <w:pStyle w:val="BulletList"/>
              <w:tabs>
                <w:tab w:val="clear" w:pos="1800"/>
                <w:tab w:val="left" w:pos="709"/>
              </w:tabs>
              <w:spacing w:before="40" w:after="20" w:line="264" w:lineRule="auto"/>
              <w:rPr>
                <w:sz w:val="18"/>
                <w:szCs w:val="18"/>
              </w:rPr>
            </w:pPr>
            <w:r w:rsidRPr="00FA4A82">
              <w:rPr>
                <w:sz w:val="18"/>
                <w:szCs w:val="18"/>
                <w:lang w:bidi="es-AR"/>
              </w:rPr>
              <w:fldChar w:fldCharType="begin">
                <w:ffData>
                  <w:name w:val="Text22"/>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r>
      <w:tr w:rsidR="003D798F" w:rsidRPr="00FA4A82" w14:paraId="5E1DF526" w14:textId="77777777" w:rsidTr="008D17DF">
        <w:tblPrEx>
          <w:tblLook w:val="04A0" w:firstRow="1" w:lastRow="0" w:firstColumn="1" w:lastColumn="0" w:noHBand="0" w:noVBand="1"/>
        </w:tblPrEx>
        <w:tc>
          <w:tcPr>
            <w:tcW w:w="4735" w:type="dxa"/>
            <w:shd w:val="clear" w:color="auto" w:fill="auto"/>
          </w:tcPr>
          <w:p w14:paraId="22A5F95A" w14:textId="44B27E01" w:rsidR="003D798F" w:rsidRPr="00FA4A82" w:rsidRDefault="00F510D3" w:rsidP="007F6D0F">
            <w:pPr>
              <w:pStyle w:val="BulletList"/>
              <w:tabs>
                <w:tab w:val="clear" w:pos="1800"/>
                <w:tab w:val="left" w:pos="342"/>
              </w:tabs>
              <w:spacing w:before="40" w:after="20" w:line="264" w:lineRule="auto"/>
              <w:rPr>
                <w:sz w:val="19"/>
                <w:szCs w:val="19"/>
              </w:rPr>
            </w:pPr>
            <w:r w:rsidRPr="00F510D3">
              <w:rPr>
                <w:sz w:val="19"/>
                <w:szCs w:val="19"/>
                <w:lang w:bidi="es-AR"/>
              </w:rPr>
              <w:t xml:space="preserve">Describe cómo la empresa participa o tiene la capacidad de influir en la seguridad de los </w:t>
            </w:r>
            <w:r w:rsidR="009B058F" w:rsidRPr="009B058F">
              <w:rPr>
                <w:sz w:val="19"/>
                <w:szCs w:val="19"/>
                <w:lang w:bidi="es-AR"/>
              </w:rPr>
              <w:t>datos del titular de la tarjeta</w:t>
            </w:r>
            <w:r w:rsidR="003D798F" w:rsidRPr="00FA4A82">
              <w:rPr>
                <w:sz w:val="19"/>
                <w:szCs w:val="19"/>
                <w:lang w:bidi="es-AR"/>
              </w:rPr>
              <w:t>.</w:t>
            </w:r>
          </w:p>
        </w:tc>
        <w:tc>
          <w:tcPr>
            <w:tcW w:w="4763" w:type="dxa"/>
            <w:gridSpan w:val="3"/>
          </w:tcPr>
          <w:p w14:paraId="545BBAE6" w14:textId="77777777" w:rsidR="003D798F" w:rsidRPr="00FA4A82" w:rsidRDefault="003D798F" w:rsidP="007F6D0F">
            <w:pPr>
              <w:pStyle w:val="BulletList"/>
              <w:tabs>
                <w:tab w:val="clear" w:pos="1800"/>
                <w:tab w:val="left" w:pos="709"/>
              </w:tabs>
              <w:spacing w:before="40" w:after="20" w:line="264" w:lineRule="auto"/>
              <w:rPr>
                <w:bCs/>
                <w:sz w:val="18"/>
                <w:szCs w:val="18"/>
              </w:rPr>
            </w:pPr>
            <w:r w:rsidRPr="00FA4A82">
              <w:rPr>
                <w:sz w:val="18"/>
                <w:szCs w:val="18"/>
                <w:lang w:bidi="es-AR"/>
              </w:rPr>
              <w:fldChar w:fldCharType="begin">
                <w:ffData>
                  <w:name w:val="Text22"/>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r>
      <w:tr w:rsidR="003D798F" w:rsidRPr="00FA4A82" w14:paraId="3C4ED4A1" w14:textId="77777777" w:rsidTr="008D17DF">
        <w:tblPrEx>
          <w:tblLook w:val="04A0" w:firstRow="1" w:lastRow="0" w:firstColumn="1" w:lastColumn="0" w:noHBand="0" w:noVBand="1"/>
        </w:tblPrEx>
        <w:tc>
          <w:tcPr>
            <w:tcW w:w="4735" w:type="dxa"/>
            <w:shd w:val="clear" w:color="auto" w:fill="auto"/>
          </w:tcPr>
          <w:p w14:paraId="3E52ACB7" w14:textId="366663AD" w:rsidR="003D798F" w:rsidRPr="00FA4A82" w:rsidRDefault="00F510D3" w:rsidP="007F6D0F">
            <w:pPr>
              <w:pStyle w:val="BulletList"/>
              <w:tabs>
                <w:tab w:val="clear" w:pos="1800"/>
                <w:tab w:val="left" w:pos="342"/>
              </w:tabs>
              <w:spacing w:before="40" w:after="20" w:line="264" w:lineRule="auto"/>
              <w:rPr>
                <w:sz w:val="19"/>
                <w:szCs w:val="19"/>
              </w:rPr>
            </w:pPr>
            <w:r w:rsidRPr="00F510D3">
              <w:rPr>
                <w:sz w:val="19"/>
                <w:szCs w:val="19"/>
                <w:lang w:bidi="es-AR"/>
              </w:rPr>
              <w:t xml:space="preserve">Describe los componentes del sistema que podrían afectar la seguridad de los </w:t>
            </w:r>
            <w:r w:rsidR="009B058F" w:rsidRPr="009B058F">
              <w:rPr>
                <w:sz w:val="19"/>
                <w:szCs w:val="19"/>
                <w:lang w:bidi="es-AR"/>
              </w:rPr>
              <w:t>datos del titular de la tarjeta</w:t>
            </w:r>
            <w:r w:rsidR="003D798F" w:rsidRPr="00FA4A82">
              <w:rPr>
                <w:sz w:val="19"/>
                <w:szCs w:val="19"/>
                <w:lang w:bidi="es-AR"/>
              </w:rPr>
              <w:t xml:space="preserve">. </w:t>
            </w:r>
          </w:p>
        </w:tc>
        <w:tc>
          <w:tcPr>
            <w:tcW w:w="4763" w:type="dxa"/>
            <w:gridSpan w:val="3"/>
          </w:tcPr>
          <w:p w14:paraId="04B8B044" w14:textId="77777777" w:rsidR="003D798F" w:rsidRPr="00FA4A82" w:rsidRDefault="003D798F" w:rsidP="007F6D0F">
            <w:pPr>
              <w:pStyle w:val="BulletList"/>
              <w:tabs>
                <w:tab w:val="clear" w:pos="1800"/>
                <w:tab w:val="left" w:pos="709"/>
              </w:tabs>
              <w:spacing w:before="40" w:after="20" w:line="264" w:lineRule="auto"/>
              <w:rPr>
                <w:sz w:val="18"/>
                <w:szCs w:val="18"/>
              </w:rPr>
            </w:pPr>
            <w:r w:rsidRPr="00FA4A82">
              <w:rPr>
                <w:sz w:val="18"/>
                <w:szCs w:val="18"/>
                <w:lang w:bidi="es-AR"/>
              </w:rPr>
              <w:fldChar w:fldCharType="begin">
                <w:ffData>
                  <w:name w:val="Text22"/>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r>
      <w:tr w:rsidR="00F40CDF" w:rsidRPr="00FA4A82" w14:paraId="27D7D8CA" w14:textId="77777777" w:rsidTr="008D17DF">
        <w:tblPrEx>
          <w:tblBorders>
            <w:top w:val="single" w:sz="4" w:space="0" w:color="A6A6A6"/>
            <w:bottom w:val="single" w:sz="4" w:space="0" w:color="C0C0C0"/>
            <w:insideH w:val="single" w:sz="4" w:space="0" w:color="A6A6A6"/>
            <w:insideV w:val="single" w:sz="4" w:space="0" w:color="C0C0C0"/>
          </w:tblBorders>
        </w:tblPrEx>
        <w:trPr>
          <w:trHeight w:val="360"/>
        </w:trPr>
        <w:tc>
          <w:tcPr>
            <w:tcW w:w="9498" w:type="dxa"/>
            <w:gridSpan w:val="4"/>
            <w:tcBorders>
              <w:top w:val="single" w:sz="4" w:space="0" w:color="808080" w:themeColor="background1" w:themeShade="80"/>
              <w:bottom w:val="single" w:sz="4" w:space="0" w:color="808080" w:themeColor="background1" w:themeShade="80"/>
            </w:tcBorders>
            <w:shd w:val="clear" w:color="auto" w:fill="006A72"/>
            <w:vAlign w:val="center"/>
          </w:tcPr>
          <w:p w14:paraId="20CE5D23" w14:textId="77777777" w:rsidR="00F40CDF" w:rsidRPr="00FA4A82" w:rsidRDefault="00F40CDF" w:rsidP="002732B8">
            <w:pPr>
              <w:keepNext/>
              <w:spacing w:after="60"/>
              <w:rPr>
                <w:rFonts w:cs="Arial"/>
                <w:bCs/>
                <w:color w:val="FFFFFF" w:themeColor="background1"/>
                <w:sz w:val="22"/>
                <w:szCs w:val="22"/>
              </w:rPr>
            </w:pPr>
            <w:r w:rsidRPr="00FA4A82">
              <w:rPr>
                <w:rFonts w:cs="Arial"/>
                <w:b/>
                <w:color w:val="FFFFFF" w:themeColor="background1"/>
                <w:sz w:val="22"/>
                <w:szCs w:val="22"/>
                <w:lang w:bidi="es-AR"/>
              </w:rPr>
              <w:lastRenderedPageBreak/>
              <w:t xml:space="preserve">Parte 2.  Resumen Ejecutivo </w:t>
            </w:r>
            <w:r w:rsidRPr="00FA4A82">
              <w:rPr>
                <w:rFonts w:cs="Arial"/>
                <w:i/>
                <w:color w:val="FFFFFF" w:themeColor="background1"/>
                <w:szCs w:val="20"/>
                <w:lang w:bidi="es-AR"/>
              </w:rPr>
              <w:t>(continuación)</w:t>
            </w:r>
          </w:p>
        </w:tc>
      </w:tr>
      <w:tr w:rsidR="007D7BF7" w:rsidRPr="00FA4A82" w14:paraId="3C8FD903" w14:textId="77777777" w:rsidTr="008D17DF">
        <w:tblPrEx>
          <w:tblLook w:val="01E0" w:firstRow="1" w:lastRow="1" w:firstColumn="1" w:lastColumn="1" w:noHBand="0" w:noVBand="0"/>
        </w:tblPrEx>
        <w:trPr>
          <w:trHeight w:val="374"/>
        </w:trPr>
        <w:tc>
          <w:tcPr>
            <w:tcW w:w="9498" w:type="dxa"/>
            <w:gridSpan w:val="4"/>
            <w:shd w:val="clear" w:color="auto" w:fill="CBD4D5"/>
          </w:tcPr>
          <w:p w14:paraId="3ECC3EBE" w14:textId="621DFE82" w:rsidR="007D7BF7" w:rsidRPr="00FA4A82" w:rsidRDefault="007D7BF7" w:rsidP="003B28D8">
            <w:pPr>
              <w:keepNext/>
              <w:spacing w:after="60" w:line="240" w:lineRule="auto"/>
              <w:rPr>
                <w:rFonts w:cs="Arial"/>
                <w:b/>
                <w:bCs/>
              </w:rPr>
            </w:pPr>
            <w:r w:rsidRPr="00FA4A82">
              <w:rPr>
                <w:rFonts w:cs="Arial"/>
                <w:b/>
                <w:lang w:bidi="es-AR"/>
              </w:rPr>
              <w:t xml:space="preserve">Parte 2c. </w:t>
            </w:r>
            <w:r w:rsidRPr="00FA4A82">
              <w:rPr>
                <w:rFonts w:cs="Arial"/>
                <w:b/>
                <w:sz w:val="19"/>
                <w:szCs w:val="19"/>
                <w:lang w:bidi="es-AR"/>
              </w:rPr>
              <w:t>Descripción del Entorno de las Tarjetas de Pago</w:t>
            </w:r>
          </w:p>
        </w:tc>
      </w:tr>
      <w:tr w:rsidR="007D7BF7" w:rsidRPr="00FA4A82" w14:paraId="36599657" w14:textId="77777777" w:rsidTr="008D17DF">
        <w:tblPrEx>
          <w:tblLook w:val="04A0" w:firstRow="1" w:lastRow="0" w:firstColumn="1" w:lastColumn="0" w:noHBand="0" w:noVBand="1"/>
        </w:tblPrEx>
        <w:tc>
          <w:tcPr>
            <w:tcW w:w="5286" w:type="dxa"/>
            <w:gridSpan w:val="2"/>
            <w:shd w:val="clear" w:color="auto" w:fill="auto"/>
          </w:tcPr>
          <w:p w14:paraId="758527B2" w14:textId="77777777" w:rsidR="007D7BF7" w:rsidRPr="00FA4A82" w:rsidRDefault="007D7BF7" w:rsidP="00901314">
            <w:pPr>
              <w:pStyle w:val="BulletList"/>
              <w:keepNext/>
              <w:tabs>
                <w:tab w:val="clear" w:pos="1800"/>
                <w:tab w:val="left" w:pos="342"/>
              </w:tabs>
              <w:spacing w:before="40" w:after="40" w:line="264" w:lineRule="auto"/>
              <w:rPr>
                <w:sz w:val="19"/>
                <w:szCs w:val="19"/>
              </w:rPr>
            </w:pPr>
            <w:r w:rsidRPr="00FA4A82">
              <w:rPr>
                <w:sz w:val="19"/>
                <w:szCs w:val="19"/>
                <w:lang w:bidi="es-AR"/>
              </w:rPr>
              <w:t xml:space="preserve">Proporcione una descripción de </w:t>
            </w:r>
            <w:r w:rsidRPr="00FA4A82">
              <w:rPr>
                <w:b/>
                <w:i/>
                <w:sz w:val="19"/>
                <w:szCs w:val="19"/>
                <w:lang w:bidi="es-AR"/>
              </w:rPr>
              <w:t xml:space="preserve">alto- nivel </w:t>
            </w:r>
            <w:r w:rsidRPr="00FA4A82">
              <w:rPr>
                <w:sz w:val="19"/>
                <w:szCs w:val="19"/>
                <w:lang w:bidi="es-AR"/>
              </w:rPr>
              <w:t>del entorno cubierto por esta evaluación.</w:t>
            </w:r>
          </w:p>
          <w:p w14:paraId="1050CF2E" w14:textId="77777777" w:rsidR="007D7BF7" w:rsidRPr="00FA4A82" w:rsidRDefault="007D7BF7" w:rsidP="00901314">
            <w:pPr>
              <w:pStyle w:val="BulletList"/>
              <w:keepNext/>
              <w:shd w:val="clear" w:color="auto" w:fill="E2E7E6"/>
              <w:tabs>
                <w:tab w:val="clear" w:pos="1800"/>
              </w:tabs>
              <w:spacing w:before="40" w:after="40" w:line="264" w:lineRule="auto"/>
              <w:rPr>
                <w:i/>
                <w:sz w:val="19"/>
                <w:szCs w:val="19"/>
              </w:rPr>
            </w:pPr>
            <w:r w:rsidRPr="00FA4A82">
              <w:rPr>
                <w:i/>
                <w:sz w:val="19"/>
                <w:szCs w:val="19"/>
                <w:lang w:bidi="es-AR"/>
              </w:rPr>
              <w:t>Por ejemplo:</w:t>
            </w:r>
          </w:p>
          <w:p w14:paraId="0728C067" w14:textId="3F092440" w:rsidR="007D7BF7" w:rsidRPr="00FA4A82" w:rsidRDefault="007D7BF7" w:rsidP="00E72723">
            <w:pPr>
              <w:pStyle w:val="BulletList"/>
              <w:keepNext/>
              <w:numPr>
                <w:ilvl w:val="0"/>
                <w:numId w:val="23"/>
              </w:numPr>
              <w:shd w:val="clear" w:color="auto" w:fill="E2E7E6"/>
              <w:tabs>
                <w:tab w:val="clear" w:pos="1800"/>
              </w:tabs>
              <w:spacing w:before="40" w:after="40" w:line="264" w:lineRule="auto"/>
              <w:ind w:left="162" w:hanging="162"/>
              <w:rPr>
                <w:i/>
                <w:sz w:val="19"/>
                <w:szCs w:val="19"/>
              </w:rPr>
            </w:pPr>
            <w:r w:rsidRPr="00FA4A82">
              <w:rPr>
                <w:i/>
                <w:sz w:val="19"/>
                <w:szCs w:val="19"/>
                <w:lang w:bidi="es-AR"/>
              </w:rPr>
              <w:t xml:space="preserve">Conexiones </w:t>
            </w:r>
            <w:r w:rsidR="0092722F" w:rsidRPr="0092722F">
              <w:rPr>
                <w:i/>
                <w:sz w:val="19"/>
                <w:szCs w:val="19"/>
                <w:lang w:bidi="es-AR"/>
              </w:rPr>
              <w:t>desde y hacia el entorno de datos de</w:t>
            </w:r>
            <w:r w:rsidR="007C5AFA">
              <w:rPr>
                <w:i/>
                <w:sz w:val="19"/>
                <w:szCs w:val="19"/>
                <w:lang w:bidi="es-AR"/>
              </w:rPr>
              <w:t xml:space="preserve"> </w:t>
            </w:r>
            <w:r w:rsidR="0092722F" w:rsidRPr="0092722F">
              <w:rPr>
                <w:i/>
                <w:sz w:val="19"/>
                <w:szCs w:val="19"/>
                <w:lang w:bidi="es-AR"/>
              </w:rPr>
              <w:t>tarjetahabiente (CDE</w:t>
            </w:r>
            <w:r w:rsidRPr="00FA4A82">
              <w:rPr>
                <w:i/>
                <w:sz w:val="19"/>
                <w:szCs w:val="19"/>
                <w:lang w:bidi="es-AR"/>
              </w:rPr>
              <w:t>).</w:t>
            </w:r>
          </w:p>
          <w:p w14:paraId="6F9E66F5" w14:textId="7FD2CEA0" w:rsidR="007D7BF7" w:rsidRPr="00FA4A82" w:rsidRDefault="007D7BF7" w:rsidP="00E72723">
            <w:pPr>
              <w:pStyle w:val="BulletList"/>
              <w:keepNext/>
              <w:numPr>
                <w:ilvl w:val="0"/>
                <w:numId w:val="23"/>
              </w:numPr>
              <w:shd w:val="clear" w:color="auto" w:fill="E2E7E6"/>
              <w:tabs>
                <w:tab w:val="clear" w:pos="1800"/>
              </w:tabs>
              <w:spacing w:before="40" w:after="40" w:line="264" w:lineRule="auto"/>
              <w:ind w:left="162" w:hanging="162"/>
              <w:rPr>
                <w:sz w:val="19"/>
                <w:szCs w:val="19"/>
              </w:rPr>
            </w:pPr>
            <w:r w:rsidRPr="00FA4A82">
              <w:rPr>
                <w:i/>
                <w:sz w:val="19"/>
                <w:szCs w:val="19"/>
                <w:lang w:bidi="es-AR"/>
              </w:rPr>
              <w:t xml:space="preserve">Componentes </w:t>
            </w:r>
            <w:r w:rsidR="0092722F" w:rsidRPr="0092722F">
              <w:rPr>
                <w:i/>
                <w:sz w:val="19"/>
                <w:szCs w:val="19"/>
                <w:lang w:bidi="es-AR"/>
              </w:rPr>
              <w:t>críticos del sistema dentro del CDE, tales como dispositivos POI, bases de datos, servidores web, etc., y cualquier otro componente de pago necesario, según corresponda</w:t>
            </w:r>
            <w:r w:rsidRPr="00FA4A82">
              <w:rPr>
                <w:i/>
                <w:sz w:val="19"/>
                <w:szCs w:val="19"/>
                <w:lang w:bidi="es-AR"/>
              </w:rPr>
              <w:t>.</w:t>
            </w:r>
          </w:p>
          <w:p w14:paraId="4169D4BC" w14:textId="4BBC6D5C" w:rsidR="007937B6" w:rsidRPr="00FA4A82" w:rsidRDefault="00E53FF6" w:rsidP="00E72723">
            <w:pPr>
              <w:pStyle w:val="BulletList"/>
              <w:keepNext/>
              <w:numPr>
                <w:ilvl w:val="0"/>
                <w:numId w:val="23"/>
              </w:numPr>
              <w:shd w:val="clear" w:color="auto" w:fill="E2E7E6"/>
              <w:tabs>
                <w:tab w:val="clear" w:pos="1800"/>
              </w:tabs>
              <w:spacing w:before="40" w:after="40" w:line="264" w:lineRule="auto"/>
              <w:ind w:left="162" w:hanging="162"/>
              <w:rPr>
                <w:sz w:val="19"/>
                <w:szCs w:val="19"/>
              </w:rPr>
            </w:pPr>
            <w:r w:rsidRPr="00FA4A82">
              <w:rPr>
                <w:i/>
                <w:sz w:val="19"/>
                <w:szCs w:val="19"/>
                <w:lang w:bidi="es-AR"/>
              </w:rPr>
              <w:t xml:space="preserve">Componentes </w:t>
            </w:r>
            <w:r w:rsidR="0092722F" w:rsidRPr="0092722F">
              <w:rPr>
                <w:i/>
                <w:sz w:val="19"/>
                <w:szCs w:val="19"/>
                <w:lang w:bidi="es-AR"/>
              </w:rPr>
              <w:t xml:space="preserve">del sistema que podrían afectar la seguridad de los </w:t>
            </w:r>
            <w:r w:rsidR="00D6750F" w:rsidRPr="00D6750F">
              <w:rPr>
                <w:i/>
                <w:sz w:val="19"/>
                <w:szCs w:val="19"/>
                <w:lang w:bidi="es-AR"/>
              </w:rPr>
              <w:t>datos del titular de la tarjeta</w:t>
            </w:r>
            <w:r w:rsidRPr="00FA4A82">
              <w:rPr>
                <w:i/>
                <w:sz w:val="19"/>
                <w:szCs w:val="19"/>
                <w:lang w:bidi="es-AR"/>
              </w:rPr>
              <w:t xml:space="preserve">. </w:t>
            </w:r>
          </w:p>
        </w:tc>
        <w:tc>
          <w:tcPr>
            <w:tcW w:w="4212" w:type="dxa"/>
            <w:gridSpan w:val="2"/>
            <w:shd w:val="clear" w:color="auto" w:fill="auto"/>
          </w:tcPr>
          <w:p w14:paraId="1412F54F" w14:textId="77777777" w:rsidR="007D7BF7" w:rsidRPr="00FA4A82" w:rsidRDefault="007D7BF7" w:rsidP="00901314">
            <w:pPr>
              <w:pStyle w:val="TableText"/>
              <w:keepNext/>
              <w:spacing w:line="240" w:lineRule="auto"/>
            </w:pPr>
            <w:r w:rsidRPr="00FA4A82">
              <w:rPr>
                <w:lang w:bidi="es-AR"/>
              </w:rPr>
              <w:fldChar w:fldCharType="begin">
                <w:ffData>
                  <w:name w:val="Text3"/>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r>
      <w:tr w:rsidR="007D7BF7" w:rsidRPr="00FA4A82" w14:paraId="162B636B" w14:textId="77777777" w:rsidTr="008D17DF">
        <w:tblPrEx>
          <w:tblLook w:val="04A0" w:firstRow="1" w:lastRow="0" w:firstColumn="1" w:lastColumn="0" w:noHBand="0" w:noVBand="1"/>
        </w:tblPrEx>
        <w:tc>
          <w:tcPr>
            <w:tcW w:w="7313" w:type="dxa"/>
            <w:gridSpan w:val="3"/>
            <w:shd w:val="clear" w:color="auto" w:fill="auto"/>
          </w:tcPr>
          <w:p w14:paraId="25E95BC0" w14:textId="62428652" w:rsidR="007D7BF7" w:rsidRPr="00FA4A82" w:rsidRDefault="003B253F" w:rsidP="008B4559">
            <w:pPr>
              <w:pStyle w:val="numberlist"/>
              <w:spacing w:before="40" w:after="40"/>
              <w:ind w:left="0" w:firstLine="0"/>
              <w:rPr>
                <w:b w:val="0"/>
                <w:bCs/>
                <w:sz w:val="19"/>
                <w:szCs w:val="19"/>
              </w:rPr>
            </w:pPr>
            <w:r w:rsidRPr="00FA4A82">
              <w:rPr>
                <w:b w:val="0"/>
                <w:sz w:val="19"/>
                <w:szCs w:val="19"/>
                <w:lang w:bidi="es-AR"/>
              </w:rPr>
              <w:t xml:space="preserve">Indique si el entorno incluye la segmentación para reducir el alcance de la evaluación. </w:t>
            </w:r>
          </w:p>
          <w:p w14:paraId="0471ADEB" w14:textId="06357589" w:rsidR="007D7BF7" w:rsidRPr="00FA4A82" w:rsidRDefault="007D7BF7" w:rsidP="008B4559">
            <w:pPr>
              <w:pStyle w:val="numberlist"/>
              <w:spacing w:before="40" w:after="40"/>
              <w:ind w:left="0" w:firstLine="0"/>
              <w:rPr>
                <w:b w:val="0"/>
                <w:bCs/>
                <w:sz w:val="19"/>
                <w:szCs w:val="19"/>
              </w:rPr>
            </w:pPr>
            <w:r w:rsidRPr="00FA4A82">
              <w:rPr>
                <w:b w:val="0"/>
                <w:i/>
                <w:sz w:val="19"/>
                <w:szCs w:val="19"/>
                <w:lang w:bidi="es-AR"/>
              </w:rPr>
              <w:t>(</w:t>
            </w:r>
            <w:r w:rsidR="0092722F" w:rsidRPr="0092722F">
              <w:rPr>
                <w:b w:val="0"/>
                <w:i/>
                <w:sz w:val="19"/>
                <w:szCs w:val="19"/>
                <w:lang w:bidi="es-AR"/>
              </w:rPr>
              <w:t>Refiérase a la sección "Segmentación" de PCI DSS para obtener orientación sobre la segmentación</w:t>
            </w:r>
            <w:r w:rsidRPr="00FA4A82">
              <w:rPr>
                <w:b w:val="0"/>
                <w:i/>
                <w:sz w:val="19"/>
                <w:szCs w:val="19"/>
                <w:lang w:bidi="es-AR"/>
              </w:rPr>
              <w:t xml:space="preserve">). </w:t>
            </w:r>
          </w:p>
        </w:tc>
        <w:tc>
          <w:tcPr>
            <w:tcW w:w="2185" w:type="dxa"/>
            <w:shd w:val="clear" w:color="auto" w:fill="auto"/>
          </w:tcPr>
          <w:p w14:paraId="1829C9B2" w14:textId="6D6929E3" w:rsidR="007D7BF7" w:rsidRPr="00FA4A82" w:rsidRDefault="007D7BF7" w:rsidP="008B4559">
            <w:pPr>
              <w:pStyle w:val="BulletList"/>
              <w:tabs>
                <w:tab w:val="clear" w:pos="1800"/>
              </w:tabs>
              <w:spacing w:before="80"/>
              <w:rPr>
                <w:sz w:val="19"/>
                <w:szCs w:val="19"/>
              </w:rPr>
            </w:pPr>
            <w:r w:rsidRPr="00FA4A82">
              <w:rPr>
                <w:sz w:val="19"/>
                <w:szCs w:val="19"/>
                <w:lang w:bidi="es-AR"/>
              </w:rPr>
              <w:fldChar w:fldCharType="begin">
                <w:ffData>
                  <w:name w:val="Check1"/>
                  <w:enabled/>
                  <w:calcOnExit w:val="0"/>
                  <w:checkBox>
                    <w:sizeAuto/>
                    <w:default w:val="0"/>
                  </w:checkBox>
                </w:ffData>
              </w:fldChar>
            </w:r>
            <w:r w:rsidRPr="00FA4A82">
              <w:rPr>
                <w:sz w:val="19"/>
                <w:szCs w:val="19"/>
                <w:lang w:bidi="es-AR"/>
              </w:rPr>
              <w:instrText xml:space="preserve"> FORMCHECKBOX </w:instrText>
            </w:r>
            <w:r w:rsidRPr="00FA4A82">
              <w:rPr>
                <w:sz w:val="19"/>
                <w:szCs w:val="19"/>
                <w:lang w:bidi="es-AR"/>
              </w:rPr>
            </w:r>
            <w:r w:rsidRPr="00FA4A82">
              <w:rPr>
                <w:sz w:val="19"/>
                <w:szCs w:val="19"/>
                <w:lang w:bidi="es-AR"/>
              </w:rPr>
              <w:fldChar w:fldCharType="separate"/>
            </w:r>
            <w:r w:rsidRPr="00FA4A82">
              <w:rPr>
                <w:sz w:val="19"/>
                <w:szCs w:val="19"/>
                <w:lang w:bidi="es-AR"/>
              </w:rPr>
              <w:fldChar w:fldCharType="end"/>
            </w:r>
            <w:r w:rsidRPr="00FA4A82">
              <w:rPr>
                <w:sz w:val="19"/>
                <w:szCs w:val="19"/>
                <w:lang w:bidi="es-AR"/>
              </w:rPr>
              <w:t xml:space="preserve"> Sí</w:t>
            </w:r>
            <w:r w:rsidR="008D17DF">
              <w:rPr>
                <w:sz w:val="19"/>
                <w:szCs w:val="19"/>
                <w:lang w:bidi="es-AR"/>
              </w:rPr>
              <w:t xml:space="preserve">   </w:t>
            </w:r>
            <w:r w:rsidRPr="00FA4A82">
              <w:rPr>
                <w:sz w:val="19"/>
                <w:szCs w:val="19"/>
                <w:lang w:bidi="es-AR"/>
              </w:rPr>
              <w:t xml:space="preserve"> </w:t>
            </w:r>
            <w:r w:rsidRPr="00FA4A82">
              <w:rPr>
                <w:sz w:val="19"/>
                <w:szCs w:val="19"/>
                <w:lang w:bidi="es-AR"/>
              </w:rPr>
              <w:fldChar w:fldCharType="begin">
                <w:ffData>
                  <w:name w:val="Check1"/>
                  <w:enabled/>
                  <w:calcOnExit w:val="0"/>
                  <w:checkBox>
                    <w:sizeAuto/>
                    <w:default w:val="0"/>
                  </w:checkBox>
                </w:ffData>
              </w:fldChar>
            </w:r>
            <w:r w:rsidRPr="00FA4A82">
              <w:rPr>
                <w:sz w:val="19"/>
                <w:szCs w:val="19"/>
                <w:lang w:bidi="es-AR"/>
              </w:rPr>
              <w:instrText xml:space="preserve"> FORMCHECKBOX </w:instrText>
            </w:r>
            <w:r w:rsidRPr="00FA4A82">
              <w:rPr>
                <w:sz w:val="19"/>
                <w:szCs w:val="19"/>
                <w:lang w:bidi="es-AR"/>
              </w:rPr>
            </w:r>
            <w:r w:rsidRPr="00FA4A82">
              <w:rPr>
                <w:sz w:val="19"/>
                <w:szCs w:val="19"/>
                <w:lang w:bidi="es-AR"/>
              </w:rPr>
              <w:fldChar w:fldCharType="separate"/>
            </w:r>
            <w:r w:rsidRPr="00FA4A82">
              <w:rPr>
                <w:sz w:val="19"/>
                <w:szCs w:val="19"/>
                <w:lang w:bidi="es-AR"/>
              </w:rPr>
              <w:fldChar w:fldCharType="end"/>
            </w:r>
            <w:r w:rsidRPr="00FA4A82">
              <w:rPr>
                <w:sz w:val="19"/>
                <w:szCs w:val="19"/>
                <w:lang w:bidi="es-AR"/>
              </w:rPr>
              <w:t xml:space="preserve"> No</w:t>
            </w:r>
          </w:p>
        </w:tc>
      </w:tr>
    </w:tbl>
    <w:p w14:paraId="307F8140" w14:textId="77777777" w:rsidR="003D798F" w:rsidRPr="00FA4A82" w:rsidRDefault="003D798F" w:rsidP="003D798F">
      <w:pPr>
        <w:spacing w:before="0" w:after="0" w:line="240" w:lineRule="auto"/>
      </w:pPr>
    </w:p>
    <w:tbl>
      <w:tblPr>
        <w:tblW w:w="485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A0" w:firstRow="1" w:lastRow="0" w:firstColumn="1" w:lastColumn="0" w:noHBand="0" w:noVBand="0"/>
      </w:tblPr>
      <w:tblGrid>
        <w:gridCol w:w="2071"/>
        <w:gridCol w:w="1259"/>
        <w:gridCol w:w="2430"/>
        <w:gridCol w:w="1620"/>
        <w:gridCol w:w="2118"/>
      </w:tblGrid>
      <w:tr w:rsidR="00422149" w:rsidRPr="00FA4A82" w14:paraId="1D1B99C2" w14:textId="68665F04" w:rsidTr="008D17DF">
        <w:trPr>
          <w:cantSplit/>
          <w:trHeight w:val="374"/>
        </w:trPr>
        <w:tc>
          <w:tcPr>
            <w:tcW w:w="5000" w:type="pct"/>
            <w:gridSpan w:val="5"/>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47C2F41B" w14:textId="0078CB98" w:rsidR="00D53510" w:rsidRPr="00FA4A82" w:rsidRDefault="003E5954" w:rsidP="00AC037E">
            <w:pPr>
              <w:keepNext/>
              <w:spacing w:before="0" w:after="0"/>
              <w:rPr>
                <w:rFonts w:cs="Arial"/>
                <w:b/>
                <w:bCs/>
                <w:szCs w:val="20"/>
              </w:rPr>
            </w:pPr>
            <w:r w:rsidRPr="00FA4A82">
              <w:rPr>
                <w:sz w:val="12"/>
                <w:szCs w:val="12"/>
                <w:lang w:bidi="es-AR"/>
              </w:rPr>
              <w:br w:type="page"/>
            </w:r>
            <w:r w:rsidR="00422149" w:rsidRPr="00FA4A82">
              <w:rPr>
                <w:rFonts w:cs="Arial"/>
                <w:b/>
                <w:szCs w:val="20"/>
                <w:lang w:bidi="es-AR"/>
              </w:rPr>
              <w:t xml:space="preserve">Parte 2d. </w:t>
            </w:r>
            <w:r w:rsidR="00DF3B12" w:rsidRPr="00FA4A82">
              <w:rPr>
                <w:rFonts w:cs="Arial"/>
                <w:b/>
                <w:szCs w:val="20"/>
                <w:lang w:bidi="es-AR"/>
              </w:rPr>
              <w:t>Localidades e Instalaciones en el Ámbito de Aplicación</w:t>
            </w:r>
          </w:p>
        </w:tc>
      </w:tr>
      <w:tr w:rsidR="00422149" w:rsidRPr="00FA4A82" w14:paraId="13101CB5" w14:textId="756BE58B" w:rsidTr="008D17DF">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5000" w:type="pct"/>
            <w:gridSpan w:val="5"/>
            <w:tcBorders>
              <w:top w:val="single" w:sz="4" w:space="0" w:color="808080" w:themeColor="background1" w:themeShade="80"/>
              <w:left w:val="nil"/>
              <w:bottom w:val="single" w:sz="4" w:space="0" w:color="808080" w:themeColor="background1" w:themeShade="80"/>
              <w:right w:val="nil"/>
            </w:tcBorders>
          </w:tcPr>
          <w:p w14:paraId="46E67B2C" w14:textId="40CAE094" w:rsidR="00422149" w:rsidRPr="00FA4A82" w:rsidRDefault="0092722F" w:rsidP="00FB3445">
            <w:pPr>
              <w:pStyle w:val="BulletList"/>
              <w:tabs>
                <w:tab w:val="clear" w:pos="1800"/>
                <w:tab w:val="left" w:pos="342"/>
              </w:tabs>
              <w:spacing w:before="40" w:after="20" w:line="264" w:lineRule="auto"/>
              <w:rPr>
                <w:bCs/>
                <w:sz w:val="19"/>
                <w:szCs w:val="19"/>
              </w:rPr>
            </w:pPr>
            <w:r w:rsidRPr="0092722F">
              <w:rPr>
                <w:sz w:val="19"/>
                <w:szCs w:val="19"/>
                <w:lang w:bidi="es-AR"/>
              </w:rPr>
              <w:t xml:space="preserve">Enumere todos los tipos de ubicaciones físicas/instalaciones (por ejemplo, </w:t>
            </w:r>
            <w:r w:rsidR="004352AB">
              <w:rPr>
                <w:rFonts w:asciiTheme="majorHAnsi" w:hAnsiTheme="majorHAnsi" w:cstheme="majorHAnsi"/>
                <w:sz w:val="19"/>
                <w:szCs w:val="19"/>
                <w:lang w:bidi="es-AR"/>
              </w:rPr>
              <w:t xml:space="preserve">establecimientos minoristas, </w:t>
            </w:r>
            <w:r w:rsidRPr="0092722F">
              <w:rPr>
                <w:sz w:val="19"/>
                <w:szCs w:val="19"/>
                <w:lang w:bidi="es-AR"/>
              </w:rPr>
              <w:t>oficinas corporativas, centros de datos, centros de llamadas y salas de correo</w:t>
            </w:r>
            <w:r w:rsidR="00422149" w:rsidRPr="00FA4A82">
              <w:rPr>
                <w:sz w:val="19"/>
                <w:szCs w:val="19"/>
                <w:lang w:bidi="es-AR"/>
              </w:rPr>
              <w:t xml:space="preserve">) en el ámbito de la evaluación PCI DSS. </w:t>
            </w:r>
          </w:p>
        </w:tc>
      </w:tr>
      <w:tr w:rsidR="006D312A" w:rsidRPr="00FA4A82" w14:paraId="0D0B7A69" w14:textId="598EC94B"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6C29F76F" w14:textId="11CD9BFE" w:rsidR="00422149" w:rsidRPr="00FA4A82" w:rsidRDefault="002E130B" w:rsidP="00FB3445">
            <w:pPr>
              <w:keepNext/>
              <w:spacing w:after="60"/>
              <w:jc w:val="center"/>
              <w:rPr>
                <w:rFonts w:cs="Arial"/>
                <w:b/>
                <w:bCs/>
                <w:sz w:val="18"/>
                <w:szCs w:val="18"/>
              </w:rPr>
            </w:pPr>
            <w:r w:rsidRPr="00FA4A82">
              <w:rPr>
                <w:rFonts w:cs="Arial"/>
                <w:b/>
                <w:sz w:val="18"/>
                <w:szCs w:val="18"/>
                <w:lang w:bidi="es-AR"/>
              </w:rPr>
              <w:t>Tipo de Instalación</w:t>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607E3B8A" w14:textId="77777777" w:rsidR="008E4FDE" w:rsidRDefault="00DF3B12" w:rsidP="00FB3445">
            <w:pPr>
              <w:keepNext/>
              <w:spacing w:before="40" w:after="60"/>
              <w:jc w:val="center"/>
              <w:rPr>
                <w:rFonts w:cs="Arial"/>
                <w:b/>
                <w:sz w:val="18"/>
                <w:szCs w:val="18"/>
                <w:lang w:bidi="es-AR"/>
              </w:rPr>
            </w:pPr>
            <w:r w:rsidRPr="00FA4A82">
              <w:rPr>
                <w:rFonts w:cs="Arial"/>
                <w:b/>
                <w:sz w:val="18"/>
                <w:szCs w:val="18"/>
                <w:lang w:bidi="es-AR"/>
              </w:rPr>
              <w:t>Número total de Instalaciones</w:t>
            </w:r>
          </w:p>
          <w:p w14:paraId="2106598F" w14:textId="423E0623" w:rsidR="000221E9" w:rsidRPr="00FA4A82" w:rsidRDefault="00DF3B12" w:rsidP="00FB3445">
            <w:pPr>
              <w:keepNext/>
              <w:spacing w:before="40" w:after="60"/>
              <w:jc w:val="center"/>
              <w:rPr>
                <w:rFonts w:cs="Arial"/>
                <w:sz w:val="18"/>
                <w:szCs w:val="18"/>
              </w:rPr>
            </w:pPr>
            <w:r w:rsidRPr="00FA4A82">
              <w:rPr>
                <w:rFonts w:cs="Arial"/>
                <w:b/>
                <w:sz w:val="18"/>
                <w:szCs w:val="18"/>
                <w:lang w:bidi="es-AR"/>
              </w:rPr>
              <w:t xml:space="preserve"> (</w:t>
            </w:r>
            <w:r w:rsidRPr="00FA4A82">
              <w:rPr>
                <w:rFonts w:cs="Arial"/>
                <w:sz w:val="18"/>
                <w:szCs w:val="18"/>
                <w:lang w:bidi="es-AR"/>
              </w:rPr>
              <w:t>Cuántas instalaciones de este tipo se encuentran dentro del ámbito)</w:t>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0BA67CB9" w14:textId="4A9C6882" w:rsidR="00422149" w:rsidRPr="008D17DF" w:rsidRDefault="00DF3B12" w:rsidP="00CA4F2B">
            <w:pPr>
              <w:keepNext/>
              <w:spacing w:before="40" w:after="60"/>
              <w:jc w:val="center"/>
              <w:rPr>
                <w:rFonts w:cs="Arial"/>
                <w:b/>
                <w:sz w:val="18"/>
                <w:szCs w:val="18"/>
                <w:lang w:bidi="es-AR"/>
              </w:rPr>
            </w:pPr>
            <w:r w:rsidRPr="00FA4A82">
              <w:rPr>
                <w:rFonts w:cs="Arial"/>
                <w:b/>
                <w:sz w:val="18"/>
                <w:szCs w:val="18"/>
                <w:lang w:bidi="es-AR"/>
              </w:rPr>
              <w:t>Ubicación(ones) de las Instalaciones</w:t>
            </w:r>
            <w:r w:rsidR="00CA4F2B">
              <w:rPr>
                <w:rFonts w:cs="Arial"/>
                <w:b/>
                <w:sz w:val="18"/>
                <w:szCs w:val="18"/>
                <w:lang w:bidi="es-AR"/>
              </w:rPr>
              <w:t xml:space="preserve"> </w:t>
            </w:r>
            <w:r w:rsidRPr="008D17DF">
              <w:rPr>
                <w:rFonts w:cs="Arial"/>
                <w:b/>
                <w:sz w:val="18"/>
                <w:szCs w:val="18"/>
                <w:lang w:bidi="es-AR"/>
              </w:rPr>
              <w:t>(ciudad, país)</w:t>
            </w:r>
          </w:p>
        </w:tc>
      </w:tr>
      <w:tr w:rsidR="00C4156C" w:rsidRPr="00FA4A82" w14:paraId="5213980E" w14:textId="006CAC8D"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0C63C046" w14:textId="2B0240CA" w:rsidR="00422149" w:rsidRPr="00FA4A82" w:rsidRDefault="00705F60" w:rsidP="00B0747A">
            <w:pPr>
              <w:pStyle w:val="TableText"/>
              <w:spacing w:before="40"/>
              <w:ind w:firstLine="29"/>
              <w:rPr>
                <w:i/>
              </w:rPr>
            </w:pPr>
            <w:r w:rsidRPr="00FA4A82">
              <w:rPr>
                <w:i/>
                <w:lang w:bidi="es-AR"/>
              </w:rPr>
              <w:t>Ejemplo: Centros de Datos</w:t>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9D404C2" w14:textId="3D168592" w:rsidR="00422149" w:rsidRPr="00FA4A82" w:rsidRDefault="00422149" w:rsidP="005B0D2B">
            <w:pPr>
              <w:pStyle w:val="TableText"/>
              <w:spacing w:before="40"/>
              <w:jc w:val="center"/>
              <w:rPr>
                <w:i/>
              </w:rPr>
            </w:pPr>
            <w:r w:rsidRPr="00FA4A82">
              <w:rPr>
                <w:i/>
                <w:lang w:bidi="es-AR"/>
              </w:rPr>
              <w:t>3</w:t>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5C783B0" w14:textId="792AF7AD" w:rsidR="00422149" w:rsidRPr="00FA4A82" w:rsidRDefault="00422149" w:rsidP="005B0D2B">
            <w:pPr>
              <w:pStyle w:val="TableText"/>
              <w:spacing w:before="40"/>
              <w:rPr>
                <w:i/>
              </w:rPr>
            </w:pPr>
            <w:r w:rsidRPr="00FA4A82">
              <w:rPr>
                <w:i/>
                <w:lang w:bidi="es-AR"/>
              </w:rPr>
              <w:t>Boston, MA, USA</w:t>
            </w:r>
          </w:p>
        </w:tc>
      </w:tr>
      <w:tr w:rsidR="00FE2128" w:rsidRPr="00FA4A82" w14:paraId="73312FA6" w14:textId="77777777"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13188AC" w14:textId="04CE0817"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550AA5" w14:textId="42430CDB"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D8645D2" w14:textId="7853857A"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3BCCF708" w14:textId="77777777"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0FDF382" w14:textId="6F190C1B"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97393F9" w14:textId="21511051"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0097D1" w14:textId="373483B8"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65136FED" w14:textId="77777777"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ACA31E3" w14:textId="2EF25907"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E8A802" w14:textId="3DEBB656"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8226B2" w14:textId="74AE00FC"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4EB01C11" w14:textId="77777777"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5B9BB34" w14:textId="224E26B4"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14F8725" w14:textId="16BEE2F4"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3005455" w14:textId="5268A6E7"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23294B90" w14:textId="77777777"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5319430" w14:textId="2B2F93F8"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A0ED15F" w14:textId="341558B9"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58324D8" w14:textId="13D7C05D"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648E0615" w14:textId="77777777"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2455777" w14:textId="5B4C5CFF"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392C8D" w14:textId="31F97FE2"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16ED92B" w14:textId="56FB7E75"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24042726" w14:textId="77777777"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78C4E10" w14:textId="1B987C8E"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C9B8E03" w14:textId="4BABD04D"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6A3C689" w14:textId="092F4412"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2A1AC5CD" w14:textId="77777777"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E5EAB2E" w14:textId="43EF05DD"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0D9DD67" w14:textId="1962F397"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0F7C27" w14:textId="755319C9"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1AFF053A" w14:textId="77777777" w:rsidTr="006D312A">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1753" w:type="pct"/>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2DBA09" w14:textId="43C0C48E"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246B3BA" w14:textId="0427A4A0"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1968" w:type="pct"/>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D69B2D9" w14:textId="10113D84" w:rsidR="00FE2128" w:rsidRPr="00FA4A82" w:rsidRDefault="00FE2128" w:rsidP="00FE2128">
            <w:pPr>
              <w:pStyle w:val="TableText"/>
              <w:spacing w:before="40" w:after="20"/>
              <w:rPr>
                <w:noProof/>
                <w:szCs w:val="18"/>
              </w:rPr>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bookmarkEnd w:id="19"/>
      <w:bookmarkEnd w:id="20"/>
      <w:tr w:rsidR="00F40CDF" w:rsidRPr="00FA4A82" w14:paraId="0C42A287" w14:textId="77777777" w:rsidTr="008D17DF">
        <w:tblPrEx>
          <w:tblBorders>
            <w:top w:val="single" w:sz="4" w:space="0" w:color="A6A6A6"/>
            <w:left w:val="none" w:sz="0" w:space="0" w:color="auto"/>
            <w:right w:val="none" w:sz="0" w:space="0" w:color="auto"/>
            <w:insideH w:val="single" w:sz="4" w:space="0" w:color="A6A6A6"/>
          </w:tblBorders>
        </w:tblPrEx>
        <w:trPr>
          <w:trHeight w:val="360"/>
        </w:trPr>
        <w:tc>
          <w:tcPr>
            <w:tcW w:w="5000" w:type="pct"/>
            <w:gridSpan w:val="5"/>
            <w:tcBorders>
              <w:top w:val="single" w:sz="4" w:space="0" w:color="808080" w:themeColor="background1" w:themeShade="80"/>
              <w:bottom w:val="single" w:sz="4" w:space="0" w:color="808080" w:themeColor="background1" w:themeShade="80"/>
            </w:tcBorders>
            <w:shd w:val="clear" w:color="auto" w:fill="006A72"/>
            <w:vAlign w:val="center"/>
          </w:tcPr>
          <w:p w14:paraId="2EA85E9E" w14:textId="77777777" w:rsidR="00F40CDF" w:rsidRPr="00FA4A82" w:rsidRDefault="00F40CDF" w:rsidP="002732B8">
            <w:pPr>
              <w:keepNext/>
              <w:spacing w:after="60"/>
              <w:rPr>
                <w:rFonts w:cs="Arial"/>
                <w:bCs/>
                <w:color w:val="FFFFFF" w:themeColor="background1"/>
                <w:sz w:val="22"/>
                <w:szCs w:val="22"/>
              </w:rPr>
            </w:pPr>
            <w:r w:rsidRPr="00FA4A82">
              <w:rPr>
                <w:rFonts w:cs="Arial"/>
                <w:b/>
                <w:color w:val="FFFFFF" w:themeColor="background1"/>
                <w:sz w:val="22"/>
                <w:szCs w:val="22"/>
                <w:lang w:bidi="es-AR"/>
              </w:rPr>
              <w:lastRenderedPageBreak/>
              <w:t xml:space="preserve">Parte 2.  Resumen Ejecutivo </w:t>
            </w:r>
            <w:r w:rsidRPr="00FA4A82">
              <w:rPr>
                <w:rFonts w:cs="Arial"/>
                <w:i/>
                <w:color w:val="FFFFFF" w:themeColor="background1"/>
                <w:szCs w:val="20"/>
                <w:lang w:bidi="es-AR"/>
              </w:rPr>
              <w:t>(continuación)</w:t>
            </w:r>
          </w:p>
        </w:tc>
      </w:tr>
      <w:tr w:rsidR="006B35E1" w:rsidRPr="00FA4A82" w14:paraId="2C4A07C4" w14:textId="71181587" w:rsidTr="008D17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Height w:val="374"/>
        </w:trPr>
        <w:tc>
          <w:tcPr>
            <w:tcW w:w="5000" w:type="pct"/>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72546F98" w14:textId="5E0E1BD9" w:rsidR="006B35E1" w:rsidRPr="00FA4A82" w:rsidRDefault="006B35E1" w:rsidP="003E2773">
            <w:pPr>
              <w:keepNext/>
              <w:pageBreakBefore/>
              <w:spacing w:after="60"/>
              <w:rPr>
                <w:rFonts w:cs="Arial"/>
                <w:b/>
                <w:bCs/>
                <w:szCs w:val="20"/>
              </w:rPr>
            </w:pPr>
            <w:r w:rsidRPr="00FA4A82">
              <w:rPr>
                <w:rFonts w:cs="Arial"/>
                <w:b/>
                <w:szCs w:val="20"/>
                <w:lang w:bidi="es-AR"/>
              </w:rPr>
              <w:t>Parte 2e. Productos y Soluciones Validados por PCI SSC</w:t>
            </w:r>
          </w:p>
        </w:tc>
      </w:tr>
      <w:tr w:rsidR="00A1526C" w:rsidRPr="00FA4A82" w14:paraId="61A1C8A3" w14:textId="4717AD30" w:rsidTr="008D17DF">
        <w:tblPrEx>
          <w:tblBorders>
            <w:left w:val="none" w:sz="0" w:space="0" w:color="auto"/>
            <w:right w:val="none" w:sz="0" w:space="0" w:color="auto"/>
            <w:insideH w:val="none" w:sz="0" w:space="0" w:color="auto"/>
            <w:insideV w:val="none" w:sz="0" w:space="0" w:color="auto"/>
          </w:tblBorders>
        </w:tblPrEx>
        <w:tc>
          <w:tcPr>
            <w:tcW w:w="5000" w:type="pct"/>
            <w:gridSpan w:val="5"/>
            <w:tcBorders>
              <w:top w:val="single" w:sz="4" w:space="0" w:color="808080" w:themeColor="background1" w:themeShade="80"/>
              <w:bottom w:val="single" w:sz="4" w:space="0" w:color="808080" w:themeColor="background1" w:themeShade="80"/>
            </w:tcBorders>
            <w:shd w:val="clear" w:color="auto" w:fill="auto"/>
          </w:tcPr>
          <w:p w14:paraId="0950F7BD" w14:textId="45A56B06" w:rsidR="00AC037E" w:rsidRPr="00FA4A82" w:rsidRDefault="00A1526C" w:rsidP="00705F60">
            <w:pPr>
              <w:keepNext/>
              <w:spacing w:after="60"/>
              <w:rPr>
                <w:rFonts w:cs="Arial"/>
                <w:sz w:val="19"/>
                <w:szCs w:val="19"/>
              </w:rPr>
            </w:pPr>
            <w:r w:rsidRPr="00FA4A82">
              <w:rPr>
                <w:rFonts w:cs="Arial"/>
                <w:sz w:val="19"/>
                <w:szCs w:val="19"/>
                <w:lang w:bidi="es-AR"/>
              </w:rPr>
              <w:t>¿Utiliza la entidad algún elemento identificado en alguna de las Listas de Productos y Soluciones Validados por PCI SSC</w:t>
            </w:r>
            <w:r w:rsidR="00F77312" w:rsidRPr="00FA4A82">
              <w:rPr>
                <w:rStyle w:val="FootnoteReference"/>
                <w:rFonts w:cs="Arial"/>
                <w:sz w:val="19"/>
                <w:szCs w:val="19"/>
                <w:lang w:bidi="es-AR"/>
              </w:rPr>
              <w:footnoteReference w:customMarkFollows="1" w:id="2"/>
              <w:sym w:font="Symbol" w:char="F0A8"/>
            </w:r>
            <w:r w:rsidRPr="00FA4A82">
              <w:rPr>
                <w:rFonts w:cs="Arial"/>
                <w:sz w:val="19"/>
                <w:szCs w:val="19"/>
                <w:lang w:bidi="es-AR"/>
              </w:rPr>
              <w:t xml:space="preserve"> ?  </w:t>
            </w:r>
          </w:p>
          <w:p w14:paraId="2F18B342" w14:textId="2FFF4AD0" w:rsidR="00A1526C" w:rsidRPr="00FA4A82" w:rsidRDefault="00A1526C" w:rsidP="00705F60">
            <w:pPr>
              <w:keepNext/>
              <w:spacing w:after="60"/>
              <w:rPr>
                <w:rFonts w:cs="Arial"/>
                <w:sz w:val="19"/>
                <w:szCs w:val="19"/>
              </w:rPr>
            </w:pPr>
            <w:r w:rsidRPr="00FA4A82">
              <w:rPr>
                <w:sz w:val="19"/>
                <w:szCs w:val="19"/>
                <w:lang w:bidi="es-AR"/>
              </w:rPr>
              <w:fldChar w:fldCharType="begin">
                <w:ffData>
                  <w:name w:val="Check1"/>
                  <w:enabled/>
                  <w:calcOnExit w:val="0"/>
                  <w:checkBox>
                    <w:sizeAuto/>
                    <w:default w:val="0"/>
                  </w:checkBox>
                </w:ffData>
              </w:fldChar>
            </w:r>
            <w:r w:rsidRPr="00FA4A82">
              <w:rPr>
                <w:sz w:val="19"/>
                <w:szCs w:val="19"/>
                <w:lang w:bidi="es-AR"/>
              </w:rPr>
              <w:instrText xml:space="preserve"> FORMCHECKBOX </w:instrText>
            </w:r>
            <w:r w:rsidRPr="00FA4A82">
              <w:rPr>
                <w:sz w:val="19"/>
                <w:szCs w:val="19"/>
                <w:lang w:bidi="es-AR"/>
              </w:rPr>
            </w:r>
            <w:r w:rsidRPr="00FA4A82">
              <w:rPr>
                <w:sz w:val="19"/>
                <w:szCs w:val="19"/>
                <w:lang w:bidi="es-AR"/>
              </w:rPr>
              <w:fldChar w:fldCharType="separate"/>
            </w:r>
            <w:r w:rsidRPr="00FA4A82">
              <w:rPr>
                <w:sz w:val="19"/>
                <w:szCs w:val="19"/>
                <w:lang w:bidi="es-AR"/>
              </w:rPr>
              <w:fldChar w:fldCharType="end"/>
            </w:r>
            <w:r w:rsidRPr="00FA4A82">
              <w:rPr>
                <w:sz w:val="19"/>
                <w:szCs w:val="19"/>
                <w:lang w:bidi="es-AR"/>
              </w:rPr>
              <w:t xml:space="preserve"> Sí</w:t>
            </w:r>
            <w:r w:rsidR="00A16470">
              <w:rPr>
                <w:sz w:val="19"/>
                <w:szCs w:val="19"/>
                <w:lang w:bidi="es-AR"/>
              </w:rPr>
              <w:t xml:space="preserve">  </w:t>
            </w:r>
            <w:r w:rsidRPr="00FA4A82">
              <w:rPr>
                <w:sz w:val="19"/>
                <w:szCs w:val="19"/>
                <w:lang w:bidi="es-AR"/>
              </w:rPr>
              <w:t xml:space="preserve"> </w:t>
            </w:r>
            <w:r w:rsidRPr="00FA4A82">
              <w:rPr>
                <w:sz w:val="19"/>
                <w:szCs w:val="19"/>
                <w:lang w:bidi="es-AR"/>
              </w:rPr>
              <w:fldChar w:fldCharType="begin">
                <w:ffData>
                  <w:name w:val="Check1"/>
                  <w:enabled/>
                  <w:calcOnExit w:val="0"/>
                  <w:checkBox>
                    <w:sizeAuto/>
                    <w:default w:val="0"/>
                  </w:checkBox>
                </w:ffData>
              </w:fldChar>
            </w:r>
            <w:r w:rsidRPr="00FA4A82">
              <w:rPr>
                <w:sz w:val="19"/>
                <w:szCs w:val="19"/>
                <w:lang w:bidi="es-AR"/>
              </w:rPr>
              <w:instrText xml:space="preserve"> FORMCHECKBOX </w:instrText>
            </w:r>
            <w:r w:rsidRPr="00FA4A82">
              <w:rPr>
                <w:sz w:val="19"/>
                <w:szCs w:val="19"/>
                <w:lang w:bidi="es-AR"/>
              </w:rPr>
            </w:r>
            <w:r w:rsidRPr="00FA4A82">
              <w:rPr>
                <w:sz w:val="19"/>
                <w:szCs w:val="19"/>
                <w:lang w:bidi="es-AR"/>
              </w:rPr>
              <w:fldChar w:fldCharType="separate"/>
            </w:r>
            <w:r w:rsidRPr="00FA4A82">
              <w:rPr>
                <w:sz w:val="19"/>
                <w:szCs w:val="19"/>
                <w:lang w:bidi="es-AR"/>
              </w:rPr>
              <w:fldChar w:fldCharType="end"/>
            </w:r>
            <w:r w:rsidRPr="00FA4A82">
              <w:rPr>
                <w:sz w:val="19"/>
                <w:szCs w:val="19"/>
                <w:lang w:bidi="es-AR"/>
              </w:rPr>
              <w:t xml:space="preserve"> No</w:t>
            </w:r>
          </w:p>
        </w:tc>
      </w:tr>
      <w:tr w:rsidR="006B35E1" w:rsidRPr="00FA4A82" w14:paraId="511C7A65" w14:textId="2566ECDA" w:rsidTr="008D17DF">
        <w:tblPrEx>
          <w:tblBorders>
            <w:left w:val="none" w:sz="0" w:space="0" w:color="auto"/>
            <w:right w:val="none" w:sz="0" w:space="0" w:color="auto"/>
            <w:insideH w:val="none" w:sz="0" w:space="0" w:color="auto"/>
            <w:insideV w:val="none" w:sz="0" w:space="0" w:color="auto"/>
          </w:tblBorders>
        </w:tblPrEx>
        <w:tc>
          <w:tcPr>
            <w:tcW w:w="5000" w:type="pct"/>
            <w:gridSpan w:val="5"/>
            <w:tcBorders>
              <w:top w:val="single" w:sz="4" w:space="0" w:color="808080" w:themeColor="background1" w:themeShade="80"/>
              <w:bottom w:val="single" w:sz="4" w:space="0" w:color="808080" w:themeColor="background1" w:themeShade="80"/>
            </w:tcBorders>
            <w:shd w:val="clear" w:color="auto" w:fill="auto"/>
          </w:tcPr>
          <w:p w14:paraId="169AF101" w14:textId="63EDD0DA" w:rsidR="006B35E1" w:rsidRPr="00FA4A82" w:rsidRDefault="00326459" w:rsidP="00705F60">
            <w:pPr>
              <w:keepNext/>
              <w:spacing w:after="60"/>
              <w:rPr>
                <w:rFonts w:cs="Arial"/>
                <w:sz w:val="19"/>
                <w:szCs w:val="19"/>
              </w:rPr>
            </w:pPr>
            <w:r w:rsidRPr="00FA4A82">
              <w:rPr>
                <w:rFonts w:cs="Arial"/>
                <w:sz w:val="19"/>
                <w:szCs w:val="19"/>
                <w:lang w:bidi="es-AR"/>
              </w:rPr>
              <w:t xml:space="preserve">Provea la siguiente información sobre cada elemento que la entidad utilice de las Listas de Productos y Soluciones Validados por PCI SSC: </w:t>
            </w:r>
          </w:p>
        </w:tc>
      </w:tr>
      <w:tr w:rsidR="006D312A" w:rsidRPr="00FA4A82" w14:paraId="6902ABA1" w14:textId="48E7C0CC" w:rsidTr="006D312A">
        <w:trPr>
          <w:trHeight w:val="539"/>
        </w:trPr>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4C905606" w14:textId="33FA9BA1" w:rsidR="006B35E1" w:rsidRPr="00FA4A82" w:rsidRDefault="004C3E64" w:rsidP="00705F60">
            <w:pPr>
              <w:keepNext/>
              <w:spacing w:after="60"/>
              <w:jc w:val="center"/>
              <w:rPr>
                <w:rFonts w:cs="Arial"/>
                <w:b/>
                <w:sz w:val="18"/>
                <w:szCs w:val="18"/>
              </w:rPr>
            </w:pPr>
            <w:r w:rsidRPr="00FA4A82">
              <w:rPr>
                <w:rFonts w:cs="Arial"/>
                <w:b/>
                <w:sz w:val="18"/>
                <w:szCs w:val="18"/>
                <w:lang w:bidi="es-AR"/>
              </w:rPr>
              <w:t>Nombre del Producto o Solución Validado por PCI SSC</w:t>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840FC25" w14:textId="320F5256" w:rsidR="006B35E1" w:rsidRPr="00FA4A82" w:rsidRDefault="006B35E1" w:rsidP="00705F60">
            <w:pPr>
              <w:keepNext/>
              <w:spacing w:after="60"/>
              <w:jc w:val="center"/>
              <w:rPr>
                <w:rFonts w:cs="Arial"/>
                <w:b/>
                <w:sz w:val="18"/>
                <w:szCs w:val="18"/>
              </w:rPr>
            </w:pPr>
            <w:r w:rsidRPr="00FA4A82">
              <w:rPr>
                <w:rFonts w:cs="Arial"/>
                <w:b/>
                <w:sz w:val="18"/>
                <w:szCs w:val="18"/>
                <w:lang w:bidi="es-AR"/>
              </w:rPr>
              <w:t>Versión del Producto o Solución</w:t>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015FAB9" w14:textId="657F5D44" w:rsidR="006B35E1" w:rsidRPr="00FA4A82" w:rsidRDefault="002F7B73" w:rsidP="00705F60">
            <w:pPr>
              <w:keepNext/>
              <w:spacing w:after="60"/>
              <w:jc w:val="center"/>
              <w:rPr>
                <w:rFonts w:cs="Arial"/>
                <w:b/>
                <w:sz w:val="18"/>
                <w:szCs w:val="18"/>
              </w:rPr>
            </w:pPr>
            <w:r w:rsidRPr="00FA4A82">
              <w:rPr>
                <w:rFonts w:cs="Arial"/>
                <w:b/>
                <w:sz w:val="18"/>
                <w:szCs w:val="18"/>
                <w:lang w:bidi="es-AR"/>
              </w:rPr>
              <w:t>Estándar PCI SSC según el cual se validó el producto o la solución</w:t>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6405888" w14:textId="0E121923" w:rsidR="006B35E1" w:rsidRPr="00FA4A82" w:rsidRDefault="00E34663" w:rsidP="00705F60">
            <w:pPr>
              <w:keepNext/>
              <w:spacing w:after="60"/>
              <w:jc w:val="center"/>
              <w:rPr>
                <w:rFonts w:cs="Arial"/>
                <w:b/>
                <w:sz w:val="18"/>
                <w:szCs w:val="18"/>
              </w:rPr>
            </w:pPr>
            <w:r w:rsidRPr="00FA4A82">
              <w:rPr>
                <w:rFonts w:cs="Arial"/>
                <w:b/>
                <w:sz w:val="18"/>
                <w:szCs w:val="18"/>
                <w:lang w:bidi="es-AR"/>
              </w:rPr>
              <w:t>Número de Referencia de la Lista PCI SSC</w:t>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D9144A2" w14:textId="6D46C5DA" w:rsidR="00722CDE" w:rsidRPr="00FA4A82" w:rsidRDefault="006B35E1" w:rsidP="00705F60">
            <w:pPr>
              <w:keepNext/>
              <w:spacing w:after="60"/>
              <w:jc w:val="center"/>
              <w:rPr>
                <w:rFonts w:cs="Arial"/>
                <w:bCs/>
                <w:sz w:val="18"/>
                <w:szCs w:val="18"/>
              </w:rPr>
            </w:pPr>
            <w:r w:rsidRPr="00FA4A82">
              <w:rPr>
                <w:rFonts w:cs="Arial"/>
                <w:b/>
                <w:sz w:val="18"/>
                <w:szCs w:val="18"/>
                <w:lang w:bidi="es-AR"/>
              </w:rPr>
              <w:t>Fecha de Expiración de la Lista</w:t>
            </w:r>
            <w:r w:rsidRPr="00FA4A82">
              <w:rPr>
                <w:rFonts w:cs="Arial"/>
                <w:b/>
                <w:sz w:val="18"/>
                <w:szCs w:val="18"/>
                <w:lang w:bidi="es-AR"/>
              </w:rPr>
              <w:br/>
            </w:r>
            <w:r w:rsidRPr="00FA4A82">
              <w:rPr>
                <w:rFonts w:cs="Arial"/>
                <w:sz w:val="18"/>
                <w:szCs w:val="18"/>
                <w:lang w:bidi="es-AR"/>
              </w:rPr>
              <w:t>(</w:t>
            </w:r>
            <w:r w:rsidR="00FB43D2" w:rsidRPr="00FA4A82">
              <w:rPr>
                <w:rFonts w:cs="Arial"/>
                <w:sz w:val="18"/>
                <w:szCs w:val="18"/>
                <w:lang w:bidi="es-AR"/>
              </w:rPr>
              <w:t>DD-MM-AAAA</w:t>
            </w:r>
            <w:r w:rsidRPr="00FA4A82">
              <w:rPr>
                <w:rFonts w:cs="Arial"/>
                <w:sz w:val="18"/>
                <w:szCs w:val="18"/>
                <w:lang w:bidi="es-AR"/>
              </w:rPr>
              <w:t>)</w:t>
            </w:r>
          </w:p>
        </w:tc>
      </w:tr>
      <w:tr w:rsidR="006D312A" w:rsidRPr="00FA4A82" w14:paraId="4D7348E3" w14:textId="6F3B7DCD" w:rsidTr="006D312A">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67F22D8" w14:textId="6D359F8F"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6688CC3" w14:textId="35C18355"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ECFBF1" w14:textId="5E964079"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58A23FE" w14:textId="090D7804"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2958030" w14:textId="44B0197F"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
                  <w:enabled/>
                  <w:calcOnExit w:val="0"/>
                  <w:textInput>
                    <w:default w:val="AAAA-MM-DD"/>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00FB43D2" w:rsidRPr="00FA4A82">
              <w:rPr>
                <w:noProof/>
                <w:sz w:val="18"/>
                <w:szCs w:val="18"/>
                <w:lang w:bidi="es-AR"/>
              </w:rPr>
              <w:t>DD-MM-AAAA</w:t>
            </w:r>
            <w:r w:rsidRPr="00FA4A82">
              <w:rPr>
                <w:sz w:val="18"/>
                <w:szCs w:val="18"/>
                <w:lang w:bidi="es-AR"/>
              </w:rPr>
              <w:fldChar w:fldCharType="end"/>
            </w:r>
          </w:p>
        </w:tc>
      </w:tr>
      <w:tr w:rsidR="006D312A" w:rsidRPr="00FA4A82" w14:paraId="337B6FA8" w14:textId="4C572C99" w:rsidTr="006D312A">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AC01510" w14:textId="3D37132E"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F4F689" w14:textId="5BD83429"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A29293" w14:textId="45345D5D"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4DE0313" w14:textId="64C1F796"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C73B30F" w14:textId="4A80B400"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
                  <w:enabled/>
                  <w:calcOnExit w:val="0"/>
                  <w:textInput>
                    <w:default w:val="AAAA-MM-DD"/>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00FB43D2" w:rsidRPr="00FA4A82">
              <w:rPr>
                <w:noProof/>
                <w:sz w:val="18"/>
                <w:szCs w:val="18"/>
                <w:lang w:bidi="es-AR"/>
              </w:rPr>
              <w:t>DD-MM-AAAA</w:t>
            </w:r>
            <w:r w:rsidRPr="00FA4A82">
              <w:rPr>
                <w:sz w:val="18"/>
                <w:szCs w:val="18"/>
                <w:lang w:bidi="es-AR"/>
              </w:rPr>
              <w:fldChar w:fldCharType="end"/>
            </w:r>
          </w:p>
        </w:tc>
      </w:tr>
      <w:tr w:rsidR="006D312A" w:rsidRPr="00FA4A82" w14:paraId="321BF312" w14:textId="77777777" w:rsidTr="006D312A">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3790113" w14:textId="04E7AAA6"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42AF9DD" w14:textId="1055F266"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FC06375" w14:textId="04EE98D9"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2B466FB" w14:textId="00440FEF"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F9E4225" w14:textId="24DA2B7B"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
                  <w:enabled/>
                  <w:calcOnExit w:val="0"/>
                  <w:textInput>
                    <w:default w:val="AAAA-MM-DD"/>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00FB43D2" w:rsidRPr="00FA4A82">
              <w:rPr>
                <w:noProof/>
                <w:sz w:val="18"/>
                <w:szCs w:val="18"/>
                <w:lang w:bidi="es-AR"/>
              </w:rPr>
              <w:t>DD-MM-AAAA</w:t>
            </w:r>
            <w:r w:rsidRPr="00FA4A82">
              <w:rPr>
                <w:sz w:val="18"/>
                <w:szCs w:val="18"/>
                <w:lang w:bidi="es-AR"/>
              </w:rPr>
              <w:fldChar w:fldCharType="end"/>
            </w:r>
          </w:p>
        </w:tc>
      </w:tr>
      <w:tr w:rsidR="006D312A" w:rsidRPr="00FA4A82" w14:paraId="78EDEF94" w14:textId="77777777" w:rsidTr="006D312A">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48BF4B" w14:textId="468A5B1A"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2DFA493" w14:textId="4C40DCF0"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B9467C" w14:textId="506A6B10"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D1EDE5" w14:textId="4E240084"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3BB945" w14:textId="2D619213"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
                  <w:enabled/>
                  <w:calcOnExit w:val="0"/>
                  <w:textInput>
                    <w:default w:val="AAAA-MM-DD"/>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00FB43D2" w:rsidRPr="00FA4A82">
              <w:rPr>
                <w:noProof/>
                <w:sz w:val="18"/>
                <w:szCs w:val="18"/>
                <w:lang w:bidi="es-AR"/>
              </w:rPr>
              <w:t>DD-MM-AAAA</w:t>
            </w:r>
            <w:r w:rsidRPr="00FA4A82">
              <w:rPr>
                <w:sz w:val="18"/>
                <w:szCs w:val="18"/>
                <w:lang w:bidi="es-AR"/>
              </w:rPr>
              <w:fldChar w:fldCharType="end"/>
            </w:r>
          </w:p>
        </w:tc>
      </w:tr>
      <w:tr w:rsidR="006D312A" w:rsidRPr="00FA4A82" w14:paraId="0DCEC2FC" w14:textId="77777777" w:rsidTr="006D312A">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06DA9A6" w14:textId="44D5C225"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A122A15" w14:textId="6F68D1A1"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E54D4E" w14:textId="1D9A216D"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D395D5" w14:textId="5634A6BD"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5CF237" w14:textId="57E32DEB"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
                  <w:enabled/>
                  <w:calcOnExit w:val="0"/>
                  <w:textInput>
                    <w:default w:val="AAAA-MM-DD"/>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00FB43D2" w:rsidRPr="00FA4A82">
              <w:rPr>
                <w:noProof/>
                <w:sz w:val="18"/>
                <w:szCs w:val="18"/>
                <w:lang w:bidi="es-AR"/>
              </w:rPr>
              <w:t>DD-MM-AAAA</w:t>
            </w:r>
            <w:r w:rsidRPr="00FA4A82">
              <w:rPr>
                <w:sz w:val="18"/>
                <w:szCs w:val="18"/>
                <w:lang w:bidi="es-AR"/>
              </w:rPr>
              <w:fldChar w:fldCharType="end"/>
            </w:r>
          </w:p>
        </w:tc>
      </w:tr>
      <w:tr w:rsidR="006D312A" w:rsidRPr="00FA4A82" w14:paraId="21B8D1AF" w14:textId="77777777" w:rsidTr="006D312A">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0B361CE" w14:textId="5785ED24"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BBFD8C" w14:textId="233F03A7"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FA91F1" w14:textId="3D01198E"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1BD993B" w14:textId="3CED8045"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AC1545" w14:textId="69D694BA"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
                  <w:enabled/>
                  <w:calcOnExit w:val="0"/>
                  <w:textInput>
                    <w:default w:val="AAAA-MM-DD"/>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00FB43D2" w:rsidRPr="00FA4A82">
              <w:rPr>
                <w:noProof/>
                <w:sz w:val="18"/>
                <w:szCs w:val="18"/>
                <w:lang w:bidi="es-AR"/>
              </w:rPr>
              <w:t>DD-MM-AAAA</w:t>
            </w:r>
            <w:r w:rsidRPr="00FA4A82">
              <w:rPr>
                <w:sz w:val="18"/>
                <w:szCs w:val="18"/>
                <w:lang w:bidi="es-AR"/>
              </w:rPr>
              <w:fldChar w:fldCharType="end"/>
            </w:r>
          </w:p>
        </w:tc>
      </w:tr>
      <w:tr w:rsidR="006D312A" w:rsidRPr="00FA4A82" w14:paraId="705AE395" w14:textId="77777777" w:rsidTr="006D312A">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A50FA58" w14:textId="47E766E7"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FA0DEA8" w14:textId="437BE261"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8AA0F4" w14:textId="6E3E36F2"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64DAD3F" w14:textId="7E5EA836"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FC266B" w14:textId="79E19FDA"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
                  <w:enabled/>
                  <w:calcOnExit w:val="0"/>
                  <w:textInput>
                    <w:default w:val="AAAA-MM-DD"/>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00FB43D2" w:rsidRPr="00FA4A82">
              <w:rPr>
                <w:noProof/>
                <w:sz w:val="18"/>
                <w:szCs w:val="18"/>
                <w:lang w:bidi="es-AR"/>
              </w:rPr>
              <w:t>DD-MM-AAAA</w:t>
            </w:r>
            <w:r w:rsidRPr="00FA4A82">
              <w:rPr>
                <w:sz w:val="18"/>
                <w:szCs w:val="18"/>
                <w:lang w:bidi="es-AR"/>
              </w:rPr>
              <w:fldChar w:fldCharType="end"/>
            </w:r>
          </w:p>
        </w:tc>
      </w:tr>
      <w:tr w:rsidR="006D312A" w:rsidRPr="00FA4A82" w14:paraId="36473014" w14:textId="77777777" w:rsidTr="006D312A">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9D9D020" w14:textId="13638A2E"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124559" w14:textId="02A86C5F"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BFB4C7D" w14:textId="63CEE45D"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2B21320" w14:textId="106814F5"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94A9E9" w14:textId="23C9DCFB"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
                  <w:enabled/>
                  <w:calcOnExit w:val="0"/>
                  <w:textInput>
                    <w:default w:val="AAAA-MM-DD"/>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00FB43D2" w:rsidRPr="00FA4A82">
              <w:rPr>
                <w:noProof/>
                <w:sz w:val="18"/>
                <w:szCs w:val="18"/>
                <w:lang w:bidi="es-AR"/>
              </w:rPr>
              <w:t>DD-MM-AAAA</w:t>
            </w:r>
            <w:r w:rsidRPr="00FA4A82">
              <w:rPr>
                <w:sz w:val="18"/>
                <w:szCs w:val="18"/>
                <w:lang w:bidi="es-AR"/>
              </w:rPr>
              <w:fldChar w:fldCharType="end"/>
            </w:r>
          </w:p>
        </w:tc>
      </w:tr>
      <w:tr w:rsidR="006D312A" w:rsidRPr="00FA4A82" w14:paraId="7708E2F2" w14:textId="77777777" w:rsidTr="006D312A">
        <w:tc>
          <w:tcPr>
            <w:tcW w:w="1090" w:type="pct"/>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40C4056" w14:textId="6CB8CD84"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66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0D119D" w14:textId="125236C8"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2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1697CDE" w14:textId="131BA6C5"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85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6E81967" w14:textId="03F8BFDE"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Text21"/>
                  <w:enabled/>
                  <w:calcOnExit w:val="0"/>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Pr="00FA4A82">
              <w:rPr>
                <w:sz w:val="18"/>
                <w:szCs w:val="18"/>
                <w:lang w:bidi="es-AR"/>
              </w:rPr>
              <w:t>     </w:t>
            </w:r>
            <w:r w:rsidRPr="00FA4A82">
              <w:rPr>
                <w:sz w:val="18"/>
                <w:szCs w:val="18"/>
                <w:lang w:bidi="es-AR"/>
              </w:rPr>
              <w:fldChar w:fldCharType="end"/>
            </w:r>
          </w:p>
        </w:tc>
        <w:tc>
          <w:tcPr>
            <w:tcW w:w="1115" w:type="pct"/>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1236C91" w14:textId="391D123B" w:rsidR="00394065" w:rsidRPr="00FA4A82" w:rsidRDefault="00394065" w:rsidP="00394065">
            <w:pPr>
              <w:pStyle w:val="BulletList"/>
              <w:keepNext/>
              <w:tabs>
                <w:tab w:val="clear" w:pos="1800"/>
                <w:tab w:val="left" w:pos="342"/>
              </w:tabs>
              <w:spacing w:before="40" w:after="20" w:line="264" w:lineRule="auto"/>
              <w:rPr>
                <w:sz w:val="19"/>
                <w:szCs w:val="19"/>
              </w:rPr>
            </w:pPr>
            <w:r w:rsidRPr="00FA4A82">
              <w:rPr>
                <w:sz w:val="18"/>
                <w:szCs w:val="18"/>
                <w:lang w:bidi="es-AR"/>
              </w:rPr>
              <w:fldChar w:fldCharType="begin">
                <w:ffData>
                  <w:name w:val=""/>
                  <w:enabled/>
                  <w:calcOnExit w:val="0"/>
                  <w:textInput>
                    <w:default w:val="AAAA-MM-DD"/>
                  </w:textInput>
                </w:ffData>
              </w:fldChar>
            </w:r>
            <w:r w:rsidRPr="00FA4A82">
              <w:rPr>
                <w:sz w:val="18"/>
                <w:szCs w:val="18"/>
                <w:lang w:bidi="es-AR"/>
              </w:rPr>
              <w:instrText xml:space="preserve"> FORMTEXT </w:instrText>
            </w:r>
            <w:r w:rsidRPr="00FA4A82">
              <w:rPr>
                <w:sz w:val="18"/>
                <w:szCs w:val="18"/>
                <w:lang w:bidi="es-AR"/>
              </w:rPr>
            </w:r>
            <w:r w:rsidRPr="00FA4A82">
              <w:rPr>
                <w:sz w:val="18"/>
                <w:szCs w:val="18"/>
                <w:lang w:bidi="es-AR"/>
              </w:rPr>
              <w:fldChar w:fldCharType="separate"/>
            </w:r>
            <w:r w:rsidR="00FB43D2" w:rsidRPr="00FA4A82">
              <w:rPr>
                <w:noProof/>
                <w:sz w:val="18"/>
                <w:szCs w:val="18"/>
                <w:lang w:bidi="es-AR"/>
              </w:rPr>
              <w:t>DD-MM-AAAA</w:t>
            </w:r>
            <w:r w:rsidRPr="00FA4A82">
              <w:rPr>
                <w:sz w:val="18"/>
                <w:szCs w:val="18"/>
                <w:lang w:bidi="es-AR"/>
              </w:rPr>
              <w:fldChar w:fldCharType="end"/>
            </w:r>
          </w:p>
        </w:tc>
      </w:tr>
    </w:tbl>
    <w:p w14:paraId="566C687B" w14:textId="64C18B1D" w:rsidR="00722CDE" w:rsidRDefault="00722CDE"/>
    <w:p w14:paraId="7002CBBF" w14:textId="364F5406" w:rsidR="00974A6D" w:rsidRDefault="00974A6D"/>
    <w:p w14:paraId="1C574AEA" w14:textId="5BE1B997" w:rsidR="00974A6D" w:rsidRDefault="00974A6D"/>
    <w:p w14:paraId="7D99B3BD" w14:textId="0C914A5B" w:rsidR="00974A6D" w:rsidRDefault="00974A6D"/>
    <w:p w14:paraId="3CDE3FBA" w14:textId="353FA507" w:rsidR="00974A6D" w:rsidRDefault="00974A6D"/>
    <w:p w14:paraId="65AACAF1" w14:textId="643871BD" w:rsidR="00974A6D" w:rsidRDefault="00974A6D"/>
    <w:p w14:paraId="647058F8" w14:textId="4511FEDB" w:rsidR="00974A6D" w:rsidRDefault="00974A6D"/>
    <w:p w14:paraId="5E6AEC73" w14:textId="46FDF043" w:rsidR="00974A6D" w:rsidRDefault="00974A6D"/>
    <w:p w14:paraId="16F7172E" w14:textId="588824C5" w:rsidR="00974A6D" w:rsidRPr="00FA4A82" w:rsidRDefault="00974A6D"/>
    <w:tbl>
      <w:tblPr>
        <w:tblW w:w="9498"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4447"/>
        <w:gridCol w:w="3435"/>
        <w:gridCol w:w="1616"/>
      </w:tblGrid>
      <w:tr w:rsidR="001333D3" w:rsidRPr="00FA4A82" w14:paraId="740881BB" w14:textId="77777777" w:rsidTr="002E7166">
        <w:trPr>
          <w:trHeight w:val="360"/>
        </w:trPr>
        <w:tc>
          <w:tcPr>
            <w:tcW w:w="9498"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4CEE7B99" w14:textId="1CB8F71F" w:rsidR="001333D3" w:rsidRPr="00FA4A82" w:rsidRDefault="001333D3" w:rsidP="001333D3">
            <w:pPr>
              <w:keepNext/>
              <w:pageBreakBefore/>
              <w:spacing w:after="60"/>
              <w:rPr>
                <w:rFonts w:cs="Arial"/>
                <w:bCs/>
                <w:color w:val="FFFFFF" w:themeColor="background1"/>
                <w:sz w:val="22"/>
                <w:szCs w:val="22"/>
              </w:rPr>
            </w:pPr>
            <w:r w:rsidRPr="00FA4A82">
              <w:rPr>
                <w:rFonts w:cs="Arial"/>
                <w:b/>
                <w:color w:val="FFFFFF" w:themeColor="background1"/>
                <w:sz w:val="22"/>
                <w:szCs w:val="22"/>
                <w:lang w:bidi="es-AR"/>
              </w:rPr>
              <w:lastRenderedPageBreak/>
              <w:t>Parte 2.</w:t>
            </w:r>
            <w:r w:rsidR="006B262C">
              <w:rPr>
                <w:rFonts w:cs="Arial"/>
                <w:b/>
                <w:color w:val="FFFFFF" w:themeColor="background1"/>
                <w:sz w:val="22"/>
                <w:szCs w:val="22"/>
                <w:lang w:bidi="es-AR"/>
              </w:rPr>
              <w:t xml:space="preserve"> </w:t>
            </w:r>
            <w:r w:rsidRPr="00FA4A82">
              <w:rPr>
                <w:rFonts w:cs="Arial"/>
                <w:b/>
                <w:color w:val="FFFFFF" w:themeColor="background1"/>
                <w:sz w:val="22"/>
                <w:szCs w:val="22"/>
                <w:lang w:bidi="es-AR"/>
              </w:rPr>
              <w:t xml:space="preserve"> Resumen Ejecutivo </w:t>
            </w:r>
            <w:r w:rsidRPr="00FA4A82">
              <w:rPr>
                <w:rFonts w:cs="Arial"/>
                <w:i/>
                <w:color w:val="FFFFFF" w:themeColor="background1"/>
                <w:szCs w:val="20"/>
                <w:lang w:bidi="es-AR"/>
              </w:rPr>
              <w:t>(continuación)</w:t>
            </w:r>
          </w:p>
        </w:tc>
      </w:tr>
      <w:tr w:rsidR="00E936FB" w:rsidRPr="00FA4A82" w14:paraId="389CC392"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Ex>
        <w:trPr>
          <w:trHeight w:val="374"/>
        </w:trPr>
        <w:tc>
          <w:tcPr>
            <w:tcW w:w="9498" w:type="dxa"/>
            <w:gridSpan w:val="3"/>
            <w:shd w:val="clear" w:color="auto" w:fill="CBD4D5"/>
          </w:tcPr>
          <w:p w14:paraId="4F2CD6B4" w14:textId="4E4DB98E" w:rsidR="006B35E1" w:rsidRPr="00FA4A82" w:rsidRDefault="006B35E1" w:rsidP="003918E2">
            <w:pPr>
              <w:pageBreakBefore/>
              <w:spacing w:after="60"/>
              <w:rPr>
                <w:rFonts w:cs="Arial"/>
                <w:b/>
                <w:bCs/>
              </w:rPr>
            </w:pPr>
            <w:r w:rsidRPr="00FA4A82">
              <w:rPr>
                <w:rFonts w:cs="Arial"/>
                <w:b/>
                <w:lang w:bidi="es-AR"/>
              </w:rPr>
              <w:t xml:space="preserve">Parte 2f. </w:t>
            </w:r>
            <w:r w:rsidR="00DF3B12" w:rsidRPr="00FA4A82">
              <w:rPr>
                <w:rFonts w:cs="Arial"/>
                <w:b/>
                <w:sz w:val="19"/>
                <w:szCs w:val="19"/>
                <w:lang w:bidi="es-AR"/>
              </w:rPr>
              <w:t>Proveedores de Servicios Externos</w:t>
            </w:r>
          </w:p>
        </w:tc>
      </w:tr>
      <w:tr w:rsidR="00527873" w:rsidRPr="00FA4A82" w14:paraId="1A5FD7A9"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512"/>
        </w:trPr>
        <w:tc>
          <w:tcPr>
            <w:tcW w:w="9498" w:type="dxa"/>
            <w:gridSpan w:val="3"/>
            <w:tcBorders>
              <w:bottom w:val="single" w:sz="4" w:space="0" w:color="808080" w:themeColor="background1" w:themeShade="80"/>
            </w:tcBorders>
          </w:tcPr>
          <w:p w14:paraId="6BD82947" w14:textId="5F9F54B3" w:rsidR="00527873" w:rsidRPr="00FA4A82" w:rsidRDefault="00424118" w:rsidP="00527873">
            <w:pPr>
              <w:spacing w:before="80" w:after="80"/>
              <w:rPr>
                <w:rFonts w:cs="Arial"/>
                <w:bCs/>
                <w:sz w:val="19"/>
                <w:szCs w:val="19"/>
              </w:rPr>
            </w:pPr>
            <w:r w:rsidRPr="00FA4A82">
              <w:rPr>
                <w:rFonts w:cs="Arial"/>
                <w:sz w:val="19"/>
                <w:szCs w:val="19"/>
                <w:lang w:bidi="es-AR"/>
              </w:rPr>
              <w:t xml:space="preserve">Para </w:t>
            </w:r>
            <w:r w:rsidR="0092722F" w:rsidRPr="0092722F">
              <w:rPr>
                <w:rFonts w:cs="Arial"/>
                <w:sz w:val="19"/>
                <w:szCs w:val="19"/>
                <w:lang w:bidi="es-AR"/>
              </w:rPr>
              <w:t xml:space="preserve">los servicios que se están validando, </w:t>
            </w:r>
            <w:r w:rsidR="0007140F">
              <w:rPr>
                <w:rFonts w:cs="Arial"/>
                <w:sz w:val="19"/>
                <w:szCs w:val="19"/>
                <w:lang w:bidi="es-AR"/>
              </w:rPr>
              <w:t>tiene la entidad</w:t>
            </w:r>
            <w:r w:rsidR="0092722F" w:rsidRPr="0092722F">
              <w:rPr>
                <w:rFonts w:cs="Arial"/>
                <w:sz w:val="19"/>
                <w:szCs w:val="19"/>
                <w:lang w:bidi="es-AR"/>
              </w:rPr>
              <w:t xml:space="preserve"> relaciones con uno o más proveedores de servicios externos que</w:t>
            </w:r>
            <w:r w:rsidRPr="00FA4A82">
              <w:rPr>
                <w:rFonts w:cs="Arial"/>
                <w:sz w:val="19"/>
                <w:szCs w:val="19"/>
                <w:lang w:bidi="es-AR"/>
              </w:rPr>
              <w:t>:</w:t>
            </w:r>
          </w:p>
        </w:tc>
      </w:tr>
      <w:tr w:rsidR="00E4401E" w:rsidRPr="00FA4A82" w14:paraId="0B3C6523"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821"/>
        </w:trPr>
        <w:tc>
          <w:tcPr>
            <w:tcW w:w="7882" w:type="dxa"/>
            <w:gridSpan w:val="2"/>
            <w:tcBorders>
              <w:bottom w:val="single" w:sz="4" w:space="0" w:color="808080" w:themeColor="background1" w:themeShade="80"/>
            </w:tcBorders>
          </w:tcPr>
          <w:p w14:paraId="60168A07" w14:textId="48598055" w:rsidR="00E4401E" w:rsidRPr="00FA4A82" w:rsidRDefault="00DF3B12" w:rsidP="00E72723">
            <w:pPr>
              <w:pStyle w:val="ListParagraph"/>
              <w:keepNext/>
              <w:numPr>
                <w:ilvl w:val="0"/>
                <w:numId w:val="28"/>
              </w:numPr>
              <w:spacing w:before="80" w:after="80"/>
              <w:ind w:left="412"/>
              <w:rPr>
                <w:rFonts w:cs="Arial"/>
                <w:bCs/>
                <w:sz w:val="19"/>
                <w:szCs w:val="19"/>
              </w:rPr>
            </w:pPr>
            <w:r w:rsidRPr="00FA4A82">
              <w:rPr>
                <w:rFonts w:cs="Arial"/>
                <w:sz w:val="19"/>
                <w:szCs w:val="19"/>
                <w:lang w:bidi="es-AR"/>
              </w:rPr>
              <w:t xml:space="preserve">Almacenan, </w:t>
            </w:r>
            <w:r w:rsidR="0092722F" w:rsidRPr="0092722F">
              <w:rPr>
                <w:rFonts w:cs="Arial"/>
                <w:sz w:val="19"/>
                <w:szCs w:val="19"/>
                <w:lang w:bidi="es-AR"/>
              </w:rPr>
              <w:t xml:space="preserve">procesan o transmiten </w:t>
            </w:r>
            <w:r w:rsidR="00D6750F" w:rsidRPr="00D6750F">
              <w:rPr>
                <w:rFonts w:cs="Arial"/>
                <w:sz w:val="19"/>
                <w:szCs w:val="19"/>
                <w:lang w:bidi="es-AR"/>
              </w:rPr>
              <w:t xml:space="preserve">datos del titular de la tarjeta </w:t>
            </w:r>
            <w:r w:rsidR="0092722F" w:rsidRPr="0092722F">
              <w:rPr>
                <w:rFonts w:cs="Arial"/>
                <w:sz w:val="19"/>
                <w:szCs w:val="19"/>
                <w:lang w:bidi="es-AR"/>
              </w:rPr>
              <w:t>en nombre de la entidad (por ejemplo, pasarelas de pago, procesadores de pago, proveedores de servicios de pago (PSP por sus siglas en inglés) y almacenamiento externo</w:t>
            </w:r>
            <w:r w:rsidRPr="00FA4A82">
              <w:rPr>
                <w:rFonts w:cs="Arial"/>
                <w:sz w:val="19"/>
                <w:szCs w:val="19"/>
                <w:lang w:bidi="es-AR"/>
              </w:rPr>
              <w:t>)</w:t>
            </w:r>
          </w:p>
        </w:tc>
        <w:tc>
          <w:tcPr>
            <w:tcW w:w="1616" w:type="dxa"/>
          </w:tcPr>
          <w:p w14:paraId="5BBA0AC7" w14:textId="7D82E262" w:rsidR="00E4401E" w:rsidRPr="00FA4A82" w:rsidRDefault="00527873" w:rsidP="00850696">
            <w:pPr>
              <w:spacing w:before="120" w:after="80"/>
              <w:jc w:val="center"/>
              <w:rPr>
                <w:rFonts w:cs="Arial"/>
                <w:bCs/>
                <w:sz w:val="19"/>
                <w:szCs w:val="19"/>
              </w:rPr>
            </w:pPr>
            <w:r w:rsidRPr="00FA4A82">
              <w:rPr>
                <w:rFonts w:cs="Arial"/>
                <w:sz w:val="19"/>
                <w:szCs w:val="19"/>
                <w:lang w:bidi="es-AR"/>
              </w:rPr>
              <w:fldChar w:fldCharType="begin">
                <w:ffData>
                  <w:name w:val="Check1"/>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Sí</w:t>
            </w:r>
            <w:r w:rsidR="002E7166">
              <w:rPr>
                <w:rFonts w:cs="Arial"/>
                <w:sz w:val="19"/>
                <w:szCs w:val="19"/>
                <w:lang w:bidi="es-AR"/>
              </w:rPr>
              <w:t xml:space="preserve">   </w:t>
            </w:r>
            <w:r w:rsidRPr="00FA4A82">
              <w:rPr>
                <w:rFonts w:cs="Arial"/>
                <w:sz w:val="19"/>
                <w:szCs w:val="19"/>
                <w:lang w:bidi="es-AR"/>
              </w:rPr>
              <w:t xml:space="preserve"> </w:t>
            </w:r>
            <w:r w:rsidRPr="00FA4A82">
              <w:rPr>
                <w:rFonts w:cs="Arial"/>
                <w:sz w:val="19"/>
                <w:szCs w:val="19"/>
                <w:lang w:bidi="es-AR"/>
              </w:rPr>
              <w:fldChar w:fldCharType="begin">
                <w:ffData>
                  <w:name w:val="Check1"/>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No</w:t>
            </w:r>
          </w:p>
        </w:tc>
      </w:tr>
      <w:tr w:rsidR="00E4401E" w:rsidRPr="00FA4A82" w14:paraId="1DEF8084"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821"/>
        </w:trPr>
        <w:tc>
          <w:tcPr>
            <w:tcW w:w="7882" w:type="dxa"/>
            <w:gridSpan w:val="2"/>
            <w:tcBorders>
              <w:bottom w:val="single" w:sz="4" w:space="0" w:color="808080" w:themeColor="background1" w:themeShade="80"/>
            </w:tcBorders>
          </w:tcPr>
          <w:p w14:paraId="2700B852" w14:textId="15390C9F" w:rsidR="00E4401E" w:rsidRPr="00FA4A82" w:rsidRDefault="00527873" w:rsidP="00E72723">
            <w:pPr>
              <w:pStyle w:val="ListParagraph"/>
              <w:keepNext/>
              <w:numPr>
                <w:ilvl w:val="0"/>
                <w:numId w:val="28"/>
              </w:numPr>
              <w:spacing w:before="80" w:after="80"/>
              <w:ind w:left="412"/>
              <w:rPr>
                <w:rFonts w:cs="Arial"/>
                <w:bCs/>
                <w:sz w:val="19"/>
                <w:szCs w:val="19"/>
              </w:rPr>
            </w:pPr>
            <w:r w:rsidRPr="00FA4A82">
              <w:rPr>
                <w:rFonts w:cs="Arial"/>
                <w:sz w:val="19"/>
                <w:szCs w:val="19"/>
                <w:lang w:bidi="es-AR"/>
              </w:rPr>
              <w:t>Gestiona</w:t>
            </w:r>
            <w:r w:rsidR="00635B2A">
              <w:rPr>
                <w:rFonts w:cs="Arial"/>
                <w:sz w:val="19"/>
                <w:szCs w:val="19"/>
                <w:lang w:bidi="es-AR"/>
              </w:rPr>
              <w:t>n</w:t>
            </w:r>
            <w:r w:rsidRPr="00FA4A82">
              <w:rPr>
                <w:rFonts w:cs="Arial"/>
                <w:sz w:val="19"/>
                <w:szCs w:val="19"/>
                <w:lang w:bidi="es-AR"/>
              </w:rPr>
              <w:t xml:space="preserve"> </w:t>
            </w:r>
            <w:r w:rsidR="0092722F" w:rsidRPr="0092722F">
              <w:rPr>
                <w:rFonts w:cs="Arial"/>
                <w:sz w:val="19"/>
                <w:szCs w:val="19"/>
                <w:lang w:bidi="es-AR"/>
              </w:rPr>
              <w:t>los componentes del sistema incluidos</w:t>
            </w:r>
            <w:r w:rsidR="00D112A1">
              <w:rPr>
                <w:rFonts w:cs="Arial"/>
                <w:sz w:val="19"/>
                <w:szCs w:val="19"/>
                <w:lang w:bidi="es-AR"/>
              </w:rPr>
              <w:t xml:space="preserve"> en el </w:t>
            </w:r>
            <w:r w:rsidR="00340946">
              <w:rPr>
                <w:rFonts w:cs="Arial"/>
                <w:sz w:val="19"/>
                <w:szCs w:val="19"/>
                <w:lang w:bidi="es-AR"/>
              </w:rPr>
              <w:t>ámbito</w:t>
            </w:r>
            <w:r w:rsidR="00D112A1">
              <w:rPr>
                <w:rFonts w:cs="Arial"/>
                <w:sz w:val="19"/>
                <w:szCs w:val="19"/>
                <w:lang w:bidi="es-AR"/>
              </w:rPr>
              <w:t xml:space="preserve"> </w:t>
            </w:r>
            <w:r w:rsidR="00CA03B5" w:rsidRPr="003A4F24">
              <w:rPr>
                <w:rFonts w:cs="Arial"/>
                <w:sz w:val="19"/>
                <w:szCs w:val="19"/>
                <w:lang w:bidi="es-AR"/>
              </w:rPr>
              <w:t>de</w:t>
            </w:r>
            <w:r w:rsidR="0092722F" w:rsidRPr="003A4F24">
              <w:rPr>
                <w:rFonts w:cs="Arial"/>
                <w:sz w:val="19"/>
                <w:szCs w:val="19"/>
                <w:lang w:bidi="es-AR"/>
              </w:rPr>
              <w:t xml:space="preserve"> la </w:t>
            </w:r>
            <w:r w:rsidR="00CA03B5" w:rsidRPr="003A4F24">
              <w:rPr>
                <w:rFonts w:cs="Arial"/>
                <w:sz w:val="19"/>
                <w:szCs w:val="19"/>
                <w:lang w:bidi="es-AR"/>
              </w:rPr>
              <w:t>e</w:t>
            </w:r>
            <w:r w:rsidR="0092722F" w:rsidRPr="003A4F24">
              <w:rPr>
                <w:rFonts w:cs="Arial"/>
                <w:sz w:val="19"/>
                <w:szCs w:val="19"/>
                <w:lang w:bidi="es-AR"/>
              </w:rPr>
              <w:t>valuación</w:t>
            </w:r>
            <w:r w:rsidR="00153A11">
              <w:rPr>
                <w:rFonts w:cs="Arial"/>
                <w:sz w:val="19"/>
                <w:szCs w:val="19"/>
                <w:lang w:bidi="es-AR"/>
              </w:rPr>
              <w:t xml:space="preserve"> PCI DSS</w:t>
            </w:r>
            <w:r w:rsidR="0092722F" w:rsidRPr="003A4F24">
              <w:rPr>
                <w:rFonts w:cs="Arial"/>
                <w:sz w:val="19"/>
                <w:szCs w:val="19"/>
                <w:lang w:bidi="es-AR"/>
              </w:rPr>
              <w:t xml:space="preserve"> de</w:t>
            </w:r>
            <w:r w:rsidR="0092722F" w:rsidRPr="0092722F">
              <w:rPr>
                <w:rFonts w:cs="Arial"/>
                <w:sz w:val="19"/>
                <w:szCs w:val="19"/>
                <w:lang w:bidi="es-AR"/>
              </w:rPr>
              <w:t xml:space="preserve"> la entidad</w:t>
            </w:r>
            <w:r w:rsidR="00501AB4">
              <w:rPr>
                <w:rFonts w:cs="Arial"/>
                <w:sz w:val="19"/>
                <w:szCs w:val="19"/>
                <w:lang w:bidi="es-AR"/>
              </w:rPr>
              <w:t xml:space="preserve">, </w:t>
            </w:r>
            <w:r w:rsidR="0092722F" w:rsidRPr="0092722F">
              <w:rPr>
                <w:rFonts w:cs="Arial"/>
                <w:sz w:val="19"/>
                <w:szCs w:val="19"/>
                <w:lang w:bidi="es-AR"/>
              </w:rPr>
              <w:t>por ejemplo, a través de servicios de control de seguridad de la red, servicios anti-malware, gestión de eventos e incidentes de seguridad (SIEM), centros de contacto y de llamadas, servicios de alojamiento web y proveedores de IaaS, PaaS, SaaS y FaaS en la nube</w:t>
            </w:r>
            <w:r w:rsidRPr="00FA4A82">
              <w:rPr>
                <w:rFonts w:cs="Arial"/>
                <w:sz w:val="19"/>
                <w:szCs w:val="19"/>
                <w:lang w:bidi="es-AR"/>
              </w:rPr>
              <w:t>.</w:t>
            </w:r>
          </w:p>
        </w:tc>
        <w:tc>
          <w:tcPr>
            <w:tcW w:w="1616" w:type="dxa"/>
          </w:tcPr>
          <w:p w14:paraId="61ABFC00" w14:textId="3A51F277" w:rsidR="00E4401E" w:rsidRPr="00FA4A82" w:rsidRDefault="00527873" w:rsidP="00850696">
            <w:pPr>
              <w:spacing w:before="120" w:after="80"/>
              <w:jc w:val="center"/>
              <w:rPr>
                <w:rFonts w:cs="Arial"/>
                <w:bCs/>
                <w:sz w:val="19"/>
                <w:szCs w:val="19"/>
              </w:rPr>
            </w:pPr>
            <w:r w:rsidRPr="00FA4A82">
              <w:rPr>
                <w:rFonts w:cs="Arial"/>
                <w:sz w:val="19"/>
                <w:szCs w:val="19"/>
                <w:lang w:bidi="es-AR"/>
              </w:rPr>
              <w:fldChar w:fldCharType="begin">
                <w:ffData>
                  <w:name w:val="Check1"/>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Sí </w:t>
            </w:r>
            <w:r w:rsidR="002E7166">
              <w:rPr>
                <w:rFonts w:cs="Arial"/>
                <w:sz w:val="19"/>
                <w:szCs w:val="19"/>
                <w:lang w:bidi="es-AR"/>
              </w:rPr>
              <w:t xml:space="preserve">   </w:t>
            </w:r>
            <w:r w:rsidRPr="00FA4A82">
              <w:rPr>
                <w:rFonts w:cs="Arial"/>
                <w:sz w:val="19"/>
                <w:szCs w:val="19"/>
                <w:lang w:bidi="es-AR"/>
              </w:rPr>
              <w:fldChar w:fldCharType="begin">
                <w:ffData>
                  <w:name w:val="Check1"/>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No</w:t>
            </w:r>
          </w:p>
        </w:tc>
      </w:tr>
      <w:tr w:rsidR="00E4401E" w:rsidRPr="00FA4A82" w14:paraId="0DBEB8FD"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821"/>
        </w:trPr>
        <w:tc>
          <w:tcPr>
            <w:tcW w:w="7882" w:type="dxa"/>
            <w:gridSpan w:val="2"/>
            <w:tcBorders>
              <w:bottom w:val="single" w:sz="4" w:space="0" w:color="808080" w:themeColor="background1" w:themeShade="80"/>
            </w:tcBorders>
          </w:tcPr>
          <w:p w14:paraId="08220CBE" w14:textId="79023672" w:rsidR="00E4401E" w:rsidRPr="00FA4A82" w:rsidRDefault="008743DD" w:rsidP="00E72723">
            <w:pPr>
              <w:pStyle w:val="ListParagraph"/>
              <w:keepNext/>
              <w:numPr>
                <w:ilvl w:val="0"/>
                <w:numId w:val="28"/>
              </w:numPr>
              <w:spacing w:before="80" w:after="80"/>
              <w:ind w:left="412"/>
              <w:rPr>
                <w:rFonts w:cs="Arial"/>
                <w:bCs/>
                <w:sz w:val="19"/>
                <w:szCs w:val="19"/>
              </w:rPr>
            </w:pPr>
            <w:r w:rsidRPr="00FA4A82">
              <w:rPr>
                <w:rFonts w:cs="Arial"/>
                <w:sz w:val="19"/>
                <w:szCs w:val="19"/>
                <w:lang w:bidi="es-AR"/>
              </w:rPr>
              <w:t>Podría</w:t>
            </w:r>
            <w:r w:rsidR="00635B2A">
              <w:rPr>
                <w:rFonts w:cs="Arial"/>
                <w:sz w:val="19"/>
                <w:szCs w:val="19"/>
                <w:lang w:bidi="es-AR"/>
              </w:rPr>
              <w:t>n</w:t>
            </w:r>
            <w:r w:rsidRPr="00FA4A82">
              <w:rPr>
                <w:rFonts w:cs="Arial"/>
                <w:sz w:val="19"/>
                <w:szCs w:val="19"/>
                <w:lang w:bidi="es-AR"/>
              </w:rPr>
              <w:t xml:space="preserve"> </w:t>
            </w:r>
            <w:r w:rsidR="0092722F" w:rsidRPr="0092722F">
              <w:rPr>
                <w:rFonts w:cs="Arial"/>
                <w:sz w:val="19"/>
                <w:szCs w:val="19"/>
                <w:lang w:bidi="es-AR"/>
              </w:rPr>
              <w:t>afectar a la seguridad del CDE de la entidad (por ejemplo, proveedores que prestan asistencia a través de acceso remoto, y/o desarrolladores de software a la medida</w:t>
            </w:r>
            <w:r w:rsidRPr="00FA4A82">
              <w:rPr>
                <w:rFonts w:cs="Arial"/>
                <w:sz w:val="19"/>
                <w:szCs w:val="19"/>
                <w:lang w:bidi="es-AR"/>
              </w:rPr>
              <w:t>).</w:t>
            </w:r>
          </w:p>
        </w:tc>
        <w:tc>
          <w:tcPr>
            <w:tcW w:w="1616" w:type="dxa"/>
          </w:tcPr>
          <w:p w14:paraId="1D4F7EC3" w14:textId="06B54B85" w:rsidR="00E4401E" w:rsidRPr="00FA4A82" w:rsidRDefault="00527873" w:rsidP="00850696">
            <w:pPr>
              <w:spacing w:before="120" w:after="80"/>
              <w:jc w:val="center"/>
              <w:rPr>
                <w:rFonts w:cs="Arial"/>
                <w:bCs/>
                <w:sz w:val="19"/>
                <w:szCs w:val="19"/>
              </w:rPr>
            </w:pPr>
            <w:r w:rsidRPr="00FA4A82">
              <w:rPr>
                <w:rFonts w:cs="Arial"/>
                <w:sz w:val="19"/>
                <w:szCs w:val="19"/>
                <w:lang w:bidi="es-AR"/>
              </w:rPr>
              <w:fldChar w:fldCharType="begin">
                <w:ffData>
                  <w:name w:val="Check1"/>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Sí</w:t>
            </w:r>
            <w:r w:rsidR="002E7166">
              <w:rPr>
                <w:rFonts w:cs="Arial"/>
                <w:sz w:val="19"/>
                <w:szCs w:val="19"/>
                <w:lang w:bidi="es-AR"/>
              </w:rPr>
              <w:t xml:space="preserve">   </w:t>
            </w:r>
            <w:r w:rsidRPr="00FA4A82">
              <w:rPr>
                <w:rFonts w:cs="Arial"/>
                <w:sz w:val="19"/>
                <w:szCs w:val="19"/>
                <w:lang w:bidi="es-AR"/>
              </w:rPr>
              <w:t xml:space="preserve"> </w:t>
            </w:r>
            <w:r w:rsidRPr="00FA4A82">
              <w:rPr>
                <w:rFonts w:cs="Arial"/>
                <w:sz w:val="19"/>
                <w:szCs w:val="19"/>
                <w:lang w:bidi="es-AR"/>
              </w:rPr>
              <w:fldChar w:fldCharType="begin">
                <w:ffData>
                  <w:name w:val="Check1"/>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sz w:val="19"/>
                <w:szCs w:val="19"/>
                <w:lang w:bidi="es-AR"/>
              </w:rPr>
              <w:t xml:space="preserve"> No</w:t>
            </w:r>
          </w:p>
        </w:tc>
      </w:tr>
      <w:tr w:rsidR="00E936FB" w:rsidRPr="00FA4A82" w14:paraId="34097D54"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77"/>
        </w:trPr>
        <w:tc>
          <w:tcPr>
            <w:tcW w:w="9498" w:type="dxa"/>
            <w:gridSpan w:val="3"/>
            <w:shd w:val="clear" w:color="auto" w:fill="E2E7E6"/>
          </w:tcPr>
          <w:p w14:paraId="0307C752" w14:textId="11DEFFDD" w:rsidR="002C52E5" w:rsidRPr="00FA4A82" w:rsidRDefault="002C52E5" w:rsidP="00BA32E0">
            <w:pPr>
              <w:spacing w:before="80" w:after="80"/>
              <w:rPr>
                <w:rFonts w:cs="Arial"/>
                <w:bCs/>
                <w:sz w:val="19"/>
                <w:szCs w:val="19"/>
              </w:rPr>
            </w:pPr>
            <w:r w:rsidRPr="00FA4A82">
              <w:rPr>
                <w:rFonts w:cs="Arial"/>
                <w:b/>
                <w:i/>
                <w:sz w:val="19"/>
                <w:szCs w:val="19"/>
                <w:lang w:bidi="es-AR"/>
              </w:rPr>
              <w:t xml:space="preserve">En Caso Afirmativo: </w:t>
            </w:r>
          </w:p>
        </w:tc>
      </w:tr>
      <w:tr w:rsidR="00E936FB" w:rsidRPr="00FA4A82" w14:paraId="72B59D70"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cantSplit/>
          <w:trHeight w:val="413"/>
        </w:trPr>
        <w:tc>
          <w:tcPr>
            <w:tcW w:w="4447" w:type="dxa"/>
            <w:shd w:val="clear" w:color="auto" w:fill="F2F2F2" w:themeFill="background1" w:themeFillShade="F2"/>
          </w:tcPr>
          <w:p w14:paraId="40F0082E" w14:textId="53409748" w:rsidR="006B35E1" w:rsidRPr="00FA4A82" w:rsidRDefault="006E19A1" w:rsidP="006E19A1">
            <w:pPr>
              <w:spacing w:before="80" w:after="80"/>
              <w:rPr>
                <w:rFonts w:cs="Arial"/>
                <w:b/>
                <w:bCs/>
                <w:sz w:val="19"/>
                <w:szCs w:val="19"/>
              </w:rPr>
            </w:pPr>
            <w:r w:rsidRPr="00FA4A82">
              <w:rPr>
                <w:rFonts w:cs="Arial"/>
                <w:b/>
                <w:sz w:val="19"/>
                <w:szCs w:val="19"/>
                <w:lang w:bidi="es-AR"/>
              </w:rPr>
              <w:t>Nombre del proveedor de servicio:</w:t>
            </w:r>
          </w:p>
        </w:tc>
        <w:tc>
          <w:tcPr>
            <w:tcW w:w="5051" w:type="dxa"/>
            <w:gridSpan w:val="2"/>
            <w:shd w:val="clear" w:color="auto" w:fill="F2F2F2" w:themeFill="background1" w:themeFillShade="F2"/>
          </w:tcPr>
          <w:p w14:paraId="53769D68" w14:textId="2A66773C" w:rsidR="006B35E1" w:rsidRPr="00FA4A82" w:rsidRDefault="006B35E1" w:rsidP="00BA32E0">
            <w:pPr>
              <w:spacing w:before="80" w:after="80"/>
              <w:rPr>
                <w:rFonts w:cs="Arial"/>
                <w:b/>
                <w:bCs/>
                <w:sz w:val="19"/>
                <w:szCs w:val="19"/>
              </w:rPr>
            </w:pPr>
            <w:r w:rsidRPr="00FA4A82">
              <w:rPr>
                <w:rFonts w:cs="Arial"/>
                <w:b/>
                <w:sz w:val="19"/>
                <w:szCs w:val="19"/>
                <w:lang w:bidi="es-AR"/>
              </w:rPr>
              <w:t>Descripción de los servicio</w:t>
            </w:r>
            <w:r w:rsidR="0092722F">
              <w:rPr>
                <w:rFonts w:cs="Arial"/>
                <w:b/>
                <w:sz w:val="19"/>
                <w:szCs w:val="19"/>
                <w:lang w:bidi="es-AR"/>
              </w:rPr>
              <w:t>s</w:t>
            </w:r>
            <w:r w:rsidRPr="00FA4A82">
              <w:rPr>
                <w:rFonts w:cs="Arial"/>
                <w:b/>
                <w:sz w:val="19"/>
                <w:szCs w:val="19"/>
                <w:lang w:bidi="es-AR"/>
              </w:rPr>
              <w:t xml:space="preserve"> prestado</w:t>
            </w:r>
            <w:r w:rsidR="0092722F">
              <w:rPr>
                <w:rFonts w:cs="Arial"/>
                <w:b/>
                <w:sz w:val="19"/>
                <w:szCs w:val="19"/>
                <w:lang w:bidi="es-AR"/>
              </w:rPr>
              <w:t>s</w:t>
            </w:r>
            <w:r w:rsidRPr="00FA4A82">
              <w:rPr>
                <w:rFonts w:cs="Arial"/>
                <w:b/>
                <w:sz w:val="19"/>
                <w:szCs w:val="19"/>
                <w:lang w:bidi="es-AR"/>
              </w:rPr>
              <w:t>:</w:t>
            </w:r>
          </w:p>
        </w:tc>
      </w:tr>
      <w:tr w:rsidR="00FE2128" w:rsidRPr="00FA4A82" w14:paraId="30D5D1F3"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3FB5C760"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3BAE829F"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4A128702"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15E415FF"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6A2C8C62"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5578D9A5"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43D237C9"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72B2EE9C"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7E100579"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18427C44"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49A5F0B4"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1F95C9D6"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47AEFC3A"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1F0F0DEC"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1C18CDA5"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506CEBEF"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7DA41DD1" w14:textId="77777777" w:rsidR="00FE2128" w:rsidRPr="00FA4A82" w:rsidRDefault="00FE2128" w:rsidP="007F6D0F">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49B6ECE7"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6D97F3EB" w14:textId="21EA4084" w:rsidR="00FE2128" w:rsidRPr="00FA4A82" w:rsidRDefault="00FE2128" w:rsidP="00FE2128">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79756B9D" w14:textId="4166D366" w:rsidR="00FE2128" w:rsidRPr="00FA4A82" w:rsidRDefault="00FE2128" w:rsidP="00FE2128">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0CC2553B"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44A38EC5" w14:textId="32B9C0D3" w:rsidR="00FE2128" w:rsidRPr="00FA4A82" w:rsidRDefault="00FE2128" w:rsidP="00FE2128">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51A8FCD3" w14:textId="20C8B956" w:rsidR="00FE2128" w:rsidRPr="00FA4A82" w:rsidRDefault="00FE2128" w:rsidP="00FE2128">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517C07DE"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4FB9FC88" w14:textId="1B273353" w:rsidR="00FE2128" w:rsidRPr="00FA4A82" w:rsidRDefault="00FE2128" w:rsidP="00FE2128">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2D19CA8B" w14:textId="4F7AE472" w:rsidR="00FE2128" w:rsidRPr="00FA4A82" w:rsidRDefault="00FE2128" w:rsidP="00FE2128">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FE2128" w:rsidRPr="00FA4A82" w14:paraId="648F565E"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4447" w:type="dxa"/>
          </w:tcPr>
          <w:p w14:paraId="1E46B388" w14:textId="49E8B45E" w:rsidR="00FE2128" w:rsidRPr="00FA4A82" w:rsidRDefault="00FE2128" w:rsidP="00FE2128">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5051" w:type="dxa"/>
            <w:gridSpan w:val="2"/>
          </w:tcPr>
          <w:p w14:paraId="196220C1" w14:textId="389AB8D7" w:rsidR="00FE2128" w:rsidRPr="00FA4A82" w:rsidRDefault="00FE2128" w:rsidP="00FE2128">
            <w:pPr>
              <w:pStyle w:val="TableText"/>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r>
      <w:tr w:rsidR="00E936FB" w:rsidRPr="00FA4A82" w14:paraId="205964A2" w14:textId="77777777" w:rsidTr="002E7166">
        <w:tblPrEx>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PrEx>
        <w:trPr>
          <w:trHeight w:val="360"/>
        </w:trPr>
        <w:tc>
          <w:tcPr>
            <w:tcW w:w="9498" w:type="dxa"/>
            <w:gridSpan w:val="3"/>
            <w:shd w:val="clear" w:color="auto" w:fill="E2E7E6"/>
          </w:tcPr>
          <w:p w14:paraId="7B19D283" w14:textId="48068BAF" w:rsidR="00514B62" w:rsidRPr="00FA4A82" w:rsidRDefault="00514B62" w:rsidP="00914EDF">
            <w:pPr>
              <w:pStyle w:val="TableText"/>
              <w:rPr>
                <w:i/>
                <w:sz w:val="19"/>
                <w:szCs w:val="19"/>
              </w:rPr>
            </w:pPr>
            <w:r w:rsidRPr="00FA4A82">
              <w:rPr>
                <w:b/>
                <w:i/>
                <w:sz w:val="19"/>
                <w:szCs w:val="19"/>
                <w:lang w:bidi="es-AR"/>
              </w:rPr>
              <w:t>Nota:</w:t>
            </w:r>
            <w:r w:rsidRPr="00FA4A82">
              <w:rPr>
                <w:i/>
                <w:sz w:val="19"/>
                <w:szCs w:val="19"/>
                <w:lang w:bidi="es-AR"/>
              </w:rPr>
              <w:t xml:space="preserve"> El requisito 12.8 aplica a todas las entidades </w:t>
            </w:r>
            <w:r w:rsidR="004A2C1F" w:rsidRPr="004A2C1F">
              <w:rPr>
                <w:i/>
                <w:sz w:val="19"/>
                <w:szCs w:val="19"/>
                <w:lang w:bidi="es-AR"/>
              </w:rPr>
              <w:t>que aparecen en la lista</w:t>
            </w:r>
            <w:r w:rsidRPr="00FA4A82">
              <w:rPr>
                <w:i/>
                <w:sz w:val="19"/>
                <w:szCs w:val="19"/>
                <w:lang w:bidi="es-AR"/>
              </w:rPr>
              <w:t xml:space="preserve">. </w:t>
            </w:r>
          </w:p>
        </w:tc>
      </w:tr>
    </w:tbl>
    <w:p w14:paraId="0EE45E49" w14:textId="57B75B9E" w:rsidR="006637A0" w:rsidRPr="00FA4A82" w:rsidRDefault="006637A0" w:rsidP="00914EDF">
      <w:pPr>
        <w:pStyle w:val="TableText"/>
        <w:rPr>
          <w:b/>
          <w:i/>
          <w:sz w:val="19"/>
          <w:szCs w:val="19"/>
        </w:rPr>
      </w:pPr>
    </w:p>
    <w:p w14:paraId="3042AAFE" w14:textId="77777777" w:rsidR="006637A0" w:rsidRPr="00FA4A82" w:rsidRDefault="006637A0">
      <w:pPr>
        <w:spacing w:before="0" w:after="0" w:line="240" w:lineRule="auto"/>
        <w:rPr>
          <w:rFonts w:cs="Arial"/>
          <w:b/>
          <w:i/>
          <w:iCs/>
          <w:sz w:val="19"/>
          <w:szCs w:val="19"/>
        </w:rPr>
      </w:pPr>
      <w:r w:rsidRPr="00FA4A82">
        <w:rPr>
          <w:b/>
          <w:i/>
          <w:sz w:val="19"/>
          <w:szCs w:val="19"/>
          <w:lang w:bidi="es-AR"/>
        </w:rPr>
        <w:br w:type="page"/>
      </w:r>
    </w:p>
    <w:tbl>
      <w:tblPr>
        <w:tblStyle w:val="TableGrid"/>
        <w:tblW w:w="954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701"/>
        <w:gridCol w:w="1418"/>
        <w:gridCol w:w="1559"/>
        <w:gridCol w:w="17"/>
        <w:gridCol w:w="1542"/>
        <w:gridCol w:w="1560"/>
        <w:gridCol w:w="1743"/>
      </w:tblGrid>
      <w:tr w:rsidR="002E7166" w:rsidRPr="00FA4A82" w14:paraId="13248B3F" w14:textId="77777777" w:rsidTr="00F17066">
        <w:tc>
          <w:tcPr>
            <w:tcW w:w="9540" w:type="dxa"/>
            <w:gridSpan w:val="7"/>
            <w:shd w:val="clear" w:color="auto" w:fill="006A72"/>
          </w:tcPr>
          <w:p w14:paraId="482373F6" w14:textId="7089D4AF" w:rsidR="002E7166" w:rsidRPr="00FA4A82" w:rsidRDefault="002E7166" w:rsidP="00737A80">
            <w:pPr>
              <w:widowControl w:val="0"/>
              <w:spacing w:after="60" w:line="240" w:lineRule="auto"/>
              <w:rPr>
                <w:rFonts w:cs="Arial"/>
                <w:b/>
                <w:szCs w:val="20"/>
                <w:lang w:bidi="es-AR"/>
              </w:rPr>
            </w:pPr>
            <w:r w:rsidRPr="00FA4A82">
              <w:rPr>
                <w:rFonts w:cs="Arial"/>
                <w:b/>
                <w:color w:val="FFFFFF" w:themeColor="background1"/>
                <w:sz w:val="22"/>
                <w:szCs w:val="22"/>
                <w:lang w:bidi="es-AR"/>
              </w:rPr>
              <w:lastRenderedPageBreak/>
              <w:t xml:space="preserve">Parte 2.  Resumen Ejecutivo </w:t>
            </w:r>
            <w:r w:rsidRPr="00FA4A82">
              <w:rPr>
                <w:rFonts w:cs="Arial"/>
                <w:i/>
                <w:color w:val="FFFFFF" w:themeColor="background1"/>
                <w:szCs w:val="20"/>
                <w:lang w:bidi="es-AR"/>
              </w:rPr>
              <w:t>(continuación)</w:t>
            </w:r>
          </w:p>
        </w:tc>
      </w:tr>
      <w:tr w:rsidR="00A564A1" w:rsidRPr="00FA4A82" w14:paraId="6F142849" w14:textId="77777777" w:rsidTr="00F17066">
        <w:tc>
          <w:tcPr>
            <w:tcW w:w="9540" w:type="dxa"/>
            <w:gridSpan w:val="7"/>
            <w:shd w:val="clear" w:color="auto" w:fill="CBD4D5"/>
          </w:tcPr>
          <w:p w14:paraId="6562C206" w14:textId="77777777" w:rsidR="00A564A1" w:rsidRPr="00FA4A82" w:rsidRDefault="00A564A1" w:rsidP="00737A80">
            <w:pPr>
              <w:widowControl w:val="0"/>
              <w:spacing w:after="60" w:line="240" w:lineRule="auto"/>
              <w:rPr>
                <w:rFonts w:cs="Arial"/>
                <w:b/>
                <w:szCs w:val="20"/>
              </w:rPr>
            </w:pPr>
            <w:r w:rsidRPr="00FA4A82">
              <w:rPr>
                <w:rFonts w:cs="Arial"/>
                <w:b/>
                <w:szCs w:val="20"/>
                <w:lang w:bidi="es-AR"/>
              </w:rPr>
              <w:t>Parte 2g.</w:t>
            </w:r>
            <w:r w:rsidRPr="00FA4A82">
              <w:rPr>
                <w:rFonts w:cs="Arial"/>
                <w:b/>
                <w:sz w:val="22"/>
                <w:szCs w:val="22"/>
                <w:lang w:bidi="es-AR"/>
              </w:rPr>
              <w:t xml:space="preserve"> </w:t>
            </w:r>
            <w:r w:rsidRPr="00FA4A82">
              <w:rPr>
                <w:rFonts w:cs="Arial"/>
                <w:b/>
                <w:szCs w:val="20"/>
                <w:lang w:bidi="es-AR"/>
              </w:rPr>
              <w:t>Resumen de la Evaluación</w:t>
            </w:r>
          </w:p>
          <w:p w14:paraId="11CFE1BF" w14:textId="18BA44A9" w:rsidR="00A564A1" w:rsidRPr="00FA4A82" w:rsidRDefault="00A564A1" w:rsidP="00737A80">
            <w:pPr>
              <w:pStyle w:val="TableText"/>
              <w:rPr>
                <w:b/>
                <w:i/>
                <w:sz w:val="19"/>
                <w:szCs w:val="19"/>
              </w:rPr>
            </w:pPr>
            <w:r w:rsidRPr="00FA4A82">
              <w:rPr>
                <w:i/>
                <w:szCs w:val="20"/>
                <w:lang w:bidi="es-AR"/>
              </w:rPr>
              <w:t>(Sección 2 del SAQ y anexos relacionados)</w:t>
            </w:r>
          </w:p>
        </w:tc>
      </w:tr>
      <w:tr w:rsidR="00A564A1" w:rsidRPr="00FA4A82" w14:paraId="1AE3C9DB" w14:textId="77777777" w:rsidTr="00F17066">
        <w:trPr>
          <w:trHeight w:val="374"/>
        </w:trPr>
        <w:tc>
          <w:tcPr>
            <w:tcW w:w="9540" w:type="dxa"/>
            <w:gridSpan w:val="7"/>
          </w:tcPr>
          <w:p w14:paraId="6847CBA1" w14:textId="77777777" w:rsidR="0024526A" w:rsidRPr="0024526A" w:rsidRDefault="00A564A1" w:rsidP="00663AF1">
            <w:pPr>
              <w:pStyle w:val="TableText"/>
              <w:ind w:hanging="15"/>
              <w:rPr>
                <w:bCs/>
                <w:iCs w:val="0"/>
                <w:sz w:val="20"/>
                <w:szCs w:val="20"/>
                <w:lang w:bidi="es-AR"/>
              </w:rPr>
            </w:pPr>
            <w:r w:rsidRPr="0024526A">
              <w:rPr>
                <w:bCs/>
                <w:iCs w:val="0"/>
                <w:sz w:val="20"/>
                <w:szCs w:val="20"/>
                <w:lang w:bidi="es-AR"/>
              </w:rPr>
              <w:t xml:space="preserve">Indique a continuación todas las respuestas seleccionadas para cada </w:t>
            </w:r>
            <w:r w:rsidR="00356291" w:rsidRPr="0024526A">
              <w:rPr>
                <w:bCs/>
                <w:iCs w:val="0"/>
                <w:sz w:val="20"/>
                <w:szCs w:val="20"/>
                <w:lang w:bidi="es-AR"/>
              </w:rPr>
              <w:t>requisito de PCI DSS</w:t>
            </w:r>
            <w:r w:rsidRPr="0024526A">
              <w:rPr>
                <w:bCs/>
                <w:iCs w:val="0"/>
                <w:sz w:val="20"/>
                <w:szCs w:val="20"/>
                <w:lang w:bidi="es-AR"/>
              </w:rPr>
              <w:t>.</w:t>
            </w:r>
          </w:p>
          <w:p w14:paraId="01A54587" w14:textId="455CFF48" w:rsidR="0024526A" w:rsidRPr="0024526A" w:rsidRDefault="0024526A" w:rsidP="00663AF1">
            <w:pPr>
              <w:pStyle w:val="TableText"/>
              <w:ind w:hanging="15"/>
              <w:rPr>
                <w:bCs/>
                <w:iCs w:val="0"/>
                <w:sz w:val="20"/>
                <w:szCs w:val="20"/>
                <w:lang w:bidi="es-AR"/>
              </w:rPr>
            </w:pPr>
            <w:r w:rsidRPr="0024526A">
              <w:rPr>
                <w:iCs w:val="0"/>
                <w:sz w:val="20"/>
                <w:szCs w:val="20"/>
                <w:lang w:bidi="es-ES"/>
              </w:rPr>
              <w:t xml:space="preserve">Para todos los requisitos identificados como "No </w:t>
            </w:r>
            <w:r w:rsidR="00423ADC">
              <w:rPr>
                <w:iCs w:val="0"/>
                <w:sz w:val="20"/>
                <w:szCs w:val="20"/>
                <w:lang w:bidi="es-ES"/>
              </w:rPr>
              <w:t>A</w:t>
            </w:r>
            <w:r w:rsidRPr="0024526A">
              <w:rPr>
                <w:iCs w:val="0"/>
                <w:sz w:val="20"/>
                <w:szCs w:val="20"/>
                <w:lang w:bidi="es-ES"/>
              </w:rPr>
              <w:t xml:space="preserve">plicable" o "No </w:t>
            </w:r>
            <w:r>
              <w:rPr>
                <w:iCs w:val="0"/>
                <w:sz w:val="20"/>
                <w:szCs w:val="20"/>
                <w:lang w:bidi="es-ES"/>
              </w:rPr>
              <w:t>Probado</w:t>
            </w:r>
            <w:r w:rsidRPr="0024526A">
              <w:rPr>
                <w:iCs w:val="0"/>
                <w:sz w:val="20"/>
                <w:szCs w:val="20"/>
                <w:lang w:bidi="es-ES"/>
              </w:rPr>
              <w:t>", llene la tabla de "Justificación del enfoque" que se encuentra a continuación.</w:t>
            </w:r>
          </w:p>
          <w:p w14:paraId="597C916C" w14:textId="6586B60A" w:rsidR="0024526A" w:rsidRPr="0024526A" w:rsidRDefault="004E70BA" w:rsidP="00663AF1">
            <w:pPr>
              <w:pStyle w:val="Note0"/>
              <w:keepNext/>
              <w:keepLines w:val="0"/>
              <w:shd w:val="clear" w:color="auto" w:fill="E2E7E6"/>
              <w:spacing w:before="120" w:after="120"/>
              <w:ind w:hanging="15"/>
              <w:rPr>
                <w:bCs/>
                <w:iCs/>
                <w:sz w:val="20"/>
                <w:szCs w:val="20"/>
              </w:rPr>
            </w:pPr>
            <w:r w:rsidRPr="004E70BA">
              <w:rPr>
                <w:rFonts w:eastAsiaTheme="minorHAnsi"/>
                <w:b/>
                <w:color w:val="auto"/>
                <w:sz w:val="20"/>
                <w:szCs w:val="22"/>
                <w:lang w:val="es-ES" w:bidi="es-ES"/>
              </w:rPr>
              <w:t xml:space="preserve">Nota: </w:t>
            </w:r>
            <w:r w:rsidRPr="004E70BA">
              <w:rPr>
                <w:rFonts w:eastAsiaTheme="minorHAnsi"/>
                <w:bCs/>
                <w:color w:val="auto"/>
                <w:sz w:val="20"/>
                <w:szCs w:val="22"/>
                <w:lang w:val="es-ES" w:bidi="es-ES"/>
              </w:rPr>
              <w:t>Debe llenarse una tabla por cada servicio cubierto por este AOC. En el sitio web del PCI SSC encontrará copias adicionales de esta sección.</w:t>
            </w:r>
          </w:p>
        </w:tc>
      </w:tr>
      <w:tr w:rsidR="004E70BA" w:rsidRPr="00FA4A82" w14:paraId="5AFBB466" w14:textId="77777777" w:rsidTr="004E70BA">
        <w:trPr>
          <w:trHeight w:val="432"/>
        </w:trPr>
        <w:tc>
          <w:tcPr>
            <w:tcW w:w="9540" w:type="dxa"/>
            <w:gridSpan w:val="7"/>
            <w:shd w:val="clear" w:color="auto" w:fill="FFFFFF" w:themeFill="background1"/>
            <w:vAlign w:val="center"/>
          </w:tcPr>
          <w:p w14:paraId="3524AC88" w14:textId="1328DC60" w:rsidR="004E70BA" w:rsidRPr="004E70BA" w:rsidRDefault="004E70BA" w:rsidP="00663AF1">
            <w:pPr>
              <w:widowControl w:val="0"/>
              <w:spacing w:after="40" w:line="240" w:lineRule="auto"/>
              <w:rPr>
                <w:b/>
                <w:color w:val="FFFFFF" w:themeColor="background1"/>
                <w:lang w:bidi="es-AR"/>
              </w:rPr>
            </w:pPr>
            <w:r>
              <w:rPr>
                <w:i/>
                <w:lang w:bidi="es-ES"/>
              </w:rPr>
              <w:t>Nombre del servicio evaluado:</w:t>
            </w:r>
            <w:r>
              <w:rPr>
                <w:lang w:bidi="es-ES"/>
              </w:rPr>
              <w:t xml:space="preserve"> </w:t>
            </w:r>
            <w:r>
              <w:rPr>
                <w:lang w:bidi="es-ES"/>
              </w:rPr>
              <w:fldChar w:fldCharType="begin">
                <w:ffData>
                  <w:name w:val="Text26"/>
                  <w:enabled/>
                  <w:calcOnExit w:val="0"/>
                  <w:textInput/>
                </w:ffData>
              </w:fldChar>
            </w:r>
            <w:r>
              <w:rPr>
                <w:lang w:bidi="es-ES"/>
              </w:rPr>
              <w:instrText xml:space="preserve"> FORMTEXT </w:instrText>
            </w:r>
            <w:r>
              <w:rPr>
                <w:lang w:bidi="es-ES"/>
              </w:rPr>
            </w:r>
            <w:r>
              <w:rPr>
                <w:lang w:bidi="es-ES"/>
              </w:rPr>
              <w:fldChar w:fldCharType="separate"/>
            </w:r>
            <w:r>
              <w:rPr>
                <w:lang w:bidi="es-ES"/>
              </w:rPr>
              <w:t>     </w:t>
            </w:r>
            <w:r>
              <w:rPr>
                <w:lang w:bidi="es-ES"/>
              </w:rPr>
              <w:fldChar w:fldCharType="end"/>
            </w:r>
          </w:p>
        </w:tc>
      </w:tr>
      <w:tr w:rsidR="00A564A1" w:rsidRPr="00FA4A82" w14:paraId="50784DAA" w14:textId="77777777" w:rsidTr="00F17066">
        <w:trPr>
          <w:trHeight w:val="692"/>
        </w:trPr>
        <w:tc>
          <w:tcPr>
            <w:tcW w:w="1701" w:type="dxa"/>
            <w:vMerge w:val="restart"/>
            <w:shd w:val="clear" w:color="auto" w:fill="CBD4D5"/>
            <w:vAlign w:val="center"/>
          </w:tcPr>
          <w:p w14:paraId="2FC3A66F" w14:textId="27F1C099" w:rsidR="00A564A1" w:rsidRPr="00FA4A82" w:rsidRDefault="00356291" w:rsidP="00A564A1">
            <w:pPr>
              <w:pStyle w:val="TableText"/>
              <w:jc w:val="center"/>
              <w:rPr>
                <w:b/>
                <w:i/>
                <w:sz w:val="19"/>
                <w:szCs w:val="19"/>
              </w:rPr>
            </w:pPr>
            <w:r>
              <w:rPr>
                <w:b/>
                <w:szCs w:val="19"/>
                <w:lang w:bidi="es-AR"/>
              </w:rPr>
              <w:t xml:space="preserve">Requisito de </w:t>
            </w:r>
            <w:r w:rsidR="002E7166">
              <w:rPr>
                <w:b/>
                <w:szCs w:val="19"/>
                <w:lang w:bidi="es-AR"/>
              </w:rPr>
              <w:t xml:space="preserve">    </w:t>
            </w:r>
            <w:r>
              <w:rPr>
                <w:b/>
                <w:szCs w:val="19"/>
                <w:lang w:bidi="es-AR"/>
              </w:rPr>
              <w:t>PCI DSS</w:t>
            </w:r>
          </w:p>
        </w:tc>
        <w:tc>
          <w:tcPr>
            <w:tcW w:w="7839" w:type="dxa"/>
            <w:gridSpan w:val="6"/>
            <w:shd w:val="clear" w:color="auto" w:fill="CBD4D5"/>
            <w:vAlign w:val="center"/>
          </w:tcPr>
          <w:p w14:paraId="27AE6F78" w14:textId="77777777" w:rsidR="00A564A1" w:rsidRPr="00FA4A82" w:rsidRDefault="00A564A1" w:rsidP="00A564A1">
            <w:pPr>
              <w:widowControl w:val="0"/>
              <w:spacing w:after="40" w:line="240" w:lineRule="auto"/>
              <w:jc w:val="center"/>
              <w:rPr>
                <w:b/>
              </w:rPr>
            </w:pPr>
            <w:r w:rsidRPr="00FA4A82">
              <w:rPr>
                <w:b/>
                <w:lang w:bidi="es-AR"/>
              </w:rPr>
              <w:t>Respuestas a los Requisitos</w:t>
            </w:r>
          </w:p>
          <w:p w14:paraId="794468E0" w14:textId="62531F63" w:rsidR="00A564A1" w:rsidRPr="00FA4A82" w:rsidRDefault="00A564A1" w:rsidP="00A564A1">
            <w:pPr>
              <w:pStyle w:val="TableText"/>
              <w:jc w:val="center"/>
              <w:rPr>
                <w:b/>
                <w:i/>
                <w:sz w:val="19"/>
                <w:szCs w:val="19"/>
              </w:rPr>
            </w:pPr>
            <w:r w:rsidRPr="00FA4A82">
              <w:rPr>
                <w:i/>
                <w:lang w:bidi="es-AR"/>
              </w:rPr>
              <w:t xml:space="preserve">Se puede seleccionar más de una respuesta para un requisito determinado. </w:t>
            </w:r>
            <w:r w:rsidRPr="00FA4A82">
              <w:rPr>
                <w:i/>
                <w:lang w:bidi="es-AR"/>
              </w:rPr>
              <w:br/>
              <w:t>Indique todas las respuestas que correspondan.</w:t>
            </w:r>
          </w:p>
        </w:tc>
      </w:tr>
      <w:tr w:rsidR="005D506E" w:rsidRPr="00FA4A82" w14:paraId="76BAABA4" w14:textId="77777777" w:rsidTr="00F17066">
        <w:tc>
          <w:tcPr>
            <w:tcW w:w="1701" w:type="dxa"/>
            <w:vMerge/>
          </w:tcPr>
          <w:p w14:paraId="32484900" w14:textId="77777777" w:rsidR="005D506E" w:rsidRPr="00FA4A82" w:rsidRDefault="005D506E" w:rsidP="00A564A1">
            <w:pPr>
              <w:pStyle w:val="TableText"/>
              <w:rPr>
                <w:b/>
                <w:i/>
                <w:sz w:val="19"/>
                <w:szCs w:val="19"/>
              </w:rPr>
            </w:pPr>
          </w:p>
        </w:tc>
        <w:tc>
          <w:tcPr>
            <w:tcW w:w="1418" w:type="dxa"/>
            <w:shd w:val="clear" w:color="auto" w:fill="DFE3E4"/>
            <w:vAlign w:val="center"/>
          </w:tcPr>
          <w:p w14:paraId="1A256177" w14:textId="6CA38105" w:rsidR="005D506E" w:rsidRPr="00FA4A82" w:rsidRDefault="005D506E" w:rsidP="00FC33BC">
            <w:pPr>
              <w:pStyle w:val="TableText"/>
              <w:ind w:left="-72" w:right="-72"/>
              <w:jc w:val="center"/>
              <w:rPr>
                <w:bCs/>
                <w:i/>
                <w:sz w:val="19"/>
                <w:szCs w:val="19"/>
              </w:rPr>
            </w:pPr>
            <w:r w:rsidRPr="00FA4A82">
              <w:rPr>
                <w:szCs w:val="18"/>
                <w:lang w:bidi="es-AR"/>
              </w:rPr>
              <w:t>Implementado</w:t>
            </w:r>
          </w:p>
        </w:tc>
        <w:tc>
          <w:tcPr>
            <w:tcW w:w="1559" w:type="dxa"/>
            <w:shd w:val="clear" w:color="auto" w:fill="DFE3E4"/>
            <w:vAlign w:val="center"/>
          </w:tcPr>
          <w:p w14:paraId="2718CB41" w14:textId="74D636A7" w:rsidR="005D506E" w:rsidRPr="00FA4A82" w:rsidRDefault="005D506E" w:rsidP="00FC33BC">
            <w:pPr>
              <w:pStyle w:val="TableText"/>
              <w:ind w:left="-66"/>
              <w:jc w:val="center"/>
              <w:rPr>
                <w:bCs/>
                <w:i/>
                <w:sz w:val="19"/>
                <w:szCs w:val="19"/>
              </w:rPr>
            </w:pPr>
            <w:r w:rsidRPr="00FA4A82">
              <w:rPr>
                <w:szCs w:val="18"/>
                <w:lang w:bidi="es-AR"/>
              </w:rPr>
              <w:t>Implementado con CCW</w:t>
            </w:r>
          </w:p>
        </w:tc>
        <w:tc>
          <w:tcPr>
            <w:tcW w:w="1559" w:type="dxa"/>
            <w:gridSpan w:val="2"/>
            <w:shd w:val="clear" w:color="auto" w:fill="DFE3E4"/>
            <w:vAlign w:val="center"/>
          </w:tcPr>
          <w:p w14:paraId="3DA404E6" w14:textId="0409074B" w:rsidR="005D506E" w:rsidRPr="00FA4A82" w:rsidRDefault="005D506E" w:rsidP="00FC33BC">
            <w:pPr>
              <w:pStyle w:val="TableText"/>
              <w:jc w:val="center"/>
              <w:rPr>
                <w:bCs/>
                <w:i/>
                <w:sz w:val="19"/>
                <w:szCs w:val="19"/>
              </w:rPr>
            </w:pPr>
            <w:r w:rsidRPr="00FA4A82">
              <w:rPr>
                <w:color w:val="000000"/>
                <w:szCs w:val="18"/>
                <w:lang w:bidi="es-AR"/>
              </w:rPr>
              <w:t>No</w:t>
            </w:r>
            <w:r>
              <w:rPr>
                <w:color w:val="000000"/>
                <w:szCs w:val="18"/>
                <w:lang w:bidi="es-AR"/>
              </w:rPr>
              <w:t xml:space="preserve"> </w:t>
            </w:r>
            <w:r w:rsidR="00C47AC4">
              <w:rPr>
                <w:color w:val="000000"/>
                <w:szCs w:val="18"/>
                <w:lang w:bidi="es-AR"/>
              </w:rPr>
              <w:t xml:space="preserve">        </w:t>
            </w:r>
            <w:r w:rsidRPr="00FA4A82">
              <w:rPr>
                <w:color w:val="000000"/>
                <w:szCs w:val="18"/>
                <w:lang w:bidi="es-AR"/>
              </w:rPr>
              <w:t>Aplicable</w:t>
            </w:r>
          </w:p>
        </w:tc>
        <w:tc>
          <w:tcPr>
            <w:tcW w:w="1560" w:type="dxa"/>
            <w:shd w:val="clear" w:color="auto" w:fill="DFE3E4"/>
            <w:vAlign w:val="center"/>
          </w:tcPr>
          <w:p w14:paraId="71397A85" w14:textId="7A4EAFAD" w:rsidR="005D506E" w:rsidRPr="00FA4A82" w:rsidRDefault="005D506E" w:rsidP="00FC33BC">
            <w:pPr>
              <w:pStyle w:val="TableText"/>
              <w:jc w:val="center"/>
              <w:rPr>
                <w:bCs/>
                <w:i/>
                <w:sz w:val="19"/>
                <w:szCs w:val="19"/>
              </w:rPr>
            </w:pPr>
            <w:r w:rsidRPr="00FA4A82">
              <w:rPr>
                <w:color w:val="000000"/>
                <w:szCs w:val="18"/>
                <w:lang w:bidi="es-AR"/>
              </w:rPr>
              <w:t xml:space="preserve">No </w:t>
            </w:r>
            <w:r w:rsidR="00C47AC4">
              <w:rPr>
                <w:color w:val="000000"/>
                <w:szCs w:val="18"/>
                <w:lang w:bidi="es-AR"/>
              </w:rPr>
              <w:t xml:space="preserve">         </w:t>
            </w:r>
            <w:r w:rsidRPr="00FA4A82">
              <w:rPr>
                <w:color w:val="000000"/>
                <w:szCs w:val="18"/>
                <w:lang w:bidi="es-AR"/>
              </w:rPr>
              <w:t>Probado</w:t>
            </w:r>
          </w:p>
        </w:tc>
        <w:tc>
          <w:tcPr>
            <w:tcW w:w="1743" w:type="dxa"/>
            <w:shd w:val="clear" w:color="auto" w:fill="DFE3E4"/>
            <w:vAlign w:val="center"/>
          </w:tcPr>
          <w:p w14:paraId="585CAF37" w14:textId="26678598" w:rsidR="005D506E" w:rsidRPr="00FA4A82" w:rsidRDefault="005D506E" w:rsidP="00FC33BC">
            <w:pPr>
              <w:pStyle w:val="TableText"/>
              <w:ind w:left="-171" w:right="-157"/>
              <w:jc w:val="center"/>
              <w:rPr>
                <w:bCs/>
                <w:iCs w:val="0"/>
                <w:sz w:val="19"/>
                <w:szCs w:val="19"/>
              </w:rPr>
            </w:pPr>
            <w:r w:rsidRPr="00FA4A82">
              <w:rPr>
                <w:sz w:val="19"/>
                <w:szCs w:val="19"/>
                <w:lang w:bidi="es-AR"/>
              </w:rPr>
              <w:t>No</w:t>
            </w:r>
            <w:r w:rsidR="00C47AC4">
              <w:rPr>
                <w:sz w:val="19"/>
                <w:szCs w:val="19"/>
                <w:lang w:bidi="es-AR"/>
              </w:rPr>
              <w:t xml:space="preserve">        </w:t>
            </w:r>
            <w:r w:rsidRPr="00FA4A82">
              <w:rPr>
                <w:sz w:val="19"/>
                <w:szCs w:val="19"/>
                <w:lang w:bidi="es-AR"/>
              </w:rPr>
              <w:t xml:space="preserve"> Implementado</w:t>
            </w:r>
          </w:p>
        </w:tc>
      </w:tr>
      <w:tr w:rsidR="005D506E" w:rsidRPr="00FA4A82" w14:paraId="45AA8710" w14:textId="1AF901E1" w:rsidTr="00543B01">
        <w:trPr>
          <w:cantSplit/>
          <w:trHeight w:val="432"/>
        </w:trPr>
        <w:tc>
          <w:tcPr>
            <w:tcW w:w="1701" w:type="dxa"/>
            <w:vAlign w:val="center"/>
          </w:tcPr>
          <w:p w14:paraId="7257AA89" w14:textId="23DB9795" w:rsidR="005D506E" w:rsidRPr="00FA4A82" w:rsidRDefault="005D506E" w:rsidP="00722CDE">
            <w:pPr>
              <w:pStyle w:val="TableText"/>
              <w:jc w:val="center"/>
              <w:rPr>
                <w:b/>
                <w:i/>
                <w:sz w:val="19"/>
                <w:szCs w:val="19"/>
              </w:rPr>
            </w:pPr>
            <w:r w:rsidRPr="00FA4A82">
              <w:rPr>
                <w:szCs w:val="18"/>
                <w:lang w:bidi="es-AR"/>
              </w:rPr>
              <w:t>Requisito 1:</w:t>
            </w:r>
          </w:p>
        </w:tc>
        <w:tc>
          <w:tcPr>
            <w:tcW w:w="1418" w:type="dxa"/>
            <w:vAlign w:val="center"/>
          </w:tcPr>
          <w:p w14:paraId="283642A1" w14:textId="0FA584B9"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44A6F3E1" w14:textId="5BE16BEC"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5851EB7B" w14:textId="08FDB4E1"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59C3C006" w14:textId="0810D583"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5DC9DACB" w14:textId="08DBB7CB"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0DAFB7AB" w14:textId="702698DF" w:rsidTr="00543B01">
        <w:trPr>
          <w:cantSplit/>
          <w:trHeight w:val="432"/>
        </w:trPr>
        <w:tc>
          <w:tcPr>
            <w:tcW w:w="1701" w:type="dxa"/>
            <w:vAlign w:val="center"/>
          </w:tcPr>
          <w:p w14:paraId="3A0C4555" w14:textId="50934698" w:rsidR="005D506E" w:rsidRPr="00FA4A82" w:rsidRDefault="005D506E" w:rsidP="00722CDE">
            <w:pPr>
              <w:pStyle w:val="TableText"/>
              <w:jc w:val="center"/>
              <w:rPr>
                <w:b/>
                <w:i/>
                <w:sz w:val="19"/>
                <w:szCs w:val="19"/>
              </w:rPr>
            </w:pPr>
            <w:r w:rsidRPr="00FA4A82">
              <w:rPr>
                <w:szCs w:val="18"/>
                <w:lang w:bidi="es-AR"/>
              </w:rPr>
              <w:t>Requisito 2:</w:t>
            </w:r>
          </w:p>
        </w:tc>
        <w:tc>
          <w:tcPr>
            <w:tcW w:w="1418" w:type="dxa"/>
            <w:vAlign w:val="center"/>
          </w:tcPr>
          <w:p w14:paraId="03CCA387" w14:textId="3D082310"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5CAA16C2" w14:textId="7C360196"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702AB6D6" w14:textId="610DE508"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31B52741" w14:textId="6D184277"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13C390B6" w14:textId="56BAB1E9"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4B8BA7FF" w14:textId="53481A06" w:rsidTr="00543B01">
        <w:trPr>
          <w:cantSplit/>
          <w:trHeight w:val="432"/>
        </w:trPr>
        <w:tc>
          <w:tcPr>
            <w:tcW w:w="1701" w:type="dxa"/>
            <w:vAlign w:val="center"/>
          </w:tcPr>
          <w:p w14:paraId="2925C070" w14:textId="0131FAC6" w:rsidR="005D506E" w:rsidRPr="00FA4A82" w:rsidRDefault="005D506E" w:rsidP="00722CDE">
            <w:pPr>
              <w:pStyle w:val="TableText"/>
              <w:jc w:val="center"/>
              <w:rPr>
                <w:b/>
                <w:i/>
                <w:sz w:val="19"/>
                <w:szCs w:val="19"/>
              </w:rPr>
            </w:pPr>
            <w:r w:rsidRPr="00FA4A82">
              <w:rPr>
                <w:szCs w:val="18"/>
                <w:lang w:bidi="es-AR"/>
              </w:rPr>
              <w:t>Requisito 3:</w:t>
            </w:r>
          </w:p>
        </w:tc>
        <w:tc>
          <w:tcPr>
            <w:tcW w:w="1418" w:type="dxa"/>
            <w:vAlign w:val="center"/>
          </w:tcPr>
          <w:p w14:paraId="28544DB3" w14:textId="756E2A22"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45358AAB" w14:textId="1E536100"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013287DF" w14:textId="12789AEC"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0A932F56" w14:textId="37DBFF04"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101B44FB" w14:textId="0DD30789"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2C80B16F" w14:textId="73D4C664" w:rsidTr="00543B01">
        <w:trPr>
          <w:cantSplit/>
          <w:trHeight w:val="432"/>
        </w:trPr>
        <w:tc>
          <w:tcPr>
            <w:tcW w:w="1701" w:type="dxa"/>
            <w:vAlign w:val="center"/>
          </w:tcPr>
          <w:p w14:paraId="47B8B7FE" w14:textId="5ECE8B1E" w:rsidR="005D506E" w:rsidRPr="00FA4A82" w:rsidRDefault="005D506E" w:rsidP="00722CDE">
            <w:pPr>
              <w:pStyle w:val="TableText"/>
              <w:jc w:val="center"/>
              <w:rPr>
                <w:b/>
                <w:i/>
                <w:sz w:val="19"/>
                <w:szCs w:val="19"/>
              </w:rPr>
            </w:pPr>
            <w:r w:rsidRPr="00FA4A82">
              <w:rPr>
                <w:szCs w:val="18"/>
                <w:lang w:bidi="es-AR"/>
              </w:rPr>
              <w:t>Requisito 4:</w:t>
            </w:r>
          </w:p>
        </w:tc>
        <w:tc>
          <w:tcPr>
            <w:tcW w:w="1418" w:type="dxa"/>
            <w:vAlign w:val="center"/>
          </w:tcPr>
          <w:p w14:paraId="14775F0C" w14:textId="34BBF33D"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428605AF" w14:textId="296F2FDF"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2B427CBE" w14:textId="059214B6"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30B8617C" w14:textId="50313B6B"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44CBF04D" w14:textId="0BC165A5"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22D7BA3B" w14:textId="15652264" w:rsidTr="00543B01">
        <w:trPr>
          <w:cantSplit/>
          <w:trHeight w:val="432"/>
        </w:trPr>
        <w:tc>
          <w:tcPr>
            <w:tcW w:w="1701" w:type="dxa"/>
            <w:vAlign w:val="center"/>
          </w:tcPr>
          <w:p w14:paraId="6023AB91" w14:textId="67175A17" w:rsidR="005D506E" w:rsidRPr="00FA4A82" w:rsidRDefault="005D506E" w:rsidP="00722CDE">
            <w:pPr>
              <w:pStyle w:val="TableText"/>
              <w:jc w:val="center"/>
              <w:rPr>
                <w:b/>
                <w:i/>
                <w:sz w:val="19"/>
                <w:szCs w:val="19"/>
              </w:rPr>
            </w:pPr>
            <w:r w:rsidRPr="00FA4A82">
              <w:rPr>
                <w:szCs w:val="18"/>
                <w:lang w:bidi="es-AR"/>
              </w:rPr>
              <w:t>Requisito 5:</w:t>
            </w:r>
          </w:p>
        </w:tc>
        <w:tc>
          <w:tcPr>
            <w:tcW w:w="1418" w:type="dxa"/>
            <w:vAlign w:val="center"/>
          </w:tcPr>
          <w:p w14:paraId="5379B503" w14:textId="05E80671"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7F221E09" w14:textId="314BC79C"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738F214E" w14:textId="784CB8E1"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54FDACB7" w14:textId="325D7E1C"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63E519B0" w14:textId="47BBC114"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6AFD7883" w14:textId="08EAEBFE" w:rsidTr="00543B01">
        <w:trPr>
          <w:cantSplit/>
          <w:trHeight w:val="432"/>
        </w:trPr>
        <w:tc>
          <w:tcPr>
            <w:tcW w:w="1701" w:type="dxa"/>
            <w:vAlign w:val="center"/>
          </w:tcPr>
          <w:p w14:paraId="4910236E" w14:textId="4C04DFD5" w:rsidR="005D506E" w:rsidRPr="00FA4A82" w:rsidRDefault="005D506E" w:rsidP="00722CDE">
            <w:pPr>
              <w:pStyle w:val="TableText"/>
              <w:jc w:val="center"/>
              <w:rPr>
                <w:b/>
                <w:i/>
                <w:sz w:val="19"/>
                <w:szCs w:val="19"/>
              </w:rPr>
            </w:pPr>
            <w:r w:rsidRPr="00FA4A82">
              <w:rPr>
                <w:szCs w:val="18"/>
                <w:lang w:bidi="es-AR"/>
              </w:rPr>
              <w:t>Requisito 6:</w:t>
            </w:r>
          </w:p>
        </w:tc>
        <w:tc>
          <w:tcPr>
            <w:tcW w:w="1418" w:type="dxa"/>
            <w:vAlign w:val="center"/>
          </w:tcPr>
          <w:p w14:paraId="0B2BFD12" w14:textId="720BD6C0"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3198414E" w14:textId="4B3A84ED"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6C66D905" w14:textId="6AD0AC07"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40A09193" w14:textId="62648200"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376C2CF1" w14:textId="44DC24C6"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59BF2116" w14:textId="4C7B938D" w:rsidTr="00543B01">
        <w:trPr>
          <w:cantSplit/>
          <w:trHeight w:val="432"/>
        </w:trPr>
        <w:tc>
          <w:tcPr>
            <w:tcW w:w="1701" w:type="dxa"/>
            <w:vAlign w:val="center"/>
          </w:tcPr>
          <w:p w14:paraId="190517B4" w14:textId="758D649F" w:rsidR="005D506E" w:rsidRPr="00FA4A82" w:rsidRDefault="005D506E" w:rsidP="00722CDE">
            <w:pPr>
              <w:pStyle w:val="TableText"/>
              <w:jc w:val="center"/>
              <w:rPr>
                <w:b/>
                <w:i/>
                <w:sz w:val="19"/>
                <w:szCs w:val="19"/>
              </w:rPr>
            </w:pPr>
            <w:r w:rsidRPr="00FA4A82">
              <w:rPr>
                <w:szCs w:val="18"/>
                <w:lang w:bidi="es-AR"/>
              </w:rPr>
              <w:t>Requisito 7:</w:t>
            </w:r>
          </w:p>
        </w:tc>
        <w:tc>
          <w:tcPr>
            <w:tcW w:w="1418" w:type="dxa"/>
            <w:vAlign w:val="center"/>
          </w:tcPr>
          <w:p w14:paraId="736B0D42" w14:textId="4C5A239E"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6CE89802" w14:textId="391547FB"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06E0215B" w14:textId="76BA398D"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5F6C5328" w14:textId="613ED527"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3BD856F9" w14:textId="42841302"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7F776897" w14:textId="5FDA0566" w:rsidTr="00543B01">
        <w:trPr>
          <w:cantSplit/>
          <w:trHeight w:val="432"/>
        </w:trPr>
        <w:tc>
          <w:tcPr>
            <w:tcW w:w="1701" w:type="dxa"/>
            <w:vAlign w:val="center"/>
          </w:tcPr>
          <w:p w14:paraId="146536FD" w14:textId="14412AA4" w:rsidR="005D506E" w:rsidRPr="00FA4A82" w:rsidRDefault="005D506E" w:rsidP="00722CDE">
            <w:pPr>
              <w:pStyle w:val="TableText"/>
              <w:jc w:val="center"/>
              <w:rPr>
                <w:b/>
                <w:i/>
                <w:sz w:val="19"/>
                <w:szCs w:val="19"/>
              </w:rPr>
            </w:pPr>
            <w:r w:rsidRPr="00FA4A82">
              <w:rPr>
                <w:szCs w:val="18"/>
                <w:lang w:bidi="es-AR"/>
              </w:rPr>
              <w:t>Requisito 8:</w:t>
            </w:r>
          </w:p>
        </w:tc>
        <w:tc>
          <w:tcPr>
            <w:tcW w:w="1418" w:type="dxa"/>
            <w:vAlign w:val="center"/>
          </w:tcPr>
          <w:p w14:paraId="09FB5444" w14:textId="230DA155"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09DC6BB4" w14:textId="5CF305DB"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2C0BBFDB" w14:textId="63A35A91"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59CBEE07" w14:textId="0CD668B0"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4A0DF372" w14:textId="187ACCA8"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1A9E5CD2" w14:textId="3A09FCA8" w:rsidTr="00543B01">
        <w:trPr>
          <w:cantSplit/>
          <w:trHeight w:val="432"/>
        </w:trPr>
        <w:tc>
          <w:tcPr>
            <w:tcW w:w="1701" w:type="dxa"/>
            <w:vAlign w:val="center"/>
          </w:tcPr>
          <w:p w14:paraId="22F47832" w14:textId="12A29CBB" w:rsidR="005D506E" w:rsidRPr="00FA4A82" w:rsidRDefault="005D506E" w:rsidP="00722CDE">
            <w:pPr>
              <w:pStyle w:val="TableText"/>
              <w:jc w:val="center"/>
              <w:rPr>
                <w:b/>
                <w:i/>
                <w:sz w:val="19"/>
                <w:szCs w:val="19"/>
              </w:rPr>
            </w:pPr>
            <w:r w:rsidRPr="00FA4A82">
              <w:rPr>
                <w:szCs w:val="18"/>
                <w:lang w:bidi="es-AR"/>
              </w:rPr>
              <w:t>Requisito 9:</w:t>
            </w:r>
          </w:p>
        </w:tc>
        <w:tc>
          <w:tcPr>
            <w:tcW w:w="1418" w:type="dxa"/>
            <w:vAlign w:val="center"/>
          </w:tcPr>
          <w:p w14:paraId="17B3DC13" w14:textId="03635A8C"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6A0E8A6F" w14:textId="15957192"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4FB95DAF" w14:textId="31A9D140"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154BDE5D" w14:textId="5ACD5BEA"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2C2E98A4" w14:textId="134C0DC8"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484F7A09" w14:textId="67B9691A" w:rsidTr="00543B01">
        <w:trPr>
          <w:cantSplit/>
          <w:trHeight w:val="432"/>
        </w:trPr>
        <w:tc>
          <w:tcPr>
            <w:tcW w:w="1701" w:type="dxa"/>
            <w:vAlign w:val="center"/>
          </w:tcPr>
          <w:p w14:paraId="485B9F42" w14:textId="1900FAC7" w:rsidR="005D506E" w:rsidRPr="00FA4A82" w:rsidRDefault="005D506E" w:rsidP="00722CDE">
            <w:pPr>
              <w:pStyle w:val="TableText"/>
              <w:jc w:val="center"/>
              <w:rPr>
                <w:b/>
                <w:i/>
                <w:sz w:val="19"/>
                <w:szCs w:val="19"/>
              </w:rPr>
            </w:pPr>
            <w:r w:rsidRPr="00FA4A82">
              <w:rPr>
                <w:szCs w:val="18"/>
                <w:lang w:bidi="es-AR"/>
              </w:rPr>
              <w:t>Requisito 10:</w:t>
            </w:r>
          </w:p>
        </w:tc>
        <w:tc>
          <w:tcPr>
            <w:tcW w:w="1418" w:type="dxa"/>
            <w:vAlign w:val="center"/>
          </w:tcPr>
          <w:p w14:paraId="7DF97EF0" w14:textId="55A16003"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6787C6D4" w14:textId="2AED2404"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5E82127B" w14:textId="0D0F50C1"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3F0BF1FE" w14:textId="1F99C41F"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4F01F42B" w14:textId="6905A217"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711A3DC8" w14:textId="18283B7A" w:rsidTr="00543B01">
        <w:trPr>
          <w:cantSplit/>
          <w:trHeight w:val="432"/>
        </w:trPr>
        <w:tc>
          <w:tcPr>
            <w:tcW w:w="1701" w:type="dxa"/>
            <w:vAlign w:val="center"/>
          </w:tcPr>
          <w:p w14:paraId="2C09802A" w14:textId="40F8ED15" w:rsidR="005D506E" w:rsidRPr="00FA4A82" w:rsidRDefault="005D506E" w:rsidP="00722CDE">
            <w:pPr>
              <w:pStyle w:val="TableText"/>
              <w:jc w:val="center"/>
              <w:rPr>
                <w:b/>
                <w:i/>
                <w:sz w:val="19"/>
                <w:szCs w:val="19"/>
              </w:rPr>
            </w:pPr>
            <w:r w:rsidRPr="00FA4A82">
              <w:rPr>
                <w:szCs w:val="18"/>
                <w:lang w:bidi="es-AR"/>
              </w:rPr>
              <w:t>Requisito 11:</w:t>
            </w:r>
          </w:p>
        </w:tc>
        <w:tc>
          <w:tcPr>
            <w:tcW w:w="1418" w:type="dxa"/>
            <w:vAlign w:val="center"/>
          </w:tcPr>
          <w:p w14:paraId="03869D62" w14:textId="28AC042A"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5E506F13" w14:textId="6A288850"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04B0B835" w14:textId="61C68EFE"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0A97801B" w14:textId="196893AC"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5A7E791B" w14:textId="5BF5E874"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43B1E8BF" w14:textId="03E3821C" w:rsidTr="00543B01">
        <w:trPr>
          <w:cantSplit/>
          <w:trHeight w:val="432"/>
        </w:trPr>
        <w:tc>
          <w:tcPr>
            <w:tcW w:w="1701" w:type="dxa"/>
            <w:vAlign w:val="center"/>
          </w:tcPr>
          <w:p w14:paraId="16C127C8" w14:textId="764C24AE" w:rsidR="005D506E" w:rsidRPr="00FA4A82" w:rsidRDefault="005D506E" w:rsidP="00722CDE">
            <w:pPr>
              <w:pStyle w:val="TableText"/>
              <w:jc w:val="center"/>
              <w:rPr>
                <w:b/>
                <w:i/>
                <w:sz w:val="19"/>
                <w:szCs w:val="19"/>
              </w:rPr>
            </w:pPr>
            <w:r w:rsidRPr="00FA4A82">
              <w:rPr>
                <w:szCs w:val="18"/>
                <w:lang w:bidi="es-AR"/>
              </w:rPr>
              <w:t>Requisito 12:</w:t>
            </w:r>
          </w:p>
        </w:tc>
        <w:tc>
          <w:tcPr>
            <w:tcW w:w="1418" w:type="dxa"/>
            <w:vAlign w:val="center"/>
          </w:tcPr>
          <w:p w14:paraId="0B1FDC88" w14:textId="6228126E"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bookmarkStart w:id="27" w:name="Check20"/>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bookmarkEnd w:id="27"/>
          </w:p>
        </w:tc>
        <w:tc>
          <w:tcPr>
            <w:tcW w:w="1559" w:type="dxa"/>
            <w:vAlign w:val="center"/>
          </w:tcPr>
          <w:p w14:paraId="605BFBB6" w14:textId="36580377"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bookmarkStart w:id="28" w:name="Check21"/>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bookmarkEnd w:id="28"/>
          </w:p>
        </w:tc>
        <w:tc>
          <w:tcPr>
            <w:tcW w:w="1559" w:type="dxa"/>
            <w:gridSpan w:val="2"/>
            <w:vAlign w:val="center"/>
          </w:tcPr>
          <w:p w14:paraId="445B8DDD" w14:textId="66ED81C9"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075E3207" w14:textId="4098E31F"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4A032917" w14:textId="444DF3B4" w:rsidR="005D506E" w:rsidRPr="00FA4A82" w:rsidRDefault="005D506E" w:rsidP="00722CDE">
            <w:pPr>
              <w:spacing w:before="0" w:after="0" w:line="240" w:lineRule="auto"/>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05A322A8" w14:textId="77777777" w:rsidTr="00543B01">
        <w:trPr>
          <w:cantSplit/>
          <w:trHeight w:val="432"/>
        </w:trPr>
        <w:tc>
          <w:tcPr>
            <w:tcW w:w="1701" w:type="dxa"/>
            <w:vAlign w:val="center"/>
          </w:tcPr>
          <w:p w14:paraId="4F2AA940" w14:textId="1B695FDF" w:rsidR="005D506E" w:rsidRPr="00FA4A82" w:rsidRDefault="005D506E" w:rsidP="007F6D0F">
            <w:pPr>
              <w:pStyle w:val="TableText"/>
              <w:jc w:val="center"/>
              <w:rPr>
                <w:b/>
                <w:i/>
                <w:sz w:val="19"/>
                <w:szCs w:val="19"/>
              </w:rPr>
            </w:pPr>
            <w:r w:rsidRPr="00FA4A82">
              <w:rPr>
                <w:szCs w:val="18"/>
                <w:lang w:bidi="es-AR"/>
              </w:rPr>
              <w:t>Anexo A1:</w:t>
            </w:r>
          </w:p>
        </w:tc>
        <w:tc>
          <w:tcPr>
            <w:tcW w:w="1418" w:type="dxa"/>
            <w:vAlign w:val="center"/>
          </w:tcPr>
          <w:p w14:paraId="32ABD724" w14:textId="77777777" w:rsidR="005D506E" w:rsidRPr="00FA4A82" w:rsidRDefault="005D506E" w:rsidP="007F6D0F">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05694038" w14:textId="77777777" w:rsidR="005D506E" w:rsidRPr="00FA4A82" w:rsidRDefault="005D506E" w:rsidP="007F6D0F">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49EBC4E3" w14:textId="77777777" w:rsidR="005D506E" w:rsidRPr="00FA4A82" w:rsidRDefault="005D506E" w:rsidP="007F6D0F">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74ED1FA3" w14:textId="77777777" w:rsidR="005D506E" w:rsidRPr="00FA4A82" w:rsidRDefault="005D506E" w:rsidP="007F6D0F">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47E3B4FD" w14:textId="77777777" w:rsidR="005D506E" w:rsidRPr="00FA4A82" w:rsidRDefault="005D506E" w:rsidP="007F6D0F">
            <w:pPr>
              <w:spacing w:before="0" w:after="0" w:line="240" w:lineRule="auto"/>
              <w:jc w:val="center"/>
              <w:rPr>
                <w:b/>
                <w:i/>
                <w:iCs/>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5D506E" w:rsidRPr="00FA4A82" w14:paraId="1957B938" w14:textId="7D8B1941" w:rsidTr="00543B01">
        <w:trPr>
          <w:cantSplit/>
          <w:trHeight w:val="432"/>
        </w:trPr>
        <w:tc>
          <w:tcPr>
            <w:tcW w:w="1701" w:type="dxa"/>
            <w:vAlign w:val="center"/>
          </w:tcPr>
          <w:p w14:paraId="70BFB4DE" w14:textId="39DB53B2" w:rsidR="005D506E" w:rsidRPr="00FA4A82" w:rsidRDefault="005D506E" w:rsidP="00722CDE">
            <w:pPr>
              <w:pStyle w:val="TableText"/>
              <w:jc w:val="center"/>
              <w:rPr>
                <w:b/>
                <w:i/>
                <w:sz w:val="19"/>
                <w:szCs w:val="19"/>
              </w:rPr>
            </w:pPr>
            <w:r w:rsidRPr="00FA4A82">
              <w:rPr>
                <w:szCs w:val="18"/>
                <w:lang w:bidi="es-AR"/>
              </w:rPr>
              <w:t>Anexo A2:</w:t>
            </w:r>
          </w:p>
        </w:tc>
        <w:tc>
          <w:tcPr>
            <w:tcW w:w="1418" w:type="dxa"/>
            <w:vAlign w:val="center"/>
          </w:tcPr>
          <w:p w14:paraId="058AA2EF" w14:textId="2E26A3FD" w:rsidR="005D506E" w:rsidRPr="00FA4A82" w:rsidRDefault="005D506E" w:rsidP="00722CDE">
            <w:pPr>
              <w:pStyle w:val="TableText"/>
              <w:jc w:val="center"/>
              <w:rPr>
                <w:b/>
                <w:i/>
                <w:sz w:val="19"/>
                <w:szCs w:val="19"/>
              </w:rPr>
            </w:pPr>
            <w:r w:rsidRPr="00FA4A82">
              <w:rPr>
                <w:lang w:bidi="es-AR"/>
              </w:rPr>
              <w:fldChar w:fldCharType="begin">
                <w:ffData>
                  <w:name w:val="Check20"/>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vAlign w:val="center"/>
          </w:tcPr>
          <w:p w14:paraId="32996F16" w14:textId="1B6DEFF6" w:rsidR="005D506E" w:rsidRPr="00FA4A82" w:rsidRDefault="005D506E" w:rsidP="00722CDE">
            <w:pPr>
              <w:pStyle w:val="TableText"/>
              <w:jc w:val="center"/>
              <w:rPr>
                <w:b/>
                <w:i/>
                <w:sz w:val="19"/>
                <w:szCs w:val="19"/>
              </w:rPr>
            </w:pPr>
            <w:r w:rsidRPr="00FA4A82">
              <w:rPr>
                <w:lang w:bidi="es-AR"/>
              </w:rPr>
              <w:fldChar w:fldCharType="begin">
                <w:ffData>
                  <w:name w:val="Check21"/>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59" w:type="dxa"/>
            <w:gridSpan w:val="2"/>
            <w:vAlign w:val="center"/>
          </w:tcPr>
          <w:p w14:paraId="24EE17D7" w14:textId="5EF29D5E"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560" w:type="dxa"/>
            <w:vAlign w:val="center"/>
          </w:tcPr>
          <w:p w14:paraId="5D156886" w14:textId="1C8C0427" w:rsidR="005D506E" w:rsidRPr="00FA4A82" w:rsidRDefault="005D506E" w:rsidP="00722CDE">
            <w:pPr>
              <w:pStyle w:val="TableText"/>
              <w:jc w:val="center"/>
              <w:rPr>
                <w:b/>
                <w:i/>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c>
          <w:tcPr>
            <w:tcW w:w="1743" w:type="dxa"/>
            <w:vAlign w:val="center"/>
          </w:tcPr>
          <w:p w14:paraId="5C54BCC9" w14:textId="42882050" w:rsidR="005D506E" w:rsidRPr="00FA4A82" w:rsidRDefault="005D506E" w:rsidP="00722CDE">
            <w:pPr>
              <w:spacing w:before="0" w:after="0" w:line="240" w:lineRule="auto"/>
              <w:jc w:val="center"/>
              <w:rPr>
                <w:b/>
                <w:i/>
                <w:iCs/>
                <w:sz w:val="19"/>
                <w:szCs w:val="19"/>
              </w:rPr>
            </w:pPr>
            <w:r w:rsidRPr="00FA4A82">
              <w:rPr>
                <w:lang w:bidi="es-AR"/>
              </w:rPr>
              <w:fldChar w:fldCharType="begin">
                <w:ffData>
                  <w:name w:val="Check22"/>
                  <w:enabled/>
                  <w:calcOnExit w:val="0"/>
                  <w:checkBox>
                    <w:sizeAuto/>
                    <w:default w:val="0"/>
                  </w:checkBox>
                </w:ffData>
              </w:fldChar>
            </w:r>
            <w:r w:rsidRPr="00FA4A82">
              <w:rPr>
                <w:lang w:bidi="es-AR"/>
              </w:rPr>
              <w:instrText xml:space="preserve"> FORMCHECKBOX </w:instrText>
            </w:r>
            <w:r w:rsidRPr="00FA4A82">
              <w:rPr>
                <w:lang w:bidi="es-AR"/>
              </w:rPr>
            </w:r>
            <w:r w:rsidRPr="00FA4A82">
              <w:rPr>
                <w:lang w:bidi="es-AR"/>
              </w:rPr>
              <w:fldChar w:fldCharType="separate"/>
            </w:r>
            <w:r w:rsidRPr="00FA4A82">
              <w:rPr>
                <w:lang w:bidi="es-AR"/>
              </w:rPr>
              <w:fldChar w:fldCharType="end"/>
            </w:r>
          </w:p>
        </w:tc>
      </w:tr>
      <w:tr w:rsidR="00BF4A38" w:rsidRPr="00FA4A82" w14:paraId="667814F3" w14:textId="77777777" w:rsidTr="00BF4A38">
        <w:trPr>
          <w:cantSplit/>
          <w:trHeight w:val="432"/>
        </w:trPr>
        <w:tc>
          <w:tcPr>
            <w:tcW w:w="9540" w:type="dxa"/>
            <w:gridSpan w:val="7"/>
            <w:shd w:val="clear" w:color="auto" w:fill="DFE3E4"/>
            <w:vAlign w:val="center"/>
          </w:tcPr>
          <w:p w14:paraId="5927C9DD" w14:textId="109B717E" w:rsidR="00BF4A38" w:rsidRPr="00FA4A82" w:rsidRDefault="00BF4A38" w:rsidP="00BF4A38">
            <w:pPr>
              <w:spacing w:before="0" w:after="0" w:line="240" w:lineRule="auto"/>
              <w:rPr>
                <w:lang w:bidi="es-AR"/>
              </w:rPr>
            </w:pPr>
            <w:r>
              <w:rPr>
                <w:b/>
                <w:lang w:bidi="es-ES"/>
              </w:rPr>
              <w:t>Justificación del enfoque</w:t>
            </w:r>
          </w:p>
        </w:tc>
      </w:tr>
      <w:tr w:rsidR="00D1641F" w:rsidRPr="00FA4A82" w14:paraId="6E047BAE" w14:textId="639E336C" w:rsidTr="00D1641F">
        <w:trPr>
          <w:cantSplit/>
          <w:trHeight w:val="432"/>
        </w:trPr>
        <w:tc>
          <w:tcPr>
            <w:tcW w:w="4695" w:type="dxa"/>
            <w:gridSpan w:val="4"/>
            <w:shd w:val="clear" w:color="auto" w:fill="FFFFFF" w:themeFill="background1"/>
            <w:vAlign w:val="center"/>
          </w:tcPr>
          <w:p w14:paraId="5E513FAB" w14:textId="2E37B081" w:rsidR="00D1641F" w:rsidRDefault="00D1641F" w:rsidP="00BF4A38">
            <w:pPr>
              <w:spacing w:before="0" w:after="0" w:line="240" w:lineRule="auto"/>
              <w:rPr>
                <w:b/>
                <w:lang w:bidi="es-ES"/>
              </w:rPr>
            </w:pPr>
            <w:r>
              <w:rPr>
                <w:sz w:val="19"/>
                <w:szCs w:val="19"/>
                <w:lang w:bidi="es-ES"/>
              </w:rPr>
              <w:t>En el caso de que las respuestas sean "No Aplicable", indique qué sub-requisitos no eran aplicables y el motivo.</w:t>
            </w:r>
          </w:p>
        </w:tc>
        <w:tc>
          <w:tcPr>
            <w:tcW w:w="4845" w:type="dxa"/>
            <w:gridSpan w:val="3"/>
            <w:shd w:val="clear" w:color="auto" w:fill="FFFFFF" w:themeFill="background1"/>
            <w:vAlign w:val="center"/>
          </w:tcPr>
          <w:p w14:paraId="4727B04B" w14:textId="56A09175" w:rsidR="00D1641F" w:rsidRDefault="00D1641F" w:rsidP="00BF4A38">
            <w:pPr>
              <w:spacing w:before="0" w:after="0" w:line="240" w:lineRule="auto"/>
              <w:rPr>
                <w:b/>
                <w:lang w:bidi="es-ES"/>
              </w:rPr>
            </w:pPr>
            <w:r>
              <w:rPr>
                <w:lang w:bidi="es-ES"/>
              </w:rPr>
              <w:fldChar w:fldCharType="begin">
                <w:ffData>
                  <w:name w:val="Text26"/>
                  <w:enabled/>
                  <w:calcOnExit w:val="0"/>
                  <w:textInput/>
                </w:ffData>
              </w:fldChar>
            </w:r>
            <w:r>
              <w:rPr>
                <w:lang w:bidi="es-ES"/>
              </w:rPr>
              <w:instrText xml:space="preserve"> FORMTEXT </w:instrText>
            </w:r>
            <w:r>
              <w:rPr>
                <w:lang w:bidi="es-ES"/>
              </w:rPr>
            </w:r>
            <w:r>
              <w:rPr>
                <w:lang w:bidi="es-ES"/>
              </w:rPr>
              <w:fldChar w:fldCharType="separate"/>
            </w:r>
            <w:r>
              <w:rPr>
                <w:lang w:bidi="es-ES"/>
              </w:rPr>
              <w:t>     </w:t>
            </w:r>
            <w:r>
              <w:rPr>
                <w:lang w:bidi="es-ES"/>
              </w:rPr>
              <w:fldChar w:fldCharType="end"/>
            </w:r>
          </w:p>
        </w:tc>
      </w:tr>
      <w:tr w:rsidR="00D1641F" w:rsidRPr="00FA4A82" w14:paraId="5116AA0F" w14:textId="195AF2A6" w:rsidTr="00D1641F">
        <w:trPr>
          <w:cantSplit/>
          <w:trHeight w:val="432"/>
        </w:trPr>
        <w:tc>
          <w:tcPr>
            <w:tcW w:w="4695" w:type="dxa"/>
            <w:gridSpan w:val="4"/>
            <w:shd w:val="clear" w:color="auto" w:fill="FFFFFF" w:themeFill="background1"/>
            <w:vAlign w:val="center"/>
          </w:tcPr>
          <w:p w14:paraId="68D1BB98" w14:textId="61313555" w:rsidR="00D1641F" w:rsidRDefault="00D1641F" w:rsidP="00BF4A38">
            <w:pPr>
              <w:spacing w:before="0" w:after="0" w:line="240" w:lineRule="auto"/>
              <w:rPr>
                <w:b/>
                <w:lang w:bidi="es-ES"/>
              </w:rPr>
            </w:pPr>
            <w:r>
              <w:rPr>
                <w:sz w:val="19"/>
                <w:szCs w:val="19"/>
                <w:lang w:bidi="es-ES"/>
              </w:rPr>
              <w:t>En el caso de que las respuestas sean "No Probado", indique qué sub-requisitos no se han comprobado y el motivo.</w:t>
            </w:r>
          </w:p>
        </w:tc>
        <w:tc>
          <w:tcPr>
            <w:tcW w:w="4845" w:type="dxa"/>
            <w:gridSpan w:val="3"/>
            <w:shd w:val="clear" w:color="auto" w:fill="FFFFFF" w:themeFill="background1"/>
            <w:vAlign w:val="center"/>
          </w:tcPr>
          <w:p w14:paraId="511B88CB" w14:textId="0BFF0F40" w:rsidR="00D1641F" w:rsidRDefault="00D1641F" w:rsidP="00BF4A38">
            <w:pPr>
              <w:spacing w:before="0" w:after="0" w:line="240" w:lineRule="auto"/>
              <w:rPr>
                <w:b/>
                <w:lang w:bidi="es-ES"/>
              </w:rPr>
            </w:pPr>
            <w:r>
              <w:rPr>
                <w:lang w:bidi="es-ES"/>
              </w:rPr>
              <w:fldChar w:fldCharType="begin">
                <w:ffData>
                  <w:name w:val="Text26"/>
                  <w:enabled/>
                  <w:calcOnExit w:val="0"/>
                  <w:textInput/>
                </w:ffData>
              </w:fldChar>
            </w:r>
            <w:r>
              <w:rPr>
                <w:lang w:bidi="es-ES"/>
              </w:rPr>
              <w:instrText xml:space="preserve"> FORMTEXT </w:instrText>
            </w:r>
            <w:r>
              <w:rPr>
                <w:lang w:bidi="es-ES"/>
              </w:rPr>
            </w:r>
            <w:r>
              <w:rPr>
                <w:lang w:bidi="es-ES"/>
              </w:rPr>
              <w:fldChar w:fldCharType="separate"/>
            </w:r>
            <w:r>
              <w:rPr>
                <w:lang w:bidi="es-ES"/>
              </w:rPr>
              <w:t>     </w:t>
            </w:r>
            <w:r>
              <w:rPr>
                <w:lang w:bidi="es-ES"/>
              </w:rPr>
              <w:fldChar w:fldCharType="end"/>
            </w:r>
          </w:p>
        </w:tc>
      </w:tr>
    </w:tbl>
    <w:p w14:paraId="3DEBF965" w14:textId="77777777" w:rsidR="00CC7A5E" w:rsidRPr="00FA4A82" w:rsidRDefault="00CC7A5E" w:rsidP="00914EDF">
      <w:pPr>
        <w:pStyle w:val="TableText"/>
        <w:rPr>
          <w:b/>
          <w:i/>
          <w:sz w:val="19"/>
          <w:szCs w:val="19"/>
        </w:rPr>
      </w:pPr>
    </w:p>
    <w:p w14:paraId="494C128F" w14:textId="77777777" w:rsidR="00CC7A5E" w:rsidRPr="00FA4A82" w:rsidRDefault="00CC7A5E" w:rsidP="00CC7A5E">
      <w:pPr>
        <w:pStyle w:val="Headingrule"/>
        <w:pageBreakBefore/>
        <w:spacing w:before="120"/>
        <w:sectPr w:rsidR="00CC7A5E" w:rsidRPr="00FA4A82" w:rsidSect="000E2E6C">
          <w:footerReference w:type="default" r:id="rId18"/>
          <w:footnotePr>
            <w:numFmt w:val="chicago"/>
            <w:numRestart w:val="eachSect"/>
          </w:footnotePr>
          <w:pgSz w:w="12240" w:h="15840" w:code="1"/>
          <w:pgMar w:top="1440" w:right="1008" w:bottom="1440" w:left="1440" w:header="720" w:footer="576" w:gutter="0"/>
          <w:pgNumType w:start="1"/>
          <w:cols w:space="720"/>
          <w:docGrid w:linePitch="360"/>
        </w:sectPr>
      </w:pPr>
    </w:p>
    <w:p w14:paraId="3D679461" w14:textId="0CC4A891" w:rsidR="00807A72" w:rsidRPr="00FA4A82" w:rsidRDefault="00807A72" w:rsidP="00807A72">
      <w:pPr>
        <w:pStyle w:val="Headingrule"/>
        <w:pageBreakBefore/>
        <w:spacing w:before="120"/>
      </w:pPr>
      <w:bookmarkStart w:id="29" w:name="_Toc124195664"/>
      <w:r w:rsidRPr="00FA4A82">
        <w:rPr>
          <w:lang w:bidi="es-AR"/>
        </w:rPr>
        <w:lastRenderedPageBreak/>
        <w:t>Sección 2a:</w:t>
      </w:r>
      <w:r w:rsidR="007E789B">
        <w:rPr>
          <w:lang w:bidi="es-AR"/>
        </w:rPr>
        <w:t xml:space="preserve"> </w:t>
      </w:r>
      <w:r w:rsidRPr="00FA4A82">
        <w:rPr>
          <w:lang w:bidi="es-AR"/>
        </w:rPr>
        <w:t>Detalles del Entorno Revisado</w:t>
      </w:r>
      <w:bookmarkEnd w:id="29"/>
    </w:p>
    <w:p w14:paraId="63348FB5" w14:textId="5655D97A" w:rsidR="00807A72" w:rsidRPr="00FA4A82" w:rsidRDefault="00807A72" w:rsidP="0001596A">
      <w:pPr>
        <w:pStyle w:val="Heading3NoTOC"/>
      </w:pPr>
      <w:r w:rsidRPr="00FA4A82">
        <w:rPr>
          <w:lang w:bidi="es-AR"/>
        </w:rPr>
        <w:t>Diagrama de Red</w:t>
      </w:r>
    </w:p>
    <w:p w14:paraId="3EDAFD48" w14:textId="77777777" w:rsidR="00807A72" w:rsidRPr="00FA4A82" w:rsidRDefault="00807A72" w:rsidP="00807A72">
      <w:r w:rsidRPr="00FA4A82">
        <w:rPr>
          <w:lang w:bidi="es-AR"/>
        </w:rPr>
        <w:t>Proporcione uno o más diagramas de red que:</w:t>
      </w:r>
    </w:p>
    <w:p w14:paraId="72339888" w14:textId="25410EAA" w:rsidR="00807A72" w:rsidRPr="00FA4A82" w:rsidRDefault="00807A72">
      <w:pPr>
        <w:pStyle w:val="ListParagraph"/>
        <w:numPr>
          <w:ilvl w:val="0"/>
          <w:numId w:val="36"/>
        </w:numPr>
        <w:ind w:left="540"/>
        <w:contextualSpacing w:val="0"/>
      </w:pPr>
      <w:r w:rsidRPr="00FA4A82">
        <w:rPr>
          <w:lang w:bidi="es-AR"/>
        </w:rPr>
        <w:t xml:space="preserve">Muestre todas las conexiones entre el CDE y otras redes, incluyendo cualquier red inalámbrica. </w:t>
      </w:r>
    </w:p>
    <w:p w14:paraId="406F9065" w14:textId="77777777" w:rsidR="00807A72" w:rsidRPr="00FA4A82" w:rsidRDefault="00807A72">
      <w:pPr>
        <w:pStyle w:val="ListParagraph"/>
        <w:numPr>
          <w:ilvl w:val="0"/>
          <w:numId w:val="36"/>
        </w:numPr>
        <w:ind w:left="540"/>
        <w:contextualSpacing w:val="0"/>
      </w:pPr>
      <w:r w:rsidRPr="00FA4A82">
        <w:rPr>
          <w:lang w:bidi="es-AR"/>
        </w:rPr>
        <w:t xml:space="preserve">Sea preciso y esté actualizado con cualquier cambio en el entorno. </w:t>
      </w:r>
    </w:p>
    <w:p w14:paraId="13033741" w14:textId="4BDC6507" w:rsidR="00807A72" w:rsidRPr="00FA4A82" w:rsidRDefault="00807A72">
      <w:pPr>
        <w:pStyle w:val="ListParagraph"/>
        <w:numPr>
          <w:ilvl w:val="0"/>
          <w:numId w:val="36"/>
        </w:numPr>
        <w:ind w:left="540"/>
        <w:contextualSpacing w:val="0"/>
      </w:pPr>
      <w:r w:rsidRPr="00FA4A82">
        <w:rPr>
          <w:lang w:bidi="es-AR"/>
        </w:rPr>
        <w:t xml:space="preserve">Ilustre todos los controles de seguridad de la red definidos para los puntos de conexión entre las redes confiables y no confiables. </w:t>
      </w:r>
    </w:p>
    <w:p w14:paraId="7D6B73CE" w14:textId="4EBD012D" w:rsidR="00807A72" w:rsidRPr="00FA4A82" w:rsidRDefault="00807A72">
      <w:pPr>
        <w:pStyle w:val="ListParagraph"/>
        <w:numPr>
          <w:ilvl w:val="0"/>
          <w:numId w:val="36"/>
        </w:numPr>
        <w:ind w:left="540"/>
        <w:contextualSpacing w:val="0"/>
      </w:pPr>
      <w:r w:rsidRPr="00FA4A82">
        <w:rPr>
          <w:lang w:bidi="es-AR"/>
        </w:rPr>
        <w:t xml:space="preserve">Ilustre cómo los componentes del sistema que almacenan los datos de tarjetahabiente no son accesibles directamente desde las redes no confiables. </w:t>
      </w:r>
    </w:p>
    <w:p w14:paraId="1E4692B6" w14:textId="6FE6B738" w:rsidR="00807A72" w:rsidRPr="00FA4A82" w:rsidRDefault="00807A72">
      <w:pPr>
        <w:pStyle w:val="ListParagraph"/>
        <w:numPr>
          <w:ilvl w:val="0"/>
          <w:numId w:val="36"/>
        </w:numPr>
        <w:ind w:left="540"/>
        <w:contextualSpacing w:val="0"/>
      </w:pPr>
      <w:r w:rsidRPr="00FA4A82">
        <w:rPr>
          <w:lang w:bidi="es-AR"/>
        </w:rPr>
        <w:t>Incluy</w:t>
      </w:r>
      <w:r w:rsidR="00E67A90">
        <w:rPr>
          <w:lang w:bidi="es-AR"/>
        </w:rPr>
        <w:t>a</w:t>
      </w:r>
      <w:r w:rsidRPr="00FA4A82">
        <w:rPr>
          <w:lang w:bidi="es-AR"/>
        </w:rPr>
        <w:t xml:space="preserve"> las técnicas (como los sistemas de detección de intrusos y/o los sistemas de prevención de intrusos) que se aplican para supervisar todo el tráfico:</w:t>
      </w:r>
    </w:p>
    <w:p w14:paraId="147700C0" w14:textId="43E2ED9E" w:rsidR="00807A72" w:rsidRPr="00FA4A82" w:rsidRDefault="00807A72">
      <w:pPr>
        <w:pStyle w:val="ListParagraph"/>
        <w:numPr>
          <w:ilvl w:val="1"/>
          <w:numId w:val="37"/>
        </w:numPr>
        <w:spacing w:before="0" w:after="160"/>
        <w:ind w:left="990"/>
        <w:contextualSpacing w:val="0"/>
        <w:rPr>
          <w:rFonts w:cs="Arial"/>
          <w:szCs w:val="20"/>
        </w:rPr>
      </w:pPr>
      <w:r w:rsidRPr="00FA4A82">
        <w:rPr>
          <w:rFonts w:cs="Arial"/>
          <w:szCs w:val="20"/>
          <w:lang w:bidi="es-AR"/>
        </w:rPr>
        <w:t>En el perímetro del entorno de datos de tarjetahabiente.</w:t>
      </w:r>
    </w:p>
    <w:p w14:paraId="3B8A2054" w14:textId="73C2B12B" w:rsidR="00525D8A" w:rsidRDefault="00807A72">
      <w:pPr>
        <w:pStyle w:val="ListParagraph"/>
        <w:numPr>
          <w:ilvl w:val="1"/>
          <w:numId w:val="37"/>
        </w:numPr>
        <w:spacing w:before="0" w:after="160"/>
        <w:ind w:left="990"/>
        <w:contextualSpacing w:val="0"/>
        <w:rPr>
          <w:rFonts w:cs="Arial"/>
          <w:szCs w:val="20"/>
          <w:lang w:bidi="es-AR"/>
        </w:rPr>
        <w:sectPr w:rsidR="00525D8A" w:rsidSect="000E2E6C">
          <w:headerReference w:type="default" r:id="rId19"/>
          <w:footerReference w:type="default" r:id="rId20"/>
          <w:footnotePr>
            <w:numFmt w:val="chicago"/>
            <w:numRestart w:val="eachSect"/>
          </w:footnotePr>
          <w:pgSz w:w="15840" w:h="12240" w:orient="landscape" w:code="1"/>
          <w:pgMar w:top="1440" w:right="1152" w:bottom="1008" w:left="1152" w:header="720" w:footer="576" w:gutter="0"/>
          <w:cols w:space="720"/>
          <w:docGrid w:linePitch="360"/>
        </w:sectPr>
      </w:pPr>
      <w:r w:rsidRPr="00FA4A82">
        <w:rPr>
          <w:rFonts w:cs="Arial"/>
          <w:szCs w:val="20"/>
          <w:lang w:bidi="es-AR"/>
        </w:rPr>
        <w:t>En los puntos críticos del entorno de datos de tarjetahabiente.</w:t>
      </w:r>
    </w:p>
    <w:p w14:paraId="346474CE" w14:textId="39368A2E" w:rsidR="00807A72" w:rsidRPr="000300E2" w:rsidRDefault="00807A72" w:rsidP="000300E2">
      <w:pPr>
        <w:spacing w:before="0" w:after="160"/>
        <w:rPr>
          <w:rFonts w:cs="Arial"/>
          <w:szCs w:val="20"/>
        </w:rPr>
      </w:pPr>
    </w:p>
    <w:p w14:paraId="0CE1DF60" w14:textId="77777777" w:rsidR="00807A72" w:rsidRPr="00FA4A82" w:rsidRDefault="00807A72" w:rsidP="00807A72">
      <w:pPr>
        <w:rPr>
          <w:rFonts w:cs="Arial"/>
          <w:szCs w:val="20"/>
        </w:rPr>
      </w:pPr>
      <w:r w:rsidRPr="00FA4A82">
        <w:rPr>
          <w:rFonts w:cs="Arial"/>
          <w:noProof/>
          <w:lang w:bidi="es-AR"/>
        </w:rPr>
        <mc:AlternateContent>
          <mc:Choice Requires="wps">
            <w:drawing>
              <wp:anchor distT="0" distB="0" distL="114300" distR="114300" simplePos="0" relativeHeight="251658240" behindDoc="0" locked="0" layoutInCell="1" allowOverlap="1" wp14:anchorId="41FA3911" wp14:editId="4D44D107">
                <wp:simplePos x="0" y="0"/>
                <wp:positionH relativeFrom="margin">
                  <wp:posOffset>49717</wp:posOffset>
                </wp:positionH>
                <wp:positionV relativeFrom="paragraph">
                  <wp:posOffset>44188</wp:posOffset>
                </wp:positionV>
                <wp:extent cx="977900" cy="484505"/>
                <wp:effectExtent l="0" t="19050" r="31750" b="29845"/>
                <wp:wrapThrough wrapText="bothSides">
                  <wp:wrapPolygon edited="0">
                    <wp:start x="15148" y="-849"/>
                    <wp:lineTo x="0" y="3397"/>
                    <wp:lineTo x="0" y="16136"/>
                    <wp:lineTo x="15148" y="22081"/>
                    <wp:lineTo x="17252" y="22081"/>
                    <wp:lineTo x="21039" y="13588"/>
                    <wp:lineTo x="21881" y="9342"/>
                    <wp:lineTo x="17252" y="-849"/>
                    <wp:lineTo x="15148" y="-849"/>
                  </wp:wrapPolygon>
                </wp:wrapThrough>
                <wp:docPr id="1" name="Striped Right Arrow 4"/>
                <wp:cNvGraphicFramePr/>
                <a:graphic xmlns:a="http://schemas.openxmlformats.org/drawingml/2006/main">
                  <a:graphicData uri="http://schemas.microsoft.com/office/word/2010/wordprocessingShape">
                    <wps:wsp>
                      <wps:cNvSpPr/>
                      <wps:spPr>
                        <a:xfrm>
                          <a:off x="0" y="0"/>
                          <a:ext cx="977900" cy="484505"/>
                        </a:xfrm>
                        <a:prstGeom prst="stripedRightArrow">
                          <a:avLst/>
                        </a:prstGeom>
                        <a:solidFill>
                          <a:srgbClr val="006A72"/>
                        </a:solidFill>
                      </wps:spPr>
                      <wps:style>
                        <a:lnRef idx="1">
                          <a:schemeClr val="accent1"/>
                        </a:lnRef>
                        <a:fillRef idx="3">
                          <a:schemeClr val="accent1"/>
                        </a:fillRef>
                        <a:effectRef idx="2">
                          <a:schemeClr val="accent1"/>
                        </a:effectRef>
                        <a:fontRef idx="minor">
                          <a:schemeClr val="lt1"/>
                        </a:fontRef>
                      </wps:style>
                      <wps:txbx>
                        <w:txbxContent>
                          <w:p w14:paraId="3D382571" w14:textId="77777777" w:rsidR="0024526A" w:rsidRPr="00CD06BA" w:rsidRDefault="0024526A" w:rsidP="00807A72">
                            <w:pPr>
                              <w:jc w:val="center"/>
                              <w:rPr>
                                <w:color w:val="3D9794" w:themeColor="accent3" w:themeShade="80"/>
                              </w:rPr>
                            </w:pPr>
                          </w:p>
                          <w:p w14:paraId="2E013369" w14:textId="77777777" w:rsidR="0024526A" w:rsidRPr="00CD06BA" w:rsidRDefault="0024526A" w:rsidP="00807A72">
                            <w:pPr>
                              <w:jc w:val="center"/>
                              <w:rPr>
                                <w:color w:val="3D9794" w:themeColor="accent3"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A3911"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Striped Right Arrow 4" o:spid="_x0000_s1026" type="#_x0000_t93" style="position:absolute;margin-left:3.9pt;margin-top:3.5pt;width:77pt;height:38.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" adj="16249" fillcolor="#006a72" strokecolor="#008a87 [3044]">
                <v:shadow on="t" color="black" opacity="22937f" origin=",.5" offset="0,.63889mm"/>
                <v:textbox>
                  <w:txbxContent>
                    <w:p w14:paraId="3D382571" w14:textId="77777777" w:rsidR="0024526A" w:rsidRPr="00CD06BA" w:rsidRDefault="0024526A" w:rsidP="00807A72">
                      <w:pPr>
                        <w:jc w:val="center"/>
                        <w:rPr>
                          <w:color w:val="3D9794" w:themeColor="accent3" w:themeShade="80"/>
                        </w:rPr>
                      </w:pPr>
                    </w:p>
                    <w:p w14:paraId="2E013369" w14:textId="77777777" w:rsidR="0024526A" w:rsidRPr="00CD06BA" w:rsidRDefault="0024526A" w:rsidP="00807A72">
                      <w:pPr>
                        <w:jc w:val="center"/>
                        <w:rPr>
                          <w:color w:val="3D9794" w:themeColor="accent3" w:themeShade="80"/>
                        </w:rPr>
                      </w:pPr>
                    </w:p>
                  </w:txbxContent>
                </v:textbox>
                <w10:wrap type="through" anchorx="margin"/>
              </v:shape>
            </w:pict>
          </mc:Fallback>
        </mc:AlternateContent>
      </w:r>
    </w:p>
    <w:p w14:paraId="3A6D0EDC" w14:textId="3C3C7ADA" w:rsidR="008944CE" w:rsidRDefault="007A7840" w:rsidP="008944CE">
      <w:pPr>
        <w:rPr>
          <w:rFonts w:cs="Arial"/>
          <w:b/>
          <w:szCs w:val="20"/>
          <w:lang w:bidi="es-AR"/>
        </w:rPr>
      </w:pPr>
      <w:r w:rsidRPr="00223C4A">
        <w:rPr>
          <w:rFonts w:cs="Arial"/>
          <w:b/>
          <w:szCs w:val="20"/>
          <w:lang w:bidi="es-AR"/>
        </w:rPr>
        <w:t>&lt;Inse</w:t>
      </w:r>
      <w:r w:rsidR="000300E2">
        <w:rPr>
          <w:rFonts w:cs="Arial"/>
          <w:b/>
          <w:szCs w:val="20"/>
          <w:lang w:bidi="es-AR"/>
        </w:rPr>
        <w:t>r</w:t>
      </w:r>
      <w:r w:rsidRPr="00223C4A">
        <w:rPr>
          <w:rFonts w:cs="Arial"/>
          <w:b/>
          <w:szCs w:val="20"/>
          <w:lang w:bidi="es-AR"/>
        </w:rPr>
        <w:t xml:space="preserve">tar </w:t>
      </w:r>
      <w:r w:rsidR="00223C4A" w:rsidRPr="00FA4A82">
        <w:rPr>
          <w:rFonts w:cs="Arial"/>
          <w:b/>
          <w:szCs w:val="20"/>
          <w:lang w:bidi="es-AR"/>
        </w:rPr>
        <w:t>diagrama(s)</w:t>
      </w:r>
      <w:r w:rsidR="00223C4A" w:rsidRPr="00223C4A">
        <w:rPr>
          <w:rFonts w:cs="Arial"/>
          <w:b/>
          <w:szCs w:val="20"/>
          <w:lang w:bidi="es-AR"/>
        </w:rPr>
        <w:t xml:space="preserve"> </w:t>
      </w:r>
      <w:r w:rsidRPr="00181917">
        <w:rPr>
          <w:rFonts w:cs="Arial"/>
          <w:b/>
          <w:szCs w:val="20"/>
          <w:lang w:bidi="es-AR"/>
        </w:rPr>
        <w:t xml:space="preserve">aquí </w:t>
      </w:r>
      <w:r w:rsidR="00181917" w:rsidRPr="00181917">
        <w:rPr>
          <w:rFonts w:cs="Arial"/>
          <w:b/>
          <w:szCs w:val="20"/>
        </w:rPr>
        <w:sym w:font="Symbol" w:char="F02D"/>
      </w:r>
      <w:r w:rsidRPr="00223C4A">
        <w:rPr>
          <w:rFonts w:cs="Arial"/>
          <w:b/>
          <w:szCs w:val="20"/>
          <w:lang w:bidi="es-AR"/>
        </w:rPr>
        <w:t xml:space="preserve"> una página o imagen a la vez&gt;</w:t>
      </w:r>
    </w:p>
    <w:p w14:paraId="1CA87711" w14:textId="77777777" w:rsidR="00FE0C8E" w:rsidRDefault="00FE0C8E" w:rsidP="008944CE">
      <w:pPr>
        <w:rPr>
          <w:rFonts w:cs="Arial"/>
          <w:b/>
          <w:szCs w:val="20"/>
          <w:lang w:bidi="es-AR"/>
        </w:rPr>
      </w:pPr>
    </w:p>
    <w:p w14:paraId="5DC257F9" w14:textId="77777777" w:rsidR="00FE0C8E" w:rsidRDefault="00FE0C8E" w:rsidP="008944CE">
      <w:pPr>
        <w:rPr>
          <w:rFonts w:cs="Arial"/>
          <w:b/>
          <w:szCs w:val="20"/>
          <w:lang w:bidi="es-AR"/>
        </w:rPr>
      </w:pPr>
    </w:p>
    <w:p w14:paraId="739795A7" w14:textId="77777777" w:rsidR="00FE0C8E" w:rsidRDefault="00FE0C8E" w:rsidP="008944CE">
      <w:pPr>
        <w:rPr>
          <w:rFonts w:cs="Arial"/>
          <w:b/>
          <w:szCs w:val="20"/>
          <w:lang w:bidi="es-AR"/>
        </w:rPr>
      </w:pPr>
    </w:p>
    <w:p w14:paraId="70974266" w14:textId="77777777" w:rsidR="00FE0C8E" w:rsidRDefault="00FE0C8E" w:rsidP="008944CE">
      <w:pPr>
        <w:rPr>
          <w:rFonts w:cs="Arial"/>
          <w:b/>
          <w:szCs w:val="20"/>
          <w:lang w:bidi="es-AR"/>
        </w:rPr>
      </w:pPr>
    </w:p>
    <w:p w14:paraId="73A81B13" w14:textId="77777777" w:rsidR="00FE0C8E" w:rsidRDefault="00FE0C8E" w:rsidP="008944CE">
      <w:pPr>
        <w:rPr>
          <w:rFonts w:cs="Arial"/>
          <w:b/>
          <w:szCs w:val="20"/>
          <w:lang w:bidi="es-AR"/>
        </w:rPr>
      </w:pPr>
    </w:p>
    <w:p w14:paraId="5765830A" w14:textId="77777777" w:rsidR="00FE0C8E" w:rsidRDefault="00FE0C8E" w:rsidP="008944CE">
      <w:pPr>
        <w:rPr>
          <w:rFonts w:cs="Arial"/>
          <w:b/>
          <w:szCs w:val="20"/>
          <w:lang w:bidi="es-AR"/>
        </w:rPr>
      </w:pPr>
    </w:p>
    <w:p w14:paraId="61C497C9" w14:textId="77777777" w:rsidR="00FE0C8E" w:rsidRDefault="00FE0C8E" w:rsidP="008944CE">
      <w:pPr>
        <w:rPr>
          <w:rFonts w:cs="Arial"/>
          <w:b/>
          <w:szCs w:val="20"/>
          <w:lang w:bidi="es-AR"/>
        </w:rPr>
      </w:pPr>
    </w:p>
    <w:p w14:paraId="6DBC8A92" w14:textId="77777777" w:rsidR="00FE0C8E" w:rsidRDefault="00FE0C8E" w:rsidP="008944CE">
      <w:pPr>
        <w:rPr>
          <w:rFonts w:cs="Arial"/>
          <w:b/>
          <w:szCs w:val="20"/>
          <w:lang w:bidi="es-AR"/>
        </w:rPr>
      </w:pPr>
    </w:p>
    <w:p w14:paraId="71A85A95" w14:textId="77777777" w:rsidR="00FE0C8E" w:rsidRDefault="00FE0C8E" w:rsidP="008944CE">
      <w:pPr>
        <w:rPr>
          <w:rFonts w:cs="Arial"/>
          <w:b/>
          <w:szCs w:val="20"/>
          <w:lang w:bidi="es-AR"/>
        </w:rPr>
      </w:pPr>
    </w:p>
    <w:p w14:paraId="11E1C477" w14:textId="363D2227" w:rsidR="00FE0C8E" w:rsidRPr="00FA4A82" w:rsidRDefault="00FE0C8E" w:rsidP="008944CE">
      <w:pPr>
        <w:sectPr w:rsidR="00FE0C8E" w:rsidRPr="00FA4A82" w:rsidSect="000E2E6C">
          <w:footnotePr>
            <w:numFmt w:val="chicago"/>
            <w:numRestart w:val="eachSect"/>
          </w:footnotePr>
          <w:type w:val="continuous"/>
          <w:pgSz w:w="15840" w:h="12240" w:orient="landscape" w:code="1"/>
          <w:pgMar w:top="1440" w:right="1152" w:bottom="1008" w:left="1152" w:header="720" w:footer="576" w:gutter="0"/>
          <w:cols w:space="720"/>
          <w:formProt w:val="0"/>
          <w:docGrid w:linePitch="360"/>
        </w:sectPr>
      </w:pPr>
    </w:p>
    <w:p w14:paraId="17415C39" w14:textId="059AB7E0" w:rsidR="00807A72" w:rsidRPr="00FA4A82" w:rsidRDefault="00807A72" w:rsidP="0001596A">
      <w:pPr>
        <w:pStyle w:val="Heading3NoTOC"/>
      </w:pPr>
      <w:r w:rsidRPr="00FA4A82">
        <w:rPr>
          <w:lang w:bidi="es-AR"/>
        </w:rPr>
        <w:lastRenderedPageBreak/>
        <w:t xml:space="preserve">Almacenamiento de </w:t>
      </w:r>
      <w:r w:rsidR="00D6750F">
        <w:rPr>
          <w:lang w:bidi="es-AR"/>
        </w:rPr>
        <w:t>D</w:t>
      </w:r>
      <w:r w:rsidR="00D6750F" w:rsidRPr="00D6750F">
        <w:rPr>
          <w:lang w:bidi="es-AR"/>
        </w:rPr>
        <w:t xml:space="preserve">atos del </w:t>
      </w:r>
      <w:r w:rsidR="00D6750F">
        <w:rPr>
          <w:lang w:bidi="es-AR"/>
        </w:rPr>
        <w:t>T</w:t>
      </w:r>
      <w:r w:rsidR="00D6750F" w:rsidRPr="00D6750F">
        <w:rPr>
          <w:lang w:bidi="es-AR"/>
        </w:rPr>
        <w:t xml:space="preserve">itular de la </w:t>
      </w:r>
      <w:r w:rsidR="00D6750F">
        <w:rPr>
          <w:lang w:bidi="es-AR"/>
        </w:rPr>
        <w:t>T</w:t>
      </w:r>
      <w:r w:rsidR="00D6750F" w:rsidRPr="00D6750F">
        <w:rPr>
          <w:lang w:bidi="es-AR"/>
        </w:rPr>
        <w:t>arjeta</w:t>
      </w:r>
    </w:p>
    <w:p w14:paraId="3684EFF8" w14:textId="64E6ED04" w:rsidR="00807A72" w:rsidRPr="00FA4A82" w:rsidRDefault="00807A72" w:rsidP="00807A72">
      <w:pPr>
        <w:pStyle w:val="BodyText"/>
        <w:rPr>
          <w:i w:val="0"/>
          <w:iCs w:val="0"/>
        </w:rPr>
      </w:pPr>
      <w:r w:rsidRPr="00FA4A82">
        <w:rPr>
          <w:i w:val="0"/>
          <w:lang w:bidi="es-AR"/>
        </w:rPr>
        <w:t xml:space="preserve">Identifique todas las bases de datos, tablas y archivos de almacenamiento de </w:t>
      </w:r>
      <w:r w:rsidR="00411D0D" w:rsidRPr="00411D0D">
        <w:rPr>
          <w:i w:val="0"/>
          <w:lang w:bidi="es-AR"/>
        </w:rPr>
        <w:t xml:space="preserve">datos del titular de la tarjeta </w:t>
      </w:r>
      <w:r w:rsidRPr="00FA4A82">
        <w:rPr>
          <w:i w:val="0"/>
          <w:lang w:bidi="es-AR"/>
        </w:rPr>
        <w:t>y proporcione los siguientes detalles.</w:t>
      </w:r>
    </w:p>
    <w:tbl>
      <w:tblPr>
        <w:tblStyle w:val="TableGrid"/>
        <w:tblW w:w="14390" w:type="dxa"/>
        <w:jc w:val="center"/>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885"/>
        <w:gridCol w:w="2705"/>
        <w:gridCol w:w="1800"/>
        <w:gridCol w:w="2880"/>
        <w:gridCol w:w="5120"/>
      </w:tblGrid>
      <w:tr w:rsidR="00FE5ADC" w:rsidRPr="00FA4A82" w14:paraId="3898C853" w14:textId="77777777" w:rsidTr="00852DA4">
        <w:trPr>
          <w:tblHeader/>
          <w:jc w:val="center"/>
        </w:trPr>
        <w:tc>
          <w:tcPr>
            <w:tcW w:w="1885" w:type="dxa"/>
            <w:tcBorders>
              <w:right w:val="single" w:sz="4" w:space="0" w:color="FFFFFF" w:themeColor="background1"/>
            </w:tcBorders>
            <w:shd w:val="clear" w:color="auto" w:fill="006A72"/>
            <w:vAlign w:val="center"/>
          </w:tcPr>
          <w:p w14:paraId="03FF1F44" w14:textId="681719B1" w:rsidR="00FE5ADC" w:rsidRPr="00FA4A82" w:rsidRDefault="00807A72" w:rsidP="00A54DCF">
            <w:pPr>
              <w:spacing w:before="40" w:after="40"/>
              <w:jc w:val="center"/>
              <w:rPr>
                <w:rFonts w:cs="Arial"/>
                <w:b/>
                <w:bCs/>
                <w:color w:val="FFFFFF" w:themeColor="background1"/>
                <w:sz w:val="18"/>
                <w:szCs w:val="18"/>
              </w:rPr>
            </w:pPr>
            <w:r w:rsidRPr="00FA4A82">
              <w:rPr>
                <w:rFonts w:cs="Arial"/>
                <w:b/>
                <w:color w:val="FFFFFF" w:themeColor="background1"/>
                <w:sz w:val="18"/>
                <w:szCs w:val="18"/>
                <w:lang w:bidi="es-AR"/>
              </w:rPr>
              <w:t>Almacén de datos</w:t>
            </w:r>
            <w:r w:rsidRPr="00FA4A82">
              <w:rPr>
                <w:rFonts w:cs="Arial"/>
                <w:b/>
                <w:color w:val="FFFFFF" w:themeColor="background1"/>
                <w:sz w:val="18"/>
                <w:szCs w:val="18"/>
                <w:lang w:bidi="es-AR"/>
              </w:rPr>
              <w:br/>
            </w:r>
            <w:r w:rsidR="00FE5ADC" w:rsidRPr="00FA4A82">
              <w:rPr>
                <w:rFonts w:cs="Arial"/>
                <w:i/>
                <w:color w:val="FFFFFF" w:themeColor="background1"/>
                <w:sz w:val="16"/>
                <w:szCs w:val="16"/>
                <w:lang w:bidi="es-AR"/>
              </w:rPr>
              <w:t>Nombre de la base de datos, nombre del servidor de archivos, etc.</w:t>
            </w:r>
          </w:p>
        </w:tc>
        <w:tc>
          <w:tcPr>
            <w:tcW w:w="2705" w:type="dxa"/>
            <w:tcBorders>
              <w:left w:val="single" w:sz="4" w:space="0" w:color="FFFFFF" w:themeColor="background1"/>
              <w:right w:val="single" w:sz="4" w:space="0" w:color="FFFFFF" w:themeColor="background1"/>
            </w:tcBorders>
            <w:shd w:val="clear" w:color="auto" w:fill="006A72"/>
            <w:vAlign w:val="center"/>
          </w:tcPr>
          <w:p w14:paraId="6D5F1545" w14:textId="77777777" w:rsidR="00807A72" w:rsidRPr="00FA4A82" w:rsidRDefault="00807A72" w:rsidP="00A54DCF">
            <w:pPr>
              <w:spacing w:before="40" w:after="40"/>
              <w:jc w:val="center"/>
              <w:rPr>
                <w:rFonts w:cs="Arial"/>
                <w:b/>
                <w:bCs/>
                <w:color w:val="FFFFFF" w:themeColor="background1"/>
                <w:sz w:val="18"/>
                <w:szCs w:val="18"/>
              </w:rPr>
            </w:pPr>
            <w:r w:rsidRPr="00FA4A82">
              <w:rPr>
                <w:rFonts w:cs="Arial"/>
                <w:b/>
                <w:color w:val="FFFFFF" w:themeColor="background1"/>
                <w:sz w:val="18"/>
                <w:szCs w:val="18"/>
                <w:lang w:bidi="es-AR"/>
              </w:rPr>
              <w:t>Nombre(s) de los archivos, nombres de las Tablas y/o nombres de los Campos</w:t>
            </w:r>
          </w:p>
        </w:tc>
        <w:tc>
          <w:tcPr>
            <w:tcW w:w="1800" w:type="dxa"/>
            <w:tcBorders>
              <w:left w:val="single" w:sz="4" w:space="0" w:color="FFFFFF" w:themeColor="background1"/>
              <w:right w:val="single" w:sz="4" w:space="0" w:color="FFFFFF" w:themeColor="background1"/>
            </w:tcBorders>
            <w:shd w:val="clear" w:color="auto" w:fill="006A72"/>
            <w:vAlign w:val="center"/>
          </w:tcPr>
          <w:p w14:paraId="230C6A33" w14:textId="61787D13" w:rsidR="00FE5ADC" w:rsidRPr="00FA4A82" w:rsidRDefault="00807A72" w:rsidP="00A54DCF">
            <w:pPr>
              <w:spacing w:before="40" w:after="40"/>
              <w:jc w:val="center"/>
              <w:rPr>
                <w:rFonts w:cs="Arial"/>
                <w:b/>
                <w:bCs/>
                <w:color w:val="FFFFFF" w:themeColor="background1"/>
                <w:sz w:val="18"/>
                <w:szCs w:val="18"/>
              </w:rPr>
            </w:pPr>
            <w:r w:rsidRPr="00FA4A82">
              <w:rPr>
                <w:rFonts w:cs="Arial"/>
                <w:b/>
                <w:color w:val="FFFFFF" w:themeColor="background1"/>
                <w:sz w:val="18"/>
                <w:szCs w:val="18"/>
                <w:lang w:bidi="es-AR"/>
              </w:rPr>
              <w:t xml:space="preserve">Elementos almacenados de los </w:t>
            </w:r>
            <w:r w:rsidR="00411D0D" w:rsidRPr="00411D0D">
              <w:rPr>
                <w:rFonts w:cs="Arial"/>
                <w:b/>
                <w:color w:val="FFFFFF" w:themeColor="background1"/>
                <w:sz w:val="18"/>
                <w:szCs w:val="18"/>
                <w:lang w:bidi="es-AR"/>
              </w:rPr>
              <w:t>datos del titular de la tarjeta</w:t>
            </w:r>
            <w:r w:rsidRPr="00FA4A82">
              <w:rPr>
                <w:rFonts w:cs="Arial"/>
                <w:b/>
                <w:color w:val="FFFFFF" w:themeColor="background1"/>
                <w:sz w:val="18"/>
                <w:szCs w:val="18"/>
                <w:lang w:bidi="es-AR"/>
              </w:rPr>
              <w:br/>
            </w:r>
            <w:r w:rsidR="00FE5ADC" w:rsidRPr="00FA4A82">
              <w:rPr>
                <w:rFonts w:cs="Arial"/>
                <w:i/>
                <w:color w:val="FFFFFF" w:themeColor="background1"/>
                <w:sz w:val="16"/>
                <w:szCs w:val="16"/>
                <w:lang w:bidi="es-AR"/>
              </w:rPr>
              <w:t>Por ejemplo, PAN, fecha de expiración, nombre, etc.</w:t>
            </w:r>
          </w:p>
        </w:tc>
        <w:tc>
          <w:tcPr>
            <w:tcW w:w="2880" w:type="dxa"/>
            <w:tcBorders>
              <w:left w:val="single" w:sz="4" w:space="0" w:color="FFFFFF" w:themeColor="background1"/>
              <w:right w:val="single" w:sz="4" w:space="0" w:color="FFFFFF" w:themeColor="background1"/>
            </w:tcBorders>
            <w:shd w:val="clear" w:color="auto" w:fill="006A72"/>
            <w:vAlign w:val="center"/>
          </w:tcPr>
          <w:p w14:paraId="3EA705D3" w14:textId="7766501D" w:rsidR="00807A72" w:rsidRPr="00FA4A82" w:rsidRDefault="00807A72" w:rsidP="00A54DCF">
            <w:pPr>
              <w:spacing w:before="40" w:after="40"/>
              <w:jc w:val="center"/>
              <w:rPr>
                <w:rFonts w:cs="Arial"/>
                <w:b/>
                <w:bCs/>
                <w:color w:val="FFFFFF" w:themeColor="background1"/>
                <w:sz w:val="18"/>
                <w:szCs w:val="18"/>
              </w:rPr>
            </w:pPr>
            <w:r w:rsidRPr="00FA4A82">
              <w:rPr>
                <w:rFonts w:cs="Arial"/>
                <w:b/>
                <w:color w:val="FFFFFF" w:themeColor="background1"/>
                <w:sz w:val="18"/>
                <w:szCs w:val="18"/>
                <w:lang w:bidi="es-AR"/>
              </w:rPr>
              <w:t>Cómo se protegen los datos</w:t>
            </w:r>
            <w:r w:rsidRPr="00FA4A82">
              <w:rPr>
                <w:rFonts w:cs="Arial"/>
                <w:b/>
                <w:color w:val="FFFFFF" w:themeColor="background1"/>
                <w:sz w:val="18"/>
                <w:szCs w:val="18"/>
                <w:lang w:bidi="es-AR"/>
              </w:rPr>
              <w:br/>
            </w:r>
            <w:r w:rsidR="00FE5ADC" w:rsidRPr="00FA4A82">
              <w:rPr>
                <w:rFonts w:cs="Arial"/>
                <w:i/>
                <w:color w:val="FFFFFF" w:themeColor="background1"/>
                <w:sz w:val="16"/>
                <w:szCs w:val="16"/>
                <w:lang w:bidi="es-AR"/>
              </w:rPr>
              <w:t>Por ejemplo, qué tipo de encriptación y solidez, etc.</w:t>
            </w:r>
          </w:p>
        </w:tc>
        <w:tc>
          <w:tcPr>
            <w:tcW w:w="5120" w:type="dxa"/>
            <w:tcBorders>
              <w:left w:val="single" w:sz="4" w:space="0" w:color="FFFFFF" w:themeColor="background1"/>
            </w:tcBorders>
            <w:shd w:val="clear" w:color="auto" w:fill="006A72"/>
            <w:vAlign w:val="center"/>
          </w:tcPr>
          <w:p w14:paraId="4E66FE65" w14:textId="505CBF48" w:rsidR="00807A72" w:rsidRPr="00FA4A82" w:rsidRDefault="00807A72" w:rsidP="00A54DCF">
            <w:pPr>
              <w:spacing w:before="40" w:after="40"/>
              <w:jc w:val="center"/>
              <w:rPr>
                <w:rFonts w:cs="Arial"/>
                <w:b/>
                <w:bCs/>
                <w:color w:val="FFFFFF" w:themeColor="background1"/>
                <w:sz w:val="18"/>
                <w:szCs w:val="18"/>
              </w:rPr>
            </w:pPr>
            <w:r w:rsidRPr="00FA4A82">
              <w:rPr>
                <w:rFonts w:cs="Arial"/>
                <w:b/>
                <w:color w:val="FFFFFF" w:themeColor="background1"/>
                <w:sz w:val="18"/>
                <w:szCs w:val="18"/>
                <w:lang w:bidi="es-AR"/>
              </w:rPr>
              <w:t>Cómo se registra el acceso a los almacenes de datos</w:t>
            </w:r>
            <w:r w:rsidRPr="00FA4A82">
              <w:rPr>
                <w:rFonts w:cs="Arial"/>
                <w:b/>
                <w:color w:val="FFFFFF" w:themeColor="background1"/>
                <w:sz w:val="18"/>
                <w:szCs w:val="18"/>
                <w:lang w:bidi="es-AR"/>
              </w:rPr>
              <w:br/>
            </w:r>
            <w:r w:rsidR="00FE5ADC" w:rsidRPr="00FA4A82">
              <w:rPr>
                <w:rFonts w:cs="Arial"/>
                <w:i/>
                <w:color w:val="FFFFFF" w:themeColor="background1"/>
                <w:sz w:val="16"/>
                <w:szCs w:val="16"/>
                <w:lang w:bidi="es-AR"/>
              </w:rPr>
              <w:t>Descripción del mecanismo de registro utilizado para registrar el acceso a los datos; por ejemplo, describa la solución de gestión de registros de la empresa, el registro a nivel de aplicación, el registro del sistema operativo, etc. que se utiliza</w:t>
            </w:r>
          </w:p>
        </w:tc>
      </w:tr>
      <w:tr w:rsidR="00852DA4" w:rsidRPr="00FA4A82" w14:paraId="36CB21B4" w14:textId="77777777" w:rsidTr="007F6D0F">
        <w:trPr>
          <w:jc w:val="center"/>
        </w:trPr>
        <w:tc>
          <w:tcPr>
            <w:tcW w:w="1885" w:type="dxa"/>
            <w:shd w:val="clear" w:color="auto" w:fill="auto"/>
          </w:tcPr>
          <w:p w14:paraId="16119658"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705" w:type="dxa"/>
            <w:shd w:val="clear" w:color="auto" w:fill="auto"/>
          </w:tcPr>
          <w:p w14:paraId="3BC17B38"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1800" w:type="dxa"/>
            <w:shd w:val="clear" w:color="auto" w:fill="auto"/>
          </w:tcPr>
          <w:p w14:paraId="08A0F79A"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880" w:type="dxa"/>
            <w:shd w:val="clear" w:color="auto" w:fill="auto"/>
          </w:tcPr>
          <w:p w14:paraId="224783C6"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5120" w:type="dxa"/>
            <w:shd w:val="clear" w:color="auto" w:fill="auto"/>
          </w:tcPr>
          <w:p w14:paraId="2C96F894"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752312B4" w14:textId="77777777" w:rsidTr="007F6D0F">
        <w:trPr>
          <w:jc w:val="center"/>
        </w:trPr>
        <w:tc>
          <w:tcPr>
            <w:tcW w:w="1885" w:type="dxa"/>
          </w:tcPr>
          <w:p w14:paraId="29D8CB5C"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705" w:type="dxa"/>
          </w:tcPr>
          <w:p w14:paraId="7CFE6182"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1800" w:type="dxa"/>
          </w:tcPr>
          <w:p w14:paraId="45EFB74E"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880" w:type="dxa"/>
          </w:tcPr>
          <w:p w14:paraId="18580793"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5120" w:type="dxa"/>
          </w:tcPr>
          <w:p w14:paraId="04275CE3"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4D05B741" w14:textId="77777777" w:rsidTr="007F6D0F">
        <w:trPr>
          <w:jc w:val="center"/>
        </w:trPr>
        <w:tc>
          <w:tcPr>
            <w:tcW w:w="1885" w:type="dxa"/>
          </w:tcPr>
          <w:p w14:paraId="5D9183F7"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705" w:type="dxa"/>
          </w:tcPr>
          <w:p w14:paraId="32808F3F"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1800" w:type="dxa"/>
          </w:tcPr>
          <w:p w14:paraId="090428AD"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880" w:type="dxa"/>
          </w:tcPr>
          <w:p w14:paraId="7F991E94"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5120" w:type="dxa"/>
          </w:tcPr>
          <w:p w14:paraId="30371AA3"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1D5DC71C" w14:textId="77777777" w:rsidTr="007F6D0F">
        <w:trPr>
          <w:jc w:val="center"/>
        </w:trPr>
        <w:tc>
          <w:tcPr>
            <w:tcW w:w="1885" w:type="dxa"/>
          </w:tcPr>
          <w:p w14:paraId="6F5422DC"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705" w:type="dxa"/>
          </w:tcPr>
          <w:p w14:paraId="09CA417E"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1800" w:type="dxa"/>
          </w:tcPr>
          <w:p w14:paraId="2F3F4415"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880" w:type="dxa"/>
          </w:tcPr>
          <w:p w14:paraId="2923B425"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5120" w:type="dxa"/>
          </w:tcPr>
          <w:p w14:paraId="59C2B31A" w14:textId="77777777" w:rsidR="00852DA4" w:rsidRPr="00FA4A82" w:rsidRDefault="00852DA4" w:rsidP="007F6D0F">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0951E1D7" w14:textId="77777777" w:rsidTr="007F6D0F">
        <w:trPr>
          <w:jc w:val="center"/>
        </w:trPr>
        <w:tc>
          <w:tcPr>
            <w:tcW w:w="1885" w:type="dxa"/>
            <w:shd w:val="clear" w:color="auto" w:fill="auto"/>
          </w:tcPr>
          <w:p w14:paraId="35AFB1BC" w14:textId="0F79ACB3"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705" w:type="dxa"/>
            <w:shd w:val="clear" w:color="auto" w:fill="auto"/>
          </w:tcPr>
          <w:p w14:paraId="30424D98" w14:textId="49E310AA"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1800" w:type="dxa"/>
            <w:shd w:val="clear" w:color="auto" w:fill="auto"/>
          </w:tcPr>
          <w:p w14:paraId="7AA780F4" w14:textId="4B67DB74"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880" w:type="dxa"/>
            <w:shd w:val="clear" w:color="auto" w:fill="auto"/>
          </w:tcPr>
          <w:p w14:paraId="070B0E73" w14:textId="6A5AD757"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5120" w:type="dxa"/>
            <w:shd w:val="clear" w:color="auto" w:fill="auto"/>
          </w:tcPr>
          <w:p w14:paraId="4E36045A" w14:textId="29A0BD4F"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74C18FA8" w14:textId="77777777" w:rsidTr="005D1055">
        <w:trPr>
          <w:jc w:val="center"/>
        </w:trPr>
        <w:tc>
          <w:tcPr>
            <w:tcW w:w="1885" w:type="dxa"/>
          </w:tcPr>
          <w:p w14:paraId="2551B339" w14:textId="27032818"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705" w:type="dxa"/>
          </w:tcPr>
          <w:p w14:paraId="4A555B70" w14:textId="3F25EE7F"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1800" w:type="dxa"/>
          </w:tcPr>
          <w:p w14:paraId="47A1A756" w14:textId="3A041B84"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880" w:type="dxa"/>
          </w:tcPr>
          <w:p w14:paraId="1F9D6B4E" w14:textId="4AA07AE8"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5120" w:type="dxa"/>
          </w:tcPr>
          <w:p w14:paraId="752A59BD" w14:textId="168B50ED"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7866422D" w14:textId="77777777" w:rsidTr="005D1055">
        <w:trPr>
          <w:jc w:val="center"/>
        </w:trPr>
        <w:tc>
          <w:tcPr>
            <w:tcW w:w="1885" w:type="dxa"/>
          </w:tcPr>
          <w:p w14:paraId="40B124BB" w14:textId="2D3B4672"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705" w:type="dxa"/>
          </w:tcPr>
          <w:p w14:paraId="66DAE7C8" w14:textId="560A41C1"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1800" w:type="dxa"/>
          </w:tcPr>
          <w:p w14:paraId="76FAD94A" w14:textId="0997FBF6"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880" w:type="dxa"/>
          </w:tcPr>
          <w:p w14:paraId="106EF2D5" w14:textId="26A9D280"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5120" w:type="dxa"/>
          </w:tcPr>
          <w:p w14:paraId="0B668E1A" w14:textId="79AC43AD"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7AFF1C5B" w14:textId="77777777" w:rsidTr="005D1055">
        <w:trPr>
          <w:jc w:val="center"/>
        </w:trPr>
        <w:tc>
          <w:tcPr>
            <w:tcW w:w="1885" w:type="dxa"/>
          </w:tcPr>
          <w:p w14:paraId="0605A42C" w14:textId="628967BF"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705" w:type="dxa"/>
          </w:tcPr>
          <w:p w14:paraId="2177EE26" w14:textId="4C5DF409"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1800" w:type="dxa"/>
          </w:tcPr>
          <w:p w14:paraId="10F7EA32" w14:textId="5BFD52F0"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880" w:type="dxa"/>
          </w:tcPr>
          <w:p w14:paraId="11E03118" w14:textId="2063A43F" w:rsidR="00852DA4" w:rsidRPr="00FA4A82" w:rsidRDefault="00852DA4" w:rsidP="00852DA4">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5120" w:type="dxa"/>
          </w:tcPr>
          <w:p w14:paraId="552B6537" w14:textId="4B141C38" w:rsidR="00852DA4" w:rsidRPr="009B2F87" w:rsidRDefault="00852DA4" w:rsidP="0081537B">
            <w:pPr>
              <w:spacing w:before="40" w:after="40"/>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19D98552" w14:textId="57DFCE44" w:rsidR="00081952" w:rsidRDefault="00081952" w:rsidP="00446A0B">
      <w:pPr>
        <w:spacing w:before="240"/>
        <w:rPr>
          <w:rFonts w:cs="Symbol"/>
          <w:b/>
          <w:bCs/>
          <w:i/>
          <w:iCs/>
          <w:color w:val="000000"/>
          <w:sz w:val="22"/>
          <w:szCs w:val="22"/>
          <w:lang w:bidi="es-AR"/>
        </w:rPr>
      </w:pPr>
      <w:r w:rsidRPr="00081952">
        <w:rPr>
          <w:rFonts w:cs="Symbol"/>
          <w:b/>
          <w:bCs/>
          <w:i/>
          <w:iCs/>
          <w:color w:val="000000"/>
          <w:sz w:val="22"/>
          <w:szCs w:val="22"/>
          <w:lang w:bidi="es-AR"/>
        </w:rPr>
        <w:t>Almacenamiento del SAQ</w:t>
      </w:r>
    </w:p>
    <w:tbl>
      <w:tblPr>
        <w:tblW w:w="14310" w:type="dxa"/>
        <w:tblInd w:w="-360" w:type="dxa"/>
        <w:tblBorders>
          <w:top w:val="single" w:sz="4" w:space="0" w:color="auto"/>
          <w:insideH w:val="single" w:sz="4" w:space="0" w:color="auto"/>
          <w:insideV w:val="single" w:sz="4" w:space="0" w:color="auto"/>
        </w:tblBorders>
        <w:tblLook w:val="04A0" w:firstRow="1" w:lastRow="0" w:firstColumn="1" w:lastColumn="0" w:noHBand="0" w:noVBand="1"/>
      </w:tblPr>
      <w:tblGrid>
        <w:gridCol w:w="7312"/>
        <w:gridCol w:w="6728"/>
        <w:gridCol w:w="270"/>
      </w:tblGrid>
      <w:tr w:rsidR="00081952" w:rsidRPr="00946F22" w14:paraId="7A63515D" w14:textId="77777777" w:rsidTr="000300E2">
        <w:tc>
          <w:tcPr>
            <w:tcW w:w="14310" w:type="dxa"/>
            <w:gridSpan w:val="3"/>
            <w:shd w:val="clear" w:color="auto" w:fill="D9D9D9" w:themeFill="background1" w:themeFillShade="D9"/>
          </w:tcPr>
          <w:p w14:paraId="4D741C02" w14:textId="77777777" w:rsidR="00081952" w:rsidRPr="00946F22" w:rsidRDefault="00081952" w:rsidP="00662F96">
            <w:pPr>
              <w:pStyle w:val="Heading3NoTOC"/>
              <w:spacing w:before="120" w:after="0"/>
              <w:rPr>
                <w:sz w:val="20"/>
                <w:szCs w:val="20"/>
                <w:lang w:val="es-419"/>
              </w:rPr>
            </w:pPr>
            <w:r w:rsidRPr="00946F22">
              <w:rPr>
                <w:b w:val="0"/>
                <w:bCs w:val="0"/>
                <w:i w:val="0"/>
                <w:iCs w:val="0"/>
                <w:sz w:val="20"/>
                <w:szCs w:val="20"/>
              </w:rPr>
              <w:t>Si los SAD se almacenan, completar lo siguiente:</w:t>
            </w:r>
            <w:r w:rsidRPr="00946F22">
              <w:rPr>
                <w:b w:val="0"/>
                <w:bCs w:val="0"/>
                <w:i w:val="0"/>
                <w:iCs w:val="0"/>
                <w:sz w:val="20"/>
                <w:szCs w:val="20"/>
              </w:rPr>
              <w:br/>
            </w:r>
            <w:r w:rsidRPr="00946F22">
              <w:rPr>
                <w:sz w:val="20"/>
                <w:szCs w:val="20"/>
              </w:rPr>
              <w:t xml:space="preserve">Nota: </w:t>
            </w:r>
            <w:r w:rsidRPr="00946F22">
              <w:rPr>
                <w:b w:val="0"/>
                <w:sz w:val="20"/>
                <w:szCs w:val="20"/>
                <w:lang w:val="es-419"/>
              </w:rPr>
              <w:t>Cuando los SAD se almacenen, deben ser documentados en la tabla anterior</w:t>
            </w:r>
          </w:p>
        </w:tc>
      </w:tr>
      <w:tr w:rsidR="00081952" w:rsidRPr="00946F22" w14:paraId="7762DCED" w14:textId="77777777" w:rsidTr="00446A0B">
        <w:trPr>
          <w:gridAfter w:val="1"/>
          <w:wAfter w:w="270" w:type="dxa"/>
          <w:trHeight w:val="369"/>
        </w:trPr>
        <w:tc>
          <w:tcPr>
            <w:tcW w:w="7312" w:type="dxa"/>
            <w:tcBorders>
              <w:bottom w:val="single" w:sz="4" w:space="0" w:color="auto"/>
            </w:tcBorders>
            <w:shd w:val="clear" w:color="auto" w:fill="D9D9D9" w:themeFill="background1" w:themeFillShade="D9"/>
            <w:vAlign w:val="center"/>
          </w:tcPr>
          <w:p w14:paraId="4F35586B" w14:textId="77777777" w:rsidR="00081952" w:rsidRPr="00946F22" w:rsidRDefault="00081952" w:rsidP="00446A0B">
            <w:pPr>
              <w:pStyle w:val="Heading3NoTOC"/>
              <w:spacing w:before="60" w:after="0"/>
              <w:rPr>
                <w:b w:val="0"/>
                <w:bCs w:val="0"/>
                <w:i w:val="0"/>
                <w:iCs w:val="0"/>
                <w:sz w:val="20"/>
                <w:szCs w:val="20"/>
                <w:lang w:val="es-419"/>
              </w:rPr>
            </w:pPr>
            <w:r w:rsidRPr="00946F22">
              <w:rPr>
                <w:b w:val="0"/>
                <w:bCs w:val="0"/>
                <w:i w:val="0"/>
                <w:iCs w:val="0"/>
                <w:sz w:val="20"/>
                <w:szCs w:val="20"/>
                <w:lang w:val="es-419"/>
              </w:rPr>
              <w:t>Indique si se almacenan los SAD después de la autorización:</w:t>
            </w:r>
          </w:p>
        </w:tc>
        <w:tc>
          <w:tcPr>
            <w:tcW w:w="6728" w:type="dxa"/>
            <w:tcBorders>
              <w:bottom w:val="single" w:sz="4" w:space="0" w:color="auto"/>
            </w:tcBorders>
          </w:tcPr>
          <w:p w14:paraId="4C8DCF9F" w14:textId="77777777" w:rsidR="00081952" w:rsidRPr="00946F22" w:rsidRDefault="00081952" w:rsidP="00662F96">
            <w:pPr>
              <w:pStyle w:val="Heading3NoTOC"/>
              <w:rPr>
                <w:b w:val="0"/>
                <w:i w:val="0"/>
                <w:iCs w:val="0"/>
                <w:sz w:val="20"/>
                <w:szCs w:val="20"/>
              </w:rPr>
            </w:pPr>
            <w:r w:rsidRPr="00946F22">
              <w:rPr>
                <w:rFonts w:cs="Arial"/>
                <w:b w:val="0"/>
                <w:i w:val="0"/>
                <w:iCs w:val="0"/>
                <w:sz w:val="20"/>
                <w:szCs w:val="20"/>
              </w:rPr>
              <w:fldChar w:fldCharType="begin">
                <w:ffData>
                  <w:name w:val="Check1"/>
                  <w:enabled/>
                  <w:calcOnExit w:val="0"/>
                  <w:checkBox>
                    <w:sizeAuto/>
                    <w:default w:val="0"/>
                  </w:checkBox>
                </w:ffData>
              </w:fldChar>
            </w:r>
            <w:r w:rsidRPr="00946F22">
              <w:rPr>
                <w:rFonts w:cs="Arial"/>
                <w:b w:val="0"/>
                <w:i w:val="0"/>
                <w:iCs w:val="0"/>
                <w:sz w:val="20"/>
                <w:szCs w:val="20"/>
              </w:rPr>
              <w:instrText xml:space="preserve"> FORMCHECKBOX </w:instrText>
            </w:r>
            <w:r w:rsidRPr="00946F22">
              <w:rPr>
                <w:rFonts w:cs="Arial"/>
                <w:b w:val="0"/>
                <w:i w:val="0"/>
                <w:iCs w:val="0"/>
                <w:sz w:val="20"/>
                <w:szCs w:val="20"/>
              </w:rPr>
            </w:r>
            <w:r w:rsidRPr="00946F22">
              <w:rPr>
                <w:rFonts w:cs="Arial"/>
                <w:b w:val="0"/>
                <w:i w:val="0"/>
                <w:iCs w:val="0"/>
                <w:sz w:val="20"/>
                <w:szCs w:val="20"/>
              </w:rPr>
              <w:fldChar w:fldCharType="separate"/>
            </w:r>
            <w:r w:rsidRPr="00946F22">
              <w:rPr>
                <w:rFonts w:cs="Arial"/>
                <w:b w:val="0"/>
                <w:i w:val="0"/>
                <w:iCs w:val="0"/>
                <w:sz w:val="20"/>
                <w:szCs w:val="20"/>
              </w:rPr>
              <w:fldChar w:fldCharType="end"/>
            </w:r>
            <w:r w:rsidRPr="00946F22">
              <w:rPr>
                <w:rFonts w:cs="Arial"/>
                <w:b w:val="0"/>
                <w:i w:val="0"/>
                <w:iCs w:val="0"/>
                <w:sz w:val="20"/>
                <w:szCs w:val="20"/>
              </w:rPr>
              <w:t xml:space="preserve"> Sí     </w:t>
            </w:r>
            <w:r w:rsidRPr="00946F22">
              <w:rPr>
                <w:rFonts w:cs="Arial"/>
                <w:b w:val="0"/>
                <w:i w:val="0"/>
                <w:iCs w:val="0"/>
                <w:sz w:val="20"/>
                <w:szCs w:val="20"/>
              </w:rPr>
              <w:fldChar w:fldCharType="begin">
                <w:ffData>
                  <w:name w:val="Check1"/>
                  <w:enabled/>
                  <w:calcOnExit w:val="0"/>
                  <w:checkBox>
                    <w:sizeAuto/>
                    <w:default w:val="0"/>
                  </w:checkBox>
                </w:ffData>
              </w:fldChar>
            </w:r>
            <w:r w:rsidRPr="00946F22">
              <w:rPr>
                <w:rFonts w:cs="Arial"/>
                <w:b w:val="0"/>
                <w:i w:val="0"/>
                <w:iCs w:val="0"/>
                <w:sz w:val="20"/>
                <w:szCs w:val="20"/>
              </w:rPr>
              <w:instrText xml:space="preserve"> FORMCHECKBOX </w:instrText>
            </w:r>
            <w:r w:rsidRPr="00946F22">
              <w:rPr>
                <w:rFonts w:cs="Arial"/>
                <w:b w:val="0"/>
                <w:i w:val="0"/>
                <w:iCs w:val="0"/>
                <w:sz w:val="20"/>
                <w:szCs w:val="20"/>
              </w:rPr>
            </w:r>
            <w:r w:rsidRPr="00946F22">
              <w:rPr>
                <w:rFonts w:cs="Arial"/>
                <w:b w:val="0"/>
                <w:i w:val="0"/>
                <w:iCs w:val="0"/>
                <w:sz w:val="20"/>
                <w:szCs w:val="20"/>
              </w:rPr>
              <w:fldChar w:fldCharType="separate"/>
            </w:r>
            <w:r w:rsidRPr="00946F22">
              <w:rPr>
                <w:rFonts w:cs="Arial"/>
                <w:b w:val="0"/>
                <w:i w:val="0"/>
                <w:iCs w:val="0"/>
                <w:sz w:val="20"/>
                <w:szCs w:val="20"/>
              </w:rPr>
              <w:fldChar w:fldCharType="end"/>
            </w:r>
            <w:r w:rsidRPr="00946F22">
              <w:rPr>
                <w:rFonts w:cs="Arial"/>
                <w:b w:val="0"/>
                <w:i w:val="0"/>
                <w:iCs w:val="0"/>
                <w:sz w:val="20"/>
                <w:szCs w:val="20"/>
              </w:rPr>
              <w:t xml:space="preserve"> No</w:t>
            </w:r>
          </w:p>
        </w:tc>
      </w:tr>
      <w:tr w:rsidR="00081952" w:rsidRPr="00946F22" w14:paraId="1FE9748C" w14:textId="77777777" w:rsidTr="00446A0B">
        <w:tc>
          <w:tcPr>
            <w:tcW w:w="7312" w:type="dxa"/>
            <w:tcBorders>
              <w:bottom w:val="single" w:sz="4" w:space="0" w:color="auto"/>
            </w:tcBorders>
            <w:shd w:val="clear" w:color="auto" w:fill="D9D9D9" w:themeFill="background1" w:themeFillShade="D9"/>
            <w:vAlign w:val="center"/>
          </w:tcPr>
          <w:p w14:paraId="26C26BF5" w14:textId="77777777" w:rsidR="00081952" w:rsidRPr="00946F22" w:rsidRDefault="00081952" w:rsidP="00446A0B">
            <w:pPr>
              <w:pStyle w:val="Heading3NoTOC"/>
              <w:spacing w:before="60" w:after="60"/>
              <w:rPr>
                <w:b w:val="0"/>
                <w:bCs w:val="0"/>
                <w:i w:val="0"/>
                <w:iCs w:val="0"/>
                <w:sz w:val="20"/>
                <w:szCs w:val="20"/>
                <w:lang w:val="es-419"/>
              </w:rPr>
            </w:pPr>
            <w:r w:rsidRPr="00946F22">
              <w:rPr>
                <w:b w:val="0"/>
                <w:bCs w:val="0"/>
                <w:i w:val="0"/>
                <w:iCs w:val="0"/>
                <w:sz w:val="20"/>
                <w:szCs w:val="20"/>
                <w:lang w:val="es-419"/>
              </w:rPr>
              <w:t>Indique si se almacenan los SAD como parte de las Funciones del Emisor:</w:t>
            </w:r>
          </w:p>
        </w:tc>
        <w:tc>
          <w:tcPr>
            <w:tcW w:w="6998" w:type="dxa"/>
            <w:gridSpan w:val="2"/>
            <w:tcBorders>
              <w:bottom w:val="single" w:sz="4" w:space="0" w:color="auto"/>
            </w:tcBorders>
          </w:tcPr>
          <w:p w14:paraId="0BB45339" w14:textId="77777777" w:rsidR="00081952" w:rsidRPr="00946F22" w:rsidRDefault="00081952" w:rsidP="00662F96">
            <w:pPr>
              <w:pStyle w:val="Heading3NoTOC"/>
              <w:rPr>
                <w:b w:val="0"/>
                <w:i w:val="0"/>
                <w:iCs w:val="0"/>
                <w:sz w:val="20"/>
                <w:szCs w:val="20"/>
              </w:rPr>
            </w:pPr>
            <w:r w:rsidRPr="00946F22">
              <w:rPr>
                <w:rFonts w:cs="Arial"/>
                <w:b w:val="0"/>
                <w:i w:val="0"/>
                <w:iCs w:val="0"/>
                <w:sz w:val="20"/>
                <w:szCs w:val="20"/>
              </w:rPr>
              <w:fldChar w:fldCharType="begin">
                <w:ffData>
                  <w:name w:val="Check1"/>
                  <w:enabled/>
                  <w:calcOnExit w:val="0"/>
                  <w:checkBox>
                    <w:sizeAuto/>
                    <w:default w:val="0"/>
                  </w:checkBox>
                </w:ffData>
              </w:fldChar>
            </w:r>
            <w:r w:rsidRPr="00946F22">
              <w:rPr>
                <w:rFonts w:cs="Arial"/>
                <w:b w:val="0"/>
                <w:i w:val="0"/>
                <w:iCs w:val="0"/>
                <w:sz w:val="20"/>
                <w:szCs w:val="20"/>
              </w:rPr>
              <w:instrText xml:space="preserve"> FORMCHECKBOX </w:instrText>
            </w:r>
            <w:r w:rsidRPr="00946F22">
              <w:rPr>
                <w:rFonts w:cs="Arial"/>
                <w:b w:val="0"/>
                <w:i w:val="0"/>
                <w:iCs w:val="0"/>
                <w:sz w:val="20"/>
                <w:szCs w:val="20"/>
              </w:rPr>
            </w:r>
            <w:r w:rsidRPr="00946F22">
              <w:rPr>
                <w:rFonts w:cs="Arial"/>
                <w:b w:val="0"/>
                <w:i w:val="0"/>
                <w:iCs w:val="0"/>
                <w:sz w:val="20"/>
                <w:szCs w:val="20"/>
              </w:rPr>
              <w:fldChar w:fldCharType="separate"/>
            </w:r>
            <w:r w:rsidRPr="00946F22">
              <w:rPr>
                <w:rFonts w:cs="Arial"/>
                <w:b w:val="0"/>
                <w:i w:val="0"/>
                <w:iCs w:val="0"/>
                <w:sz w:val="20"/>
                <w:szCs w:val="20"/>
              </w:rPr>
              <w:fldChar w:fldCharType="end"/>
            </w:r>
            <w:r w:rsidRPr="00946F22">
              <w:rPr>
                <w:rFonts w:cs="Arial"/>
                <w:b w:val="0"/>
                <w:i w:val="0"/>
                <w:iCs w:val="0"/>
                <w:sz w:val="20"/>
                <w:szCs w:val="20"/>
              </w:rPr>
              <w:t xml:space="preserve"> Sí     </w:t>
            </w:r>
            <w:r w:rsidRPr="00946F22">
              <w:rPr>
                <w:rFonts w:cs="Arial"/>
                <w:b w:val="0"/>
                <w:i w:val="0"/>
                <w:iCs w:val="0"/>
                <w:sz w:val="20"/>
                <w:szCs w:val="20"/>
              </w:rPr>
              <w:fldChar w:fldCharType="begin">
                <w:ffData>
                  <w:name w:val="Check1"/>
                  <w:enabled/>
                  <w:calcOnExit w:val="0"/>
                  <w:checkBox>
                    <w:sizeAuto/>
                    <w:default w:val="0"/>
                  </w:checkBox>
                </w:ffData>
              </w:fldChar>
            </w:r>
            <w:r w:rsidRPr="00946F22">
              <w:rPr>
                <w:rFonts w:cs="Arial"/>
                <w:b w:val="0"/>
                <w:i w:val="0"/>
                <w:iCs w:val="0"/>
                <w:sz w:val="20"/>
                <w:szCs w:val="20"/>
              </w:rPr>
              <w:instrText xml:space="preserve"> FORMCHECKBOX </w:instrText>
            </w:r>
            <w:r w:rsidRPr="00946F22">
              <w:rPr>
                <w:rFonts w:cs="Arial"/>
                <w:b w:val="0"/>
                <w:i w:val="0"/>
                <w:iCs w:val="0"/>
                <w:sz w:val="20"/>
                <w:szCs w:val="20"/>
              </w:rPr>
            </w:r>
            <w:r w:rsidRPr="00946F22">
              <w:rPr>
                <w:rFonts w:cs="Arial"/>
                <w:b w:val="0"/>
                <w:i w:val="0"/>
                <w:iCs w:val="0"/>
                <w:sz w:val="20"/>
                <w:szCs w:val="20"/>
              </w:rPr>
              <w:fldChar w:fldCharType="separate"/>
            </w:r>
            <w:r w:rsidRPr="00946F22">
              <w:rPr>
                <w:rFonts w:cs="Arial"/>
                <w:b w:val="0"/>
                <w:i w:val="0"/>
                <w:iCs w:val="0"/>
                <w:sz w:val="20"/>
                <w:szCs w:val="20"/>
              </w:rPr>
              <w:fldChar w:fldCharType="end"/>
            </w:r>
            <w:r w:rsidRPr="00946F22">
              <w:rPr>
                <w:rFonts w:cs="Arial"/>
                <w:b w:val="0"/>
                <w:i w:val="0"/>
                <w:iCs w:val="0"/>
                <w:sz w:val="20"/>
                <w:szCs w:val="20"/>
              </w:rPr>
              <w:t xml:space="preserve"> No</w:t>
            </w:r>
          </w:p>
        </w:tc>
      </w:tr>
    </w:tbl>
    <w:p w14:paraId="3FF8F8F8" w14:textId="77777777" w:rsidR="00081952" w:rsidRPr="00081952" w:rsidRDefault="00081952" w:rsidP="00081952">
      <w:pPr>
        <w:rPr>
          <w:rFonts w:cs="Symbol"/>
          <w:b/>
          <w:bCs/>
          <w:i/>
          <w:iCs/>
          <w:color w:val="000000"/>
          <w:sz w:val="22"/>
          <w:szCs w:val="22"/>
          <w:lang w:bidi="es-AR"/>
        </w:rPr>
      </w:pPr>
    </w:p>
    <w:p w14:paraId="6450D0D1" w14:textId="77777777" w:rsidR="003052E0" w:rsidRDefault="003052E0" w:rsidP="00852DA4">
      <w:pPr>
        <w:spacing w:before="40" w:after="40"/>
        <w:rPr>
          <w:rFonts w:cs="Arial"/>
          <w:sz w:val="18"/>
          <w:szCs w:val="18"/>
          <w:lang w:bidi="es-AR"/>
        </w:rPr>
      </w:pPr>
    </w:p>
    <w:p w14:paraId="4DAC05EE" w14:textId="5B6C499C" w:rsidR="00081952" w:rsidRDefault="00081952" w:rsidP="00852DA4">
      <w:pPr>
        <w:spacing w:before="40" w:after="40"/>
        <w:rPr>
          <w:rFonts w:cs="Arial"/>
          <w:sz w:val="18"/>
          <w:szCs w:val="18"/>
          <w:lang w:bidi="es-AR"/>
        </w:rPr>
        <w:sectPr w:rsidR="00081952" w:rsidSect="000E2E6C">
          <w:footnotePr>
            <w:numFmt w:val="chicago"/>
            <w:numRestart w:val="eachSect"/>
          </w:footnotePr>
          <w:pgSz w:w="15840" w:h="12240" w:orient="landscape" w:code="1"/>
          <w:pgMar w:top="1440" w:right="1152" w:bottom="1008" w:left="1152" w:header="720" w:footer="576" w:gutter="0"/>
          <w:cols w:space="720"/>
          <w:docGrid w:linePitch="360"/>
        </w:sectPr>
      </w:pPr>
    </w:p>
    <w:p w14:paraId="7661F16A" w14:textId="458BA76F" w:rsidR="002643EE" w:rsidRPr="00FA4A82" w:rsidRDefault="002643EE" w:rsidP="00961BDE">
      <w:pPr>
        <w:pStyle w:val="Heading3NoTOC"/>
        <w:spacing w:before="80"/>
      </w:pPr>
      <w:r w:rsidRPr="00FA4A82">
        <w:rPr>
          <w:lang w:bidi="es-AR"/>
        </w:rPr>
        <w:lastRenderedPageBreak/>
        <w:t>Tipos de Componentes del Sistema incluidos en el ámbito de aplicación</w:t>
      </w:r>
    </w:p>
    <w:p w14:paraId="26775CAE" w14:textId="77777777" w:rsidR="002643EE" w:rsidRPr="00FA4A82" w:rsidRDefault="002643EE" w:rsidP="00961BDE">
      <w:pPr>
        <w:keepNext/>
        <w:keepLines/>
        <w:spacing w:after="80"/>
        <w:rPr>
          <w:rFonts w:cs="Arial"/>
          <w:szCs w:val="20"/>
        </w:rPr>
      </w:pPr>
      <w:r w:rsidRPr="00FA4A82">
        <w:rPr>
          <w:rFonts w:cs="Arial"/>
          <w:szCs w:val="20"/>
          <w:lang w:bidi="es-AR"/>
        </w:rPr>
        <w:t xml:space="preserve">Identifique todos los tipos de componentes del sistema en el ámbito de aplicación. </w:t>
      </w:r>
    </w:p>
    <w:p w14:paraId="4C2B4BB6" w14:textId="77777777" w:rsidR="002643EE" w:rsidRPr="00FA4A82" w:rsidRDefault="002643EE" w:rsidP="00A54DCF">
      <w:pPr>
        <w:keepNext/>
        <w:keepLines/>
      </w:pPr>
      <w:r w:rsidRPr="00FA4A82">
        <w:rPr>
          <w:lang w:bidi="es-AR"/>
        </w:rPr>
        <w:t>"Los componentes del sistema" incluyen dispositivos de red, servidores, dispositivos informáticos, componentes virtuales, componentes en la nube y software. Los ejemplos de componentes del sistema incluyen, pero no se limitan a:</w:t>
      </w:r>
    </w:p>
    <w:p w14:paraId="3404706A" w14:textId="51404034" w:rsidR="002643EE" w:rsidRPr="00FA4A82" w:rsidRDefault="002643EE">
      <w:pPr>
        <w:pStyle w:val="ListParagraph"/>
        <w:numPr>
          <w:ilvl w:val="0"/>
          <w:numId w:val="39"/>
        </w:numPr>
        <w:ind w:left="504"/>
        <w:contextualSpacing w:val="0"/>
      </w:pPr>
      <w:r w:rsidRPr="00FA4A82">
        <w:rPr>
          <w:lang w:bidi="es-AR"/>
        </w:rPr>
        <w:t xml:space="preserve">Sistemas que almacenan, procesan o transmiten </w:t>
      </w:r>
      <w:r w:rsidR="003E10FD" w:rsidRPr="003E10FD">
        <w:rPr>
          <w:lang w:bidi="es-AR"/>
        </w:rPr>
        <w:t xml:space="preserve">datos del titular de la tarjeta </w:t>
      </w:r>
      <w:r w:rsidRPr="00FA4A82">
        <w:rPr>
          <w:lang w:bidi="es-AR"/>
        </w:rPr>
        <w:t xml:space="preserve">(por ejemplo, terminales de pago, sistemas de autorización, sistemas de compensación, sistemas de middleware de pago, sistemas de back-office de pago, sistemas de carros de la compra y frontales de tiendas, sistemas de pasarela/conmutación de pagos, sistemas de monitoreo de fraude). </w:t>
      </w:r>
    </w:p>
    <w:p w14:paraId="2959708B" w14:textId="77777777" w:rsidR="002643EE" w:rsidRPr="00FA4A82" w:rsidRDefault="002643EE" w:rsidP="00961BDE">
      <w:pPr>
        <w:pStyle w:val="ListParagraph"/>
        <w:numPr>
          <w:ilvl w:val="0"/>
          <w:numId w:val="39"/>
        </w:numPr>
        <w:spacing w:after="80"/>
        <w:ind w:left="504"/>
        <w:contextualSpacing w:val="0"/>
      </w:pPr>
      <w:r w:rsidRPr="00FA4A82">
        <w:rPr>
          <w:lang w:bidi="es-AR"/>
        </w:rPr>
        <w:t xml:space="preserve">Sistemas que prestan servicios de seguridad (por ejemplo, servidores de autenticación, servidores de control de acceso, sistemas de información de seguridad y administración de eventos (SIEM), sistemas de seguridad física (por ejemplo, acceso con tarjeta de identificación o CCTV), sistemas de autenticación multi-factor, sistemas </w:t>
      </w:r>
      <w:r w:rsidRPr="00FA4A82">
        <w:rPr>
          <w:i/>
          <w:lang w:bidi="es-AR"/>
        </w:rPr>
        <w:t>anti- malware).</w:t>
      </w:r>
    </w:p>
    <w:p w14:paraId="673F5CC2" w14:textId="77777777" w:rsidR="002643EE" w:rsidRPr="00FA4A82" w:rsidRDefault="002643EE" w:rsidP="00961BDE">
      <w:pPr>
        <w:pStyle w:val="ListParagraph"/>
        <w:numPr>
          <w:ilvl w:val="0"/>
          <w:numId w:val="39"/>
        </w:numPr>
        <w:spacing w:after="80"/>
        <w:ind w:left="504"/>
        <w:contextualSpacing w:val="0"/>
      </w:pPr>
      <w:r w:rsidRPr="00FA4A82">
        <w:rPr>
          <w:lang w:bidi="es-AR"/>
        </w:rPr>
        <w:t>Sistemas que facilitan la segmentación (por ejemplo, controles de seguridad de la red interna).</w:t>
      </w:r>
    </w:p>
    <w:p w14:paraId="04D67DA2" w14:textId="17051FF9" w:rsidR="002643EE" w:rsidRPr="00FA4A82" w:rsidRDefault="002643EE" w:rsidP="00961BDE">
      <w:pPr>
        <w:pStyle w:val="ListParagraph"/>
        <w:numPr>
          <w:ilvl w:val="0"/>
          <w:numId w:val="39"/>
        </w:numPr>
        <w:spacing w:after="80"/>
        <w:ind w:left="504"/>
        <w:contextualSpacing w:val="0"/>
      </w:pPr>
      <w:r w:rsidRPr="00FA4A82">
        <w:rPr>
          <w:lang w:bidi="es-AR"/>
        </w:rPr>
        <w:t xml:space="preserve">Sistemas que puedan afectar la seguridad de los </w:t>
      </w:r>
      <w:r w:rsidR="009262A1" w:rsidRPr="009262A1">
        <w:rPr>
          <w:lang w:bidi="es-AR"/>
        </w:rPr>
        <w:t xml:space="preserve">datos del titular de la tarjeta </w:t>
      </w:r>
      <w:r w:rsidRPr="00FA4A82">
        <w:rPr>
          <w:lang w:bidi="es-AR"/>
        </w:rPr>
        <w:t>o del CDE (por ejemplo, resolución de nombres o servidores de redirección de comercio electrónico (web)).</w:t>
      </w:r>
    </w:p>
    <w:p w14:paraId="339E6CB2" w14:textId="77777777" w:rsidR="002643EE" w:rsidRPr="00FA4A82" w:rsidRDefault="002643EE" w:rsidP="00961BDE">
      <w:pPr>
        <w:pStyle w:val="ListParagraph"/>
        <w:numPr>
          <w:ilvl w:val="0"/>
          <w:numId w:val="39"/>
        </w:numPr>
        <w:spacing w:after="80"/>
        <w:ind w:left="504"/>
        <w:contextualSpacing w:val="0"/>
      </w:pPr>
      <w:r w:rsidRPr="00FA4A82">
        <w:rPr>
          <w:lang w:bidi="es-AR"/>
        </w:rPr>
        <w:t>Componentes de virtualización como máquinas virtuales, conmutadores/enrutadores virtuales, dispositivos virtuales, aplicaciones virtuales/escritorios e hipervisores.</w:t>
      </w:r>
    </w:p>
    <w:p w14:paraId="5FBCAF05" w14:textId="77777777" w:rsidR="002643EE" w:rsidRPr="00FA4A82" w:rsidRDefault="002643EE" w:rsidP="00961BDE">
      <w:pPr>
        <w:pStyle w:val="ListParagraph"/>
        <w:numPr>
          <w:ilvl w:val="0"/>
          <w:numId w:val="39"/>
        </w:numPr>
        <w:spacing w:after="80"/>
        <w:ind w:left="504"/>
        <w:contextualSpacing w:val="0"/>
      </w:pPr>
      <w:r w:rsidRPr="00FA4A82">
        <w:rPr>
          <w:lang w:bidi="es-AR"/>
        </w:rPr>
        <w:t>Infraestructura y componentes en la nube, tanto externos como físicos, e incluyendo instanciación de contenedores o imágenes, nubes privadas virtuales, gestión de identidades y accesos basados en la nube, CDEs residentes en las instalaciones o en la nube, mallas de servicios con aplicaciones en contenedores, y herramientas de orquestación de contenedores.</w:t>
      </w:r>
    </w:p>
    <w:p w14:paraId="64934228" w14:textId="77777777" w:rsidR="002643EE" w:rsidRPr="00FA4A82" w:rsidRDefault="002643EE" w:rsidP="00961BDE">
      <w:pPr>
        <w:pStyle w:val="ListParagraph"/>
        <w:numPr>
          <w:ilvl w:val="0"/>
          <w:numId w:val="39"/>
        </w:numPr>
        <w:spacing w:after="80"/>
        <w:ind w:left="504"/>
        <w:contextualSpacing w:val="0"/>
      </w:pPr>
      <w:r w:rsidRPr="00FA4A82">
        <w:rPr>
          <w:lang w:bidi="es-AR"/>
        </w:rPr>
        <w:t xml:space="preserve">Componentes de red, incluidos, entre otros, los controles de seguridad de la red, los conmutadores, los enrutadores, los dispositivos de red CDE, los puntos de acceso inalámbricos, los dispositivos de red y otros dispositivos de seguridad. </w:t>
      </w:r>
    </w:p>
    <w:p w14:paraId="005DF597" w14:textId="77777777" w:rsidR="002643EE" w:rsidRPr="00FA4A82" w:rsidRDefault="002643EE" w:rsidP="00961BDE">
      <w:pPr>
        <w:pStyle w:val="ListParagraph"/>
        <w:numPr>
          <w:ilvl w:val="0"/>
          <w:numId w:val="39"/>
        </w:numPr>
        <w:spacing w:after="80"/>
        <w:ind w:left="504"/>
        <w:contextualSpacing w:val="0"/>
      </w:pPr>
      <w:r w:rsidRPr="00FA4A82">
        <w:rPr>
          <w:lang w:bidi="es-AR"/>
        </w:rPr>
        <w:t xml:space="preserve">Tipos de servidores, incluidos, entre otros, los de web, aplicaciones, bases de datos, autenticación, correo, proxy, Protocolo de Tiempo de Red (NTP) y Sistema de Nombres de Dominio (DNS). </w:t>
      </w:r>
    </w:p>
    <w:p w14:paraId="2FA35B67" w14:textId="77777777" w:rsidR="002643EE" w:rsidRPr="00FA4A82" w:rsidRDefault="002643EE" w:rsidP="00961BDE">
      <w:pPr>
        <w:pStyle w:val="ListParagraph"/>
        <w:numPr>
          <w:ilvl w:val="0"/>
          <w:numId w:val="39"/>
        </w:numPr>
        <w:spacing w:after="80"/>
        <w:ind w:left="504"/>
        <w:contextualSpacing w:val="0"/>
      </w:pPr>
      <w:r w:rsidRPr="00FA4A82">
        <w:rPr>
          <w:lang w:bidi="es-AR"/>
        </w:rPr>
        <w:t>Dispositivos de usuario final, como ordenadores, computadoras portátiles, estaciones de trabajo, estaciones de trabajo administrativas, tabletas y dispositivos móviles.</w:t>
      </w:r>
    </w:p>
    <w:p w14:paraId="28F64514" w14:textId="77777777" w:rsidR="002643EE" w:rsidRPr="00FA4A82" w:rsidRDefault="002643EE">
      <w:pPr>
        <w:pStyle w:val="ListParagraph"/>
        <w:numPr>
          <w:ilvl w:val="0"/>
          <w:numId w:val="39"/>
        </w:numPr>
        <w:ind w:left="504"/>
        <w:contextualSpacing w:val="0"/>
      </w:pPr>
      <w:r w:rsidRPr="00FA4A82">
        <w:rPr>
          <w:lang w:bidi="es-AR"/>
        </w:rPr>
        <w:t>Impresoras y dispositivos multifunción que escanean, imprimen y envían faxes.</w:t>
      </w:r>
    </w:p>
    <w:p w14:paraId="0AC4DD25" w14:textId="420298AF" w:rsidR="002643EE" w:rsidRPr="00FA4A82" w:rsidRDefault="002643EE" w:rsidP="00961BDE">
      <w:pPr>
        <w:pStyle w:val="ListParagraph"/>
        <w:numPr>
          <w:ilvl w:val="0"/>
          <w:numId w:val="39"/>
        </w:numPr>
        <w:spacing w:after="80"/>
        <w:ind w:left="504"/>
        <w:contextualSpacing w:val="0"/>
      </w:pPr>
      <w:r w:rsidRPr="00FA4A82">
        <w:rPr>
          <w:lang w:bidi="es-AR"/>
        </w:rPr>
        <w:t xml:space="preserve">Almacenamiento de </w:t>
      </w:r>
      <w:r w:rsidR="009262A1" w:rsidRPr="009262A1">
        <w:rPr>
          <w:lang w:bidi="es-AR"/>
        </w:rPr>
        <w:t xml:space="preserve">datos del titular de la tarjeta </w:t>
      </w:r>
      <w:r w:rsidRPr="00FA4A82">
        <w:rPr>
          <w:lang w:bidi="es-AR"/>
        </w:rPr>
        <w:t xml:space="preserve">en cualquier formato (por ejemplo, papel, archivos de datos, archivos de audio, imágenes y grabaciones de vídeo). </w:t>
      </w:r>
    </w:p>
    <w:p w14:paraId="3D6495DB" w14:textId="77777777" w:rsidR="002643EE" w:rsidRPr="00FA4A82" w:rsidRDefault="002643EE" w:rsidP="00961BDE">
      <w:pPr>
        <w:pStyle w:val="ListParagraph"/>
        <w:numPr>
          <w:ilvl w:val="0"/>
          <w:numId w:val="39"/>
        </w:numPr>
        <w:spacing w:after="80"/>
        <w:ind w:left="504"/>
        <w:contextualSpacing w:val="0"/>
      </w:pPr>
      <w:r w:rsidRPr="00FA4A82">
        <w:rPr>
          <w:lang w:bidi="es-AR"/>
        </w:rPr>
        <w:t xml:space="preserve">Aplicaciones, software y componentes de software, aplicaciones sin servidor, incluidas todas las compradas, suscritas (por ejemplo, software como servicio), software a medida y personalizado, incluidas las aplicaciones internas y externas (por ejemplo, Internet). </w:t>
      </w:r>
    </w:p>
    <w:p w14:paraId="56D5BBFD" w14:textId="77777777" w:rsidR="002643EE" w:rsidRPr="00FA4A82" w:rsidRDefault="002643EE" w:rsidP="00961BDE">
      <w:pPr>
        <w:pStyle w:val="ListParagraph"/>
        <w:numPr>
          <w:ilvl w:val="0"/>
          <w:numId w:val="39"/>
        </w:numPr>
        <w:spacing w:after="80"/>
        <w:ind w:left="504"/>
        <w:contextualSpacing w:val="0"/>
      </w:pPr>
      <w:r w:rsidRPr="00FA4A82">
        <w:rPr>
          <w:lang w:bidi="es-AR"/>
        </w:rPr>
        <w:t>Herramientas, repositorios de código y sistemas que implementan la gestión de la configuración de software o para la implementación de objetos en el CDE o en sistemas que pueden afectar al CDE.</w:t>
      </w:r>
    </w:p>
    <w:p w14:paraId="00BEA17D" w14:textId="77777777" w:rsidR="002A37FB" w:rsidRPr="00FA4A82" w:rsidRDefault="002A37FB">
      <w:pPr>
        <w:spacing w:before="0" w:after="0" w:line="240" w:lineRule="auto"/>
        <w:rPr>
          <w:rFonts w:cs="Arial"/>
          <w:szCs w:val="20"/>
        </w:rPr>
      </w:pPr>
      <w:r w:rsidRPr="00FA4A82">
        <w:rPr>
          <w:rFonts w:cs="Arial"/>
          <w:szCs w:val="20"/>
          <w:lang w:bidi="es-AR"/>
        </w:rPr>
        <w:br w:type="page"/>
      </w:r>
    </w:p>
    <w:p w14:paraId="6099B30C" w14:textId="0E3483CD" w:rsidR="002643EE" w:rsidRPr="00FA4A82" w:rsidRDefault="002643EE" w:rsidP="002643EE">
      <w:pPr>
        <w:rPr>
          <w:rFonts w:cs="Arial"/>
          <w:szCs w:val="20"/>
        </w:rPr>
      </w:pPr>
      <w:r w:rsidRPr="00FA4A82">
        <w:rPr>
          <w:rFonts w:cs="Arial"/>
          <w:szCs w:val="20"/>
          <w:lang w:bidi="es-AR"/>
        </w:rPr>
        <w:lastRenderedPageBreak/>
        <w:t>Para cada tipo de componente del sistema incluido en el ámbito de aplicación, incluso si reside dentro de otro componente del sistema, enumere a continuación, cada componente con diferentes funciones, proveedores o marca/modelo/versión en filas separadas. Si se necesitan filas adicionales, documéntelo por separado y consulte con la entidad a la que se presentará este SAQ sobre cómo proporcionar esa información.</w:t>
      </w:r>
    </w:p>
    <w:tbl>
      <w:tblPr>
        <w:tblW w:w="1413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793"/>
        <w:gridCol w:w="2607"/>
        <w:gridCol w:w="2250"/>
        <w:gridCol w:w="2250"/>
        <w:gridCol w:w="4230"/>
      </w:tblGrid>
      <w:tr w:rsidR="002643EE" w:rsidRPr="00FA4A82" w14:paraId="6E7B7653" w14:textId="77777777" w:rsidTr="0003535B">
        <w:trPr>
          <w:jc w:val="center"/>
        </w:trPr>
        <w:tc>
          <w:tcPr>
            <w:tcW w:w="2793" w:type="dxa"/>
            <w:tcBorders>
              <w:right w:val="single" w:sz="4" w:space="0" w:color="FFFFFF" w:themeColor="background1"/>
            </w:tcBorders>
            <w:shd w:val="clear" w:color="auto" w:fill="006A72"/>
            <w:vAlign w:val="center"/>
          </w:tcPr>
          <w:p w14:paraId="637646B5" w14:textId="17857687" w:rsidR="002643EE" w:rsidRPr="00FA4A82" w:rsidRDefault="002643EE" w:rsidP="00A21586">
            <w:pPr>
              <w:spacing w:beforeLines="40" w:before="96" w:afterLines="40" w:after="96"/>
              <w:jc w:val="center"/>
              <w:rPr>
                <w:rFonts w:cs="Arial"/>
                <w:color w:val="FFFFFF" w:themeColor="background1"/>
                <w:sz w:val="16"/>
                <w:szCs w:val="16"/>
              </w:rPr>
            </w:pPr>
            <w:r w:rsidRPr="00FA4A82">
              <w:rPr>
                <w:rFonts w:cs="Arial"/>
                <w:b/>
                <w:color w:val="FFFFFF" w:themeColor="background1"/>
                <w:sz w:val="18"/>
                <w:szCs w:val="18"/>
                <w:lang w:bidi="es-AR"/>
              </w:rPr>
              <w:t>Tipo de Componente del Sistema</w:t>
            </w:r>
            <w:r w:rsidRPr="00FA4A82">
              <w:rPr>
                <w:rFonts w:cs="Arial"/>
                <w:b/>
                <w:color w:val="FFFFFF" w:themeColor="background1"/>
                <w:sz w:val="18"/>
                <w:szCs w:val="18"/>
                <w:lang w:bidi="es-AR"/>
              </w:rPr>
              <w:br/>
            </w:r>
            <w:r w:rsidRPr="00FA4A82">
              <w:rPr>
                <w:rFonts w:cs="Arial"/>
                <w:i/>
                <w:color w:val="FFFFFF" w:themeColor="background1"/>
                <w:sz w:val="16"/>
                <w:szCs w:val="16"/>
                <w:lang w:bidi="es-AR"/>
              </w:rPr>
              <w:t>Por ejemplo, aplicación, cortafuegos, servidor, IDS, software antimalware, base de datos, etc.</w:t>
            </w:r>
          </w:p>
        </w:tc>
        <w:tc>
          <w:tcPr>
            <w:tcW w:w="2607" w:type="dxa"/>
            <w:tcBorders>
              <w:left w:val="single" w:sz="4" w:space="0" w:color="FFFFFF" w:themeColor="background1"/>
              <w:right w:val="single" w:sz="4" w:space="0" w:color="FFFFFF" w:themeColor="background1"/>
            </w:tcBorders>
            <w:shd w:val="clear" w:color="auto" w:fill="006A72"/>
            <w:vAlign w:val="center"/>
          </w:tcPr>
          <w:p w14:paraId="0D9CA7B3" w14:textId="1C573C31" w:rsidR="002643EE" w:rsidRPr="00FA4A82" w:rsidRDefault="002643EE" w:rsidP="00A21586">
            <w:pPr>
              <w:spacing w:beforeLines="40" w:before="96" w:afterLines="40" w:after="96"/>
              <w:jc w:val="center"/>
              <w:rPr>
                <w:rFonts w:cs="Arial"/>
                <w:color w:val="FFFFFF" w:themeColor="background1"/>
                <w:sz w:val="16"/>
                <w:szCs w:val="16"/>
              </w:rPr>
            </w:pPr>
            <w:r w:rsidRPr="00FA4A82">
              <w:rPr>
                <w:rFonts w:cs="Arial"/>
                <w:b/>
                <w:color w:val="FFFFFF" w:themeColor="background1"/>
                <w:sz w:val="18"/>
                <w:szCs w:val="18"/>
                <w:lang w:bidi="es-AR"/>
              </w:rPr>
              <w:t>Número total de componentes del sistema</w:t>
            </w:r>
            <w:r w:rsidRPr="00FA4A82">
              <w:rPr>
                <w:rFonts w:cs="Arial"/>
                <w:b/>
                <w:color w:val="FFFFFF" w:themeColor="background1"/>
                <w:sz w:val="18"/>
                <w:szCs w:val="18"/>
                <w:lang w:bidi="es-AR"/>
              </w:rPr>
              <w:br/>
            </w:r>
            <w:r w:rsidRPr="00FA4A82">
              <w:rPr>
                <w:rFonts w:cs="Arial"/>
                <w:i/>
                <w:color w:val="FFFFFF" w:themeColor="background1"/>
                <w:sz w:val="16"/>
                <w:szCs w:val="16"/>
                <w:lang w:bidi="es-AR"/>
              </w:rPr>
              <w:t>Cuántos componentes del sistema de este tipo están en el ámbito de aplicación</w:t>
            </w:r>
          </w:p>
        </w:tc>
        <w:tc>
          <w:tcPr>
            <w:tcW w:w="2250" w:type="dxa"/>
            <w:tcBorders>
              <w:left w:val="single" w:sz="4" w:space="0" w:color="FFFFFF" w:themeColor="background1"/>
              <w:right w:val="single" w:sz="4" w:space="0" w:color="FFFFFF" w:themeColor="background1"/>
            </w:tcBorders>
            <w:shd w:val="clear" w:color="auto" w:fill="006A72"/>
            <w:vAlign w:val="center"/>
          </w:tcPr>
          <w:p w14:paraId="4DDA4762" w14:textId="77777777" w:rsidR="002643EE" w:rsidRPr="00FA4A82" w:rsidRDefault="002643EE" w:rsidP="00A21586">
            <w:pPr>
              <w:spacing w:beforeLines="40" w:before="96" w:afterLines="40" w:after="96"/>
              <w:jc w:val="center"/>
              <w:rPr>
                <w:rFonts w:cs="Arial"/>
                <w:b/>
                <w:bCs/>
                <w:color w:val="FFFFFF" w:themeColor="background1"/>
                <w:sz w:val="18"/>
                <w:szCs w:val="18"/>
              </w:rPr>
            </w:pPr>
            <w:r w:rsidRPr="00FA4A82">
              <w:rPr>
                <w:rFonts w:cs="Arial"/>
                <w:b/>
                <w:color w:val="FFFFFF" w:themeColor="background1"/>
                <w:sz w:val="18"/>
                <w:szCs w:val="18"/>
                <w:lang w:bidi="es-AR"/>
              </w:rPr>
              <w:t>Proveedor</w:t>
            </w:r>
          </w:p>
        </w:tc>
        <w:tc>
          <w:tcPr>
            <w:tcW w:w="2250" w:type="dxa"/>
            <w:tcBorders>
              <w:left w:val="single" w:sz="4" w:space="0" w:color="FFFFFF" w:themeColor="background1"/>
              <w:right w:val="single" w:sz="4" w:space="0" w:color="FFFFFF" w:themeColor="background1"/>
            </w:tcBorders>
            <w:shd w:val="clear" w:color="auto" w:fill="006A72"/>
            <w:vAlign w:val="center"/>
          </w:tcPr>
          <w:p w14:paraId="49F14DC6" w14:textId="77777777" w:rsidR="002643EE" w:rsidRPr="00FA4A82" w:rsidRDefault="002643EE" w:rsidP="00A21586">
            <w:pPr>
              <w:spacing w:beforeLines="40" w:before="96" w:afterLines="40" w:after="96"/>
              <w:jc w:val="center"/>
              <w:rPr>
                <w:rFonts w:cs="Arial"/>
                <w:b/>
                <w:bCs/>
                <w:color w:val="FFFFFF" w:themeColor="background1"/>
                <w:sz w:val="18"/>
                <w:szCs w:val="18"/>
              </w:rPr>
            </w:pPr>
            <w:r w:rsidRPr="00FA4A82">
              <w:rPr>
                <w:rFonts w:cs="Arial"/>
                <w:b/>
                <w:color w:val="FFFFFF" w:themeColor="background1"/>
                <w:sz w:val="18"/>
                <w:szCs w:val="18"/>
                <w:lang w:bidi="es-AR"/>
              </w:rPr>
              <w:t>Nombre y Versión del Producto</w:t>
            </w:r>
          </w:p>
        </w:tc>
        <w:tc>
          <w:tcPr>
            <w:tcW w:w="4230" w:type="dxa"/>
            <w:tcBorders>
              <w:left w:val="single" w:sz="4" w:space="0" w:color="FFFFFF" w:themeColor="background1"/>
            </w:tcBorders>
            <w:shd w:val="clear" w:color="auto" w:fill="006A72"/>
            <w:vAlign w:val="center"/>
          </w:tcPr>
          <w:p w14:paraId="4941703B" w14:textId="54962281" w:rsidR="002643EE" w:rsidRPr="00FA4A82" w:rsidRDefault="002643EE" w:rsidP="00A21586">
            <w:pPr>
              <w:spacing w:beforeLines="40" w:before="96" w:afterLines="40" w:after="96"/>
              <w:jc w:val="center"/>
              <w:rPr>
                <w:rFonts w:cs="Arial"/>
                <w:b/>
                <w:bCs/>
                <w:color w:val="FFFFFF" w:themeColor="background1"/>
                <w:sz w:val="18"/>
                <w:szCs w:val="18"/>
              </w:rPr>
            </w:pPr>
            <w:r w:rsidRPr="00FA4A82">
              <w:rPr>
                <w:rFonts w:cs="Arial"/>
                <w:b/>
                <w:color w:val="FFFFFF" w:themeColor="background1"/>
                <w:sz w:val="18"/>
                <w:szCs w:val="18"/>
                <w:lang w:bidi="es-AR"/>
              </w:rPr>
              <w:t>Rol/</w:t>
            </w:r>
            <w:r w:rsidR="00082FCD">
              <w:rPr>
                <w:rFonts w:cs="Arial"/>
                <w:b/>
                <w:color w:val="FFFFFF" w:themeColor="background1"/>
                <w:sz w:val="18"/>
                <w:szCs w:val="18"/>
                <w:lang w:bidi="es-AR"/>
              </w:rPr>
              <w:t>F</w:t>
            </w:r>
            <w:r w:rsidRPr="00FA4A82">
              <w:rPr>
                <w:rFonts w:cs="Arial"/>
                <w:b/>
                <w:color w:val="FFFFFF" w:themeColor="background1"/>
                <w:sz w:val="18"/>
                <w:szCs w:val="18"/>
                <w:lang w:bidi="es-AR"/>
              </w:rPr>
              <w:t>unción Descripción</w:t>
            </w:r>
          </w:p>
        </w:tc>
      </w:tr>
      <w:tr w:rsidR="00852DA4" w:rsidRPr="00FA4A82" w14:paraId="26B10ABA" w14:textId="77777777" w:rsidTr="0003535B">
        <w:trPr>
          <w:jc w:val="center"/>
        </w:trPr>
        <w:tc>
          <w:tcPr>
            <w:tcW w:w="2793" w:type="dxa"/>
          </w:tcPr>
          <w:p w14:paraId="117747C4" w14:textId="5987FEFD" w:rsidR="00852DA4" w:rsidRPr="00FA4A82" w:rsidRDefault="00852DA4" w:rsidP="00B0747A">
            <w:pPr>
              <w:pStyle w:val="TableText"/>
              <w:spacing w:beforeLines="30" w:before="72" w:afterLines="40" w:after="96"/>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2607" w:type="dxa"/>
          </w:tcPr>
          <w:p w14:paraId="2808D630" w14:textId="5EDBEF5C"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760DBAD0" w14:textId="41679E58"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07C4B36E" w14:textId="0487505B"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20242BCD" w14:textId="027453AD"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359BE9FE" w14:textId="77777777" w:rsidTr="0003535B">
        <w:trPr>
          <w:jc w:val="center"/>
        </w:trPr>
        <w:tc>
          <w:tcPr>
            <w:tcW w:w="2793" w:type="dxa"/>
          </w:tcPr>
          <w:p w14:paraId="70F53E56" w14:textId="3926A471"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0B654F00" w14:textId="1642558B"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489459E3" w14:textId="0F22F0EA"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7E493DB7" w14:textId="7F0C9B3A"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5AD19708" w14:textId="6EEAF36B"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1B015E89" w14:textId="77777777" w:rsidTr="0003535B">
        <w:trPr>
          <w:jc w:val="center"/>
        </w:trPr>
        <w:tc>
          <w:tcPr>
            <w:tcW w:w="2793" w:type="dxa"/>
          </w:tcPr>
          <w:p w14:paraId="396C982E" w14:textId="2115FFC8"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1616ED90" w14:textId="523F3C17"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08A4606B" w14:textId="51A899C7"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251397B4" w14:textId="5B435540"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7BAF9C05" w14:textId="1D337641"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68E945B4" w14:textId="77777777" w:rsidTr="0003535B">
        <w:trPr>
          <w:jc w:val="center"/>
        </w:trPr>
        <w:tc>
          <w:tcPr>
            <w:tcW w:w="2793" w:type="dxa"/>
          </w:tcPr>
          <w:p w14:paraId="2565F571" w14:textId="64025B91" w:rsidR="00852DA4" w:rsidRPr="00FA4A82" w:rsidRDefault="00852DA4" w:rsidP="00B0747A">
            <w:pPr>
              <w:pStyle w:val="TableText"/>
              <w:spacing w:beforeLines="30" w:before="72" w:afterLines="40" w:after="96"/>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2607" w:type="dxa"/>
          </w:tcPr>
          <w:p w14:paraId="5385A4E0" w14:textId="60C458A6"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49130163" w14:textId="0BF3EC97"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79290EE6" w14:textId="13818127"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372D88E3" w14:textId="3F7CB4C2"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499A44A0" w14:textId="77777777" w:rsidTr="0003535B">
        <w:trPr>
          <w:jc w:val="center"/>
        </w:trPr>
        <w:tc>
          <w:tcPr>
            <w:tcW w:w="2793" w:type="dxa"/>
          </w:tcPr>
          <w:p w14:paraId="5823F10B" w14:textId="4617726B"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75E306FD" w14:textId="283F0A38"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21900981" w14:textId="3EE5988C"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2DC95B6D" w14:textId="61888468"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20C53BF7" w14:textId="6568C4C8"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635D9221" w14:textId="77777777" w:rsidTr="0003535B">
        <w:trPr>
          <w:jc w:val="center"/>
        </w:trPr>
        <w:tc>
          <w:tcPr>
            <w:tcW w:w="2793" w:type="dxa"/>
          </w:tcPr>
          <w:p w14:paraId="3E479C6B" w14:textId="25993EB6"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5C489D18" w14:textId="30621975"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68BF94F5" w14:textId="44FBFC81"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18C262C8" w14:textId="0B1188D6"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74545C15" w14:textId="0A935382"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1AD59993" w14:textId="77777777" w:rsidTr="0003535B">
        <w:trPr>
          <w:jc w:val="center"/>
        </w:trPr>
        <w:tc>
          <w:tcPr>
            <w:tcW w:w="2793" w:type="dxa"/>
          </w:tcPr>
          <w:p w14:paraId="17BBE99C" w14:textId="5476FC34"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1EFDD58C" w14:textId="0738C782"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0AF62777" w14:textId="740CF780"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2054BE46" w14:textId="3A7D669C"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6E144630" w14:textId="3C57A3C9"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5A7119F9" w14:textId="77777777" w:rsidTr="0003535B">
        <w:trPr>
          <w:jc w:val="center"/>
        </w:trPr>
        <w:tc>
          <w:tcPr>
            <w:tcW w:w="2793" w:type="dxa"/>
          </w:tcPr>
          <w:p w14:paraId="6304279C" w14:textId="73B64A6E" w:rsidR="00852DA4" w:rsidRPr="00FA4A82" w:rsidRDefault="00852DA4" w:rsidP="00B0747A">
            <w:pPr>
              <w:pStyle w:val="TableText"/>
              <w:spacing w:beforeLines="30" w:before="72" w:afterLines="40" w:after="96"/>
            </w:pPr>
            <w:r w:rsidRPr="00FA4A82">
              <w:rPr>
                <w:szCs w:val="18"/>
                <w:lang w:bidi="es-AR"/>
              </w:rPr>
              <w:fldChar w:fldCharType="begin">
                <w:ffData>
                  <w:name w:val="Text21"/>
                  <w:enabled/>
                  <w:calcOnExit w:val="0"/>
                  <w:textInput/>
                </w:ffData>
              </w:fldChar>
            </w:r>
            <w:r w:rsidRPr="00FA4A82">
              <w:rPr>
                <w:szCs w:val="18"/>
                <w:lang w:bidi="es-AR"/>
              </w:rPr>
              <w:instrText xml:space="preserve"> FORMTEXT </w:instrText>
            </w:r>
            <w:r w:rsidRPr="00FA4A82">
              <w:rPr>
                <w:szCs w:val="18"/>
                <w:lang w:bidi="es-AR"/>
              </w:rPr>
            </w:r>
            <w:r w:rsidRPr="00FA4A82">
              <w:rPr>
                <w:szCs w:val="18"/>
                <w:lang w:bidi="es-AR"/>
              </w:rPr>
              <w:fldChar w:fldCharType="separate"/>
            </w:r>
            <w:r w:rsidRPr="00FA4A82">
              <w:rPr>
                <w:szCs w:val="18"/>
                <w:lang w:bidi="es-AR"/>
              </w:rPr>
              <w:t>     </w:t>
            </w:r>
            <w:r w:rsidRPr="00FA4A82">
              <w:rPr>
                <w:szCs w:val="18"/>
                <w:lang w:bidi="es-AR"/>
              </w:rPr>
              <w:fldChar w:fldCharType="end"/>
            </w:r>
          </w:p>
        </w:tc>
        <w:tc>
          <w:tcPr>
            <w:tcW w:w="2607" w:type="dxa"/>
          </w:tcPr>
          <w:p w14:paraId="31708236" w14:textId="4C3CFF49"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444012BB" w14:textId="3294F9D6"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691B63DA" w14:textId="72B13ADF"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5AD28CD1" w14:textId="0C669519"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64B26FFE" w14:textId="77777777" w:rsidTr="0003535B">
        <w:trPr>
          <w:jc w:val="center"/>
        </w:trPr>
        <w:tc>
          <w:tcPr>
            <w:tcW w:w="2793" w:type="dxa"/>
          </w:tcPr>
          <w:p w14:paraId="3FFE3C73" w14:textId="782A377D"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1761DD33" w14:textId="21DC1D56"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206FA3B4" w14:textId="1D543AA0"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75E7F060" w14:textId="07E3CEB7"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5DFD97B9" w14:textId="032F36A9"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37010B6F" w14:textId="77777777" w:rsidTr="0003535B">
        <w:trPr>
          <w:jc w:val="center"/>
        </w:trPr>
        <w:tc>
          <w:tcPr>
            <w:tcW w:w="2793" w:type="dxa"/>
          </w:tcPr>
          <w:p w14:paraId="2C7F50AC" w14:textId="38921255"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2B469174" w14:textId="7A6C6215"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4D46E71B" w14:textId="66B915DD"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341CDA17" w14:textId="02CCCD19"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51E771AE" w14:textId="4397FC41"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25A52780" w14:textId="77777777" w:rsidTr="0003535B">
        <w:trPr>
          <w:jc w:val="center"/>
        </w:trPr>
        <w:tc>
          <w:tcPr>
            <w:tcW w:w="2793" w:type="dxa"/>
          </w:tcPr>
          <w:p w14:paraId="3E207864" w14:textId="6D593F8B"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7EB770B6" w14:textId="13F8C2CA"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5E6BF4E5" w14:textId="46C5B702"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6E9EDBEA" w14:textId="3B9AAE33"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5F67A155" w14:textId="15E7A44B"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4F22CBD6" w14:textId="77777777" w:rsidTr="0003535B">
        <w:trPr>
          <w:jc w:val="center"/>
        </w:trPr>
        <w:tc>
          <w:tcPr>
            <w:tcW w:w="2793" w:type="dxa"/>
          </w:tcPr>
          <w:p w14:paraId="1E9464D8" w14:textId="384624D1"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3DED795A" w14:textId="6DE7D64F"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5A554517" w14:textId="76BF5401"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14486391" w14:textId="4CD8736E"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38206DD8" w14:textId="144BD4EC"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37B04794" w14:textId="77777777" w:rsidTr="0003535B">
        <w:trPr>
          <w:jc w:val="center"/>
        </w:trPr>
        <w:tc>
          <w:tcPr>
            <w:tcW w:w="2793" w:type="dxa"/>
          </w:tcPr>
          <w:p w14:paraId="04F2BED1" w14:textId="5B32BFE7"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6F8F04E1" w14:textId="3CA5C5A4"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5CBB2B57" w14:textId="0D4E5D0B"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137A8F56" w14:textId="3EF47A06"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5FD98AD7" w14:textId="39405AB3"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DA4" w:rsidRPr="00FA4A82" w14:paraId="688F16A8" w14:textId="77777777" w:rsidTr="0003535B">
        <w:trPr>
          <w:jc w:val="center"/>
        </w:trPr>
        <w:tc>
          <w:tcPr>
            <w:tcW w:w="2793" w:type="dxa"/>
          </w:tcPr>
          <w:p w14:paraId="00B6BAB5" w14:textId="19D05772"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7D255F3B" w14:textId="7EF83D82"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1DC36475" w14:textId="3FDDF796"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6BF18B7B" w14:textId="6CC88D85"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2C80E99E" w14:textId="74F92045" w:rsidR="00852DA4" w:rsidRPr="00FA4A82" w:rsidRDefault="00852DA4"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4060DC" w:rsidRPr="00FA4A82" w14:paraId="1694EA70" w14:textId="77777777" w:rsidTr="00873436">
        <w:trPr>
          <w:jc w:val="center"/>
        </w:trPr>
        <w:tc>
          <w:tcPr>
            <w:tcW w:w="2793" w:type="dxa"/>
          </w:tcPr>
          <w:p w14:paraId="362BEA4C"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4DC83987"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1553DAAB"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4CF897CE"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77E490D3"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4060DC" w:rsidRPr="00FA4A82" w14:paraId="206F0DFC" w14:textId="77777777" w:rsidTr="00873436">
        <w:trPr>
          <w:jc w:val="center"/>
        </w:trPr>
        <w:tc>
          <w:tcPr>
            <w:tcW w:w="2793" w:type="dxa"/>
          </w:tcPr>
          <w:p w14:paraId="69F280DC"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17465E47"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019B81EB"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45D3C9B8"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68EE7E45"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4060DC" w:rsidRPr="00FA4A82" w14:paraId="3AC4EB7A" w14:textId="77777777" w:rsidTr="00873436">
        <w:trPr>
          <w:jc w:val="center"/>
        </w:trPr>
        <w:tc>
          <w:tcPr>
            <w:tcW w:w="2793" w:type="dxa"/>
          </w:tcPr>
          <w:p w14:paraId="5F784C1E"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250D175B"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0245CC96"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4AC657C1"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362168F9"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4060DC" w:rsidRPr="00FA4A82" w14:paraId="0D516D60" w14:textId="77777777" w:rsidTr="00873436">
        <w:trPr>
          <w:jc w:val="center"/>
        </w:trPr>
        <w:tc>
          <w:tcPr>
            <w:tcW w:w="2793" w:type="dxa"/>
          </w:tcPr>
          <w:p w14:paraId="2F8A8B0D"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607" w:type="dxa"/>
          </w:tcPr>
          <w:p w14:paraId="7105427E"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71D4D4A1"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2250" w:type="dxa"/>
          </w:tcPr>
          <w:p w14:paraId="0CEE243F"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c>
          <w:tcPr>
            <w:tcW w:w="4230" w:type="dxa"/>
          </w:tcPr>
          <w:p w14:paraId="26F12CD3" w14:textId="77777777" w:rsidR="004060DC" w:rsidRPr="00FA4A82" w:rsidRDefault="004060DC" w:rsidP="00B0747A">
            <w:pPr>
              <w:spacing w:beforeLines="30" w:before="72" w:afterLines="40" w:after="96"/>
              <w:rPr>
                <w:rFonts w:cs="Arial"/>
                <w:sz w:val="18"/>
                <w:szCs w:val="18"/>
              </w:rPr>
            </w:pPr>
            <w:r w:rsidRPr="00FA4A82">
              <w:rPr>
                <w:rFonts w:cs="Arial"/>
                <w:sz w:val="18"/>
                <w:szCs w:val="18"/>
                <w:lang w:bidi="es-AR"/>
              </w:rPr>
              <w:fldChar w:fldCharType="begin">
                <w:ffData>
                  <w:name w:val="Text2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43F38CEE" w14:textId="77777777" w:rsidR="002643EE" w:rsidRPr="00FA4A82" w:rsidRDefault="002643EE" w:rsidP="00BA1635">
      <w:pPr>
        <w:pStyle w:val="Heading3NoTOC"/>
      </w:pPr>
      <w:r w:rsidRPr="00FA4A82">
        <w:rPr>
          <w:lang w:bidi="es-AR"/>
        </w:rPr>
        <w:lastRenderedPageBreak/>
        <w:t>Resultados del Escaneo Trimestral</w:t>
      </w:r>
    </w:p>
    <w:p w14:paraId="08BEE3DC" w14:textId="6A0E0001" w:rsidR="002643EE" w:rsidRPr="00A90E4D" w:rsidRDefault="003A7ACA" w:rsidP="003A7ACA">
      <w:pPr>
        <w:ind w:left="142"/>
        <w:rPr>
          <w:rFonts w:cs="Arial"/>
          <w:szCs w:val="20"/>
          <w:lang w:val="es-419"/>
        </w:rPr>
      </w:pPr>
      <w:r w:rsidRPr="00A90E4D">
        <w:rPr>
          <w:rFonts w:cs="Arial"/>
          <w:szCs w:val="20"/>
          <w:lang w:val="es-419"/>
        </w:rPr>
        <w:t>I</w:t>
      </w:r>
      <w:r w:rsidR="00223099" w:rsidRPr="00A90E4D">
        <w:rPr>
          <w:rFonts w:cs="Arial"/>
          <w:szCs w:val="20"/>
          <w:lang w:val="es-419"/>
        </w:rPr>
        <w:t>dentifique cada escaneo trimestral ASV realizado en los últimos 12 meses en la siguiente tabla</w:t>
      </w:r>
      <w:r w:rsidRPr="00A90E4D">
        <w:rPr>
          <w:rFonts w:cs="Arial"/>
          <w:szCs w:val="20"/>
          <w:lang w:val="es-419"/>
        </w:rPr>
        <w:t xml:space="preserve">. </w:t>
      </w:r>
      <w:r w:rsidR="00223099" w:rsidRPr="00A90E4D">
        <w:rPr>
          <w:rFonts w:cs="Arial"/>
          <w:szCs w:val="20"/>
          <w:lang w:val="es-419"/>
        </w:rPr>
        <w:t xml:space="preserve">Refiérase al Requisito 11.3.2 del PCI DSS para obtener información sobre las evaluaciones iniciales de PCI DSS contra los requisitos de escaneos del ASV. </w:t>
      </w:r>
    </w:p>
    <w:tbl>
      <w:tblPr>
        <w:tblStyle w:val="TableGrid"/>
        <w:tblW w:w="0" w:type="auto"/>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531"/>
        <w:gridCol w:w="2509"/>
        <w:gridCol w:w="1227"/>
        <w:gridCol w:w="1227"/>
        <w:gridCol w:w="5916"/>
      </w:tblGrid>
      <w:tr w:rsidR="001E31B2" w:rsidRPr="00FA4A82" w14:paraId="0EF63A79" w14:textId="77777777" w:rsidTr="002D16C1">
        <w:trPr>
          <w:trHeight w:val="316"/>
        </w:trPr>
        <w:tc>
          <w:tcPr>
            <w:tcW w:w="2531" w:type="dxa"/>
            <w:vMerge w:val="restart"/>
            <w:tcBorders>
              <w:right w:val="single" w:sz="4" w:space="0" w:color="FFFFFF" w:themeColor="background1"/>
            </w:tcBorders>
            <w:shd w:val="clear" w:color="auto" w:fill="006A72"/>
            <w:vAlign w:val="center"/>
          </w:tcPr>
          <w:p w14:paraId="494CE85C" w14:textId="77777777" w:rsidR="002643EE" w:rsidRPr="00FA4A82" w:rsidRDefault="002643EE" w:rsidP="00A54DCF">
            <w:pPr>
              <w:spacing w:before="40" w:after="40"/>
              <w:jc w:val="center"/>
              <w:rPr>
                <w:rFonts w:cs="Arial"/>
                <w:b/>
                <w:bCs/>
                <w:color w:val="FFFFFF" w:themeColor="background1"/>
                <w:sz w:val="19"/>
                <w:szCs w:val="19"/>
              </w:rPr>
            </w:pPr>
            <w:r w:rsidRPr="00FA4A82">
              <w:rPr>
                <w:rFonts w:cs="Arial"/>
                <w:b/>
                <w:color w:val="FFFFFF" w:themeColor="background1"/>
                <w:sz w:val="19"/>
                <w:szCs w:val="19"/>
                <w:lang w:bidi="es-AR"/>
              </w:rPr>
              <w:t>Fecha del escaneo(s)</w:t>
            </w:r>
          </w:p>
        </w:tc>
        <w:tc>
          <w:tcPr>
            <w:tcW w:w="2509" w:type="dxa"/>
            <w:vMerge w:val="restart"/>
            <w:tcBorders>
              <w:left w:val="single" w:sz="4" w:space="0" w:color="FFFFFF" w:themeColor="background1"/>
              <w:right w:val="single" w:sz="4" w:space="0" w:color="FFFFFF" w:themeColor="background1"/>
            </w:tcBorders>
            <w:shd w:val="clear" w:color="auto" w:fill="006A72"/>
            <w:vAlign w:val="center"/>
          </w:tcPr>
          <w:p w14:paraId="267AE4D2" w14:textId="77777777" w:rsidR="002643EE" w:rsidRPr="00FA4A82" w:rsidRDefault="002643EE" w:rsidP="00A54DCF">
            <w:pPr>
              <w:spacing w:before="40" w:after="40"/>
              <w:jc w:val="center"/>
              <w:rPr>
                <w:rFonts w:cs="Arial"/>
                <w:b/>
                <w:bCs/>
                <w:color w:val="FFFFFF" w:themeColor="background1"/>
                <w:sz w:val="19"/>
                <w:szCs w:val="19"/>
              </w:rPr>
            </w:pPr>
            <w:r w:rsidRPr="00FA4A82">
              <w:rPr>
                <w:rFonts w:cs="Arial"/>
                <w:b/>
                <w:color w:val="FFFFFF" w:themeColor="background1"/>
                <w:sz w:val="19"/>
                <w:szCs w:val="19"/>
                <w:lang w:bidi="es-AR"/>
              </w:rPr>
              <w:t>Nombre de la ASV que realizó el escaneo</w:t>
            </w:r>
          </w:p>
        </w:tc>
        <w:tc>
          <w:tcPr>
            <w:tcW w:w="2454" w:type="dxa"/>
            <w:gridSpan w:val="2"/>
            <w:tcBorders>
              <w:left w:val="single" w:sz="4" w:space="0" w:color="FFFFFF" w:themeColor="background1"/>
              <w:right w:val="single" w:sz="4" w:space="0" w:color="FFFFFF" w:themeColor="background1"/>
            </w:tcBorders>
            <w:shd w:val="clear" w:color="auto" w:fill="006A72"/>
            <w:vAlign w:val="center"/>
          </w:tcPr>
          <w:p w14:paraId="53A90622" w14:textId="77777777" w:rsidR="002643EE" w:rsidRPr="00FA4A82" w:rsidRDefault="002643EE" w:rsidP="00A54DCF">
            <w:pPr>
              <w:spacing w:before="40" w:after="40"/>
              <w:jc w:val="center"/>
              <w:rPr>
                <w:rFonts w:cs="Arial"/>
                <w:b/>
                <w:bCs/>
                <w:color w:val="FFFFFF" w:themeColor="background1"/>
                <w:sz w:val="19"/>
                <w:szCs w:val="19"/>
              </w:rPr>
            </w:pPr>
            <w:r w:rsidRPr="00FA4A82">
              <w:rPr>
                <w:rFonts w:cs="Arial"/>
                <w:b/>
                <w:color w:val="FFFFFF" w:themeColor="background1"/>
                <w:sz w:val="19"/>
                <w:szCs w:val="19"/>
                <w:lang w:bidi="es-AR"/>
              </w:rPr>
              <w:t>¿Se encontró alguna vulnerabilidad que diera lugar a un escaneo inicial fallido?</w:t>
            </w:r>
          </w:p>
        </w:tc>
        <w:tc>
          <w:tcPr>
            <w:tcW w:w="5916" w:type="dxa"/>
            <w:vMerge w:val="restart"/>
            <w:tcBorders>
              <w:left w:val="single" w:sz="4" w:space="0" w:color="FFFFFF" w:themeColor="background1"/>
            </w:tcBorders>
            <w:shd w:val="clear" w:color="auto" w:fill="006A72"/>
            <w:vAlign w:val="center"/>
          </w:tcPr>
          <w:p w14:paraId="165D28E3" w14:textId="77777777" w:rsidR="002643EE" w:rsidRPr="00FA4A82" w:rsidRDefault="002643EE" w:rsidP="00A54DCF">
            <w:pPr>
              <w:spacing w:before="40" w:after="40"/>
              <w:jc w:val="center"/>
              <w:rPr>
                <w:rFonts w:cs="Arial"/>
                <w:b/>
                <w:bCs/>
                <w:color w:val="FFFFFF" w:themeColor="background1"/>
                <w:sz w:val="19"/>
                <w:szCs w:val="19"/>
              </w:rPr>
            </w:pPr>
            <w:r w:rsidRPr="00FA4A82">
              <w:rPr>
                <w:rFonts w:cs="Arial"/>
                <w:b/>
                <w:color w:val="FFFFFF" w:themeColor="background1"/>
                <w:sz w:val="19"/>
                <w:szCs w:val="19"/>
                <w:lang w:bidi="es-AR"/>
              </w:rPr>
              <w:t>En el caso de todos los escaneos que hayan resultado Fallidos, facilite la(s) fecha(s) de los nuevos escaneos que demuestren que se han corregido las vulnerabilidades</w:t>
            </w:r>
          </w:p>
        </w:tc>
      </w:tr>
      <w:tr w:rsidR="002643EE" w:rsidRPr="00FA4A82" w14:paraId="611D4B81" w14:textId="77777777" w:rsidTr="002D16C1">
        <w:trPr>
          <w:trHeight w:val="316"/>
        </w:trPr>
        <w:tc>
          <w:tcPr>
            <w:tcW w:w="2531" w:type="dxa"/>
            <w:vMerge/>
            <w:tcBorders>
              <w:right w:val="single" w:sz="4" w:space="0" w:color="FFFFFF" w:themeColor="background1"/>
            </w:tcBorders>
          </w:tcPr>
          <w:p w14:paraId="172DFBAB" w14:textId="77777777" w:rsidR="002643EE" w:rsidRPr="00FA4A82" w:rsidRDefault="002643EE" w:rsidP="007F6D0F">
            <w:pPr>
              <w:ind w:left="142"/>
              <w:rPr>
                <w:rFonts w:cs="Arial"/>
                <w:szCs w:val="20"/>
              </w:rPr>
            </w:pPr>
          </w:p>
        </w:tc>
        <w:tc>
          <w:tcPr>
            <w:tcW w:w="2509" w:type="dxa"/>
            <w:vMerge/>
            <w:tcBorders>
              <w:left w:val="single" w:sz="4" w:space="0" w:color="FFFFFF" w:themeColor="background1"/>
              <w:right w:val="single" w:sz="4" w:space="0" w:color="FFFFFF" w:themeColor="background1"/>
            </w:tcBorders>
          </w:tcPr>
          <w:p w14:paraId="5A1C7C14" w14:textId="77777777" w:rsidR="002643EE" w:rsidRPr="00FA4A82" w:rsidRDefault="002643EE" w:rsidP="007F6D0F">
            <w:pPr>
              <w:ind w:left="142"/>
              <w:rPr>
                <w:rFonts w:cs="Arial"/>
                <w:szCs w:val="20"/>
              </w:rPr>
            </w:pPr>
          </w:p>
        </w:tc>
        <w:tc>
          <w:tcPr>
            <w:tcW w:w="1227" w:type="dxa"/>
            <w:tcBorders>
              <w:left w:val="single" w:sz="4" w:space="0" w:color="FFFFFF" w:themeColor="background1"/>
            </w:tcBorders>
            <w:shd w:val="clear" w:color="auto" w:fill="CBD4D5"/>
          </w:tcPr>
          <w:p w14:paraId="11D0E482" w14:textId="77777777" w:rsidR="002643EE" w:rsidRPr="00FA4A82" w:rsidRDefault="002643EE" w:rsidP="001E31B2">
            <w:pPr>
              <w:spacing w:before="40" w:after="40"/>
              <w:jc w:val="center"/>
              <w:rPr>
                <w:rFonts w:cs="Arial"/>
                <w:sz w:val="19"/>
                <w:szCs w:val="19"/>
              </w:rPr>
            </w:pPr>
            <w:r w:rsidRPr="00FA4A82">
              <w:rPr>
                <w:rFonts w:cs="Arial"/>
                <w:sz w:val="19"/>
                <w:szCs w:val="19"/>
                <w:lang w:bidi="es-AR"/>
              </w:rPr>
              <w:t>Sí</w:t>
            </w:r>
          </w:p>
        </w:tc>
        <w:tc>
          <w:tcPr>
            <w:tcW w:w="1227" w:type="dxa"/>
            <w:tcBorders>
              <w:right w:val="single" w:sz="4" w:space="0" w:color="FFFFFF" w:themeColor="background1"/>
            </w:tcBorders>
            <w:shd w:val="clear" w:color="auto" w:fill="CBD4D5"/>
          </w:tcPr>
          <w:p w14:paraId="15DB0F85" w14:textId="77777777" w:rsidR="002643EE" w:rsidRPr="00FA4A82" w:rsidRDefault="002643EE" w:rsidP="001E31B2">
            <w:pPr>
              <w:spacing w:before="40" w:after="40"/>
              <w:jc w:val="center"/>
              <w:rPr>
                <w:rFonts w:cs="Arial"/>
                <w:sz w:val="19"/>
                <w:szCs w:val="19"/>
              </w:rPr>
            </w:pPr>
            <w:r w:rsidRPr="00FA4A82">
              <w:rPr>
                <w:rFonts w:cs="Arial"/>
                <w:sz w:val="19"/>
                <w:szCs w:val="19"/>
                <w:lang w:bidi="es-AR"/>
              </w:rPr>
              <w:t>No</w:t>
            </w:r>
          </w:p>
        </w:tc>
        <w:tc>
          <w:tcPr>
            <w:tcW w:w="5916" w:type="dxa"/>
            <w:vMerge/>
            <w:tcBorders>
              <w:left w:val="single" w:sz="4" w:space="0" w:color="FFFFFF" w:themeColor="background1"/>
            </w:tcBorders>
          </w:tcPr>
          <w:p w14:paraId="0FEF0EF3" w14:textId="77777777" w:rsidR="002643EE" w:rsidRPr="00FA4A82" w:rsidRDefault="002643EE" w:rsidP="007F6D0F">
            <w:pPr>
              <w:ind w:left="142"/>
              <w:rPr>
                <w:rFonts w:cs="Arial"/>
                <w:szCs w:val="20"/>
              </w:rPr>
            </w:pPr>
          </w:p>
        </w:tc>
      </w:tr>
      <w:tr w:rsidR="00307E1D" w:rsidRPr="00FA4A82" w14:paraId="79B0D70E" w14:textId="77777777" w:rsidTr="001E31B2">
        <w:tc>
          <w:tcPr>
            <w:tcW w:w="2531" w:type="dxa"/>
          </w:tcPr>
          <w:p w14:paraId="3BE67BCA" w14:textId="418DA7A8"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c>
          <w:tcPr>
            <w:tcW w:w="2509" w:type="dxa"/>
          </w:tcPr>
          <w:p w14:paraId="1427CBC1" w14:textId="41F3D6DF"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c>
          <w:tcPr>
            <w:tcW w:w="1227" w:type="dxa"/>
          </w:tcPr>
          <w:p w14:paraId="55C056A5" w14:textId="3F1473AA" w:rsidR="00307E1D" w:rsidRPr="00FA4A82" w:rsidRDefault="00307E1D" w:rsidP="00307E1D">
            <w:pPr>
              <w:spacing w:after="60"/>
              <w:jc w:val="center"/>
              <w:rPr>
                <w:rFonts w:cs="Arial"/>
                <w:szCs w:val="20"/>
              </w:rPr>
            </w:pPr>
            <w:r w:rsidRPr="00F71D24">
              <w:rPr>
                <w:sz w:val="19"/>
                <w:szCs w:val="19"/>
              </w:rPr>
              <w:fldChar w:fldCharType="begin">
                <w:ffData>
                  <w:name w:val="Check1"/>
                  <w:enabled/>
                  <w:calcOnExit w:val="0"/>
                  <w:checkBox>
                    <w:sizeAuto/>
                    <w:default w:val="0"/>
                  </w:checkBox>
                </w:ffData>
              </w:fldChar>
            </w:r>
            <w:r w:rsidRPr="00F71D24">
              <w:rPr>
                <w:sz w:val="19"/>
                <w:szCs w:val="19"/>
              </w:rPr>
              <w:instrText xml:space="preserve"> FORMCHECKBOX </w:instrText>
            </w:r>
            <w:r w:rsidRPr="00F71D24">
              <w:rPr>
                <w:sz w:val="19"/>
                <w:szCs w:val="19"/>
              </w:rPr>
            </w:r>
            <w:r w:rsidRPr="00F71D24">
              <w:rPr>
                <w:sz w:val="19"/>
                <w:szCs w:val="19"/>
              </w:rPr>
              <w:fldChar w:fldCharType="separate"/>
            </w:r>
            <w:r w:rsidRPr="00F71D24">
              <w:rPr>
                <w:sz w:val="19"/>
                <w:szCs w:val="19"/>
              </w:rPr>
              <w:fldChar w:fldCharType="end"/>
            </w:r>
          </w:p>
        </w:tc>
        <w:tc>
          <w:tcPr>
            <w:tcW w:w="1227" w:type="dxa"/>
          </w:tcPr>
          <w:p w14:paraId="4EC8E63C" w14:textId="11FBB7ED" w:rsidR="00307E1D" w:rsidRPr="00FA4A82" w:rsidRDefault="00307E1D" w:rsidP="00307E1D">
            <w:pPr>
              <w:spacing w:after="60"/>
              <w:ind w:left="19"/>
              <w:jc w:val="center"/>
              <w:rPr>
                <w:rFonts w:cs="Arial"/>
                <w:szCs w:val="20"/>
              </w:rPr>
            </w:pPr>
            <w:r w:rsidRPr="00F71D24">
              <w:rPr>
                <w:sz w:val="19"/>
                <w:szCs w:val="19"/>
              </w:rPr>
              <w:fldChar w:fldCharType="begin">
                <w:ffData>
                  <w:name w:val="Check1"/>
                  <w:enabled/>
                  <w:calcOnExit w:val="0"/>
                  <w:checkBox>
                    <w:sizeAuto/>
                    <w:default w:val="0"/>
                  </w:checkBox>
                </w:ffData>
              </w:fldChar>
            </w:r>
            <w:r w:rsidRPr="00F71D24">
              <w:rPr>
                <w:sz w:val="19"/>
                <w:szCs w:val="19"/>
              </w:rPr>
              <w:instrText xml:space="preserve"> FORMCHECKBOX </w:instrText>
            </w:r>
            <w:r w:rsidRPr="00F71D24">
              <w:rPr>
                <w:sz w:val="19"/>
                <w:szCs w:val="19"/>
              </w:rPr>
            </w:r>
            <w:r w:rsidRPr="00F71D24">
              <w:rPr>
                <w:sz w:val="19"/>
                <w:szCs w:val="19"/>
              </w:rPr>
              <w:fldChar w:fldCharType="separate"/>
            </w:r>
            <w:r w:rsidRPr="00F71D24">
              <w:rPr>
                <w:sz w:val="19"/>
                <w:szCs w:val="19"/>
              </w:rPr>
              <w:fldChar w:fldCharType="end"/>
            </w:r>
          </w:p>
        </w:tc>
        <w:tc>
          <w:tcPr>
            <w:tcW w:w="5916" w:type="dxa"/>
          </w:tcPr>
          <w:p w14:paraId="0C357407" w14:textId="6FBC0060"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r>
      <w:tr w:rsidR="00307E1D" w:rsidRPr="00FA4A82" w14:paraId="13915963" w14:textId="77777777" w:rsidTr="001E31B2">
        <w:tc>
          <w:tcPr>
            <w:tcW w:w="2531" w:type="dxa"/>
          </w:tcPr>
          <w:p w14:paraId="10371BDD" w14:textId="7265C174"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c>
          <w:tcPr>
            <w:tcW w:w="2509" w:type="dxa"/>
          </w:tcPr>
          <w:p w14:paraId="2D34B6CB" w14:textId="42870F4A"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c>
          <w:tcPr>
            <w:tcW w:w="1227" w:type="dxa"/>
          </w:tcPr>
          <w:p w14:paraId="5A55447D" w14:textId="222C9BF7" w:rsidR="00307E1D" w:rsidRPr="00FA4A82" w:rsidRDefault="00307E1D" w:rsidP="00307E1D">
            <w:pPr>
              <w:spacing w:after="60"/>
              <w:jc w:val="center"/>
              <w:rPr>
                <w:rFonts w:cs="Arial"/>
                <w:szCs w:val="20"/>
              </w:rPr>
            </w:pPr>
            <w:r w:rsidRPr="00F71D24">
              <w:rPr>
                <w:sz w:val="19"/>
                <w:szCs w:val="19"/>
              </w:rPr>
              <w:fldChar w:fldCharType="begin">
                <w:ffData>
                  <w:name w:val="Check1"/>
                  <w:enabled/>
                  <w:calcOnExit w:val="0"/>
                  <w:checkBox>
                    <w:sizeAuto/>
                    <w:default w:val="0"/>
                  </w:checkBox>
                </w:ffData>
              </w:fldChar>
            </w:r>
            <w:r w:rsidRPr="00F71D24">
              <w:rPr>
                <w:sz w:val="19"/>
                <w:szCs w:val="19"/>
              </w:rPr>
              <w:instrText xml:space="preserve"> FORMCHECKBOX </w:instrText>
            </w:r>
            <w:r w:rsidRPr="00F71D24">
              <w:rPr>
                <w:sz w:val="19"/>
                <w:szCs w:val="19"/>
              </w:rPr>
            </w:r>
            <w:r w:rsidRPr="00F71D24">
              <w:rPr>
                <w:sz w:val="19"/>
                <w:szCs w:val="19"/>
              </w:rPr>
              <w:fldChar w:fldCharType="separate"/>
            </w:r>
            <w:r w:rsidRPr="00F71D24">
              <w:rPr>
                <w:sz w:val="19"/>
                <w:szCs w:val="19"/>
              </w:rPr>
              <w:fldChar w:fldCharType="end"/>
            </w:r>
          </w:p>
        </w:tc>
        <w:tc>
          <w:tcPr>
            <w:tcW w:w="1227" w:type="dxa"/>
          </w:tcPr>
          <w:p w14:paraId="143158D6" w14:textId="4638D720" w:rsidR="00307E1D" w:rsidRPr="00FA4A82" w:rsidRDefault="00307E1D" w:rsidP="00307E1D">
            <w:pPr>
              <w:spacing w:after="60"/>
              <w:ind w:left="19"/>
              <w:jc w:val="center"/>
              <w:rPr>
                <w:rFonts w:cs="Arial"/>
                <w:szCs w:val="20"/>
              </w:rPr>
            </w:pPr>
            <w:r w:rsidRPr="00F71D24">
              <w:rPr>
                <w:sz w:val="19"/>
                <w:szCs w:val="19"/>
              </w:rPr>
              <w:fldChar w:fldCharType="begin">
                <w:ffData>
                  <w:name w:val="Check1"/>
                  <w:enabled/>
                  <w:calcOnExit w:val="0"/>
                  <w:checkBox>
                    <w:sizeAuto/>
                    <w:default w:val="0"/>
                  </w:checkBox>
                </w:ffData>
              </w:fldChar>
            </w:r>
            <w:r w:rsidRPr="00F71D24">
              <w:rPr>
                <w:sz w:val="19"/>
                <w:szCs w:val="19"/>
              </w:rPr>
              <w:instrText xml:space="preserve"> FORMCHECKBOX </w:instrText>
            </w:r>
            <w:r w:rsidRPr="00F71D24">
              <w:rPr>
                <w:sz w:val="19"/>
                <w:szCs w:val="19"/>
              </w:rPr>
            </w:r>
            <w:r w:rsidRPr="00F71D24">
              <w:rPr>
                <w:sz w:val="19"/>
                <w:szCs w:val="19"/>
              </w:rPr>
              <w:fldChar w:fldCharType="separate"/>
            </w:r>
            <w:r w:rsidRPr="00F71D24">
              <w:rPr>
                <w:sz w:val="19"/>
                <w:szCs w:val="19"/>
              </w:rPr>
              <w:fldChar w:fldCharType="end"/>
            </w:r>
          </w:p>
        </w:tc>
        <w:tc>
          <w:tcPr>
            <w:tcW w:w="5916" w:type="dxa"/>
          </w:tcPr>
          <w:p w14:paraId="4429D306" w14:textId="1A676614"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r>
      <w:tr w:rsidR="00307E1D" w:rsidRPr="00FA4A82" w14:paraId="39928BA0" w14:textId="77777777" w:rsidTr="001E31B2">
        <w:tc>
          <w:tcPr>
            <w:tcW w:w="2531" w:type="dxa"/>
          </w:tcPr>
          <w:p w14:paraId="4A1ED406" w14:textId="44BB6EC9"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c>
          <w:tcPr>
            <w:tcW w:w="2509" w:type="dxa"/>
          </w:tcPr>
          <w:p w14:paraId="1BB8D8B4" w14:textId="52626166"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c>
          <w:tcPr>
            <w:tcW w:w="1227" w:type="dxa"/>
          </w:tcPr>
          <w:p w14:paraId="1D5E21CC" w14:textId="112F1922" w:rsidR="00307E1D" w:rsidRPr="00FA4A82" w:rsidRDefault="00307E1D" w:rsidP="00307E1D">
            <w:pPr>
              <w:spacing w:after="60"/>
              <w:jc w:val="center"/>
              <w:rPr>
                <w:rFonts w:cs="Arial"/>
                <w:szCs w:val="20"/>
              </w:rPr>
            </w:pPr>
            <w:r w:rsidRPr="00F71D24">
              <w:rPr>
                <w:sz w:val="19"/>
                <w:szCs w:val="19"/>
              </w:rPr>
              <w:fldChar w:fldCharType="begin">
                <w:ffData>
                  <w:name w:val="Check1"/>
                  <w:enabled/>
                  <w:calcOnExit w:val="0"/>
                  <w:checkBox>
                    <w:sizeAuto/>
                    <w:default w:val="0"/>
                  </w:checkBox>
                </w:ffData>
              </w:fldChar>
            </w:r>
            <w:r w:rsidRPr="00F71D24">
              <w:rPr>
                <w:sz w:val="19"/>
                <w:szCs w:val="19"/>
              </w:rPr>
              <w:instrText xml:space="preserve"> FORMCHECKBOX </w:instrText>
            </w:r>
            <w:r w:rsidRPr="00F71D24">
              <w:rPr>
                <w:sz w:val="19"/>
                <w:szCs w:val="19"/>
              </w:rPr>
            </w:r>
            <w:r w:rsidRPr="00F71D24">
              <w:rPr>
                <w:sz w:val="19"/>
                <w:szCs w:val="19"/>
              </w:rPr>
              <w:fldChar w:fldCharType="separate"/>
            </w:r>
            <w:r w:rsidRPr="00F71D24">
              <w:rPr>
                <w:sz w:val="19"/>
                <w:szCs w:val="19"/>
              </w:rPr>
              <w:fldChar w:fldCharType="end"/>
            </w:r>
          </w:p>
        </w:tc>
        <w:tc>
          <w:tcPr>
            <w:tcW w:w="1227" w:type="dxa"/>
          </w:tcPr>
          <w:p w14:paraId="3F434F9F" w14:textId="7DED456D" w:rsidR="00307E1D" w:rsidRPr="00FA4A82" w:rsidRDefault="00307E1D" w:rsidP="00307E1D">
            <w:pPr>
              <w:spacing w:after="60"/>
              <w:ind w:left="19"/>
              <w:jc w:val="center"/>
              <w:rPr>
                <w:rFonts w:cs="Arial"/>
                <w:szCs w:val="20"/>
              </w:rPr>
            </w:pPr>
            <w:r w:rsidRPr="00F71D24">
              <w:rPr>
                <w:sz w:val="19"/>
                <w:szCs w:val="19"/>
              </w:rPr>
              <w:fldChar w:fldCharType="begin">
                <w:ffData>
                  <w:name w:val="Check1"/>
                  <w:enabled/>
                  <w:calcOnExit w:val="0"/>
                  <w:checkBox>
                    <w:sizeAuto/>
                    <w:default w:val="0"/>
                  </w:checkBox>
                </w:ffData>
              </w:fldChar>
            </w:r>
            <w:r w:rsidRPr="00F71D24">
              <w:rPr>
                <w:sz w:val="19"/>
                <w:szCs w:val="19"/>
              </w:rPr>
              <w:instrText xml:space="preserve"> FORMCHECKBOX </w:instrText>
            </w:r>
            <w:r w:rsidRPr="00F71D24">
              <w:rPr>
                <w:sz w:val="19"/>
                <w:szCs w:val="19"/>
              </w:rPr>
            </w:r>
            <w:r w:rsidRPr="00F71D24">
              <w:rPr>
                <w:sz w:val="19"/>
                <w:szCs w:val="19"/>
              </w:rPr>
              <w:fldChar w:fldCharType="separate"/>
            </w:r>
            <w:r w:rsidRPr="00F71D24">
              <w:rPr>
                <w:sz w:val="19"/>
                <w:szCs w:val="19"/>
              </w:rPr>
              <w:fldChar w:fldCharType="end"/>
            </w:r>
          </w:p>
        </w:tc>
        <w:tc>
          <w:tcPr>
            <w:tcW w:w="5916" w:type="dxa"/>
          </w:tcPr>
          <w:p w14:paraId="14526FAA" w14:textId="0BC3C2D8"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r>
      <w:tr w:rsidR="00307E1D" w:rsidRPr="00FA4A82" w14:paraId="56D06595" w14:textId="77777777" w:rsidTr="00C24489">
        <w:tc>
          <w:tcPr>
            <w:tcW w:w="2531" w:type="dxa"/>
            <w:tcBorders>
              <w:bottom w:val="single" w:sz="4" w:space="0" w:color="808080" w:themeColor="background1" w:themeShade="80"/>
            </w:tcBorders>
          </w:tcPr>
          <w:p w14:paraId="46033BD0" w14:textId="6595E15F"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c>
          <w:tcPr>
            <w:tcW w:w="2509" w:type="dxa"/>
            <w:tcBorders>
              <w:bottom w:val="single" w:sz="4" w:space="0" w:color="808080" w:themeColor="background1" w:themeShade="80"/>
            </w:tcBorders>
          </w:tcPr>
          <w:p w14:paraId="051A675E" w14:textId="233F65E4"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c>
          <w:tcPr>
            <w:tcW w:w="1227" w:type="dxa"/>
            <w:tcBorders>
              <w:bottom w:val="single" w:sz="4" w:space="0" w:color="808080" w:themeColor="background1" w:themeShade="80"/>
            </w:tcBorders>
          </w:tcPr>
          <w:p w14:paraId="60FC3B97" w14:textId="570688B3" w:rsidR="00307E1D" w:rsidRPr="00FA4A82" w:rsidRDefault="00307E1D" w:rsidP="00307E1D">
            <w:pPr>
              <w:spacing w:after="60"/>
              <w:jc w:val="center"/>
              <w:rPr>
                <w:rFonts w:cs="Arial"/>
                <w:szCs w:val="20"/>
              </w:rPr>
            </w:pPr>
            <w:r w:rsidRPr="00F71D24">
              <w:rPr>
                <w:sz w:val="19"/>
                <w:szCs w:val="19"/>
              </w:rPr>
              <w:fldChar w:fldCharType="begin">
                <w:ffData>
                  <w:name w:val="Check1"/>
                  <w:enabled/>
                  <w:calcOnExit w:val="0"/>
                  <w:checkBox>
                    <w:sizeAuto/>
                    <w:default w:val="0"/>
                  </w:checkBox>
                </w:ffData>
              </w:fldChar>
            </w:r>
            <w:r w:rsidRPr="00F71D24">
              <w:rPr>
                <w:sz w:val="19"/>
                <w:szCs w:val="19"/>
              </w:rPr>
              <w:instrText xml:space="preserve"> FORMCHECKBOX </w:instrText>
            </w:r>
            <w:r w:rsidRPr="00F71D24">
              <w:rPr>
                <w:sz w:val="19"/>
                <w:szCs w:val="19"/>
              </w:rPr>
            </w:r>
            <w:r w:rsidRPr="00F71D24">
              <w:rPr>
                <w:sz w:val="19"/>
                <w:szCs w:val="19"/>
              </w:rPr>
              <w:fldChar w:fldCharType="separate"/>
            </w:r>
            <w:r w:rsidRPr="00F71D24">
              <w:rPr>
                <w:sz w:val="19"/>
                <w:szCs w:val="19"/>
              </w:rPr>
              <w:fldChar w:fldCharType="end"/>
            </w:r>
          </w:p>
        </w:tc>
        <w:tc>
          <w:tcPr>
            <w:tcW w:w="1227" w:type="dxa"/>
            <w:tcBorders>
              <w:bottom w:val="single" w:sz="4" w:space="0" w:color="808080" w:themeColor="background1" w:themeShade="80"/>
            </w:tcBorders>
          </w:tcPr>
          <w:p w14:paraId="478703C5" w14:textId="7C4367D3" w:rsidR="00307E1D" w:rsidRPr="00FA4A82" w:rsidRDefault="00307E1D" w:rsidP="00307E1D">
            <w:pPr>
              <w:spacing w:after="60"/>
              <w:ind w:left="19"/>
              <w:jc w:val="center"/>
              <w:rPr>
                <w:rFonts w:cs="Arial"/>
                <w:szCs w:val="20"/>
              </w:rPr>
            </w:pPr>
            <w:r w:rsidRPr="00F71D24">
              <w:rPr>
                <w:sz w:val="19"/>
                <w:szCs w:val="19"/>
              </w:rPr>
              <w:fldChar w:fldCharType="begin">
                <w:ffData>
                  <w:name w:val="Check1"/>
                  <w:enabled/>
                  <w:calcOnExit w:val="0"/>
                  <w:checkBox>
                    <w:sizeAuto/>
                    <w:default w:val="0"/>
                  </w:checkBox>
                </w:ffData>
              </w:fldChar>
            </w:r>
            <w:r w:rsidRPr="00F71D24">
              <w:rPr>
                <w:sz w:val="19"/>
                <w:szCs w:val="19"/>
              </w:rPr>
              <w:instrText xml:space="preserve"> FORMCHECKBOX </w:instrText>
            </w:r>
            <w:r w:rsidRPr="00F71D24">
              <w:rPr>
                <w:sz w:val="19"/>
                <w:szCs w:val="19"/>
              </w:rPr>
            </w:r>
            <w:r w:rsidRPr="00F71D24">
              <w:rPr>
                <w:sz w:val="19"/>
                <w:szCs w:val="19"/>
              </w:rPr>
              <w:fldChar w:fldCharType="separate"/>
            </w:r>
            <w:r w:rsidRPr="00F71D24">
              <w:rPr>
                <w:sz w:val="19"/>
                <w:szCs w:val="19"/>
              </w:rPr>
              <w:fldChar w:fldCharType="end"/>
            </w:r>
          </w:p>
        </w:tc>
        <w:tc>
          <w:tcPr>
            <w:tcW w:w="5916" w:type="dxa"/>
          </w:tcPr>
          <w:p w14:paraId="21A87655" w14:textId="70168712" w:rsidR="00307E1D" w:rsidRPr="00FA4A82" w:rsidRDefault="00307E1D" w:rsidP="00307E1D">
            <w:pPr>
              <w:spacing w:after="60"/>
              <w:ind w:left="142"/>
              <w:rPr>
                <w:rFonts w:cs="Arial"/>
                <w:szCs w:val="20"/>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r>
      <w:tr w:rsidR="002643EE" w:rsidRPr="00FA4A82" w14:paraId="1CDFFA3D" w14:textId="77777777" w:rsidTr="00C24489">
        <w:tc>
          <w:tcPr>
            <w:tcW w:w="7494" w:type="dxa"/>
            <w:gridSpan w:val="4"/>
            <w:tcBorders>
              <w:right w:val="single" w:sz="4" w:space="0" w:color="808080" w:themeColor="background1" w:themeShade="80"/>
            </w:tcBorders>
            <w:shd w:val="clear" w:color="auto" w:fill="E2E7E6"/>
          </w:tcPr>
          <w:p w14:paraId="13D5E2A4" w14:textId="38459845" w:rsidR="00811EE0" w:rsidRPr="001912BB" w:rsidRDefault="00811EE0" w:rsidP="007F6D0F">
            <w:pPr>
              <w:ind w:left="142"/>
              <w:rPr>
                <w:rFonts w:cs="Arial"/>
                <w:sz w:val="18"/>
                <w:szCs w:val="18"/>
              </w:rPr>
            </w:pPr>
            <w:r w:rsidRPr="001912BB">
              <w:rPr>
                <w:sz w:val="18"/>
                <w:szCs w:val="18"/>
              </w:rPr>
              <w:t>Indique si estas son las evaluaciones iniciales de PCI DSS de la entidad evaluada contra los requisitos de escaneos del ASV.</w:t>
            </w:r>
          </w:p>
        </w:tc>
        <w:tc>
          <w:tcPr>
            <w:tcW w:w="5916" w:type="dxa"/>
            <w:tcBorders>
              <w:left w:val="single" w:sz="4" w:space="0" w:color="808080" w:themeColor="background1" w:themeShade="80"/>
            </w:tcBorders>
          </w:tcPr>
          <w:p w14:paraId="0F647B6F" w14:textId="043831EB" w:rsidR="002643EE" w:rsidRPr="00FA4A82" w:rsidRDefault="005F138B" w:rsidP="007F6D0F">
            <w:pPr>
              <w:ind w:left="142"/>
              <w:rPr>
                <w:rFonts w:cs="Arial"/>
                <w:sz w:val="18"/>
                <w:szCs w:val="18"/>
              </w:rPr>
            </w:pPr>
            <w:r w:rsidRPr="00406B79">
              <w:rPr>
                <w:sz w:val="19"/>
                <w:szCs w:val="19"/>
              </w:rPr>
              <w:fldChar w:fldCharType="begin">
                <w:ffData>
                  <w:name w:val="Check1"/>
                  <w:enabled/>
                  <w:calcOnExit w:val="0"/>
                  <w:checkBox>
                    <w:sizeAuto/>
                    <w:default w:val="0"/>
                  </w:checkBox>
                </w:ffData>
              </w:fldChar>
            </w:r>
            <w:r w:rsidRPr="00406B79">
              <w:rPr>
                <w:sz w:val="19"/>
                <w:szCs w:val="19"/>
              </w:rPr>
              <w:instrText xml:space="preserve"> FORMCHECKBOX </w:instrText>
            </w:r>
            <w:r w:rsidRPr="00406B79">
              <w:rPr>
                <w:sz w:val="19"/>
                <w:szCs w:val="19"/>
              </w:rPr>
            </w:r>
            <w:r w:rsidRPr="00406B79">
              <w:rPr>
                <w:sz w:val="19"/>
                <w:szCs w:val="19"/>
              </w:rPr>
              <w:fldChar w:fldCharType="separate"/>
            </w:r>
            <w:r w:rsidRPr="00406B79">
              <w:rPr>
                <w:sz w:val="19"/>
                <w:szCs w:val="19"/>
              </w:rPr>
              <w:fldChar w:fldCharType="end"/>
            </w:r>
            <w:r>
              <w:rPr>
                <w:sz w:val="18"/>
                <w:szCs w:val="18"/>
              </w:rPr>
              <w:t xml:space="preserve"> </w:t>
            </w:r>
            <w:r w:rsidR="002643EE" w:rsidRPr="00FA4A82">
              <w:rPr>
                <w:rFonts w:cs="Arial"/>
                <w:sz w:val="18"/>
                <w:szCs w:val="18"/>
                <w:lang w:bidi="es-AR"/>
              </w:rPr>
              <w:t xml:space="preserve">Sí </w:t>
            </w:r>
            <w:r w:rsidR="00C24489">
              <w:rPr>
                <w:rFonts w:cs="Arial"/>
                <w:sz w:val="18"/>
                <w:szCs w:val="18"/>
                <w:lang w:bidi="es-AR"/>
              </w:rPr>
              <w:t xml:space="preserve">  </w:t>
            </w:r>
            <w:r w:rsidRPr="00406B79">
              <w:rPr>
                <w:sz w:val="19"/>
                <w:szCs w:val="19"/>
              </w:rPr>
              <w:fldChar w:fldCharType="begin">
                <w:ffData>
                  <w:name w:val="Check1"/>
                  <w:enabled/>
                  <w:calcOnExit w:val="0"/>
                  <w:checkBox>
                    <w:sizeAuto/>
                    <w:default w:val="0"/>
                  </w:checkBox>
                </w:ffData>
              </w:fldChar>
            </w:r>
            <w:r w:rsidRPr="00406B79">
              <w:rPr>
                <w:sz w:val="19"/>
                <w:szCs w:val="19"/>
              </w:rPr>
              <w:instrText xml:space="preserve"> FORMCHECKBOX </w:instrText>
            </w:r>
            <w:r w:rsidRPr="00406B79">
              <w:rPr>
                <w:sz w:val="19"/>
                <w:szCs w:val="19"/>
              </w:rPr>
            </w:r>
            <w:r w:rsidRPr="00406B79">
              <w:rPr>
                <w:sz w:val="19"/>
                <w:szCs w:val="19"/>
              </w:rPr>
              <w:fldChar w:fldCharType="separate"/>
            </w:r>
            <w:r w:rsidRPr="00406B79">
              <w:rPr>
                <w:sz w:val="19"/>
                <w:szCs w:val="19"/>
              </w:rPr>
              <w:fldChar w:fldCharType="end"/>
            </w:r>
            <w:r>
              <w:rPr>
                <w:sz w:val="18"/>
                <w:szCs w:val="18"/>
              </w:rPr>
              <w:t xml:space="preserve"> </w:t>
            </w:r>
            <w:r w:rsidR="002643EE" w:rsidRPr="00FA4A82">
              <w:rPr>
                <w:rFonts w:cs="Arial"/>
                <w:sz w:val="18"/>
                <w:szCs w:val="18"/>
                <w:lang w:bidi="es-AR"/>
              </w:rPr>
              <w:t>No</w:t>
            </w:r>
          </w:p>
        </w:tc>
      </w:tr>
      <w:tr w:rsidR="001E31B2" w:rsidRPr="00FA4A82" w14:paraId="2A3C4F04" w14:textId="77777777" w:rsidTr="001E31B2">
        <w:tc>
          <w:tcPr>
            <w:tcW w:w="7494" w:type="dxa"/>
            <w:gridSpan w:val="4"/>
            <w:shd w:val="clear" w:color="auto" w:fill="E2E7E6"/>
          </w:tcPr>
          <w:p w14:paraId="578FB061" w14:textId="0B35D4EC" w:rsidR="001E31B2" w:rsidRPr="00FA4A82" w:rsidRDefault="001E31B2" w:rsidP="001E31B2">
            <w:pPr>
              <w:ind w:left="142"/>
              <w:rPr>
                <w:rFonts w:cs="Arial"/>
                <w:sz w:val="18"/>
                <w:szCs w:val="18"/>
              </w:rPr>
            </w:pPr>
            <w:r w:rsidRPr="00FA4A82">
              <w:rPr>
                <w:rFonts w:cs="Arial"/>
                <w:sz w:val="18"/>
                <w:szCs w:val="18"/>
                <w:lang w:bidi="es-AR"/>
              </w:rPr>
              <w:t xml:space="preserve">En </w:t>
            </w:r>
            <w:r w:rsidRPr="00FA4A82">
              <w:rPr>
                <w:rFonts w:cs="Arial"/>
                <w:b/>
                <w:sz w:val="18"/>
                <w:szCs w:val="18"/>
                <w:lang w:bidi="es-AR"/>
              </w:rPr>
              <w:t>caso afirmativo,</w:t>
            </w:r>
            <w:r w:rsidRPr="00FA4A82">
              <w:rPr>
                <w:rFonts w:cs="Arial"/>
                <w:sz w:val="18"/>
                <w:szCs w:val="18"/>
                <w:lang w:bidi="es-AR"/>
              </w:rPr>
              <w:t xml:space="preserve"> identifique el nombre del documento que el </w:t>
            </w:r>
            <w:r w:rsidR="00305581">
              <w:rPr>
                <w:rFonts w:cs="Arial"/>
                <w:sz w:val="18"/>
                <w:szCs w:val="18"/>
                <w:lang w:bidi="es-AR"/>
              </w:rPr>
              <w:t>asesor</w:t>
            </w:r>
            <w:r w:rsidRPr="00FA4A82">
              <w:rPr>
                <w:rFonts w:cs="Arial"/>
                <w:sz w:val="18"/>
                <w:szCs w:val="18"/>
                <w:lang w:bidi="es-AR"/>
              </w:rPr>
              <w:t xml:space="preserve"> verificó para incluir las políticas y los procedimientos documentados de la entidad que requieren un escaneo </w:t>
            </w:r>
            <w:r w:rsidR="00656418" w:rsidRPr="00656418">
              <w:rPr>
                <w:rFonts w:cs="Arial"/>
                <w:sz w:val="18"/>
                <w:szCs w:val="18"/>
                <w:lang w:bidi="es-AR"/>
              </w:rPr>
              <w:t>al menos cada tres meses</w:t>
            </w:r>
            <w:r w:rsidR="00656418" w:rsidRPr="00FA4A82">
              <w:rPr>
                <w:rFonts w:cs="Arial"/>
                <w:sz w:val="18"/>
                <w:szCs w:val="18"/>
                <w:lang w:bidi="es-AR"/>
              </w:rPr>
              <w:t xml:space="preserve"> </w:t>
            </w:r>
            <w:r w:rsidRPr="00FA4A82">
              <w:rPr>
                <w:rFonts w:cs="Arial"/>
                <w:sz w:val="18"/>
                <w:szCs w:val="18"/>
                <w:lang w:bidi="es-AR"/>
              </w:rPr>
              <w:t>en adelante.</w:t>
            </w:r>
          </w:p>
        </w:tc>
        <w:tc>
          <w:tcPr>
            <w:tcW w:w="5916" w:type="dxa"/>
          </w:tcPr>
          <w:p w14:paraId="3E6E583F" w14:textId="4CC39BF7" w:rsidR="001E31B2" w:rsidRPr="00FA4A82" w:rsidRDefault="001E31B2" w:rsidP="00C44F74">
            <w:pPr>
              <w:spacing w:after="60"/>
              <w:ind w:left="142"/>
              <w:rPr>
                <w:rFonts w:cs="Arial"/>
                <w:sz w:val="18"/>
                <w:szCs w:val="18"/>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r>
      <w:tr w:rsidR="001E31B2" w:rsidRPr="00FA4A82" w14:paraId="11AD3A7D" w14:textId="77777777" w:rsidTr="001E31B2">
        <w:tc>
          <w:tcPr>
            <w:tcW w:w="7494" w:type="dxa"/>
            <w:gridSpan w:val="4"/>
            <w:shd w:val="clear" w:color="auto" w:fill="E2E7E6"/>
          </w:tcPr>
          <w:p w14:paraId="66B01608" w14:textId="479F9619" w:rsidR="001E31B2" w:rsidRPr="00FA4A82" w:rsidRDefault="001E31B2" w:rsidP="001E31B2">
            <w:pPr>
              <w:ind w:left="142"/>
              <w:rPr>
                <w:rFonts w:cs="Arial"/>
                <w:sz w:val="18"/>
                <w:szCs w:val="18"/>
              </w:rPr>
            </w:pPr>
            <w:r w:rsidRPr="00FA4A82">
              <w:rPr>
                <w:rFonts w:cs="Arial"/>
                <w:sz w:val="18"/>
                <w:szCs w:val="18"/>
                <w:lang w:bidi="es-AR"/>
              </w:rPr>
              <w:t xml:space="preserve">Comentarios del </w:t>
            </w:r>
            <w:r w:rsidR="00305581">
              <w:rPr>
                <w:rFonts w:cs="Arial"/>
                <w:sz w:val="18"/>
                <w:szCs w:val="18"/>
                <w:lang w:bidi="es-AR"/>
              </w:rPr>
              <w:t>Asesor</w:t>
            </w:r>
            <w:r w:rsidRPr="00FA4A82">
              <w:rPr>
                <w:rFonts w:cs="Arial"/>
                <w:sz w:val="18"/>
                <w:szCs w:val="18"/>
                <w:lang w:bidi="es-AR"/>
              </w:rPr>
              <w:t>, si aplica:</w:t>
            </w:r>
          </w:p>
        </w:tc>
        <w:tc>
          <w:tcPr>
            <w:tcW w:w="5916" w:type="dxa"/>
          </w:tcPr>
          <w:p w14:paraId="0C4A18FC" w14:textId="07433710" w:rsidR="001E31B2" w:rsidRPr="00FA4A82" w:rsidRDefault="001E31B2" w:rsidP="00C44F74">
            <w:pPr>
              <w:spacing w:after="60"/>
              <w:ind w:left="142"/>
              <w:rPr>
                <w:rFonts w:cs="Arial"/>
                <w:sz w:val="18"/>
                <w:szCs w:val="18"/>
              </w:rPr>
            </w:pPr>
            <w:r w:rsidRPr="00FA4A82">
              <w:rPr>
                <w:lang w:bidi="es-AR"/>
              </w:rPr>
              <w:fldChar w:fldCharType="begin">
                <w:ffData>
                  <w:name w:val="Text27"/>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noProof/>
                <w:lang w:bidi="es-AR"/>
              </w:rPr>
              <w:t>     </w:t>
            </w:r>
            <w:r w:rsidRPr="00FA4A82">
              <w:rPr>
                <w:lang w:bidi="es-AR"/>
              </w:rPr>
              <w:fldChar w:fldCharType="end"/>
            </w:r>
          </w:p>
        </w:tc>
      </w:tr>
    </w:tbl>
    <w:p w14:paraId="01A2BFBE" w14:textId="1FA26D5C" w:rsidR="002643EE" w:rsidRPr="00FA4A82" w:rsidRDefault="002643EE" w:rsidP="00BA1635">
      <w:pPr>
        <w:pStyle w:val="Heading3NoTOC"/>
      </w:pPr>
      <w:r w:rsidRPr="00FA4A82">
        <w:rPr>
          <w:lang w:bidi="es-AR"/>
        </w:rPr>
        <w:t xml:space="preserve">Certificaciones de </w:t>
      </w:r>
      <w:r w:rsidR="003F69B1">
        <w:rPr>
          <w:lang w:bidi="es-AR"/>
        </w:rPr>
        <w:t>C</w:t>
      </w:r>
      <w:r w:rsidRPr="00FA4A82">
        <w:rPr>
          <w:lang w:bidi="es-AR"/>
        </w:rPr>
        <w:t xml:space="preserve">onformidad de </w:t>
      </w:r>
      <w:r w:rsidR="003F69B1">
        <w:rPr>
          <w:lang w:bidi="es-AR"/>
        </w:rPr>
        <w:t>E</w:t>
      </w:r>
      <w:r w:rsidRPr="00FA4A82">
        <w:rPr>
          <w:lang w:bidi="es-AR"/>
        </w:rPr>
        <w:t>scaneos</w:t>
      </w:r>
    </w:p>
    <w:p w14:paraId="5BA29784" w14:textId="77777777" w:rsidR="002643EE" w:rsidRPr="00FA4A82" w:rsidRDefault="002643EE" w:rsidP="002643EE">
      <w:pPr>
        <w:ind w:left="142"/>
        <w:rPr>
          <w:rFonts w:cs="Arial"/>
          <w:szCs w:val="20"/>
        </w:rPr>
      </w:pPr>
      <w:r w:rsidRPr="00FA4A82">
        <w:rPr>
          <w:rFonts w:cs="Arial"/>
          <w:szCs w:val="20"/>
          <w:lang w:bidi="es-AR"/>
        </w:rPr>
        <w:t xml:space="preserve">El escaneo debe abarcar todas las direcciones IP accesibles desde el exterior (orientadas a Internet) que existan en la entidad, de acuerdo con la </w:t>
      </w:r>
      <w:r w:rsidRPr="00FA4A82">
        <w:rPr>
          <w:rFonts w:cs="Arial"/>
          <w:i/>
          <w:szCs w:val="20"/>
          <w:lang w:bidi="es-AR"/>
        </w:rPr>
        <w:t>Guía del Programa de Proveedores de Escaneo Aprobados (ASV) PCI DSS.</w:t>
      </w:r>
    </w:p>
    <w:tbl>
      <w:tblPr>
        <w:tblStyle w:val="TableGrid"/>
        <w:tblW w:w="13410"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7560"/>
        <w:gridCol w:w="5850"/>
      </w:tblGrid>
      <w:tr w:rsidR="002643EE" w:rsidRPr="00FA4A82" w14:paraId="49935B02" w14:textId="77777777" w:rsidTr="001E31B2">
        <w:tc>
          <w:tcPr>
            <w:tcW w:w="7560" w:type="dxa"/>
            <w:shd w:val="clear" w:color="auto" w:fill="E2E7E6"/>
          </w:tcPr>
          <w:p w14:paraId="079B8557" w14:textId="0D353AAA" w:rsidR="002643EE" w:rsidRPr="00FA4A82" w:rsidRDefault="002643EE" w:rsidP="007F6D0F">
            <w:pPr>
              <w:ind w:left="142"/>
              <w:rPr>
                <w:rFonts w:cs="Arial"/>
                <w:sz w:val="18"/>
                <w:szCs w:val="18"/>
              </w:rPr>
            </w:pPr>
            <w:r w:rsidRPr="00FA4A82">
              <w:rPr>
                <w:rFonts w:cs="Arial"/>
                <w:sz w:val="18"/>
                <w:szCs w:val="18"/>
                <w:lang w:bidi="es-AR"/>
              </w:rPr>
              <w:t xml:space="preserve">Indique si el ASV y la </w:t>
            </w:r>
            <w:r w:rsidR="006B1B3F">
              <w:rPr>
                <w:rFonts w:cs="Arial"/>
                <w:sz w:val="18"/>
                <w:szCs w:val="18"/>
                <w:lang w:bidi="es-AR"/>
              </w:rPr>
              <w:t>e</w:t>
            </w:r>
            <w:r w:rsidR="006B1B3F" w:rsidRPr="006B1B3F">
              <w:rPr>
                <w:rFonts w:cs="Arial"/>
                <w:sz w:val="18"/>
                <w:szCs w:val="18"/>
                <w:lang w:bidi="es-AR"/>
              </w:rPr>
              <w:t xml:space="preserve">ntidad </w:t>
            </w:r>
            <w:r w:rsidR="006B1B3F">
              <w:rPr>
                <w:rFonts w:cs="Arial"/>
                <w:sz w:val="18"/>
                <w:szCs w:val="18"/>
                <w:lang w:bidi="es-AR"/>
              </w:rPr>
              <w:t>e</w:t>
            </w:r>
            <w:r w:rsidR="006B1B3F" w:rsidRPr="006B1B3F">
              <w:rPr>
                <w:rFonts w:cs="Arial"/>
                <w:sz w:val="18"/>
                <w:szCs w:val="18"/>
                <w:lang w:bidi="es-AR"/>
              </w:rPr>
              <w:t>valuada</w:t>
            </w:r>
            <w:r w:rsidR="006B1B3F" w:rsidRPr="00FA4A82">
              <w:rPr>
                <w:rFonts w:cs="Arial"/>
                <w:sz w:val="18"/>
                <w:szCs w:val="18"/>
                <w:lang w:bidi="es-AR"/>
              </w:rPr>
              <w:t xml:space="preserve"> </w:t>
            </w:r>
            <w:r w:rsidRPr="00FA4A82">
              <w:rPr>
                <w:rFonts w:cs="Arial"/>
                <w:sz w:val="18"/>
                <w:szCs w:val="18"/>
                <w:lang w:bidi="es-AR"/>
              </w:rPr>
              <w:t>han llenado los Certificados de Conformidad de Escaneo, confirmando que todas las direcciones IP accesibles desde el exterior (orientadas a Internet) existentes en la entidad se han incluido adecuadamente en los escaneos del ASV.</w:t>
            </w:r>
          </w:p>
        </w:tc>
        <w:tc>
          <w:tcPr>
            <w:tcW w:w="5850" w:type="dxa"/>
          </w:tcPr>
          <w:p w14:paraId="74570623" w14:textId="7DD62816" w:rsidR="00A22257" w:rsidRPr="00FA4A82" w:rsidRDefault="005F138B" w:rsidP="006B1B3F">
            <w:pPr>
              <w:ind w:left="67"/>
              <w:rPr>
                <w:rFonts w:cs="Arial"/>
                <w:sz w:val="18"/>
                <w:szCs w:val="18"/>
              </w:rPr>
            </w:pPr>
            <w:r w:rsidRPr="00406B79">
              <w:rPr>
                <w:sz w:val="19"/>
                <w:szCs w:val="19"/>
              </w:rPr>
              <w:fldChar w:fldCharType="begin">
                <w:ffData>
                  <w:name w:val="Check1"/>
                  <w:enabled/>
                  <w:calcOnExit w:val="0"/>
                  <w:checkBox>
                    <w:sizeAuto/>
                    <w:default w:val="0"/>
                  </w:checkBox>
                </w:ffData>
              </w:fldChar>
            </w:r>
            <w:r w:rsidRPr="00406B79">
              <w:rPr>
                <w:sz w:val="19"/>
                <w:szCs w:val="19"/>
              </w:rPr>
              <w:instrText xml:space="preserve"> FORMCHECKBOX </w:instrText>
            </w:r>
            <w:r w:rsidRPr="00406B79">
              <w:rPr>
                <w:sz w:val="19"/>
                <w:szCs w:val="19"/>
              </w:rPr>
            </w:r>
            <w:r w:rsidRPr="00406B79">
              <w:rPr>
                <w:sz w:val="19"/>
                <w:szCs w:val="19"/>
              </w:rPr>
              <w:fldChar w:fldCharType="separate"/>
            </w:r>
            <w:r w:rsidRPr="00406B79">
              <w:rPr>
                <w:sz w:val="19"/>
                <w:szCs w:val="19"/>
              </w:rPr>
              <w:fldChar w:fldCharType="end"/>
            </w:r>
            <w:r>
              <w:rPr>
                <w:sz w:val="18"/>
                <w:szCs w:val="18"/>
              </w:rPr>
              <w:t xml:space="preserve"> </w:t>
            </w:r>
            <w:r w:rsidR="006B1B3F" w:rsidRPr="00FA4A82">
              <w:rPr>
                <w:rFonts w:cs="Arial"/>
                <w:sz w:val="18"/>
                <w:szCs w:val="18"/>
                <w:lang w:bidi="es-AR"/>
              </w:rPr>
              <w:t xml:space="preserve">Sí </w:t>
            </w:r>
            <w:r w:rsidR="006B1B3F">
              <w:rPr>
                <w:rFonts w:cs="Arial"/>
                <w:sz w:val="18"/>
                <w:szCs w:val="18"/>
                <w:lang w:bidi="es-AR"/>
              </w:rPr>
              <w:t xml:space="preserve">  </w:t>
            </w:r>
            <w:r w:rsidR="00D743BC" w:rsidRPr="00406B79">
              <w:rPr>
                <w:sz w:val="19"/>
                <w:szCs w:val="19"/>
              </w:rPr>
              <w:fldChar w:fldCharType="begin">
                <w:ffData>
                  <w:name w:val="Check1"/>
                  <w:enabled/>
                  <w:calcOnExit w:val="0"/>
                  <w:checkBox>
                    <w:sizeAuto/>
                    <w:default w:val="0"/>
                  </w:checkBox>
                </w:ffData>
              </w:fldChar>
            </w:r>
            <w:r w:rsidR="00D743BC" w:rsidRPr="00406B79">
              <w:rPr>
                <w:sz w:val="19"/>
                <w:szCs w:val="19"/>
              </w:rPr>
              <w:instrText xml:space="preserve"> FORMCHECKBOX </w:instrText>
            </w:r>
            <w:r w:rsidR="00D743BC" w:rsidRPr="00406B79">
              <w:rPr>
                <w:sz w:val="19"/>
                <w:szCs w:val="19"/>
              </w:rPr>
            </w:r>
            <w:r w:rsidR="00D743BC" w:rsidRPr="00406B79">
              <w:rPr>
                <w:sz w:val="19"/>
                <w:szCs w:val="19"/>
              </w:rPr>
              <w:fldChar w:fldCharType="separate"/>
            </w:r>
            <w:r w:rsidR="00D743BC" w:rsidRPr="00406B79">
              <w:rPr>
                <w:sz w:val="19"/>
                <w:szCs w:val="19"/>
              </w:rPr>
              <w:fldChar w:fldCharType="end"/>
            </w:r>
            <w:r w:rsidR="00D743BC">
              <w:rPr>
                <w:sz w:val="18"/>
                <w:szCs w:val="18"/>
              </w:rPr>
              <w:t xml:space="preserve"> </w:t>
            </w:r>
            <w:r w:rsidR="006B1B3F" w:rsidRPr="00FA4A82">
              <w:rPr>
                <w:rFonts w:cs="Arial"/>
                <w:sz w:val="18"/>
                <w:szCs w:val="18"/>
                <w:lang w:bidi="es-AR"/>
              </w:rPr>
              <w:t>No</w:t>
            </w:r>
            <w:r w:rsidR="006B1B3F" w:rsidRPr="00FA4A82">
              <w:rPr>
                <w:rFonts w:cs="Arial"/>
                <w:sz w:val="18"/>
                <w:szCs w:val="18"/>
              </w:rPr>
              <w:t xml:space="preserve"> </w:t>
            </w:r>
          </w:p>
        </w:tc>
      </w:tr>
    </w:tbl>
    <w:p w14:paraId="058997D0" w14:textId="77777777" w:rsidR="00A52F77" w:rsidRPr="00FA4A82" w:rsidRDefault="00A52F77">
      <w:pPr>
        <w:sectPr w:rsidR="00A52F77" w:rsidRPr="00FA4A82" w:rsidSect="000E2E6C">
          <w:footnotePr>
            <w:numFmt w:val="chicago"/>
            <w:numRestart w:val="eachSect"/>
          </w:footnotePr>
          <w:pgSz w:w="15840" w:h="12240" w:orient="landscape" w:code="1"/>
          <w:pgMar w:top="1440" w:right="1152" w:bottom="1008" w:left="1152" w:header="720" w:footer="576" w:gutter="0"/>
          <w:cols w:space="720"/>
          <w:docGrid w:linePitch="360"/>
        </w:sectPr>
      </w:pPr>
    </w:p>
    <w:p w14:paraId="2F6C43FD" w14:textId="75E33855" w:rsidR="00F4176D" w:rsidRPr="00FA4A82" w:rsidRDefault="00424118" w:rsidP="00CC7A5E">
      <w:pPr>
        <w:pStyle w:val="Headingrule"/>
        <w:pageBreakBefore/>
        <w:spacing w:before="120"/>
      </w:pPr>
      <w:bookmarkStart w:id="30" w:name="_Toc124195665"/>
      <w:r w:rsidRPr="00FA4A82">
        <w:rPr>
          <w:lang w:bidi="es-AR"/>
        </w:rPr>
        <w:lastRenderedPageBreak/>
        <w:t>Sección 2b:</w:t>
      </w:r>
      <w:r w:rsidR="0047585E">
        <w:rPr>
          <w:lang w:bidi="es-AR"/>
        </w:rPr>
        <w:t xml:space="preserve"> </w:t>
      </w:r>
      <w:r w:rsidRPr="00FA4A82">
        <w:rPr>
          <w:lang w:bidi="es-AR"/>
        </w:rPr>
        <w:t>Cuestionario de Autoevaluación D para Proveedores de Servicios</w:t>
      </w:r>
      <w:bookmarkEnd w:id="30"/>
    </w:p>
    <w:p w14:paraId="4E43F732" w14:textId="6F874AFB" w:rsidR="00D5196F" w:rsidRPr="00FA4A82" w:rsidRDefault="00D5196F" w:rsidP="00D5196F">
      <w:pPr>
        <w:shd w:val="clear" w:color="auto" w:fill="E2E7E6"/>
        <w:spacing w:after="60"/>
        <w:rPr>
          <w:i/>
        </w:rPr>
      </w:pPr>
      <w:r w:rsidRPr="00FA4A82">
        <w:rPr>
          <w:b/>
          <w:i/>
          <w:lang w:bidi="es-AR"/>
        </w:rPr>
        <w:t>Nota:</w:t>
      </w:r>
      <w:r w:rsidRPr="00FA4A82">
        <w:rPr>
          <w:i/>
          <w:lang w:bidi="es-AR"/>
        </w:rPr>
        <w:t xml:space="preserve"> Los siguientes </w:t>
      </w:r>
      <w:bookmarkStart w:id="31" w:name="_Hlk187644143"/>
      <w:r w:rsidRPr="00FA4A82">
        <w:rPr>
          <w:i/>
          <w:lang w:bidi="es-AR"/>
        </w:rPr>
        <w:t>requisitos</w:t>
      </w:r>
      <w:bookmarkEnd w:id="31"/>
      <w:r w:rsidRPr="00FA4A82">
        <w:rPr>
          <w:i/>
          <w:lang w:bidi="es-AR"/>
        </w:rPr>
        <w:t xml:space="preserve"> son un reflejo de los requisitos del documento de</w:t>
      </w:r>
      <w:r w:rsidRPr="00FA4A82">
        <w:rPr>
          <w:lang w:bidi="es-AR"/>
        </w:rPr>
        <w:t xml:space="preserve"> Requisitos y Procedimientos de Prueba PCI DSS.</w:t>
      </w:r>
      <w:r w:rsidRPr="00FA4A82">
        <w:rPr>
          <w:i/>
          <w:lang w:bidi="es-AR"/>
        </w:rPr>
        <w:t xml:space="preserve"> </w:t>
      </w:r>
    </w:p>
    <w:p w14:paraId="79E06487" w14:textId="4913E8E7" w:rsidR="00BB3E8D" w:rsidRPr="00FA4A82" w:rsidRDefault="00BD47E8" w:rsidP="00BB3E8D">
      <w:pPr>
        <w:pStyle w:val="Body"/>
        <w:spacing w:before="240" w:after="0"/>
        <w:jc w:val="right"/>
        <w:rPr>
          <w:bCs/>
        </w:rPr>
      </w:pPr>
      <w:r w:rsidRPr="00FA4A82">
        <w:rPr>
          <w:b/>
          <w:lang w:bidi="es-AR"/>
        </w:rPr>
        <w:t xml:space="preserve">Fecha de finalización de la autoevaluación: </w:t>
      </w:r>
      <w:r w:rsidR="00BB3E8D" w:rsidRPr="00FA4A82">
        <w:rPr>
          <w:rFonts w:eastAsia="MS Mincho"/>
          <w:sz w:val="18"/>
          <w:szCs w:val="12"/>
          <w:lang w:bidi="es-AR"/>
        </w:rPr>
        <w:fldChar w:fldCharType="begin">
          <w:ffData>
            <w:name w:val="Text1"/>
            <w:enabled/>
            <w:calcOnExit w:val="0"/>
            <w:textInput>
              <w:default w:val="AAAA-MM-DD"/>
            </w:textInput>
          </w:ffData>
        </w:fldChar>
      </w:r>
      <w:r w:rsidR="00BB3E8D" w:rsidRPr="00FA4A82">
        <w:rPr>
          <w:rFonts w:eastAsia="MS Mincho"/>
          <w:sz w:val="18"/>
          <w:szCs w:val="12"/>
          <w:lang w:bidi="es-AR"/>
        </w:rPr>
        <w:instrText xml:space="preserve"> FORMTEXT </w:instrText>
      </w:r>
      <w:r w:rsidR="00BB3E8D" w:rsidRPr="00FA4A82">
        <w:rPr>
          <w:rFonts w:eastAsia="MS Mincho"/>
          <w:sz w:val="18"/>
          <w:szCs w:val="12"/>
          <w:lang w:bidi="es-AR"/>
        </w:rPr>
      </w:r>
      <w:r w:rsidR="00BB3E8D" w:rsidRPr="00FA4A82">
        <w:rPr>
          <w:rFonts w:eastAsia="MS Mincho"/>
          <w:sz w:val="18"/>
          <w:szCs w:val="12"/>
          <w:lang w:bidi="es-AR"/>
        </w:rPr>
        <w:fldChar w:fldCharType="separate"/>
      </w:r>
      <w:r w:rsidR="00FB43D2" w:rsidRPr="00FA4A82">
        <w:rPr>
          <w:rFonts w:eastAsia="MS Mincho"/>
          <w:noProof/>
          <w:sz w:val="18"/>
          <w:szCs w:val="12"/>
          <w:lang w:bidi="es-AR"/>
        </w:rPr>
        <w:t>DD-MM-AAAA</w:t>
      </w:r>
      <w:r w:rsidR="00BB3E8D" w:rsidRPr="00FA4A82">
        <w:rPr>
          <w:rFonts w:eastAsia="MS Mincho"/>
          <w:sz w:val="18"/>
          <w:szCs w:val="12"/>
          <w:lang w:bidi="es-AR"/>
        </w:rPr>
        <w:fldChar w:fldCharType="end"/>
      </w:r>
    </w:p>
    <w:p w14:paraId="691D111F" w14:textId="41B445C7" w:rsidR="00D92DC1" w:rsidRPr="00FA4A82" w:rsidRDefault="00D92DC1" w:rsidP="00077B99">
      <w:pPr>
        <w:pStyle w:val="Heading2"/>
      </w:pPr>
      <w:bookmarkStart w:id="32" w:name="_Toc124195666"/>
      <w:bookmarkStart w:id="33" w:name="OLE_LINK23"/>
      <w:bookmarkStart w:id="34" w:name="OLE_LINK24"/>
      <w:r w:rsidRPr="00FA4A82">
        <w:rPr>
          <w:lang w:bidi="es-AR"/>
        </w:rPr>
        <w:t xml:space="preserve">Construir y Mantener una Red </w:t>
      </w:r>
      <w:r w:rsidR="004A2C1F" w:rsidRPr="004A2C1F">
        <w:rPr>
          <w:lang w:bidi="es-AR"/>
        </w:rPr>
        <w:t>de Sistemas Segura</w:t>
      </w:r>
      <w:bookmarkEnd w:id="32"/>
    </w:p>
    <w:p w14:paraId="2B644D19" w14:textId="1A2603AD" w:rsidR="00213739" w:rsidRPr="00FA4A82" w:rsidRDefault="00D92DC1" w:rsidP="00C53A5F">
      <w:pPr>
        <w:pStyle w:val="Heading3"/>
        <w:ind w:left="1710" w:hanging="1710"/>
        <w:rPr>
          <w:bCs/>
          <w:iCs/>
        </w:rPr>
      </w:pPr>
      <w:bookmarkStart w:id="35" w:name="_Toc124195667"/>
      <w:r w:rsidRPr="00FA4A82">
        <w:rPr>
          <w:lang w:bidi="es-AR"/>
        </w:rPr>
        <w:t>Requisito 1: Instalar y Mantener los Controles de Seguridad de la Red</w:t>
      </w:r>
      <w:bookmarkEnd w:id="35"/>
    </w:p>
    <w:tbl>
      <w:tblPr>
        <w:tblW w:w="5126" w:type="pct"/>
        <w:jc w:val="center"/>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633"/>
        <w:gridCol w:w="4615"/>
        <w:gridCol w:w="3344"/>
        <w:gridCol w:w="1055"/>
        <w:gridCol w:w="92"/>
        <w:gridCol w:w="963"/>
        <w:gridCol w:w="269"/>
        <w:gridCol w:w="785"/>
        <w:gridCol w:w="78"/>
        <w:gridCol w:w="802"/>
        <w:gridCol w:w="175"/>
        <w:gridCol w:w="1060"/>
        <w:gridCol w:w="6"/>
      </w:tblGrid>
      <w:tr w:rsidR="0067594F" w:rsidRPr="00FA4A82" w14:paraId="64013A55" w14:textId="77777777" w:rsidTr="00A90E4D">
        <w:trPr>
          <w:gridAfter w:val="1"/>
          <w:wAfter w:w="2" w:type="pct"/>
          <w:cantSplit/>
          <w:trHeight w:val="422"/>
          <w:tblHeader/>
          <w:jc w:val="center"/>
        </w:trPr>
        <w:tc>
          <w:tcPr>
            <w:tcW w:w="1891" w:type="pct"/>
            <w:gridSpan w:val="2"/>
            <w:vMerge w:val="restart"/>
            <w:tcBorders>
              <w:right w:val="single" w:sz="2" w:space="0" w:color="FFFFFF" w:themeColor="background1"/>
            </w:tcBorders>
            <w:shd w:val="clear" w:color="auto" w:fill="006A72"/>
            <w:vAlign w:val="center"/>
          </w:tcPr>
          <w:p w14:paraId="3200D62A" w14:textId="2E2F6653" w:rsidR="006073C9" w:rsidRPr="00FA4A82" w:rsidRDefault="00356291" w:rsidP="00324CB9">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05" w:type="pct"/>
            <w:vMerge w:val="restart"/>
            <w:tcBorders>
              <w:left w:val="single" w:sz="2" w:space="0" w:color="FFFFFF" w:themeColor="background1"/>
              <w:right w:val="single" w:sz="4" w:space="0" w:color="FFFFFF" w:themeColor="background1"/>
            </w:tcBorders>
            <w:shd w:val="clear" w:color="auto" w:fill="006A72"/>
            <w:vAlign w:val="center"/>
          </w:tcPr>
          <w:p w14:paraId="6524D409" w14:textId="77777777" w:rsidR="006073C9" w:rsidRPr="00FA4A82" w:rsidRDefault="006073C9" w:rsidP="00324CB9">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902" w:type="pct"/>
            <w:gridSpan w:val="9"/>
            <w:tcBorders>
              <w:left w:val="single" w:sz="4" w:space="0" w:color="FFFFFF" w:themeColor="background1"/>
            </w:tcBorders>
            <w:shd w:val="clear" w:color="auto" w:fill="006A72"/>
          </w:tcPr>
          <w:p w14:paraId="50E741BF" w14:textId="5F62A09C" w:rsidR="006073C9" w:rsidRPr="00FA4A82" w:rsidRDefault="006073C9" w:rsidP="00324CB9">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00312065" w:rsidRPr="00FA4A82">
              <w:rPr>
                <w:rStyle w:val="FootnoteReference"/>
                <w:color w:val="FFFFFF" w:themeColor="background1"/>
                <w:lang w:bidi="es-AR"/>
              </w:rPr>
              <w:footnoteReference w:customMarkFollows="1" w:id="3"/>
              <w:sym w:font="Symbol" w:char="F0A8"/>
            </w:r>
          </w:p>
          <w:p w14:paraId="52D22C7B" w14:textId="77777777" w:rsidR="006073C9" w:rsidRPr="00FA4A82" w:rsidRDefault="006073C9" w:rsidP="00324CB9">
            <w:pPr>
              <w:spacing w:before="0" w:after="0"/>
              <w:jc w:val="center"/>
              <w:rPr>
                <w:rFonts w:cs="Arial"/>
                <w:b/>
                <w:bCs/>
                <w:color w:val="FFFFFF" w:themeColor="background1"/>
                <w:sz w:val="18"/>
                <w:szCs w:val="18"/>
              </w:rPr>
            </w:pPr>
            <w:r w:rsidRPr="00FA4A82">
              <w:rPr>
                <w:rFonts w:cs="Arial"/>
                <w:i/>
                <w:color w:val="FFFFFF" w:themeColor="background1"/>
                <w:sz w:val="18"/>
                <w:szCs w:val="18"/>
                <w:lang w:bidi="es-AR"/>
              </w:rPr>
              <w:t>(Marque una respuesta para cada requisito)</w:t>
            </w:r>
          </w:p>
        </w:tc>
      </w:tr>
      <w:tr w:rsidR="0067594F" w:rsidRPr="00FA4A82" w14:paraId="62E9B973" w14:textId="77777777" w:rsidTr="00A90E4D">
        <w:trPr>
          <w:gridAfter w:val="1"/>
          <w:wAfter w:w="2" w:type="pct"/>
          <w:cantSplit/>
          <w:tblHeader/>
          <w:jc w:val="center"/>
        </w:trPr>
        <w:tc>
          <w:tcPr>
            <w:tcW w:w="1891" w:type="pct"/>
            <w:gridSpan w:val="2"/>
            <w:vMerge/>
            <w:tcBorders>
              <w:top w:val="single" w:sz="2" w:space="0" w:color="FFFFFF" w:themeColor="background1"/>
              <w:right w:val="single" w:sz="2" w:space="0" w:color="FFFFFF" w:themeColor="background1"/>
            </w:tcBorders>
          </w:tcPr>
          <w:p w14:paraId="1E27ABF1" w14:textId="77777777" w:rsidR="005D506E" w:rsidRPr="00FA4A82" w:rsidRDefault="005D506E" w:rsidP="00390C1E">
            <w:pPr>
              <w:spacing w:after="60"/>
              <w:jc w:val="center"/>
              <w:rPr>
                <w:rFonts w:cs="Arial"/>
                <w:b/>
                <w:sz w:val="16"/>
                <w:szCs w:val="16"/>
                <w:u w:val="single"/>
              </w:rPr>
            </w:pPr>
          </w:p>
        </w:tc>
        <w:tc>
          <w:tcPr>
            <w:tcW w:w="1205" w:type="pct"/>
            <w:vMerge/>
            <w:tcBorders>
              <w:top w:val="single" w:sz="2" w:space="0" w:color="FFFFFF" w:themeColor="background1"/>
              <w:left w:val="single" w:sz="2" w:space="0" w:color="FFFFFF" w:themeColor="background1"/>
              <w:right w:val="single" w:sz="4" w:space="0" w:color="FFFFFF" w:themeColor="background1"/>
            </w:tcBorders>
          </w:tcPr>
          <w:p w14:paraId="72FC06F4" w14:textId="77777777" w:rsidR="005D506E" w:rsidRPr="00FA4A82" w:rsidRDefault="005D506E" w:rsidP="00390C1E">
            <w:pPr>
              <w:spacing w:after="60"/>
              <w:jc w:val="center"/>
              <w:rPr>
                <w:rFonts w:cs="Arial"/>
                <w:b/>
                <w:sz w:val="16"/>
                <w:szCs w:val="16"/>
                <w:u w:val="single"/>
              </w:rPr>
            </w:pPr>
          </w:p>
        </w:tc>
        <w:tc>
          <w:tcPr>
            <w:tcW w:w="413" w:type="pct"/>
            <w:gridSpan w:val="2"/>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49A3A6A4" w14:textId="5168CA43" w:rsidR="005D506E" w:rsidRPr="00794C77" w:rsidRDefault="005D506E" w:rsidP="00390C1E">
            <w:pPr>
              <w:spacing w:before="20" w:after="0"/>
              <w:ind w:left="-14" w:right="-14"/>
              <w:jc w:val="center"/>
              <w:rPr>
                <w:rFonts w:cs="Arial"/>
                <w:sz w:val="16"/>
                <w:szCs w:val="16"/>
              </w:rPr>
            </w:pPr>
            <w:r w:rsidRPr="00794C77">
              <w:rPr>
                <w:rFonts w:cs="Arial"/>
                <w:sz w:val="16"/>
                <w:szCs w:val="16"/>
                <w:lang w:bidi="es-AR"/>
              </w:rPr>
              <w:t>Implementado</w:t>
            </w:r>
          </w:p>
        </w:tc>
        <w:tc>
          <w:tcPr>
            <w:tcW w:w="444" w:type="pct"/>
            <w:gridSpan w:val="2"/>
            <w:tcBorders>
              <w:left w:val="single" w:sz="4" w:space="0" w:color="FFFFFF" w:themeColor="background1"/>
              <w:bottom w:val="single" w:sz="4" w:space="0" w:color="808080" w:themeColor="background1" w:themeShade="80"/>
            </w:tcBorders>
            <w:shd w:val="clear" w:color="auto" w:fill="CBD4D5"/>
            <w:vAlign w:val="center"/>
          </w:tcPr>
          <w:p w14:paraId="263CBFEA" w14:textId="0DEB78EB" w:rsidR="005D506E" w:rsidRPr="00794C77" w:rsidRDefault="005D506E" w:rsidP="004F1B2F">
            <w:pPr>
              <w:spacing w:before="20" w:after="0"/>
              <w:ind w:left="-14" w:right="-14"/>
              <w:jc w:val="center"/>
              <w:rPr>
                <w:rFonts w:cs="Arial"/>
                <w:sz w:val="16"/>
                <w:szCs w:val="16"/>
              </w:rPr>
            </w:pPr>
            <w:r w:rsidRPr="00794C77">
              <w:rPr>
                <w:rFonts w:cs="Arial"/>
                <w:sz w:val="16"/>
                <w:szCs w:val="16"/>
                <w:lang w:bidi="es-AR"/>
              </w:rPr>
              <w:t>Implementado con CCW</w:t>
            </w:r>
          </w:p>
        </w:tc>
        <w:tc>
          <w:tcPr>
            <w:tcW w:w="311" w:type="pct"/>
            <w:gridSpan w:val="2"/>
            <w:tcBorders>
              <w:bottom w:val="single" w:sz="4" w:space="0" w:color="808080" w:themeColor="background1" w:themeShade="80"/>
            </w:tcBorders>
            <w:shd w:val="clear" w:color="auto" w:fill="CBD4D5"/>
            <w:tcMar>
              <w:left w:w="72" w:type="dxa"/>
              <w:right w:w="72" w:type="dxa"/>
            </w:tcMar>
            <w:vAlign w:val="center"/>
          </w:tcPr>
          <w:p w14:paraId="76378453" w14:textId="0979FB7B" w:rsidR="005D506E" w:rsidRPr="00794C77" w:rsidRDefault="005D506E" w:rsidP="00390C1E">
            <w:pPr>
              <w:spacing w:before="20" w:after="0"/>
              <w:ind w:left="-14" w:right="-14"/>
              <w:jc w:val="center"/>
              <w:rPr>
                <w:rFonts w:cs="Arial"/>
                <w:sz w:val="16"/>
                <w:szCs w:val="16"/>
              </w:rPr>
            </w:pPr>
            <w:r w:rsidRPr="00794C77">
              <w:rPr>
                <w:rFonts w:cs="Arial"/>
                <w:sz w:val="16"/>
                <w:szCs w:val="16"/>
                <w:lang w:bidi="es-AR"/>
              </w:rPr>
              <w:t>No Aplicable</w:t>
            </w:r>
          </w:p>
        </w:tc>
        <w:tc>
          <w:tcPr>
            <w:tcW w:w="289" w:type="pct"/>
            <w:tcBorders>
              <w:bottom w:val="single" w:sz="4" w:space="0" w:color="808080" w:themeColor="background1" w:themeShade="80"/>
            </w:tcBorders>
            <w:shd w:val="clear" w:color="auto" w:fill="CBD4D5"/>
            <w:tcMar>
              <w:left w:w="72" w:type="dxa"/>
              <w:right w:w="72" w:type="dxa"/>
            </w:tcMar>
            <w:vAlign w:val="center"/>
          </w:tcPr>
          <w:p w14:paraId="4ADC48DB" w14:textId="5B0186DB" w:rsidR="005D506E" w:rsidRPr="00794C77" w:rsidRDefault="005D506E" w:rsidP="00390C1E">
            <w:pPr>
              <w:spacing w:before="20" w:after="0"/>
              <w:ind w:left="-14" w:right="-14"/>
              <w:jc w:val="center"/>
              <w:rPr>
                <w:rFonts w:cs="Arial"/>
                <w:sz w:val="16"/>
                <w:szCs w:val="16"/>
              </w:rPr>
            </w:pPr>
            <w:r w:rsidRPr="00794C77">
              <w:rPr>
                <w:rFonts w:cs="Arial"/>
                <w:sz w:val="16"/>
                <w:szCs w:val="16"/>
                <w:lang w:bidi="es-AR"/>
              </w:rPr>
              <w:t>No Probado</w:t>
            </w:r>
          </w:p>
        </w:tc>
        <w:tc>
          <w:tcPr>
            <w:tcW w:w="445" w:type="pct"/>
            <w:gridSpan w:val="2"/>
            <w:tcBorders>
              <w:bottom w:val="single" w:sz="4" w:space="0" w:color="808080" w:themeColor="background1" w:themeShade="80"/>
            </w:tcBorders>
            <w:shd w:val="clear" w:color="auto" w:fill="CBD4D5"/>
            <w:vAlign w:val="center"/>
          </w:tcPr>
          <w:p w14:paraId="7FE3D830" w14:textId="5104666A" w:rsidR="005D506E" w:rsidRPr="00794C77" w:rsidRDefault="005D506E" w:rsidP="00390C1E">
            <w:pPr>
              <w:spacing w:before="20" w:after="0"/>
              <w:ind w:left="-14" w:right="-14"/>
              <w:jc w:val="center"/>
              <w:rPr>
                <w:rFonts w:cs="Arial"/>
                <w:sz w:val="16"/>
                <w:szCs w:val="16"/>
              </w:rPr>
            </w:pPr>
            <w:r w:rsidRPr="00794C77">
              <w:rPr>
                <w:rFonts w:cs="Arial"/>
                <w:sz w:val="16"/>
                <w:szCs w:val="16"/>
                <w:lang w:bidi="es-AR"/>
              </w:rPr>
              <w:t>No Implementado</w:t>
            </w:r>
          </w:p>
        </w:tc>
      </w:tr>
      <w:tr w:rsidR="006073C9" w:rsidRPr="00FA4A82" w14:paraId="2AF3D950" w14:textId="77777777" w:rsidTr="0067594F">
        <w:trPr>
          <w:cantSplit/>
          <w:jc w:val="center"/>
        </w:trPr>
        <w:tc>
          <w:tcPr>
            <w:tcW w:w="5000" w:type="pct"/>
            <w:gridSpan w:val="13"/>
            <w:shd w:val="clear" w:color="auto" w:fill="BFBFBF" w:themeFill="background1" w:themeFillShade="BF"/>
          </w:tcPr>
          <w:p w14:paraId="3B7C4F1D" w14:textId="77777777" w:rsidR="006073C9" w:rsidRPr="00FA4A82" w:rsidRDefault="006073C9" w:rsidP="00324CB9">
            <w:pPr>
              <w:pStyle w:val="TableText"/>
              <w:keepNext/>
              <w:rPr>
                <w:szCs w:val="18"/>
              </w:rPr>
            </w:pPr>
            <w:r w:rsidRPr="009262A1">
              <w:rPr>
                <w:b/>
                <w:bCs/>
                <w:szCs w:val="18"/>
                <w:lang w:bidi="es-AR"/>
              </w:rPr>
              <w:t>1.1</w:t>
            </w:r>
            <w:r w:rsidRPr="00FA4A82">
              <w:rPr>
                <w:szCs w:val="18"/>
                <w:lang w:bidi="es-AR"/>
              </w:rPr>
              <w:t xml:space="preserve"> Se definen y comprenden los procesos y mecanismos para instalar y mantener los controles de seguridad de la red.</w:t>
            </w:r>
          </w:p>
        </w:tc>
      </w:tr>
      <w:tr w:rsidR="0067594F" w:rsidRPr="00FA4A82" w14:paraId="4B161541" w14:textId="77777777" w:rsidTr="00A90E4D">
        <w:trPr>
          <w:gridAfter w:val="1"/>
          <w:wAfter w:w="2" w:type="pct"/>
          <w:cantSplit/>
          <w:trHeight w:val="491"/>
          <w:jc w:val="center"/>
        </w:trPr>
        <w:tc>
          <w:tcPr>
            <w:tcW w:w="228" w:type="pct"/>
            <w:vMerge w:val="restart"/>
          </w:tcPr>
          <w:p w14:paraId="67E49A5E" w14:textId="77777777" w:rsidR="005D506E" w:rsidRPr="00FA4A82" w:rsidRDefault="005D506E" w:rsidP="00324CB9">
            <w:pPr>
              <w:pStyle w:val="TableText"/>
              <w:rPr>
                <w:b/>
                <w:szCs w:val="18"/>
              </w:rPr>
            </w:pPr>
            <w:r w:rsidRPr="00FA4A82">
              <w:rPr>
                <w:b/>
                <w:szCs w:val="18"/>
                <w:lang w:bidi="es-AR"/>
              </w:rPr>
              <w:t>1.1.1</w:t>
            </w:r>
          </w:p>
        </w:tc>
        <w:tc>
          <w:tcPr>
            <w:tcW w:w="1663" w:type="pct"/>
            <w:vMerge w:val="restart"/>
          </w:tcPr>
          <w:p w14:paraId="4802ECDA" w14:textId="76ACD4C9" w:rsidR="005D506E" w:rsidRPr="00FA4A82" w:rsidRDefault="005D506E" w:rsidP="008E1626">
            <w:pPr>
              <w:pStyle w:val="TableText"/>
              <w:rPr>
                <w:szCs w:val="18"/>
              </w:rPr>
            </w:pPr>
            <w:r w:rsidRPr="00FA4A82">
              <w:rPr>
                <w:szCs w:val="18"/>
                <w:lang w:bidi="es-AR"/>
              </w:rPr>
              <w:t xml:space="preserve">Todas las políticas de seguridad y procedimientos </w:t>
            </w:r>
            <w:r w:rsidRPr="004A2C1F">
              <w:rPr>
                <w:szCs w:val="18"/>
                <w:lang w:bidi="es-AR"/>
              </w:rPr>
              <w:t>operativos que se identifican en el Requisito 1 son</w:t>
            </w:r>
            <w:r w:rsidRPr="00FA4A82">
              <w:rPr>
                <w:szCs w:val="18"/>
                <w:lang w:bidi="es-AR"/>
              </w:rPr>
              <w:t xml:space="preserve">: </w:t>
            </w:r>
          </w:p>
          <w:p w14:paraId="334545D5" w14:textId="7E135E81" w:rsidR="005D506E" w:rsidRPr="00FA4A82" w:rsidRDefault="005D506E" w:rsidP="008E1626">
            <w:pPr>
              <w:pStyle w:val="TableTextBullet"/>
              <w:rPr>
                <w:szCs w:val="18"/>
              </w:rPr>
            </w:pPr>
            <w:r w:rsidRPr="00FA4A82">
              <w:rPr>
                <w:szCs w:val="18"/>
                <w:lang w:bidi="es-AR"/>
              </w:rPr>
              <w:t>Documentados.</w:t>
            </w:r>
          </w:p>
          <w:p w14:paraId="0394BFAB" w14:textId="481D72F9" w:rsidR="005D506E" w:rsidRPr="00FA4A82" w:rsidRDefault="005D506E" w:rsidP="008E1626">
            <w:pPr>
              <w:pStyle w:val="TableTextBullet"/>
              <w:rPr>
                <w:szCs w:val="18"/>
              </w:rPr>
            </w:pPr>
            <w:r w:rsidRPr="00FA4A82">
              <w:rPr>
                <w:szCs w:val="18"/>
                <w:lang w:bidi="es-AR"/>
              </w:rPr>
              <w:t>Actualizados.</w:t>
            </w:r>
          </w:p>
          <w:p w14:paraId="7C89BAF0" w14:textId="2CD09AE4" w:rsidR="005D506E" w:rsidRPr="00FA4A82" w:rsidRDefault="005D506E" w:rsidP="008E1626">
            <w:pPr>
              <w:pStyle w:val="TableTextBullet"/>
              <w:rPr>
                <w:szCs w:val="18"/>
              </w:rPr>
            </w:pPr>
            <w:r w:rsidRPr="00FA4A82">
              <w:rPr>
                <w:szCs w:val="18"/>
                <w:lang w:bidi="es-AR"/>
              </w:rPr>
              <w:t>En uso.</w:t>
            </w:r>
          </w:p>
          <w:p w14:paraId="4AD595C1" w14:textId="77777777" w:rsidR="005D506E" w:rsidRPr="00FA4A82" w:rsidRDefault="005D506E" w:rsidP="008E1626">
            <w:pPr>
              <w:pStyle w:val="TableTextBullet"/>
              <w:rPr>
                <w:szCs w:val="18"/>
              </w:rPr>
            </w:pPr>
            <w:r w:rsidRPr="00FA4A82">
              <w:rPr>
                <w:szCs w:val="18"/>
                <w:lang w:bidi="es-AR"/>
              </w:rPr>
              <w:t>Conocidos por todas las partes involucradas.</w:t>
            </w:r>
          </w:p>
        </w:tc>
        <w:tc>
          <w:tcPr>
            <w:tcW w:w="1205" w:type="pct"/>
            <w:vMerge w:val="restart"/>
          </w:tcPr>
          <w:p w14:paraId="7EDEDDA8" w14:textId="3F67B9A6" w:rsidR="005D506E" w:rsidRPr="00FA4A82" w:rsidRDefault="005D506E" w:rsidP="008E1626">
            <w:pPr>
              <w:pStyle w:val="TableTextBullet"/>
              <w:rPr>
                <w:szCs w:val="18"/>
              </w:rPr>
            </w:pPr>
            <w:r w:rsidRPr="00FA4A82">
              <w:rPr>
                <w:szCs w:val="18"/>
                <w:lang w:bidi="es-AR"/>
              </w:rPr>
              <w:t>Evalúe la documentación.</w:t>
            </w:r>
          </w:p>
          <w:p w14:paraId="46EA8059" w14:textId="0949D8D2" w:rsidR="005D506E" w:rsidRPr="00FA4A82" w:rsidRDefault="005D506E" w:rsidP="008E1626">
            <w:pPr>
              <w:pStyle w:val="TableTextBullet"/>
              <w:rPr>
                <w:szCs w:val="18"/>
              </w:rPr>
            </w:pPr>
            <w:r w:rsidRPr="00FA4A82">
              <w:rPr>
                <w:szCs w:val="18"/>
                <w:lang w:bidi="es-AR"/>
              </w:rPr>
              <w:t>Entreviste al personal.</w:t>
            </w:r>
          </w:p>
        </w:tc>
        <w:tc>
          <w:tcPr>
            <w:tcW w:w="413" w:type="pct"/>
            <w:gridSpan w:val="2"/>
            <w:shd w:val="clear" w:color="auto" w:fill="auto"/>
          </w:tcPr>
          <w:p w14:paraId="2D4ABC29"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272144F7"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663B2CE6"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073671AA"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4EB32EC5"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61284ADA" w14:textId="77777777" w:rsidTr="00A90E4D">
        <w:trPr>
          <w:gridAfter w:val="1"/>
          <w:wAfter w:w="2" w:type="pct"/>
          <w:cantSplit/>
          <w:trHeight w:val="518"/>
          <w:jc w:val="center"/>
        </w:trPr>
        <w:tc>
          <w:tcPr>
            <w:tcW w:w="228" w:type="pct"/>
            <w:vMerge/>
          </w:tcPr>
          <w:p w14:paraId="1968A9ED" w14:textId="77777777" w:rsidR="007F0AB3" w:rsidRPr="00FA4A82" w:rsidRDefault="007F0AB3" w:rsidP="001E641E">
            <w:pPr>
              <w:pStyle w:val="TableText"/>
              <w:rPr>
                <w:b/>
                <w:szCs w:val="18"/>
              </w:rPr>
            </w:pPr>
          </w:p>
        </w:tc>
        <w:tc>
          <w:tcPr>
            <w:tcW w:w="1663" w:type="pct"/>
            <w:vMerge/>
          </w:tcPr>
          <w:p w14:paraId="5F4BAAF5" w14:textId="77777777" w:rsidR="007F0AB3" w:rsidRPr="00FA4A82" w:rsidRDefault="007F0AB3" w:rsidP="001E641E">
            <w:pPr>
              <w:pStyle w:val="TableText"/>
              <w:rPr>
                <w:szCs w:val="18"/>
              </w:rPr>
            </w:pPr>
          </w:p>
        </w:tc>
        <w:tc>
          <w:tcPr>
            <w:tcW w:w="1205" w:type="pct"/>
            <w:vMerge/>
          </w:tcPr>
          <w:p w14:paraId="74EA6C3E" w14:textId="77777777" w:rsidR="007F0AB3" w:rsidRPr="00FA4A82" w:rsidRDefault="007F0AB3" w:rsidP="001E641E">
            <w:pPr>
              <w:pStyle w:val="TableTextBullet"/>
              <w:rPr>
                <w:szCs w:val="18"/>
              </w:rPr>
            </w:pPr>
          </w:p>
        </w:tc>
        <w:tc>
          <w:tcPr>
            <w:tcW w:w="1902" w:type="pct"/>
            <w:gridSpan w:val="9"/>
            <w:shd w:val="clear" w:color="auto" w:fill="CBD4D5"/>
          </w:tcPr>
          <w:p w14:paraId="275ACAF1" w14:textId="05641552" w:rsidR="007F0AB3" w:rsidRPr="00FA4A82" w:rsidRDefault="00597266" w:rsidP="003B7C58">
            <w:pPr>
              <w:spacing w:after="60"/>
              <w:rPr>
                <w:rFonts w:cs="Arial"/>
                <w:sz w:val="16"/>
                <w:szCs w:val="16"/>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r w:rsidRPr="00FA4A82">
              <w:rPr>
                <w:rFonts w:cs="Arial"/>
                <w:sz w:val="18"/>
                <w:szCs w:val="18"/>
                <w:lang w:bidi="es-AR"/>
              </w:rPr>
              <w:t xml:space="preserve"> </w:t>
            </w:r>
          </w:p>
        </w:tc>
      </w:tr>
      <w:tr w:rsidR="0067594F" w:rsidRPr="00FA4A82" w14:paraId="159FC688" w14:textId="77777777" w:rsidTr="00A90E4D">
        <w:trPr>
          <w:gridAfter w:val="1"/>
          <w:wAfter w:w="2" w:type="pct"/>
          <w:cantSplit/>
          <w:trHeight w:val="323"/>
          <w:jc w:val="center"/>
        </w:trPr>
        <w:tc>
          <w:tcPr>
            <w:tcW w:w="228" w:type="pct"/>
            <w:vMerge/>
          </w:tcPr>
          <w:p w14:paraId="50CE0606" w14:textId="77777777" w:rsidR="007F0AB3" w:rsidRPr="00FA4A82" w:rsidRDefault="007F0AB3" w:rsidP="001E641E">
            <w:pPr>
              <w:pStyle w:val="TableText"/>
              <w:rPr>
                <w:b/>
                <w:szCs w:val="18"/>
              </w:rPr>
            </w:pPr>
          </w:p>
        </w:tc>
        <w:tc>
          <w:tcPr>
            <w:tcW w:w="1663" w:type="pct"/>
            <w:vMerge/>
          </w:tcPr>
          <w:p w14:paraId="0ACA0480" w14:textId="77777777" w:rsidR="007F0AB3" w:rsidRPr="00FA4A82" w:rsidRDefault="007F0AB3" w:rsidP="001E641E">
            <w:pPr>
              <w:pStyle w:val="TableText"/>
              <w:rPr>
                <w:szCs w:val="18"/>
              </w:rPr>
            </w:pPr>
          </w:p>
        </w:tc>
        <w:tc>
          <w:tcPr>
            <w:tcW w:w="1205" w:type="pct"/>
            <w:vMerge/>
          </w:tcPr>
          <w:p w14:paraId="031B60B2" w14:textId="77777777" w:rsidR="007F0AB3" w:rsidRPr="00FA4A82" w:rsidRDefault="007F0AB3" w:rsidP="001E641E">
            <w:pPr>
              <w:pStyle w:val="TableTextBullet"/>
              <w:rPr>
                <w:szCs w:val="18"/>
              </w:rPr>
            </w:pPr>
          </w:p>
        </w:tc>
        <w:tc>
          <w:tcPr>
            <w:tcW w:w="1902" w:type="pct"/>
            <w:gridSpan w:val="9"/>
            <w:shd w:val="clear" w:color="auto" w:fill="auto"/>
          </w:tcPr>
          <w:p w14:paraId="4C593700" w14:textId="34F78145" w:rsidR="0094762A" w:rsidRPr="00FA4A82" w:rsidRDefault="007F0AB3" w:rsidP="0090298B">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3E6E2852" w14:textId="77777777" w:rsidTr="00A90E4D">
        <w:trPr>
          <w:gridAfter w:val="1"/>
          <w:wAfter w:w="2" w:type="pct"/>
          <w:cantSplit/>
          <w:trHeight w:val="447"/>
          <w:jc w:val="center"/>
        </w:trPr>
        <w:tc>
          <w:tcPr>
            <w:tcW w:w="228" w:type="pct"/>
            <w:vMerge w:val="restart"/>
          </w:tcPr>
          <w:p w14:paraId="293A48B7" w14:textId="77777777" w:rsidR="005D506E" w:rsidRPr="00FA4A82" w:rsidRDefault="005D506E" w:rsidP="00324CB9">
            <w:pPr>
              <w:pStyle w:val="TableText"/>
              <w:rPr>
                <w:b/>
                <w:szCs w:val="18"/>
              </w:rPr>
            </w:pPr>
            <w:r w:rsidRPr="00FA4A82">
              <w:rPr>
                <w:b/>
                <w:szCs w:val="18"/>
                <w:lang w:bidi="es-AR"/>
              </w:rPr>
              <w:t>1.1.2</w:t>
            </w:r>
          </w:p>
        </w:tc>
        <w:tc>
          <w:tcPr>
            <w:tcW w:w="1663" w:type="pct"/>
            <w:vMerge w:val="restart"/>
          </w:tcPr>
          <w:p w14:paraId="3C044FC0" w14:textId="77777777" w:rsidR="005D506E" w:rsidRPr="00FA4A82" w:rsidRDefault="005D506E" w:rsidP="00324CB9">
            <w:pPr>
              <w:pStyle w:val="TableText"/>
              <w:rPr>
                <w:szCs w:val="18"/>
              </w:rPr>
            </w:pPr>
            <w:r w:rsidRPr="00FA4A82">
              <w:rPr>
                <w:szCs w:val="18"/>
                <w:lang w:bidi="es-AR"/>
              </w:rPr>
              <w:t>Los roles y responsabilidades para realizar las actividades del Requisito 1 están documentadas, asignadas y comprendidas.</w:t>
            </w:r>
          </w:p>
        </w:tc>
        <w:tc>
          <w:tcPr>
            <w:tcW w:w="1205" w:type="pct"/>
            <w:vMerge w:val="restart"/>
          </w:tcPr>
          <w:p w14:paraId="0C74463B" w14:textId="710F96A6" w:rsidR="005D506E" w:rsidRPr="00FA4A82" w:rsidRDefault="005D506E" w:rsidP="008E1626">
            <w:pPr>
              <w:pStyle w:val="TableTextBullet"/>
              <w:rPr>
                <w:szCs w:val="18"/>
              </w:rPr>
            </w:pPr>
            <w:r w:rsidRPr="00FA4A82">
              <w:rPr>
                <w:szCs w:val="18"/>
                <w:lang w:bidi="es-AR"/>
              </w:rPr>
              <w:t>Evalúe la documentación.</w:t>
            </w:r>
          </w:p>
          <w:p w14:paraId="63B6F1DD" w14:textId="77777777" w:rsidR="005D506E" w:rsidRPr="00FA4A82" w:rsidRDefault="005D506E" w:rsidP="008E1626">
            <w:pPr>
              <w:pStyle w:val="TableTextBullet"/>
              <w:rPr>
                <w:szCs w:val="18"/>
              </w:rPr>
            </w:pPr>
            <w:r w:rsidRPr="00FA4A82">
              <w:rPr>
                <w:szCs w:val="18"/>
                <w:lang w:bidi="es-AR"/>
              </w:rPr>
              <w:t>Entreviste al personal responsable.</w:t>
            </w:r>
          </w:p>
        </w:tc>
        <w:tc>
          <w:tcPr>
            <w:tcW w:w="413" w:type="pct"/>
            <w:gridSpan w:val="2"/>
            <w:shd w:val="clear" w:color="auto" w:fill="auto"/>
          </w:tcPr>
          <w:p w14:paraId="7C69A078"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7B3E1F17"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216F0F2F"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3CA63945"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4FEFD293"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5731BD95" w14:textId="77777777" w:rsidTr="00A90E4D">
        <w:trPr>
          <w:gridAfter w:val="1"/>
          <w:wAfter w:w="2" w:type="pct"/>
          <w:cantSplit/>
          <w:jc w:val="center"/>
        </w:trPr>
        <w:tc>
          <w:tcPr>
            <w:tcW w:w="228" w:type="pct"/>
            <w:vMerge/>
          </w:tcPr>
          <w:p w14:paraId="1578E9EB" w14:textId="77777777" w:rsidR="007F0AB3" w:rsidRPr="00FA4A82" w:rsidRDefault="007F0AB3" w:rsidP="007F0AB3">
            <w:pPr>
              <w:pStyle w:val="TableText"/>
              <w:rPr>
                <w:b/>
                <w:szCs w:val="18"/>
              </w:rPr>
            </w:pPr>
          </w:p>
        </w:tc>
        <w:tc>
          <w:tcPr>
            <w:tcW w:w="1663" w:type="pct"/>
            <w:vMerge/>
          </w:tcPr>
          <w:p w14:paraId="5AB2A2E1" w14:textId="77777777" w:rsidR="007F0AB3" w:rsidRPr="00FA4A82" w:rsidRDefault="007F0AB3" w:rsidP="007F0AB3">
            <w:pPr>
              <w:pStyle w:val="TableText"/>
              <w:rPr>
                <w:szCs w:val="18"/>
              </w:rPr>
            </w:pPr>
          </w:p>
        </w:tc>
        <w:tc>
          <w:tcPr>
            <w:tcW w:w="1205" w:type="pct"/>
            <w:vMerge/>
          </w:tcPr>
          <w:p w14:paraId="121F68A9" w14:textId="77777777" w:rsidR="007F0AB3" w:rsidRPr="00FA4A82" w:rsidRDefault="007F0AB3" w:rsidP="007F0AB3">
            <w:pPr>
              <w:pStyle w:val="TableTextBullet"/>
              <w:rPr>
                <w:szCs w:val="18"/>
              </w:rPr>
            </w:pPr>
          </w:p>
        </w:tc>
        <w:tc>
          <w:tcPr>
            <w:tcW w:w="1902" w:type="pct"/>
            <w:gridSpan w:val="9"/>
            <w:shd w:val="clear" w:color="auto" w:fill="CBD4D5"/>
          </w:tcPr>
          <w:p w14:paraId="1D9E2658" w14:textId="6E2C2F50" w:rsidR="007F0AB3" w:rsidRPr="00FA4A82" w:rsidRDefault="00597266" w:rsidP="007F0AB3">
            <w:pPr>
              <w:spacing w:after="60"/>
              <w:rPr>
                <w:rFonts w:cs="Arial"/>
                <w:i/>
                <w:iCs/>
                <w:sz w:val="17"/>
                <w:szCs w:val="17"/>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72DF4A62" w14:textId="77777777" w:rsidTr="00A90E4D">
        <w:trPr>
          <w:gridAfter w:val="1"/>
          <w:wAfter w:w="2" w:type="pct"/>
          <w:cantSplit/>
          <w:jc w:val="center"/>
        </w:trPr>
        <w:tc>
          <w:tcPr>
            <w:tcW w:w="228" w:type="pct"/>
            <w:vMerge/>
          </w:tcPr>
          <w:p w14:paraId="2A42DF23" w14:textId="77777777" w:rsidR="007F0AB3" w:rsidRPr="00FA4A82" w:rsidRDefault="007F0AB3" w:rsidP="007F6D0F">
            <w:pPr>
              <w:pStyle w:val="TableText"/>
              <w:rPr>
                <w:b/>
                <w:szCs w:val="18"/>
              </w:rPr>
            </w:pPr>
          </w:p>
        </w:tc>
        <w:tc>
          <w:tcPr>
            <w:tcW w:w="1663" w:type="pct"/>
            <w:vMerge/>
          </w:tcPr>
          <w:p w14:paraId="62770BAB" w14:textId="77777777" w:rsidR="007F0AB3" w:rsidRPr="00FA4A82" w:rsidRDefault="007F0AB3" w:rsidP="007F6D0F">
            <w:pPr>
              <w:pStyle w:val="TableText"/>
              <w:rPr>
                <w:szCs w:val="18"/>
              </w:rPr>
            </w:pPr>
          </w:p>
        </w:tc>
        <w:tc>
          <w:tcPr>
            <w:tcW w:w="1205" w:type="pct"/>
            <w:vMerge/>
          </w:tcPr>
          <w:p w14:paraId="0C0783AE" w14:textId="77777777" w:rsidR="007F0AB3" w:rsidRPr="00FA4A82" w:rsidRDefault="007F0AB3" w:rsidP="007F6D0F">
            <w:pPr>
              <w:pStyle w:val="TableTextBullet"/>
              <w:rPr>
                <w:szCs w:val="18"/>
              </w:rPr>
            </w:pPr>
          </w:p>
        </w:tc>
        <w:tc>
          <w:tcPr>
            <w:tcW w:w="1902" w:type="pct"/>
            <w:gridSpan w:val="9"/>
            <w:shd w:val="clear" w:color="auto" w:fill="auto"/>
          </w:tcPr>
          <w:p w14:paraId="1753548C" w14:textId="44B3FEDF" w:rsidR="0094762A" w:rsidRPr="00FA4A82" w:rsidRDefault="007F0AB3" w:rsidP="0090298B">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073C9" w:rsidRPr="00FA4A82" w14:paraId="5CC924D1" w14:textId="77777777" w:rsidTr="0067594F">
        <w:trPr>
          <w:cantSplit/>
          <w:jc w:val="center"/>
        </w:trPr>
        <w:tc>
          <w:tcPr>
            <w:tcW w:w="5000" w:type="pct"/>
            <w:gridSpan w:val="13"/>
            <w:shd w:val="clear" w:color="auto" w:fill="BFBFBF" w:themeFill="background1" w:themeFillShade="BF"/>
          </w:tcPr>
          <w:p w14:paraId="230DA03E" w14:textId="77777777" w:rsidR="006073C9" w:rsidRPr="00FA4A82" w:rsidRDefault="006073C9" w:rsidP="003940A8">
            <w:pPr>
              <w:pStyle w:val="TableText"/>
              <w:keepNext/>
              <w:rPr>
                <w:b/>
                <w:szCs w:val="18"/>
              </w:rPr>
            </w:pPr>
            <w:r w:rsidRPr="00FA4A82">
              <w:rPr>
                <w:b/>
                <w:szCs w:val="18"/>
                <w:lang w:bidi="es-AR"/>
              </w:rPr>
              <w:t xml:space="preserve">1.2 </w:t>
            </w:r>
            <w:r w:rsidRPr="00FA4A82">
              <w:rPr>
                <w:szCs w:val="18"/>
                <w:lang w:bidi="es-AR"/>
              </w:rPr>
              <w:t>Se configuran y mantienen los controles de seguridad de la red (NSC).</w:t>
            </w:r>
          </w:p>
        </w:tc>
      </w:tr>
      <w:tr w:rsidR="0067594F" w:rsidRPr="00FA4A82" w14:paraId="0758B54F" w14:textId="77777777" w:rsidTr="00A90E4D">
        <w:trPr>
          <w:gridAfter w:val="1"/>
          <w:wAfter w:w="2" w:type="pct"/>
          <w:cantSplit/>
          <w:trHeight w:val="605"/>
          <w:jc w:val="center"/>
        </w:trPr>
        <w:tc>
          <w:tcPr>
            <w:tcW w:w="228" w:type="pct"/>
            <w:vMerge w:val="restart"/>
          </w:tcPr>
          <w:p w14:paraId="2B964BE8" w14:textId="77777777" w:rsidR="005D506E" w:rsidRPr="00FA4A82" w:rsidRDefault="005D506E" w:rsidP="003940A8">
            <w:pPr>
              <w:pStyle w:val="TableText"/>
              <w:keepNext/>
              <w:rPr>
                <w:b/>
                <w:szCs w:val="18"/>
              </w:rPr>
            </w:pPr>
            <w:r w:rsidRPr="00FA4A82">
              <w:rPr>
                <w:b/>
                <w:color w:val="000000"/>
                <w:szCs w:val="18"/>
                <w:lang w:bidi="es-AR"/>
              </w:rPr>
              <w:t>1.2.1</w:t>
            </w:r>
          </w:p>
        </w:tc>
        <w:tc>
          <w:tcPr>
            <w:tcW w:w="1663" w:type="pct"/>
            <w:vMerge w:val="restart"/>
          </w:tcPr>
          <w:p w14:paraId="3FEABEED" w14:textId="148ACAC9" w:rsidR="005D506E" w:rsidRPr="00FA4A82" w:rsidRDefault="005D506E" w:rsidP="003940A8">
            <w:pPr>
              <w:pStyle w:val="TableTextBullet"/>
              <w:keepNext/>
              <w:numPr>
                <w:ilvl w:val="0"/>
                <w:numId w:val="0"/>
              </w:numPr>
              <w:rPr>
                <w:rFonts w:cs="Arial"/>
                <w:szCs w:val="18"/>
              </w:rPr>
            </w:pPr>
            <w:r w:rsidRPr="00FA4A82">
              <w:rPr>
                <w:rFonts w:cs="Arial"/>
                <w:szCs w:val="18"/>
                <w:lang w:bidi="es-AR"/>
              </w:rPr>
              <w:t xml:space="preserve">Los estándares de configuración </w:t>
            </w:r>
            <w:r w:rsidRPr="004A2C1F">
              <w:rPr>
                <w:rFonts w:cs="Arial"/>
                <w:szCs w:val="18"/>
                <w:lang w:bidi="es-AR"/>
              </w:rPr>
              <w:t>para el conjunto de reglas de los NSC son</w:t>
            </w:r>
            <w:r w:rsidRPr="00FA4A82">
              <w:rPr>
                <w:rFonts w:cs="Arial"/>
                <w:szCs w:val="18"/>
                <w:lang w:bidi="es-AR"/>
              </w:rPr>
              <w:t>:</w:t>
            </w:r>
          </w:p>
          <w:p w14:paraId="2BAB540E" w14:textId="77777777" w:rsidR="005D506E" w:rsidRPr="00FA4A82" w:rsidRDefault="005D506E" w:rsidP="003940A8">
            <w:pPr>
              <w:pStyle w:val="TableTextBullet"/>
              <w:keepNext/>
              <w:rPr>
                <w:szCs w:val="18"/>
              </w:rPr>
            </w:pPr>
            <w:r w:rsidRPr="00FA4A82">
              <w:rPr>
                <w:szCs w:val="18"/>
                <w:lang w:bidi="es-AR"/>
              </w:rPr>
              <w:t>Definidos.</w:t>
            </w:r>
          </w:p>
          <w:p w14:paraId="66C45B46" w14:textId="77777777" w:rsidR="005D506E" w:rsidRPr="00FA4A82" w:rsidRDefault="005D506E" w:rsidP="003940A8">
            <w:pPr>
              <w:pStyle w:val="TableTextBullet"/>
              <w:keepNext/>
              <w:rPr>
                <w:szCs w:val="18"/>
              </w:rPr>
            </w:pPr>
            <w:r w:rsidRPr="00FA4A82">
              <w:rPr>
                <w:szCs w:val="18"/>
                <w:lang w:bidi="es-AR"/>
              </w:rPr>
              <w:t>Implementados.</w:t>
            </w:r>
          </w:p>
          <w:p w14:paraId="15EE837E" w14:textId="77777777" w:rsidR="005D506E" w:rsidRPr="00FA4A82" w:rsidRDefault="005D506E" w:rsidP="003940A8">
            <w:pPr>
              <w:pStyle w:val="TableTextBullet"/>
              <w:keepNext/>
              <w:rPr>
                <w:szCs w:val="18"/>
              </w:rPr>
            </w:pPr>
            <w:r w:rsidRPr="00FA4A82">
              <w:rPr>
                <w:szCs w:val="18"/>
                <w:lang w:bidi="es-AR"/>
              </w:rPr>
              <w:t>Mantenidos.</w:t>
            </w:r>
          </w:p>
        </w:tc>
        <w:tc>
          <w:tcPr>
            <w:tcW w:w="1205" w:type="pct"/>
            <w:vMerge w:val="restart"/>
          </w:tcPr>
          <w:p w14:paraId="7A37444C" w14:textId="77777777" w:rsidR="005D506E" w:rsidRPr="00FA4A82" w:rsidRDefault="005D506E" w:rsidP="003940A8">
            <w:pPr>
              <w:pStyle w:val="TableTextBullet"/>
              <w:keepNext/>
              <w:rPr>
                <w:szCs w:val="18"/>
              </w:rPr>
            </w:pPr>
            <w:r w:rsidRPr="00FA4A82">
              <w:rPr>
                <w:szCs w:val="18"/>
                <w:lang w:bidi="es-AR"/>
              </w:rPr>
              <w:t>Evalúe los estándares de configuración.</w:t>
            </w:r>
          </w:p>
          <w:p w14:paraId="35441B69" w14:textId="77777777" w:rsidR="005D506E" w:rsidRPr="00FA4A82" w:rsidRDefault="005D506E" w:rsidP="003940A8">
            <w:pPr>
              <w:pStyle w:val="TableTextBullet"/>
              <w:keepNext/>
              <w:rPr>
                <w:szCs w:val="18"/>
              </w:rPr>
            </w:pPr>
            <w:r w:rsidRPr="00FA4A82">
              <w:rPr>
                <w:szCs w:val="18"/>
                <w:lang w:bidi="es-AR"/>
              </w:rPr>
              <w:t>Evalúe los ajustes de configuración.</w:t>
            </w:r>
          </w:p>
        </w:tc>
        <w:tc>
          <w:tcPr>
            <w:tcW w:w="413" w:type="pct"/>
            <w:gridSpan w:val="2"/>
            <w:shd w:val="clear" w:color="auto" w:fill="auto"/>
          </w:tcPr>
          <w:p w14:paraId="10DC521B" w14:textId="77777777" w:rsidR="005D506E" w:rsidRPr="00FA4A82" w:rsidRDefault="005D506E" w:rsidP="003940A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6F4689CE" w14:textId="77777777" w:rsidR="005D506E" w:rsidRPr="00FA4A82" w:rsidRDefault="005D506E" w:rsidP="003940A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25F52180" w14:textId="77777777" w:rsidR="005D506E" w:rsidRPr="00FA4A82" w:rsidRDefault="005D506E" w:rsidP="003940A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48130351" w14:textId="77777777" w:rsidR="005D506E" w:rsidRPr="00FA4A82" w:rsidRDefault="005D506E" w:rsidP="003940A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1C731E28" w14:textId="77777777" w:rsidR="005D506E" w:rsidRPr="00FA4A82" w:rsidRDefault="005D506E" w:rsidP="003940A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C1D39BA" w14:textId="77777777" w:rsidTr="00A90E4D">
        <w:trPr>
          <w:gridAfter w:val="1"/>
          <w:wAfter w:w="2" w:type="pct"/>
          <w:cantSplit/>
          <w:jc w:val="center"/>
        </w:trPr>
        <w:tc>
          <w:tcPr>
            <w:tcW w:w="228" w:type="pct"/>
            <w:vMerge/>
          </w:tcPr>
          <w:p w14:paraId="1B044C4D" w14:textId="77777777" w:rsidR="004D257D" w:rsidRPr="00FA4A82" w:rsidRDefault="004D257D" w:rsidP="004D257D">
            <w:pPr>
              <w:pStyle w:val="TableText"/>
              <w:keepNext/>
              <w:rPr>
                <w:b/>
                <w:szCs w:val="18"/>
              </w:rPr>
            </w:pPr>
          </w:p>
        </w:tc>
        <w:tc>
          <w:tcPr>
            <w:tcW w:w="1663" w:type="pct"/>
            <w:vMerge/>
          </w:tcPr>
          <w:p w14:paraId="0EEFD614" w14:textId="77777777" w:rsidR="004D257D" w:rsidRPr="00FA4A82" w:rsidRDefault="004D257D" w:rsidP="004D257D">
            <w:pPr>
              <w:pStyle w:val="TableText"/>
              <w:keepNext/>
              <w:rPr>
                <w:szCs w:val="18"/>
              </w:rPr>
            </w:pPr>
          </w:p>
        </w:tc>
        <w:tc>
          <w:tcPr>
            <w:tcW w:w="1205" w:type="pct"/>
            <w:vMerge/>
          </w:tcPr>
          <w:p w14:paraId="21F48845" w14:textId="77777777" w:rsidR="004D257D" w:rsidRPr="00FA4A82" w:rsidRDefault="004D257D" w:rsidP="004D257D">
            <w:pPr>
              <w:pStyle w:val="TableTextBullet"/>
              <w:keepNext/>
              <w:numPr>
                <w:ilvl w:val="0"/>
                <w:numId w:val="0"/>
              </w:numPr>
              <w:ind w:left="274" w:hanging="274"/>
              <w:rPr>
                <w:szCs w:val="18"/>
              </w:rPr>
            </w:pPr>
          </w:p>
        </w:tc>
        <w:tc>
          <w:tcPr>
            <w:tcW w:w="1902" w:type="pct"/>
            <w:gridSpan w:val="9"/>
            <w:shd w:val="clear" w:color="auto" w:fill="CBD4D5"/>
          </w:tcPr>
          <w:p w14:paraId="3D1C9216" w14:textId="585F1AFC" w:rsidR="004D257D" w:rsidRPr="00FA4A82" w:rsidRDefault="004D257D" w:rsidP="004D257D">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700228EB" w14:textId="77777777" w:rsidTr="00A90E4D">
        <w:trPr>
          <w:gridAfter w:val="1"/>
          <w:wAfter w:w="2" w:type="pct"/>
          <w:cantSplit/>
          <w:jc w:val="center"/>
        </w:trPr>
        <w:tc>
          <w:tcPr>
            <w:tcW w:w="228" w:type="pct"/>
            <w:vMerge/>
          </w:tcPr>
          <w:p w14:paraId="583C3EFB" w14:textId="77777777" w:rsidR="003940A8" w:rsidRPr="00FA4A82" w:rsidRDefault="003940A8" w:rsidP="007F6D0F">
            <w:pPr>
              <w:pStyle w:val="TableText"/>
              <w:rPr>
                <w:b/>
                <w:szCs w:val="18"/>
              </w:rPr>
            </w:pPr>
          </w:p>
        </w:tc>
        <w:tc>
          <w:tcPr>
            <w:tcW w:w="1663" w:type="pct"/>
            <w:vMerge/>
          </w:tcPr>
          <w:p w14:paraId="1A48F5AF" w14:textId="77777777" w:rsidR="003940A8" w:rsidRPr="00FA4A82" w:rsidRDefault="003940A8" w:rsidP="007F6D0F">
            <w:pPr>
              <w:pStyle w:val="TableText"/>
              <w:rPr>
                <w:szCs w:val="18"/>
              </w:rPr>
            </w:pPr>
          </w:p>
        </w:tc>
        <w:tc>
          <w:tcPr>
            <w:tcW w:w="1205" w:type="pct"/>
            <w:vMerge/>
          </w:tcPr>
          <w:p w14:paraId="7C05ED86" w14:textId="77777777" w:rsidR="003940A8" w:rsidRPr="00FA4A82" w:rsidRDefault="003940A8" w:rsidP="007F6D0F">
            <w:pPr>
              <w:pStyle w:val="TableTextBullet"/>
              <w:rPr>
                <w:szCs w:val="18"/>
              </w:rPr>
            </w:pPr>
          </w:p>
        </w:tc>
        <w:tc>
          <w:tcPr>
            <w:tcW w:w="1902" w:type="pct"/>
            <w:gridSpan w:val="9"/>
            <w:shd w:val="clear" w:color="auto" w:fill="auto"/>
          </w:tcPr>
          <w:p w14:paraId="0A761B4E" w14:textId="7D4DD31B" w:rsidR="0094762A" w:rsidRPr="00FA4A82" w:rsidRDefault="003940A8" w:rsidP="0090298B">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093DD935" w14:textId="77777777" w:rsidTr="00A90E4D">
        <w:trPr>
          <w:gridAfter w:val="1"/>
          <w:wAfter w:w="2" w:type="pct"/>
          <w:trHeight w:val="728"/>
          <w:jc w:val="center"/>
        </w:trPr>
        <w:tc>
          <w:tcPr>
            <w:tcW w:w="228" w:type="pct"/>
            <w:vMerge w:val="restart"/>
          </w:tcPr>
          <w:p w14:paraId="713043D4" w14:textId="77777777" w:rsidR="005D506E" w:rsidRPr="00FA4A82" w:rsidRDefault="005D506E" w:rsidP="00324CB9">
            <w:pPr>
              <w:pStyle w:val="TableText"/>
              <w:rPr>
                <w:b/>
                <w:szCs w:val="18"/>
              </w:rPr>
            </w:pPr>
            <w:r w:rsidRPr="00FA4A82">
              <w:rPr>
                <w:b/>
                <w:color w:val="000000"/>
                <w:szCs w:val="18"/>
                <w:lang w:bidi="es-AR"/>
              </w:rPr>
              <w:lastRenderedPageBreak/>
              <w:t>1.2.2</w:t>
            </w:r>
          </w:p>
        </w:tc>
        <w:tc>
          <w:tcPr>
            <w:tcW w:w="1663" w:type="pct"/>
            <w:shd w:val="clear" w:color="auto" w:fill="auto"/>
          </w:tcPr>
          <w:p w14:paraId="63A71BB1" w14:textId="24D9D9E9" w:rsidR="005D506E" w:rsidRPr="00FA4A82" w:rsidRDefault="005D506E" w:rsidP="00324CB9">
            <w:pPr>
              <w:pStyle w:val="TableText"/>
              <w:rPr>
                <w:szCs w:val="18"/>
              </w:rPr>
            </w:pPr>
            <w:r w:rsidRPr="00FA4A82">
              <w:rPr>
                <w:szCs w:val="18"/>
                <w:lang w:bidi="es-AR"/>
              </w:rPr>
              <w:t xml:space="preserve">Todos </w:t>
            </w:r>
            <w:r w:rsidRPr="004A2C1F">
              <w:rPr>
                <w:szCs w:val="18"/>
                <w:lang w:bidi="es-AR"/>
              </w:rPr>
              <w:t>los cambios en las conexiones de red y en las configuraciones de los NSC se aprueban y gestionan de acuerdo con el proceso de control de cambios definido en el Requisito 6.5.1</w:t>
            </w:r>
            <w:r w:rsidRPr="00FA4A82">
              <w:rPr>
                <w:szCs w:val="18"/>
                <w:lang w:bidi="es-AR"/>
              </w:rPr>
              <w:t>.</w:t>
            </w:r>
          </w:p>
        </w:tc>
        <w:tc>
          <w:tcPr>
            <w:tcW w:w="1205" w:type="pct"/>
          </w:tcPr>
          <w:p w14:paraId="1CDE42EC" w14:textId="77777777" w:rsidR="005D506E" w:rsidRPr="00FA4A82" w:rsidRDefault="005D506E" w:rsidP="008E1626">
            <w:pPr>
              <w:pStyle w:val="TableTextBullet"/>
              <w:rPr>
                <w:szCs w:val="18"/>
              </w:rPr>
            </w:pPr>
            <w:r w:rsidRPr="00FA4A82">
              <w:rPr>
                <w:szCs w:val="18"/>
                <w:lang w:bidi="es-AR"/>
              </w:rPr>
              <w:t>Evalúe los procedimientos documentados.</w:t>
            </w:r>
          </w:p>
          <w:p w14:paraId="15BA279C" w14:textId="77777777" w:rsidR="005D506E" w:rsidRPr="00FA4A82" w:rsidRDefault="005D506E" w:rsidP="008E1626">
            <w:pPr>
              <w:pStyle w:val="TableTextBullet"/>
              <w:rPr>
                <w:szCs w:val="18"/>
              </w:rPr>
            </w:pPr>
            <w:r w:rsidRPr="00FA4A82">
              <w:rPr>
                <w:szCs w:val="18"/>
                <w:lang w:bidi="es-AR"/>
              </w:rPr>
              <w:t>Evalúe las configuraciones de redes.</w:t>
            </w:r>
          </w:p>
          <w:p w14:paraId="218E5747" w14:textId="77777777" w:rsidR="005D506E" w:rsidRPr="00FA4A82" w:rsidRDefault="005D506E" w:rsidP="008E1626">
            <w:pPr>
              <w:pStyle w:val="TableTextBullet"/>
              <w:rPr>
                <w:szCs w:val="18"/>
              </w:rPr>
            </w:pPr>
            <w:r w:rsidRPr="00FA4A82">
              <w:rPr>
                <w:szCs w:val="18"/>
                <w:lang w:bidi="es-AR"/>
              </w:rPr>
              <w:t>Evalúe los registros de control de cambios.</w:t>
            </w:r>
          </w:p>
          <w:p w14:paraId="6CB6FCD5" w14:textId="77777777" w:rsidR="005D506E" w:rsidRPr="00FA4A82" w:rsidRDefault="005D506E" w:rsidP="008E1626">
            <w:pPr>
              <w:pStyle w:val="TableTextBullet"/>
              <w:rPr>
                <w:szCs w:val="18"/>
              </w:rPr>
            </w:pPr>
            <w:r w:rsidRPr="00FA4A82">
              <w:rPr>
                <w:szCs w:val="18"/>
                <w:lang w:bidi="es-AR"/>
              </w:rPr>
              <w:t>Entreviste al personal responsable.</w:t>
            </w:r>
          </w:p>
        </w:tc>
        <w:tc>
          <w:tcPr>
            <w:tcW w:w="413" w:type="pct"/>
            <w:gridSpan w:val="2"/>
            <w:shd w:val="clear" w:color="auto" w:fill="auto"/>
          </w:tcPr>
          <w:p w14:paraId="430E6081"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199908B6"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7526E4F2"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702A14E4"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19706E22" w14:textId="77777777" w:rsidR="005D506E" w:rsidRPr="00FA4A82" w:rsidRDefault="005D506E" w:rsidP="00324CB9">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7DF9E4E3" w14:textId="77777777" w:rsidTr="00A90E4D">
        <w:trPr>
          <w:gridAfter w:val="1"/>
          <w:wAfter w:w="2" w:type="pct"/>
          <w:cantSplit/>
          <w:trHeight w:val="432"/>
          <w:jc w:val="center"/>
        </w:trPr>
        <w:tc>
          <w:tcPr>
            <w:tcW w:w="228" w:type="pct"/>
            <w:vMerge/>
          </w:tcPr>
          <w:p w14:paraId="24C28B57" w14:textId="77777777" w:rsidR="00B87C63" w:rsidRPr="00FA4A82" w:rsidRDefault="00B87C63" w:rsidP="00B87C63">
            <w:pPr>
              <w:pStyle w:val="TableText"/>
              <w:rPr>
                <w:b/>
                <w:color w:val="000000"/>
                <w:szCs w:val="18"/>
              </w:rPr>
            </w:pPr>
          </w:p>
        </w:tc>
        <w:tc>
          <w:tcPr>
            <w:tcW w:w="2868" w:type="pct"/>
            <w:gridSpan w:val="2"/>
            <w:tcBorders>
              <w:top w:val="single" w:sz="4" w:space="0" w:color="808080" w:themeColor="background1" w:themeShade="80"/>
              <w:bottom w:val="nil"/>
            </w:tcBorders>
            <w:shd w:val="clear" w:color="auto" w:fill="DFE3E4"/>
          </w:tcPr>
          <w:p w14:paraId="56684E36" w14:textId="77777777" w:rsidR="00B87C63" w:rsidRPr="00FA4A82" w:rsidRDefault="00B87C63" w:rsidP="00B87C63">
            <w:pPr>
              <w:pStyle w:val="AppNotes"/>
              <w:rPr>
                <w:szCs w:val="18"/>
              </w:rPr>
            </w:pPr>
            <w:r w:rsidRPr="00FA4A82">
              <w:rPr>
                <w:szCs w:val="18"/>
                <w:lang w:bidi="es-AR"/>
              </w:rPr>
              <w:t>Notas de Aplicabilidad</w:t>
            </w:r>
          </w:p>
        </w:tc>
        <w:tc>
          <w:tcPr>
            <w:tcW w:w="1902" w:type="pct"/>
            <w:gridSpan w:val="9"/>
            <w:shd w:val="clear" w:color="auto" w:fill="CBD4D5"/>
          </w:tcPr>
          <w:p w14:paraId="1CA4EBE1" w14:textId="00286971" w:rsidR="00B87C63" w:rsidRPr="00FA4A82" w:rsidRDefault="00E366A7" w:rsidP="00B87C63">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B87C63" w:rsidRPr="00FA4A82" w14:paraId="708A2958" w14:textId="77777777" w:rsidTr="00A90E4D">
        <w:trPr>
          <w:gridAfter w:val="1"/>
          <w:wAfter w:w="2" w:type="pct"/>
          <w:cantSplit/>
          <w:trHeight w:val="1091"/>
          <w:jc w:val="center"/>
        </w:trPr>
        <w:tc>
          <w:tcPr>
            <w:tcW w:w="228" w:type="pct"/>
            <w:vMerge/>
          </w:tcPr>
          <w:p w14:paraId="76CEC39C" w14:textId="77777777" w:rsidR="00B87C63" w:rsidRPr="00FA4A82" w:rsidRDefault="00B87C63" w:rsidP="00B87C63">
            <w:pPr>
              <w:pStyle w:val="TableText"/>
              <w:rPr>
                <w:b/>
                <w:color w:val="000000"/>
                <w:szCs w:val="18"/>
              </w:rPr>
            </w:pPr>
          </w:p>
        </w:tc>
        <w:tc>
          <w:tcPr>
            <w:tcW w:w="2868" w:type="pct"/>
            <w:gridSpan w:val="2"/>
            <w:tcBorders>
              <w:top w:val="nil"/>
            </w:tcBorders>
          </w:tcPr>
          <w:p w14:paraId="7547A570" w14:textId="77777777" w:rsidR="004A2C1F" w:rsidRPr="004A2C1F" w:rsidRDefault="00B87C63" w:rsidP="004A2C1F">
            <w:pPr>
              <w:pStyle w:val="TableText"/>
              <w:rPr>
                <w:szCs w:val="18"/>
                <w:lang w:bidi="es-AR"/>
              </w:rPr>
            </w:pPr>
            <w:r w:rsidRPr="00FA4A82">
              <w:rPr>
                <w:szCs w:val="18"/>
                <w:lang w:bidi="es-AR"/>
              </w:rPr>
              <w:t xml:space="preserve">Los </w:t>
            </w:r>
            <w:r w:rsidR="004A2C1F" w:rsidRPr="004A2C1F">
              <w:rPr>
                <w:szCs w:val="18"/>
                <w:lang w:bidi="es-AR"/>
              </w:rPr>
              <w:t xml:space="preserve">cambios en las conexiones de red incluyen la adición, eliminación o modificación de una conexión. </w:t>
            </w:r>
          </w:p>
          <w:p w14:paraId="47836EAD" w14:textId="58A2A296" w:rsidR="00B87C63" w:rsidRPr="00FA4A82" w:rsidRDefault="004A2C1F" w:rsidP="004A2C1F">
            <w:pPr>
              <w:pStyle w:val="TableText"/>
              <w:rPr>
                <w:szCs w:val="18"/>
              </w:rPr>
            </w:pPr>
            <w:r w:rsidRPr="004A2C1F">
              <w:rPr>
                <w:szCs w:val="18"/>
                <w:lang w:bidi="es-AR"/>
              </w:rPr>
              <w:t>Los cambios en la configuración del NSC incluyen aquellos relacionados con el propio componente, así como los que afectan la forma en que realiza su función de seguridad</w:t>
            </w:r>
            <w:r w:rsidR="00B87C63" w:rsidRPr="00FA4A82">
              <w:rPr>
                <w:szCs w:val="18"/>
                <w:lang w:bidi="es-AR"/>
              </w:rPr>
              <w:t>.</w:t>
            </w:r>
          </w:p>
        </w:tc>
        <w:tc>
          <w:tcPr>
            <w:tcW w:w="1902" w:type="pct"/>
            <w:gridSpan w:val="9"/>
            <w:shd w:val="clear" w:color="auto" w:fill="auto"/>
          </w:tcPr>
          <w:p w14:paraId="3F4FB972" w14:textId="5F79189A" w:rsidR="00B87C63" w:rsidRPr="00FA4A82" w:rsidRDefault="00E366A7" w:rsidP="00B87C63">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77626AA7" w14:textId="77777777" w:rsidTr="009F6AA2">
        <w:trPr>
          <w:gridAfter w:val="1"/>
          <w:wAfter w:w="2" w:type="pct"/>
          <w:cantSplit/>
          <w:trHeight w:val="1091"/>
          <w:jc w:val="center"/>
        </w:trPr>
        <w:tc>
          <w:tcPr>
            <w:tcW w:w="228" w:type="pct"/>
            <w:vMerge w:val="restart"/>
          </w:tcPr>
          <w:p w14:paraId="22D7D704" w14:textId="57D2A8E6" w:rsidR="000539AE" w:rsidRPr="00FA4A82" w:rsidRDefault="000539AE" w:rsidP="00A90E4D">
            <w:pPr>
              <w:pStyle w:val="TableText"/>
              <w:rPr>
                <w:b/>
                <w:color w:val="000000"/>
                <w:szCs w:val="18"/>
              </w:rPr>
            </w:pPr>
            <w:r>
              <w:rPr>
                <w:b/>
                <w:color w:val="000000"/>
                <w:szCs w:val="18"/>
              </w:rPr>
              <w:t>1.2.3</w:t>
            </w:r>
          </w:p>
        </w:tc>
        <w:tc>
          <w:tcPr>
            <w:tcW w:w="1663" w:type="pct"/>
            <w:tcBorders>
              <w:top w:val="nil"/>
              <w:bottom w:val="single" w:sz="4" w:space="0" w:color="auto"/>
            </w:tcBorders>
          </w:tcPr>
          <w:p w14:paraId="24806CDC" w14:textId="2B711F70" w:rsidR="000539AE" w:rsidRPr="00FA4A82" w:rsidRDefault="000539AE" w:rsidP="00A90E4D">
            <w:pPr>
              <w:pStyle w:val="TableText"/>
              <w:rPr>
                <w:szCs w:val="18"/>
                <w:lang w:bidi="es-AR"/>
              </w:rPr>
            </w:pPr>
            <w:r w:rsidRPr="00FA4A82">
              <w:rPr>
                <w:szCs w:val="18"/>
                <w:lang w:bidi="es-AR"/>
              </w:rPr>
              <w:t xml:space="preserve">Se </w:t>
            </w:r>
            <w:r w:rsidRPr="004A2C1F">
              <w:rPr>
                <w:szCs w:val="18"/>
                <w:lang w:bidi="es-AR"/>
              </w:rPr>
              <w:t>mantienen los diagramas de red precisos que muestran todas las conexiones entre el CDE y otras redes, incluyendo las redes inalámbricas</w:t>
            </w:r>
            <w:r w:rsidRPr="00FA4A82">
              <w:rPr>
                <w:szCs w:val="18"/>
                <w:lang w:bidi="es-AR"/>
              </w:rPr>
              <w:t>.</w:t>
            </w:r>
          </w:p>
        </w:tc>
        <w:tc>
          <w:tcPr>
            <w:tcW w:w="1205" w:type="pct"/>
            <w:tcBorders>
              <w:top w:val="nil"/>
              <w:bottom w:val="single" w:sz="4" w:space="0" w:color="auto"/>
            </w:tcBorders>
          </w:tcPr>
          <w:p w14:paraId="1AF6EF73" w14:textId="77777777" w:rsidR="000539AE" w:rsidRPr="00FA4A82" w:rsidRDefault="000539AE" w:rsidP="00A90E4D">
            <w:pPr>
              <w:pStyle w:val="TableTextBullet"/>
              <w:rPr>
                <w:szCs w:val="18"/>
              </w:rPr>
            </w:pPr>
            <w:r w:rsidRPr="00FA4A82">
              <w:rPr>
                <w:szCs w:val="18"/>
                <w:lang w:bidi="es-AR"/>
              </w:rPr>
              <w:t>Evalúe los diagramas de red.</w:t>
            </w:r>
          </w:p>
          <w:p w14:paraId="0DFE310A" w14:textId="77777777" w:rsidR="002D445D" w:rsidRDefault="000539AE" w:rsidP="00A90E4D">
            <w:pPr>
              <w:pStyle w:val="TableTextBullet"/>
              <w:rPr>
                <w:szCs w:val="18"/>
              </w:rPr>
            </w:pPr>
            <w:r w:rsidRPr="00FA4A82">
              <w:rPr>
                <w:szCs w:val="18"/>
                <w:lang w:bidi="es-AR"/>
              </w:rPr>
              <w:t>Evalúe las configuraciones de redes.</w:t>
            </w:r>
          </w:p>
          <w:p w14:paraId="4D607710" w14:textId="61D39B6B" w:rsidR="000539AE" w:rsidRPr="002D445D" w:rsidRDefault="000539AE" w:rsidP="00A90E4D">
            <w:pPr>
              <w:pStyle w:val="TableTextBullet"/>
              <w:rPr>
                <w:szCs w:val="18"/>
              </w:rPr>
            </w:pPr>
            <w:r w:rsidRPr="002D445D">
              <w:rPr>
                <w:szCs w:val="18"/>
                <w:lang w:bidi="es-AR"/>
              </w:rPr>
              <w:t>Entreviste al personal responsable.</w:t>
            </w:r>
          </w:p>
        </w:tc>
        <w:tc>
          <w:tcPr>
            <w:tcW w:w="380" w:type="pct"/>
            <w:shd w:val="clear" w:color="auto" w:fill="auto"/>
          </w:tcPr>
          <w:p w14:paraId="0371AEAF" w14:textId="41A9100E" w:rsidR="000539AE" w:rsidRPr="00FA4A82" w:rsidRDefault="000539AE" w:rsidP="00A90E4D">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80" w:type="pct"/>
            <w:gridSpan w:val="2"/>
            <w:shd w:val="clear" w:color="auto" w:fill="auto"/>
          </w:tcPr>
          <w:p w14:paraId="3B47290B" w14:textId="0DD9D2AA" w:rsidR="000539AE" w:rsidRPr="00FA4A82" w:rsidRDefault="000539AE" w:rsidP="00A90E4D">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80" w:type="pct"/>
            <w:gridSpan w:val="2"/>
            <w:shd w:val="clear" w:color="auto" w:fill="auto"/>
          </w:tcPr>
          <w:p w14:paraId="33FE710D" w14:textId="7873749C" w:rsidR="000539AE" w:rsidRPr="00FA4A82" w:rsidRDefault="000539AE" w:rsidP="00A90E4D">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80" w:type="pct"/>
            <w:gridSpan w:val="3"/>
            <w:shd w:val="clear" w:color="auto" w:fill="auto"/>
          </w:tcPr>
          <w:p w14:paraId="4343C256" w14:textId="004D6F00" w:rsidR="000539AE" w:rsidRPr="00FA4A82" w:rsidRDefault="000539AE" w:rsidP="00A90E4D">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82" w:type="pct"/>
            <w:shd w:val="clear" w:color="auto" w:fill="auto"/>
          </w:tcPr>
          <w:p w14:paraId="08C48D03" w14:textId="35A7FCE3" w:rsidR="000539AE" w:rsidRPr="00FA4A82" w:rsidRDefault="000539AE" w:rsidP="00A90E4D">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6622AB9F" w14:textId="77777777" w:rsidTr="00DA720E">
        <w:trPr>
          <w:gridAfter w:val="1"/>
          <w:wAfter w:w="2" w:type="pct"/>
          <w:cantSplit/>
          <w:trHeight w:val="341"/>
          <w:jc w:val="center"/>
        </w:trPr>
        <w:tc>
          <w:tcPr>
            <w:tcW w:w="228" w:type="pct"/>
            <w:vMerge/>
          </w:tcPr>
          <w:p w14:paraId="30410178" w14:textId="77777777" w:rsidR="000539AE" w:rsidRPr="00FA4A82" w:rsidRDefault="000539AE" w:rsidP="000539AE">
            <w:pPr>
              <w:pStyle w:val="TableText"/>
              <w:rPr>
                <w:b/>
                <w:color w:val="000000"/>
                <w:szCs w:val="18"/>
              </w:rPr>
            </w:pPr>
          </w:p>
        </w:tc>
        <w:tc>
          <w:tcPr>
            <w:tcW w:w="2868" w:type="pct"/>
            <w:gridSpan w:val="2"/>
            <w:tcBorders>
              <w:top w:val="single" w:sz="4" w:space="0" w:color="auto"/>
              <w:bottom w:val="nil"/>
            </w:tcBorders>
            <w:shd w:val="clear" w:color="auto" w:fill="DFE3E4"/>
          </w:tcPr>
          <w:p w14:paraId="48E238E0" w14:textId="293F7EB8" w:rsidR="000539AE" w:rsidRPr="00FA4A82" w:rsidRDefault="000539AE" w:rsidP="000539AE">
            <w:pPr>
              <w:pStyle w:val="AppNotes"/>
              <w:rPr>
                <w:szCs w:val="18"/>
                <w:lang w:bidi="es-AR"/>
              </w:rPr>
            </w:pPr>
            <w:r w:rsidRPr="00FA4A82">
              <w:rPr>
                <w:szCs w:val="18"/>
                <w:lang w:bidi="es-AR"/>
              </w:rPr>
              <w:t>Notas de Aplicabilidad</w:t>
            </w:r>
          </w:p>
        </w:tc>
        <w:tc>
          <w:tcPr>
            <w:tcW w:w="1902" w:type="pct"/>
            <w:gridSpan w:val="9"/>
            <w:shd w:val="clear" w:color="auto" w:fill="CBD4D5"/>
          </w:tcPr>
          <w:p w14:paraId="29ACD2E0" w14:textId="0AFBF770" w:rsidR="000539AE" w:rsidRPr="000539AE" w:rsidRDefault="000539AE" w:rsidP="000539AE">
            <w:pPr>
              <w:keepNext/>
              <w:spacing w:after="60"/>
              <w:rPr>
                <w:rFonts w:cs="Arial"/>
                <w:i/>
                <w:sz w:val="17"/>
                <w:szCs w:val="17"/>
                <w:lang w:bidi="es-AR"/>
              </w:rPr>
            </w:pPr>
            <w:r>
              <w:rPr>
                <w:rFonts w:cs="Arial"/>
                <w:i/>
                <w:sz w:val="17"/>
                <w:szCs w:val="17"/>
                <w:lang w:bidi="es-AR"/>
              </w:rPr>
              <w:t>Describa los resultados como se indica en “Respuestas a los Requisitos” (página vi)</w:t>
            </w:r>
          </w:p>
        </w:tc>
      </w:tr>
      <w:tr w:rsidR="000539AE" w:rsidRPr="00FA4A82" w14:paraId="4BBBE3A7" w14:textId="77777777" w:rsidTr="009F6AA2">
        <w:trPr>
          <w:gridAfter w:val="1"/>
          <w:wAfter w:w="2" w:type="pct"/>
          <w:cantSplit/>
          <w:trHeight w:val="683"/>
          <w:jc w:val="center"/>
        </w:trPr>
        <w:tc>
          <w:tcPr>
            <w:tcW w:w="228" w:type="pct"/>
            <w:vMerge/>
          </w:tcPr>
          <w:p w14:paraId="19B4FEB0" w14:textId="77777777" w:rsidR="000539AE" w:rsidRPr="00FA4A82" w:rsidRDefault="000539AE" w:rsidP="000539AE">
            <w:pPr>
              <w:pStyle w:val="TableText"/>
              <w:rPr>
                <w:b/>
                <w:color w:val="000000"/>
                <w:szCs w:val="18"/>
              </w:rPr>
            </w:pPr>
          </w:p>
        </w:tc>
        <w:tc>
          <w:tcPr>
            <w:tcW w:w="2868" w:type="pct"/>
            <w:gridSpan w:val="2"/>
            <w:tcBorders>
              <w:top w:val="nil"/>
            </w:tcBorders>
          </w:tcPr>
          <w:p w14:paraId="4F9B62A1" w14:textId="0EC9BF06" w:rsidR="000539AE" w:rsidRPr="00FA4A82" w:rsidRDefault="000539AE" w:rsidP="000539AE">
            <w:pPr>
              <w:pStyle w:val="TableText"/>
              <w:rPr>
                <w:szCs w:val="18"/>
                <w:lang w:bidi="es-AR"/>
              </w:rPr>
            </w:pPr>
            <w:r w:rsidRPr="00FA4A82">
              <w:rPr>
                <w:szCs w:val="18"/>
                <w:lang w:bidi="es-AR"/>
              </w:rPr>
              <w:t xml:space="preserve">Se </w:t>
            </w:r>
            <w:r w:rsidRPr="004A2C1F">
              <w:rPr>
                <w:szCs w:val="18"/>
                <w:lang w:bidi="es-AR"/>
              </w:rPr>
              <w:t>puede utilizar un(os) diagrama(s) de red vigente(s) u otra solución técnica o topológica que identifique las conexiones y dispositivos en la red para cumplir con este requisito</w:t>
            </w:r>
            <w:r w:rsidRPr="00FA4A82">
              <w:rPr>
                <w:szCs w:val="18"/>
                <w:lang w:bidi="es-AR"/>
              </w:rPr>
              <w:t>.</w:t>
            </w:r>
          </w:p>
        </w:tc>
        <w:tc>
          <w:tcPr>
            <w:tcW w:w="1902" w:type="pct"/>
            <w:gridSpan w:val="9"/>
            <w:shd w:val="clear" w:color="auto" w:fill="auto"/>
          </w:tcPr>
          <w:p w14:paraId="17239946" w14:textId="3279FEB5" w:rsidR="000539AE" w:rsidRPr="00FA4A82" w:rsidRDefault="000539AE" w:rsidP="000539AE">
            <w:pPr>
              <w:spacing w:after="60"/>
              <w:rPr>
                <w:rFonts w:cs="Arial"/>
                <w:sz w:val="18"/>
                <w:szCs w:val="18"/>
                <w:lang w:bidi="es-AR"/>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72B964DC" w14:textId="77777777" w:rsidTr="00A90E4D">
        <w:trPr>
          <w:gridAfter w:val="1"/>
          <w:wAfter w:w="2" w:type="pct"/>
          <w:cantSplit/>
          <w:trHeight w:val="1794"/>
          <w:jc w:val="center"/>
        </w:trPr>
        <w:tc>
          <w:tcPr>
            <w:tcW w:w="228" w:type="pct"/>
            <w:vMerge w:val="restart"/>
          </w:tcPr>
          <w:p w14:paraId="4661EBF1" w14:textId="77777777" w:rsidR="000539AE" w:rsidRPr="00FA4A82" w:rsidRDefault="000539AE" w:rsidP="000539AE">
            <w:pPr>
              <w:pStyle w:val="TableText"/>
              <w:keepNext/>
              <w:rPr>
                <w:b/>
                <w:szCs w:val="18"/>
              </w:rPr>
            </w:pPr>
            <w:r w:rsidRPr="00FA4A82">
              <w:rPr>
                <w:b/>
                <w:color w:val="000000"/>
                <w:szCs w:val="18"/>
                <w:lang w:bidi="es-AR"/>
              </w:rPr>
              <w:lastRenderedPageBreak/>
              <w:t>1.2.4</w:t>
            </w:r>
          </w:p>
        </w:tc>
        <w:tc>
          <w:tcPr>
            <w:tcW w:w="1663" w:type="pct"/>
            <w:shd w:val="clear" w:color="auto" w:fill="auto"/>
          </w:tcPr>
          <w:p w14:paraId="35A5502C" w14:textId="2E3C1529" w:rsidR="000539AE" w:rsidRPr="00FA4A82" w:rsidRDefault="000539AE" w:rsidP="000539AE">
            <w:pPr>
              <w:pStyle w:val="TableText"/>
              <w:keepNext/>
              <w:rPr>
                <w:szCs w:val="18"/>
              </w:rPr>
            </w:pPr>
            <w:r w:rsidRPr="00FA4A82">
              <w:rPr>
                <w:szCs w:val="18"/>
                <w:lang w:bidi="es-AR"/>
              </w:rPr>
              <w:t xml:space="preserve">Se </w:t>
            </w:r>
            <w:r w:rsidRPr="004A2C1F">
              <w:rPr>
                <w:szCs w:val="18"/>
                <w:lang w:bidi="es-AR"/>
              </w:rPr>
              <w:t>mantienen diagramas de flujo de datos precisos que cumplen con lo siguiente</w:t>
            </w:r>
            <w:r w:rsidRPr="00FA4A82">
              <w:rPr>
                <w:szCs w:val="18"/>
                <w:lang w:bidi="es-AR"/>
              </w:rPr>
              <w:t xml:space="preserve">:  </w:t>
            </w:r>
          </w:p>
          <w:p w14:paraId="7002090C" w14:textId="4E83E013" w:rsidR="000539AE" w:rsidRPr="004A2C1F" w:rsidRDefault="000539AE" w:rsidP="000539AE">
            <w:pPr>
              <w:pStyle w:val="TableTextBullet"/>
              <w:rPr>
                <w:szCs w:val="18"/>
                <w:lang w:bidi="es-AR"/>
              </w:rPr>
            </w:pPr>
            <w:r w:rsidRPr="004A2C1F">
              <w:rPr>
                <w:szCs w:val="18"/>
                <w:lang w:bidi="es-AR"/>
              </w:rPr>
              <w:t xml:space="preserve">Muestran todos los flujos de </w:t>
            </w:r>
            <w:r w:rsidRPr="009262A1">
              <w:rPr>
                <w:szCs w:val="18"/>
                <w:lang w:bidi="es-AR"/>
              </w:rPr>
              <w:t xml:space="preserve">datos del titular de la tarjeta </w:t>
            </w:r>
            <w:r w:rsidRPr="004A2C1F">
              <w:rPr>
                <w:szCs w:val="18"/>
                <w:lang w:bidi="es-AR"/>
              </w:rPr>
              <w:t>a través de los sistemas y las redes involucradas.</w:t>
            </w:r>
          </w:p>
          <w:p w14:paraId="2D34E077" w14:textId="1921F983" w:rsidR="000539AE" w:rsidRPr="00FA4A82" w:rsidRDefault="000539AE" w:rsidP="000539AE">
            <w:pPr>
              <w:pStyle w:val="TableTextBullet"/>
              <w:rPr>
                <w:szCs w:val="18"/>
              </w:rPr>
            </w:pPr>
            <w:r w:rsidRPr="004A2C1F">
              <w:rPr>
                <w:szCs w:val="18"/>
                <w:lang w:bidi="es-AR"/>
              </w:rPr>
              <w:t>Se actualizan según sea necesario ante cambios en el ambiente</w:t>
            </w:r>
            <w:r w:rsidRPr="00FA4A82">
              <w:rPr>
                <w:szCs w:val="18"/>
                <w:lang w:bidi="es-AR"/>
              </w:rPr>
              <w:t>.</w:t>
            </w:r>
          </w:p>
        </w:tc>
        <w:tc>
          <w:tcPr>
            <w:tcW w:w="1205" w:type="pct"/>
          </w:tcPr>
          <w:p w14:paraId="60940AB9" w14:textId="6F4D5142" w:rsidR="000539AE" w:rsidRPr="00FA4A82" w:rsidRDefault="000539AE" w:rsidP="000539AE">
            <w:pPr>
              <w:pStyle w:val="TableTextBullet"/>
              <w:keepNext/>
              <w:rPr>
                <w:szCs w:val="18"/>
              </w:rPr>
            </w:pPr>
            <w:r w:rsidRPr="00FA4A82">
              <w:rPr>
                <w:szCs w:val="18"/>
                <w:lang w:bidi="es-AR"/>
              </w:rPr>
              <w:t>Evalúe el diagrama de flujo de datos.</w:t>
            </w:r>
          </w:p>
          <w:p w14:paraId="2A6C3EB7" w14:textId="77777777" w:rsidR="000539AE" w:rsidRPr="00FA4A82" w:rsidRDefault="000539AE" w:rsidP="000539AE">
            <w:pPr>
              <w:pStyle w:val="TableTextBullet"/>
              <w:keepNext/>
              <w:rPr>
                <w:szCs w:val="18"/>
              </w:rPr>
            </w:pPr>
            <w:r w:rsidRPr="00FA4A82">
              <w:rPr>
                <w:szCs w:val="18"/>
                <w:lang w:bidi="es-AR"/>
              </w:rPr>
              <w:t xml:space="preserve">Observe las configuraciones de redes. </w:t>
            </w:r>
          </w:p>
          <w:p w14:paraId="15AEAE5A" w14:textId="04333CE1" w:rsidR="000539AE" w:rsidRPr="00FA4A82" w:rsidRDefault="000539AE" w:rsidP="000539AE">
            <w:pPr>
              <w:pStyle w:val="TableTextBullet"/>
              <w:keepNext/>
              <w:rPr>
                <w:szCs w:val="18"/>
              </w:rPr>
            </w:pPr>
            <w:r w:rsidRPr="00FA4A82">
              <w:rPr>
                <w:szCs w:val="18"/>
                <w:lang w:bidi="es-AR"/>
              </w:rPr>
              <w:t>Evalúe la documentación.</w:t>
            </w:r>
          </w:p>
          <w:p w14:paraId="69636B30" w14:textId="77777777" w:rsidR="000539AE" w:rsidRPr="00FA4A82" w:rsidRDefault="000539AE" w:rsidP="000539AE">
            <w:pPr>
              <w:pStyle w:val="TableTextBullet"/>
              <w:keepNext/>
              <w:rPr>
                <w:szCs w:val="18"/>
              </w:rPr>
            </w:pPr>
            <w:r w:rsidRPr="00FA4A82">
              <w:rPr>
                <w:szCs w:val="18"/>
                <w:lang w:bidi="es-AR"/>
              </w:rPr>
              <w:t>Entreviste al personal responsable.</w:t>
            </w:r>
          </w:p>
        </w:tc>
        <w:tc>
          <w:tcPr>
            <w:tcW w:w="413" w:type="pct"/>
            <w:gridSpan w:val="2"/>
            <w:shd w:val="clear" w:color="auto" w:fill="auto"/>
          </w:tcPr>
          <w:p w14:paraId="26140EFE"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6A8FF818"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602ECA57"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7E155E78"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14D60CE5"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6CDAE461" w14:textId="77777777" w:rsidTr="00A90E4D">
        <w:trPr>
          <w:gridAfter w:val="1"/>
          <w:wAfter w:w="2" w:type="pct"/>
          <w:cantSplit/>
          <w:trHeight w:val="432"/>
          <w:jc w:val="center"/>
        </w:trPr>
        <w:tc>
          <w:tcPr>
            <w:tcW w:w="228" w:type="pct"/>
            <w:vMerge/>
          </w:tcPr>
          <w:p w14:paraId="4D5F4A8D" w14:textId="77777777" w:rsidR="000539AE" w:rsidRPr="00FA4A82" w:rsidRDefault="000539AE" w:rsidP="000539AE">
            <w:pPr>
              <w:pStyle w:val="TableText"/>
              <w:keepNext/>
              <w:rPr>
                <w:b/>
                <w:color w:val="000000"/>
                <w:szCs w:val="18"/>
              </w:rPr>
            </w:pPr>
          </w:p>
        </w:tc>
        <w:tc>
          <w:tcPr>
            <w:tcW w:w="2868" w:type="pct"/>
            <w:gridSpan w:val="2"/>
            <w:tcBorders>
              <w:top w:val="single" w:sz="2" w:space="0" w:color="808080" w:themeColor="background1" w:themeShade="80"/>
              <w:bottom w:val="nil"/>
            </w:tcBorders>
            <w:shd w:val="clear" w:color="auto" w:fill="DFE3E4"/>
          </w:tcPr>
          <w:p w14:paraId="5BBBDC29" w14:textId="77777777" w:rsidR="000539AE" w:rsidRPr="00FA4A82" w:rsidRDefault="000539AE" w:rsidP="000539AE">
            <w:pPr>
              <w:pStyle w:val="AppNotes"/>
              <w:rPr>
                <w:szCs w:val="18"/>
              </w:rPr>
            </w:pPr>
            <w:r w:rsidRPr="00FA4A82">
              <w:rPr>
                <w:szCs w:val="18"/>
                <w:lang w:bidi="es-AR"/>
              </w:rPr>
              <w:t>Notas de Aplicabilidad</w:t>
            </w:r>
          </w:p>
        </w:tc>
        <w:tc>
          <w:tcPr>
            <w:tcW w:w="1902" w:type="pct"/>
            <w:gridSpan w:val="9"/>
            <w:shd w:val="clear" w:color="auto" w:fill="CBD4D5"/>
          </w:tcPr>
          <w:p w14:paraId="191F9D1B" w14:textId="5AC89162" w:rsidR="000539AE" w:rsidRPr="00FA4A82" w:rsidRDefault="000539AE" w:rsidP="000539AE">
            <w:pPr>
              <w:keepNext/>
              <w:spacing w:after="60"/>
              <w:rPr>
                <w:rFonts w:cs="Arial"/>
                <w:b/>
                <w:bCs/>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20C8AB86" w14:textId="77777777" w:rsidTr="00A90E4D">
        <w:trPr>
          <w:gridAfter w:val="1"/>
          <w:wAfter w:w="2" w:type="pct"/>
          <w:cantSplit/>
          <w:trHeight w:val="432"/>
          <w:jc w:val="center"/>
        </w:trPr>
        <w:tc>
          <w:tcPr>
            <w:tcW w:w="228" w:type="pct"/>
            <w:vMerge/>
            <w:tcBorders>
              <w:bottom w:val="single" w:sz="2" w:space="0" w:color="808080" w:themeColor="background1" w:themeShade="80"/>
            </w:tcBorders>
          </w:tcPr>
          <w:p w14:paraId="247859B2" w14:textId="77777777" w:rsidR="000539AE" w:rsidRPr="00FA4A82" w:rsidRDefault="000539AE" w:rsidP="000539AE">
            <w:pPr>
              <w:pStyle w:val="TableText"/>
              <w:rPr>
                <w:b/>
                <w:color w:val="000000"/>
                <w:szCs w:val="18"/>
              </w:rPr>
            </w:pPr>
          </w:p>
        </w:tc>
        <w:tc>
          <w:tcPr>
            <w:tcW w:w="2868" w:type="pct"/>
            <w:gridSpan w:val="2"/>
            <w:tcBorders>
              <w:top w:val="nil"/>
              <w:bottom w:val="single" w:sz="4" w:space="0" w:color="808080" w:themeColor="background1" w:themeShade="80"/>
            </w:tcBorders>
          </w:tcPr>
          <w:p w14:paraId="3815D044" w14:textId="021DAB94" w:rsidR="000539AE" w:rsidRPr="00FA4A82" w:rsidRDefault="000539AE" w:rsidP="000539AE">
            <w:pPr>
              <w:pStyle w:val="TableListBullet"/>
              <w:numPr>
                <w:ilvl w:val="0"/>
                <w:numId w:val="0"/>
              </w:numPr>
              <w:ind w:left="-7"/>
              <w:rPr>
                <w:szCs w:val="18"/>
                <w:lang w:val="es-ES"/>
              </w:rPr>
            </w:pPr>
            <w:r w:rsidRPr="00FA4A82">
              <w:rPr>
                <w:szCs w:val="18"/>
                <w:lang w:val="es-AR" w:bidi="es-AR"/>
              </w:rPr>
              <w:t xml:space="preserve">Se </w:t>
            </w:r>
            <w:r w:rsidRPr="004A2C1F">
              <w:rPr>
                <w:szCs w:val="18"/>
                <w:lang w:val="es-AR" w:bidi="es-AR"/>
              </w:rPr>
              <w:t xml:space="preserve">cumplir con este requisito la entidad puede utilizar un diagrama de flujo de datos u otra solución técnica o topológica que identifique los flujos de </w:t>
            </w:r>
            <w:r w:rsidRPr="00A95A93">
              <w:rPr>
                <w:szCs w:val="18"/>
                <w:lang w:val="es-AR" w:bidi="es-AR"/>
              </w:rPr>
              <w:t xml:space="preserve">datos del titular de la tarjeta </w:t>
            </w:r>
            <w:r w:rsidRPr="004A2C1F">
              <w:rPr>
                <w:szCs w:val="18"/>
                <w:lang w:val="es-AR" w:bidi="es-AR"/>
              </w:rPr>
              <w:t>a través de los sistemas y las redes</w:t>
            </w:r>
            <w:r w:rsidRPr="00FA4A82">
              <w:rPr>
                <w:szCs w:val="18"/>
                <w:lang w:val="es-AR" w:bidi="es-AR"/>
              </w:rPr>
              <w:t>.</w:t>
            </w:r>
          </w:p>
        </w:tc>
        <w:tc>
          <w:tcPr>
            <w:tcW w:w="1902" w:type="pct"/>
            <w:gridSpan w:val="9"/>
            <w:shd w:val="clear" w:color="auto" w:fill="auto"/>
          </w:tcPr>
          <w:p w14:paraId="202AB0AD" w14:textId="7645F775"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7877B929" w14:textId="77777777" w:rsidTr="00A90E4D">
        <w:trPr>
          <w:gridAfter w:val="1"/>
          <w:wAfter w:w="2" w:type="pct"/>
          <w:cantSplit/>
          <w:trHeight w:val="350"/>
          <w:jc w:val="center"/>
        </w:trPr>
        <w:tc>
          <w:tcPr>
            <w:tcW w:w="228" w:type="pct"/>
            <w:vMerge w:val="restart"/>
            <w:tcBorders>
              <w:top w:val="single" w:sz="2" w:space="0" w:color="808080" w:themeColor="background1" w:themeShade="80"/>
            </w:tcBorders>
          </w:tcPr>
          <w:p w14:paraId="4D6902E1" w14:textId="77777777" w:rsidR="000539AE" w:rsidRPr="00FA4A82" w:rsidRDefault="000539AE" w:rsidP="000539AE">
            <w:pPr>
              <w:pStyle w:val="TableText"/>
              <w:rPr>
                <w:b/>
                <w:bCs/>
                <w:szCs w:val="18"/>
              </w:rPr>
            </w:pPr>
            <w:r w:rsidRPr="00FA4A82">
              <w:rPr>
                <w:b/>
                <w:color w:val="000000"/>
                <w:szCs w:val="18"/>
                <w:lang w:bidi="es-AR"/>
              </w:rPr>
              <w:t>1.2.5</w:t>
            </w:r>
          </w:p>
        </w:tc>
        <w:tc>
          <w:tcPr>
            <w:tcW w:w="1663" w:type="pct"/>
            <w:vMerge w:val="restart"/>
          </w:tcPr>
          <w:p w14:paraId="50A04B5A" w14:textId="59E92968" w:rsidR="000539AE" w:rsidRPr="00FA4A82" w:rsidRDefault="000539AE" w:rsidP="000539AE">
            <w:pPr>
              <w:pStyle w:val="TableText"/>
              <w:rPr>
                <w:szCs w:val="18"/>
              </w:rPr>
            </w:pPr>
            <w:r w:rsidRPr="00FA4A82">
              <w:rPr>
                <w:szCs w:val="18"/>
                <w:lang w:bidi="es-AR"/>
              </w:rPr>
              <w:t xml:space="preserve">Todos </w:t>
            </w:r>
            <w:r w:rsidRPr="00467C13">
              <w:rPr>
                <w:szCs w:val="18"/>
                <w:lang w:bidi="es-AR"/>
              </w:rPr>
              <w:t>los servicios, protocolos y puertos permitidos están identificados, aprobados y tienen una necesidad de negocio definida</w:t>
            </w:r>
            <w:r w:rsidRPr="00FA4A82">
              <w:rPr>
                <w:szCs w:val="18"/>
                <w:lang w:bidi="es-AR"/>
              </w:rPr>
              <w:t>.</w:t>
            </w:r>
          </w:p>
        </w:tc>
        <w:tc>
          <w:tcPr>
            <w:tcW w:w="1205" w:type="pct"/>
            <w:vMerge w:val="restart"/>
          </w:tcPr>
          <w:p w14:paraId="30779ED4" w14:textId="3CB33D82" w:rsidR="000539AE" w:rsidRPr="00FA4A82" w:rsidRDefault="000539AE" w:rsidP="000539AE">
            <w:pPr>
              <w:pStyle w:val="TableListBullet"/>
              <w:ind w:left="263" w:hanging="270"/>
              <w:rPr>
                <w:szCs w:val="18"/>
              </w:rPr>
            </w:pPr>
            <w:r w:rsidRPr="00FA4A82">
              <w:rPr>
                <w:szCs w:val="18"/>
                <w:lang w:val="es-AR" w:bidi="es-AR"/>
              </w:rPr>
              <w:t>Evalúe la documentación.</w:t>
            </w:r>
          </w:p>
          <w:p w14:paraId="7814EA67" w14:textId="77777777" w:rsidR="000539AE" w:rsidRPr="00FA4A82" w:rsidRDefault="000539AE" w:rsidP="000539AE">
            <w:pPr>
              <w:pStyle w:val="TableListBullet"/>
              <w:ind w:left="263" w:hanging="270"/>
              <w:rPr>
                <w:szCs w:val="18"/>
                <w:lang w:val="es-ES"/>
              </w:rPr>
            </w:pPr>
            <w:r w:rsidRPr="00FA4A82">
              <w:rPr>
                <w:szCs w:val="18"/>
                <w:lang w:val="es-AR" w:bidi="es-AR"/>
              </w:rPr>
              <w:t>Evalúe los ajustes de configuración.</w:t>
            </w:r>
          </w:p>
        </w:tc>
        <w:tc>
          <w:tcPr>
            <w:tcW w:w="413" w:type="pct"/>
            <w:gridSpan w:val="2"/>
            <w:shd w:val="clear" w:color="auto" w:fill="auto"/>
          </w:tcPr>
          <w:p w14:paraId="557164E2"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7A38087E"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79CED31F"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0E8655FC"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529D52A1"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0138E54B" w14:textId="77777777" w:rsidTr="00A90E4D">
        <w:trPr>
          <w:gridAfter w:val="1"/>
          <w:wAfter w:w="2" w:type="pct"/>
          <w:cantSplit/>
          <w:jc w:val="center"/>
        </w:trPr>
        <w:tc>
          <w:tcPr>
            <w:tcW w:w="228" w:type="pct"/>
            <w:vMerge/>
          </w:tcPr>
          <w:p w14:paraId="4BA62B47" w14:textId="77777777" w:rsidR="000539AE" w:rsidRPr="00FA4A82" w:rsidRDefault="000539AE" w:rsidP="000539AE">
            <w:pPr>
              <w:pStyle w:val="TableText"/>
              <w:keepNext/>
              <w:rPr>
                <w:b/>
                <w:szCs w:val="18"/>
              </w:rPr>
            </w:pPr>
          </w:p>
        </w:tc>
        <w:tc>
          <w:tcPr>
            <w:tcW w:w="1663" w:type="pct"/>
            <w:vMerge/>
          </w:tcPr>
          <w:p w14:paraId="40D71A9C" w14:textId="77777777" w:rsidR="000539AE" w:rsidRPr="00FA4A82" w:rsidRDefault="000539AE" w:rsidP="000539AE">
            <w:pPr>
              <w:pStyle w:val="TableText"/>
              <w:keepNext/>
              <w:rPr>
                <w:szCs w:val="18"/>
              </w:rPr>
            </w:pPr>
          </w:p>
        </w:tc>
        <w:tc>
          <w:tcPr>
            <w:tcW w:w="1205" w:type="pct"/>
            <w:vMerge/>
          </w:tcPr>
          <w:p w14:paraId="1724A805" w14:textId="77777777" w:rsidR="000539AE" w:rsidRPr="00FA4A82" w:rsidRDefault="000539AE" w:rsidP="000539AE">
            <w:pPr>
              <w:pStyle w:val="TableTextBullet"/>
              <w:keepNext/>
              <w:numPr>
                <w:ilvl w:val="0"/>
                <w:numId w:val="0"/>
              </w:numPr>
              <w:ind w:left="274" w:hanging="274"/>
              <w:rPr>
                <w:szCs w:val="18"/>
              </w:rPr>
            </w:pPr>
          </w:p>
        </w:tc>
        <w:tc>
          <w:tcPr>
            <w:tcW w:w="1902" w:type="pct"/>
            <w:gridSpan w:val="9"/>
            <w:shd w:val="clear" w:color="auto" w:fill="CBD4D5"/>
          </w:tcPr>
          <w:p w14:paraId="744E7705" w14:textId="1448FB3C" w:rsidR="000539AE" w:rsidRPr="00FA4A82" w:rsidRDefault="000539AE" w:rsidP="000539AE">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12FEC44D" w14:textId="77777777" w:rsidTr="00A90E4D">
        <w:trPr>
          <w:gridAfter w:val="1"/>
          <w:wAfter w:w="2" w:type="pct"/>
          <w:cantSplit/>
          <w:jc w:val="center"/>
        </w:trPr>
        <w:tc>
          <w:tcPr>
            <w:tcW w:w="228" w:type="pct"/>
            <w:vMerge/>
          </w:tcPr>
          <w:p w14:paraId="7EC12610" w14:textId="77777777" w:rsidR="000539AE" w:rsidRPr="00FA4A82" w:rsidRDefault="000539AE" w:rsidP="000539AE">
            <w:pPr>
              <w:pStyle w:val="TableText"/>
              <w:rPr>
                <w:b/>
                <w:szCs w:val="18"/>
              </w:rPr>
            </w:pPr>
          </w:p>
        </w:tc>
        <w:tc>
          <w:tcPr>
            <w:tcW w:w="1663" w:type="pct"/>
            <w:vMerge/>
          </w:tcPr>
          <w:p w14:paraId="52DE4061" w14:textId="77777777" w:rsidR="000539AE" w:rsidRPr="00FA4A82" w:rsidRDefault="000539AE" w:rsidP="000539AE">
            <w:pPr>
              <w:pStyle w:val="TableText"/>
              <w:rPr>
                <w:szCs w:val="18"/>
              </w:rPr>
            </w:pPr>
          </w:p>
        </w:tc>
        <w:tc>
          <w:tcPr>
            <w:tcW w:w="1205" w:type="pct"/>
            <w:vMerge/>
          </w:tcPr>
          <w:p w14:paraId="3358A554" w14:textId="77777777" w:rsidR="000539AE" w:rsidRPr="00FA4A82" w:rsidRDefault="000539AE" w:rsidP="000539AE">
            <w:pPr>
              <w:pStyle w:val="TableTextBullet"/>
              <w:rPr>
                <w:szCs w:val="18"/>
              </w:rPr>
            </w:pPr>
          </w:p>
        </w:tc>
        <w:tc>
          <w:tcPr>
            <w:tcW w:w="1902" w:type="pct"/>
            <w:gridSpan w:val="9"/>
            <w:shd w:val="clear" w:color="auto" w:fill="auto"/>
          </w:tcPr>
          <w:p w14:paraId="6ACB440E" w14:textId="77777777"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68091EEE" w14:textId="77777777" w:rsidTr="00A90E4D">
        <w:trPr>
          <w:gridAfter w:val="1"/>
          <w:wAfter w:w="2" w:type="pct"/>
          <w:cantSplit/>
          <w:trHeight w:val="395"/>
          <w:jc w:val="center"/>
        </w:trPr>
        <w:tc>
          <w:tcPr>
            <w:tcW w:w="228" w:type="pct"/>
            <w:vMerge w:val="restart"/>
          </w:tcPr>
          <w:p w14:paraId="24074F76" w14:textId="77777777" w:rsidR="000539AE" w:rsidRPr="00FA4A82" w:rsidRDefault="000539AE" w:rsidP="000539AE">
            <w:pPr>
              <w:pStyle w:val="TableText"/>
              <w:rPr>
                <w:b/>
                <w:bCs/>
                <w:szCs w:val="18"/>
              </w:rPr>
            </w:pPr>
            <w:r w:rsidRPr="00FA4A82">
              <w:rPr>
                <w:b/>
                <w:color w:val="000000"/>
                <w:szCs w:val="18"/>
                <w:lang w:bidi="es-AR"/>
              </w:rPr>
              <w:t>1.2.6</w:t>
            </w:r>
          </w:p>
        </w:tc>
        <w:tc>
          <w:tcPr>
            <w:tcW w:w="1663" w:type="pct"/>
            <w:vMerge w:val="restart"/>
          </w:tcPr>
          <w:p w14:paraId="47801531" w14:textId="141AC299" w:rsidR="000539AE" w:rsidRPr="00FA4A82" w:rsidRDefault="000539AE" w:rsidP="000539AE">
            <w:pPr>
              <w:pStyle w:val="TableText"/>
              <w:rPr>
                <w:szCs w:val="18"/>
              </w:rPr>
            </w:pPr>
            <w:r w:rsidRPr="00FA4A82">
              <w:rPr>
                <w:szCs w:val="18"/>
                <w:lang w:bidi="es-AR"/>
              </w:rPr>
              <w:t xml:space="preserve">Las </w:t>
            </w:r>
            <w:r w:rsidRPr="00467C13">
              <w:rPr>
                <w:szCs w:val="18"/>
                <w:lang w:bidi="es-AR"/>
              </w:rPr>
              <w:t>configuraciones de seguridad son definidas e implementadas para todos los servicios, protocolos y puertos que están en uso y que son considerados inseguros, de tal manera que el riesgo es mitigado</w:t>
            </w:r>
            <w:r w:rsidRPr="00FA4A82">
              <w:rPr>
                <w:szCs w:val="18"/>
                <w:lang w:bidi="es-AR"/>
              </w:rPr>
              <w:t xml:space="preserve">. </w:t>
            </w:r>
          </w:p>
        </w:tc>
        <w:tc>
          <w:tcPr>
            <w:tcW w:w="1205" w:type="pct"/>
            <w:vMerge w:val="restart"/>
          </w:tcPr>
          <w:p w14:paraId="17B9E2E7" w14:textId="434B7FCA" w:rsidR="000539AE" w:rsidRPr="00FA4A82" w:rsidRDefault="000539AE" w:rsidP="000539AE">
            <w:pPr>
              <w:pStyle w:val="TableListBullet"/>
              <w:ind w:left="263" w:hanging="270"/>
              <w:rPr>
                <w:szCs w:val="18"/>
              </w:rPr>
            </w:pPr>
            <w:r w:rsidRPr="00FA4A82">
              <w:rPr>
                <w:szCs w:val="18"/>
                <w:lang w:val="es-AR" w:bidi="es-AR"/>
              </w:rPr>
              <w:t>Evalúe la documentación.</w:t>
            </w:r>
          </w:p>
          <w:p w14:paraId="5142732F" w14:textId="77777777" w:rsidR="000539AE" w:rsidRPr="00FA4A82" w:rsidRDefault="000539AE" w:rsidP="000539AE">
            <w:pPr>
              <w:pStyle w:val="TableListBullet"/>
              <w:ind w:left="263" w:hanging="270"/>
              <w:rPr>
                <w:szCs w:val="18"/>
                <w:lang w:val="es-ES"/>
              </w:rPr>
            </w:pPr>
            <w:r w:rsidRPr="00FA4A82">
              <w:rPr>
                <w:szCs w:val="18"/>
                <w:lang w:val="es-AR" w:bidi="es-AR"/>
              </w:rPr>
              <w:t>Evalúe los ajustes de configuración.</w:t>
            </w:r>
          </w:p>
        </w:tc>
        <w:tc>
          <w:tcPr>
            <w:tcW w:w="413" w:type="pct"/>
            <w:gridSpan w:val="2"/>
            <w:shd w:val="clear" w:color="auto" w:fill="auto"/>
          </w:tcPr>
          <w:p w14:paraId="7D49C5E9"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123A74CF"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793DFD66"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5A2F25AB"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5DC4F573"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0F3273CF" w14:textId="77777777" w:rsidTr="00A90E4D">
        <w:trPr>
          <w:gridAfter w:val="1"/>
          <w:wAfter w:w="2" w:type="pct"/>
          <w:cantSplit/>
          <w:jc w:val="center"/>
        </w:trPr>
        <w:tc>
          <w:tcPr>
            <w:tcW w:w="228" w:type="pct"/>
            <w:vMerge/>
          </w:tcPr>
          <w:p w14:paraId="638FBB84" w14:textId="77777777" w:rsidR="000539AE" w:rsidRPr="00FA4A82" w:rsidRDefault="000539AE" w:rsidP="000539AE">
            <w:pPr>
              <w:pStyle w:val="TableText"/>
              <w:keepNext/>
              <w:rPr>
                <w:b/>
                <w:szCs w:val="18"/>
              </w:rPr>
            </w:pPr>
          </w:p>
        </w:tc>
        <w:tc>
          <w:tcPr>
            <w:tcW w:w="1663" w:type="pct"/>
            <w:vMerge/>
          </w:tcPr>
          <w:p w14:paraId="1C19ACF8" w14:textId="77777777" w:rsidR="000539AE" w:rsidRPr="00FA4A82" w:rsidRDefault="000539AE" w:rsidP="000539AE">
            <w:pPr>
              <w:pStyle w:val="TableText"/>
              <w:keepNext/>
              <w:rPr>
                <w:szCs w:val="18"/>
              </w:rPr>
            </w:pPr>
          </w:p>
        </w:tc>
        <w:tc>
          <w:tcPr>
            <w:tcW w:w="1205" w:type="pct"/>
            <w:vMerge/>
          </w:tcPr>
          <w:p w14:paraId="200D5CCB" w14:textId="77777777" w:rsidR="000539AE" w:rsidRPr="00FA4A82" w:rsidRDefault="000539AE" w:rsidP="000539AE">
            <w:pPr>
              <w:pStyle w:val="TableTextBullet"/>
              <w:keepNext/>
              <w:numPr>
                <w:ilvl w:val="0"/>
                <w:numId w:val="0"/>
              </w:numPr>
              <w:ind w:left="274" w:hanging="274"/>
              <w:rPr>
                <w:szCs w:val="18"/>
              </w:rPr>
            </w:pPr>
          </w:p>
        </w:tc>
        <w:tc>
          <w:tcPr>
            <w:tcW w:w="1902" w:type="pct"/>
            <w:gridSpan w:val="9"/>
            <w:shd w:val="clear" w:color="auto" w:fill="CBD4D5"/>
          </w:tcPr>
          <w:p w14:paraId="3BADA227" w14:textId="3E5C0948" w:rsidR="000539AE" w:rsidRPr="00FA4A82" w:rsidRDefault="000539AE" w:rsidP="000539AE">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60518005" w14:textId="77777777" w:rsidTr="00A90E4D">
        <w:trPr>
          <w:gridAfter w:val="1"/>
          <w:wAfter w:w="2" w:type="pct"/>
          <w:cantSplit/>
          <w:jc w:val="center"/>
        </w:trPr>
        <w:tc>
          <w:tcPr>
            <w:tcW w:w="228" w:type="pct"/>
            <w:vMerge/>
          </w:tcPr>
          <w:p w14:paraId="1D91842C" w14:textId="77777777" w:rsidR="000539AE" w:rsidRPr="00FA4A82" w:rsidRDefault="000539AE" w:rsidP="000539AE">
            <w:pPr>
              <w:pStyle w:val="TableText"/>
              <w:rPr>
                <w:b/>
                <w:szCs w:val="18"/>
              </w:rPr>
            </w:pPr>
          </w:p>
        </w:tc>
        <w:tc>
          <w:tcPr>
            <w:tcW w:w="1663" w:type="pct"/>
            <w:vMerge/>
          </w:tcPr>
          <w:p w14:paraId="728859C2" w14:textId="77777777" w:rsidR="000539AE" w:rsidRPr="00FA4A82" w:rsidRDefault="000539AE" w:rsidP="000539AE">
            <w:pPr>
              <w:pStyle w:val="TableText"/>
              <w:rPr>
                <w:szCs w:val="18"/>
              </w:rPr>
            </w:pPr>
          </w:p>
        </w:tc>
        <w:tc>
          <w:tcPr>
            <w:tcW w:w="1205" w:type="pct"/>
            <w:vMerge/>
          </w:tcPr>
          <w:p w14:paraId="73E85625" w14:textId="77777777" w:rsidR="000539AE" w:rsidRPr="00FA4A82" w:rsidRDefault="000539AE" w:rsidP="000539AE">
            <w:pPr>
              <w:pStyle w:val="TableTextBullet"/>
              <w:rPr>
                <w:szCs w:val="18"/>
              </w:rPr>
            </w:pPr>
          </w:p>
        </w:tc>
        <w:tc>
          <w:tcPr>
            <w:tcW w:w="1902" w:type="pct"/>
            <w:gridSpan w:val="9"/>
            <w:shd w:val="clear" w:color="auto" w:fill="auto"/>
          </w:tcPr>
          <w:p w14:paraId="333DAE39" w14:textId="77777777"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0768F3CD" w14:textId="77777777" w:rsidTr="00A90E4D">
        <w:trPr>
          <w:gridAfter w:val="1"/>
          <w:wAfter w:w="2" w:type="pct"/>
          <w:cantSplit/>
          <w:jc w:val="center"/>
        </w:trPr>
        <w:tc>
          <w:tcPr>
            <w:tcW w:w="228" w:type="pct"/>
            <w:vMerge w:val="restart"/>
          </w:tcPr>
          <w:p w14:paraId="57E8E909" w14:textId="274E941D" w:rsidR="000539AE" w:rsidRPr="00FA4A82" w:rsidRDefault="000539AE" w:rsidP="000539AE">
            <w:pPr>
              <w:pStyle w:val="TableText"/>
              <w:keepNext/>
              <w:rPr>
                <w:b/>
                <w:szCs w:val="18"/>
              </w:rPr>
            </w:pPr>
            <w:r w:rsidRPr="00FA4A82">
              <w:rPr>
                <w:b/>
                <w:color w:val="000000"/>
                <w:szCs w:val="18"/>
                <w:lang w:bidi="es-AR"/>
              </w:rPr>
              <w:t>1.2.7</w:t>
            </w:r>
          </w:p>
        </w:tc>
        <w:tc>
          <w:tcPr>
            <w:tcW w:w="1663" w:type="pct"/>
            <w:vMerge w:val="restart"/>
          </w:tcPr>
          <w:p w14:paraId="1D40E9B8" w14:textId="0621D080" w:rsidR="000539AE" w:rsidRPr="00FA4A82" w:rsidRDefault="000539AE" w:rsidP="000539AE">
            <w:pPr>
              <w:pStyle w:val="TableText"/>
              <w:keepNext/>
              <w:rPr>
                <w:szCs w:val="18"/>
              </w:rPr>
            </w:pPr>
            <w:r w:rsidRPr="00FA4A82">
              <w:rPr>
                <w:szCs w:val="18"/>
                <w:lang w:bidi="es-AR"/>
              </w:rPr>
              <w:t xml:space="preserve">Las </w:t>
            </w:r>
            <w:r w:rsidRPr="00467C13">
              <w:rPr>
                <w:szCs w:val="18"/>
                <w:lang w:bidi="es-AR"/>
              </w:rPr>
              <w:t>configuraciones de los NSC se revisan al menos una vez cada seis meses para confirmar que son pertinentes y eficientes</w:t>
            </w:r>
            <w:r w:rsidRPr="00FA4A82">
              <w:rPr>
                <w:szCs w:val="18"/>
                <w:lang w:bidi="es-AR"/>
              </w:rPr>
              <w:t xml:space="preserve">. </w:t>
            </w:r>
          </w:p>
        </w:tc>
        <w:tc>
          <w:tcPr>
            <w:tcW w:w="1205" w:type="pct"/>
            <w:vMerge w:val="restart"/>
          </w:tcPr>
          <w:p w14:paraId="44EE49E6" w14:textId="77777777" w:rsidR="000539AE" w:rsidRPr="00FA4A82" w:rsidRDefault="000539AE" w:rsidP="000539AE">
            <w:pPr>
              <w:pStyle w:val="TableListBullet"/>
              <w:ind w:left="263" w:hanging="270"/>
              <w:rPr>
                <w:szCs w:val="18"/>
              </w:rPr>
            </w:pPr>
            <w:r w:rsidRPr="00FA4A82">
              <w:rPr>
                <w:szCs w:val="18"/>
                <w:lang w:val="es-AR" w:bidi="es-AR"/>
              </w:rPr>
              <w:t>Evalúe los procedimientos documentados.</w:t>
            </w:r>
          </w:p>
          <w:p w14:paraId="69B72C41" w14:textId="77777777" w:rsidR="000539AE" w:rsidRPr="00FA4A82" w:rsidRDefault="000539AE" w:rsidP="000539AE">
            <w:pPr>
              <w:pStyle w:val="TableListBullet"/>
              <w:ind w:left="263" w:hanging="270"/>
              <w:rPr>
                <w:szCs w:val="18"/>
                <w:lang w:val="es-ES"/>
              </w:rPr>
            </w:pPr>
            <w:r w:rsidRPr="00FA4A82">
              <w:rPr>
                <w:szCs w:val="18"/>
                <w:lang w:val="es-AR" w:bidi="es-AR"/>
              </w:rPr>
              <w:t>Evalúe la documentación relativa a las revisiones desarrolladas.</w:t>
            </w:r>
          </w:p>
          <w:p w14:paraId="5E52FD73" w14:textId="77B8057B" w:rsidR="000539AE" w:rsidRPr="00FA4A82" w:rsidRDefault="000539AE" w:rsidP="000539AE">
            <w:pPr>
              <w:pStyle w:val="TableListBullet"/>
              <w:ind w:left="263" w:hanging="270"/>
              <w:rPr>
                <w:szCs w:val="18"/>
                <w:lang w:val="es-ES"/>
              </w:rPr>
            </w:pPr>
            <w:r w:rsidRPr="00FA4A82">
              <w:rPr>
                <w:szCs w:val="18"/>
                <w:lang w:val="es-AR" w:bidi="es-AR"/>
              </w:rPr>
              <w:t>Evalúe los ajustes de configuración.</w:t>
            </w:r>
          </w:p>
        </w:tc>
        <w:tc>
          <w:tcPr>
            <w:tcW w:w="413" w:type="pct"/>
            <w:gridSpan w:val="2"/>
            <w:shd w:val="clear" w:color="auto" w:fill="auto"/>
          </w:tcPr>
          <w:p w14:paraId="70D06973" w14:textId="54A0F3E2"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066A6388" w14:textId="3DB918F1"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5095F11A" w14:textId="448D2D28"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234F494A" w14:textId="770A34AA"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30D21B2A" w14:textId="5D9360F5"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4BDF73A0" w14:textId="77777777" w:rsidTr="00A90E4D">
        <w:trPr>
          <w:gridAfter w:val="1"/>
          <w:wAfter w:w="2" w:type="pct"/>
          <w:cantSplit/>
          <w:jc w:val="center"/>
        </w:trPr>
        <w:tc>
          <w:tcPr>
            <w:tcW w:w="228" w:type="pct"/>
            <w:vMerge/>
          </w:tcPr>
          <w:p w14:paraId="3E8F95C9" w14:textId="77777777" w:rsidR="000539AE" w:rsidRPr="00FA4A82" w:rsidRDefault="000539AE" w:rsidP="000539AE">
            <w:pPr>
              <w:pStyle w:val="TableText"/>
              <w:keepNext/>
              <w:rPr>
                <w:b/>
                <w:color w:val="000000"/>
                <w:szCs w:val="18"/>
                <w:lang w:bidi="es-AR"/>
              </w:rPr>
            </w:pPr>
          </w:p>
        </w:tc>
        <w:tc>
          <w:tcPr>
            <w:tcW w:w="1663" w:type="pct"/>
            <w:vMerge/>
          </w:tcPr>
          <w:p w14:paraId="2572282C" w14:textId="77777777" w:rsidR="000539AE" w:rsidRPr="00FA4A82" w:rsidRDefault="000539AE" w:rsidP="000539AE">
            <w:pPr>
              <w:pStyle w:val="TableText"/>
              <w:keepNext/>
              <w:rPr>
                <w:szCs w:val="18"/>
                <w:lang w:bidi="es-AR"/>
              </w:rPr>
            </w:pPr>
          </w:p>
        </w:tc>
        <w:tc>
          <w:tcPr>
            <w:tcW w:w="1205" w:type="pct"/>
            <w:vMerge/>
          </w:tcPr>
          <w:p w14:paraId="277BE5E5" w14:textId="77777777" w:rsidR="000539AE" w:rsidRPr="00FA4A82" w:rsidRDefault="000539AE" w:rsidP="000539AE">
            <w:pPr>
              <w:pStyle w:val="TableListBullet"/>
              <w:ind w:left="263" w:hanging="270"/>
              <w:rPr>
                <w:szCs w:val="18"/>
                <w:lang w:val="es-AR" w:bidi="es-AR"/>
              </w:rPr>
            </w:pPr>
          </w:p>
        </w:tc>
        <w:tc>
          <w:tcPr>
            <w:tcW w:w="1902" w:type="pct"/>
            <w:gridSpan w:val="9"/>
            <w:shd w:val="clear" w:color="auto" w:fill="CBD4D5"/>
          </w:tcPr>
          <w:p w14:paraId="572F47B9" w14:textId="3755FE3C" w:rsidR="000539AE" w:rsidRPr="00FA4A82" w:rsidRDefault="000539AE" w:rsidP="000539AE">
            <w:pPr>
              <w:keepNext/>
              <w:spacing w:after="60"/>
              <w:rPr>
                <w:rFonts w:cs="Arial"/>
                <w:i/>
                <w:sz w:val="17"/>
                <w:szCs w:val="17"/>
                <w:lang w:bidi="es-AR"/>
              </w:rPr>
            </w:pPr>
            <w:r w:rsidRPr="00FA4A82">
              <w:rPr>
                <w:rFonts w:cs="Arial"/>
                <w:i/>
                <w:sz w:val="17"/>
                <w:szCs w:val="17"/>
                <w:lang w:bidi="es-AR"/>
              </w:rPr>
              <w:t>Describa los resultados como se indica en "Respuestas a los Requisitos" (</w:t>
            </w:r>
            <w:r>
              <w:rPr>
                <w:rFonts w:cs="Arial"/>
                <w:i/>
                <w:sz w:val="17"/>
                <w:szCs w:val="17"/>
                <w:lang w:bidi="es-AR"/>
              </w:rPr>
              <w:t>página vii</w:t>
            </w:r>
            <w:r w:rsidRPr="00FA4A82">
              <w:rPr>
                <w:rFonts w:cs="Arial"/>
                <w:i/>
                <w:sz w:val="17"/>
                <w:szCs w:val="17"/>
                <w:lang w:bidi="es-AR"/>
              </w:rPr>
              <w:t>)</w:t>
            </w:r>
          </w:p>
        </w:tc>
      </w:tr>
      <w:tr w:rsidR="000539AE" w:rsidRPr="00FA4A82" w14:paraId="6D2D4085" w14:textId="77777777" w:rsidTr="00A90E4D">
        <w:trPr>
          <w:gridAfter w:val="1"/>
          <w:wAfter w:w="2" w:type="pct"/>
          <w:cantSplit/>
          <w:jc w:val="center"/>
        </w:trPr>
        <w:tc>
          <w:tcPr>
            <w:tcW w:w="228" w:type="pct"/>
            <w:vMerge/>
          </w:tcPr>
          <w:p w14:paraId="605DB545" w14:textId="77777777" w:rsidR="000539AE" w:rsidRPr="00FA4A82" w:rsidRDefault="000539AE" w:rsidP="000539AE">
            <w:pPr>
              <w:pStyle w:val="TableText"/>
              <w:rPr>
                <w:b/>
                <w:szCs w:val="18"/>
              </w:rPr>
            </w:pPr>
          </w:p>
        </w:tc>
        <w:tc>
          <w:tcPr>
            <w:tcW w:w="1663" w:type="pct"/>
            <w:vMerge/>
          </w:tcPr>
          <w:p w14:paraId="060001F2" w14:textId="77777777" w:rsidR="000539AE" w:rsidRPr="00FA4A82" w:rsidRDefault="000539AE" w:rsidP="000539AE">
            <w:pPr>
              <w:pStyle w:val="TableText"/>
              <w:rPr>
                <w:szCs w:val="18"/>
              </w:rPr>
            </w:pPr>
          </w:p>
        </w:tc>
        <w:tc>
          <w:tcPr>
            <w:tcW w:w="1205" w:type="pct"/>
            <w:vMerge/>
          </w:tcPr>
          <w:p w14:paraId="49574747" w14:textId="77777777" w:rsidR="000539AE" w:rsidRPr="00FA4A82" w:rsidRDefault="000539AE" w:rsidP="000539AE">
            <w:pPr>
              <w:pStyle w:val="TableTextBullet"/>
              <w:rPr>
                <w:szCs w:val="18"/>
              </w:rPr>
            </w:pPr>
          </w:p>
        </w:tc>
        <w:tc>
          <w:tcPr>
            <w:tcW w:w="1902" w:type="pct"/>
            <w:gridSpan w:val="9"/>
            <w:shd w:val="clear" w:color="auto" w:fill="auto"/>
          </w:tcPr>
          <w:p w14:paraId="345648A2" w14:textId="77777777"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4DC71A5A" w14:textId="77777777" w:rsidTr="00A90E4D">
        <w:trPr>
          <w:gridAfter w:val="1"/>
          <w:wAfter w:w="2" w:type="pct"/>
          <w:cantSplit/>
          <w:trHeight w:val="728"/>
          <w:jc w:val="center"/>
        </w:trPr>
        <w:tc>
          <w:tcPr>
            <w:tcW w:w="228" w:type="pct"/>
            <w:vMerge w:val="restart"/>
          </w:tcPr>
          <w:p w14:paraId="4DB49FD5" w14:textId="7872230C" w:rsidR="000539AE" w:rsidRPr="00FA4A82" w:rsidRDefault="000539AE" w:rsidP="000539AE">
            <w:pPr>
              <w:pStyle w:val="TableText"/>
              <w:keepNext/>
              <w:rPr>
                <w:b/>
                <w:szCs w:val="18"/>
              </w:rPr>
            </w:pPr>
            <w:r w:rsidRPr="00FA4A82">
              <w:rPr>
                <w:b/>
                <w:color w:val="000000"/>
                <w:szCs w:val="18"/>
                <w:lang w:bidi="es-AR"/>
              </w:rPr>
              <w:lastRenderedPageBreak/>
              <w:t>1.2.8</w:t>
            </w:r>
          </w:p>
        </w:tc>
        <w:tc>
          <w:tcPr>
            <w:tcW w:w="1663" w:type="pct"/>
            <w:tcBorders>
              <w:bottom w:val="single" w:sz="4" w:space="0" w:color="808080" w:themeColor="background1" w:themeShade="80"/>
            </w:tcBorders>
            <w:shd w:val="clear" w:color="auto" w:fill="auto"/>
          </w:tcPr>
          <w:p w14:paraId="4DB7752D" w14:textId="7BE30E88" w:rsidR="000539AE" w:rsidRPr="00FA4A82" w:rsidRDefault="000539AE" w:rsidP="000539AE">
            <w:pPr>
              <w:pStyle w:val="TableText"/>
              <w:keepNext/>
              <w:rPr>
                <w:i/>
                <w:szCs w:val="18"/>
              </w:rPr>
            </w:pPr>
            <w:r w:rsidRPr="00FA4A82">
              <w:rPr>
                <w:szCs w:val="18"/>
                <w:lang w:bidi="es-AR"/>
              </w:rPr>
              <w:t xml:space="preserve">Los </w:t>
            </w:r>
            <w:r w:rsidRPr="00467C13">
              <w:rPr>
                <w:szCs w:val="18"/>
                <w:lang w:bidi="es-AR"/>
              </w:rPr>
              <w:t>archivos de configuración de los NSC están</w:t>
            </w:r>
            <w:r w:rsidRPr="00FA4A82">
              <w:rPr>
                <w:szCs w:val="18"/>
                <w:lang w:bidi="es-AR"/>
              </w:rPr>
              <w:t xml:space="preserve">: </w:t>
            </w:r>
          </w:p>
          <w:p w14:paraId="7B5A0F21" w14:textId="77777777" w:rsidR="000539AE" w:rsidRPr="00467C13" w:rsidRDefault="000539AE" w:rsidP="000539AE">
            <w:pPr>
              <w:pStyle w:val="TableListBullet"/>
              <w:rPr>
                <w:szCs w:val="18"/>
                <w:lang w:val="es-AR" w:bidi="es-AR"/>
              </w:rPr>
            </w:pPr>
            <w:r w:rsidRPr="00467C13">
              <w:rPr>
                <w:szCs w:val="18"/>
                <w:lang w:val="es-AR" w:bidi="es-AR"/>
              </w:rPr>
              <w:t xml:space="preserve">Asegurados contra el acceso no autorizado. </w:t>
            </w:r>
          </w:p>
          <w:p w14:paraId="2564970E" w14:textId="49036A6F" w:rsidR="000539AE" w:rsidRPr="00FA4A82" w:rsidRDefault="000539AE" w:rsidP="000539AE">
            <w:pPr>
              <w:pStyle w:val="TableListBullet"/>
              <w:rPr>
                <w:szCs w:val="18"/>
                <w:lang w:val="es-ES"/>
              </w:rPr>
            </w:pPr>
            <w:r w:rsidRPr="00467C13">
              <w:rPr>
                <w:szCs w:val="18"/>
                <w:lang w:val="es-AR" w:bidi="es-AR"/>
              </w:rPr>
              <w:t>Se mantienen consistentes con las configuraciones de red activas</w:t>
            </w:r>
            <w:r w:rsidRPr="00FA4A82">
              <w:rPr>
                <w:szCs w:val="18"/>
                <w:lang w:val="es-AR" w:bidi="es-AR"/>
              </w:rPr>
              <w:t>.</w:t>
            </w:r>
          </w:p>
        </w:tc>
        <w:tc>
          <w:tcPr>
            <w:tcW w:w="1205" w:type="pct"/>
          </w:tcPr>
          <w:p w14:paraId="1F03C469" w14:textId="5E45905F" w:rsidR="000539AE" w:rsidRPr="00FA4A82" w:rsidRDefault="000539AE" w:rsidP="000539AE">
            <w:pPr>
              <w:pStyle w:val="TableTextBullet"/>
              <w:keepNext/>
              <w:rPr>
                <w:szCs w:val="18"/>
              </w:rPr>
            </w:pPr>
            <w:r w:rsidRPr="00FA4A82">
              <w:rPr>
                <w:szCs w:val="18"/>
                <w:lang w:bidi="es-AR"/>
              </w:rPr>
              <w:t>Evalúe los archivos de configuración del NSC.</w:t>
            </w:r>
          </w:p>
        </w:tc>
        <w:tc>
          <w:tcPr>
            <w:tcW w:w="413" w:type="pct"/>
            <w:gridSpan w:val="2"/>
            <w:shd w:val="clear" w:color="auto" w:fill="auto"/>
          </w:tcPr>
          <w:p w14:paraId="6E92BF31"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0EBDACD8"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1CA4B011"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75034813"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19F1012F"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420A11E8" w14:textId="77777777" w:rsidTr="00A90E4D">
        <w:trPr>
          <w:gridAfter w:val="1"/>
          <w:wAfter w:w="2" w:type="pct"/>
          <w:cantSplit/>
          <w:jc w:val="center"/>
        </w:trPr>
        <w:tc>
          <w:tcPr>
            <w:tcW w:w="228" w:type="pct"/>
            <w:vMerge/>
          </w:tcPr>
          <w:p w14:paraId="6A4AC3F6" w14:textId="77777777" w:rsidR="000539AE" w:rsidRPr="00FA4A82" w:rsidRDefault="000539AE" w:rsidP="000539AE">
            <w:pPr>
              <w:pStyle w:val="TableText"/>
              <w:keepNext/>
              <w:rPr>
                <w:b/>
                <w:color w:val="000000"/>
                <w:szCs w:val="18"/>
              </w:rPr>
            </w:pPr>
          </w:p>
        </w:tc>
        <w:tc>
          <w:tcPr>
            <w:tcW w:w="2868" w:type="pct"/>
            <w:gridSpan w:val="2"/>
            <w:tcBorders>
              <w:top w:val="single" w:sz="4" w:space="0" w:color="808080" w:themeColor="background1" w:themeShade="80"/>
              <w:bottom w:val="nil"/>
            </w:tcBorders>
            <w:shd w:val="clear" w:color="auto" w:fill="DFE3E4"/>
          </w:tcPr>
          <w:p w14:paraId="514CA954" w14:textId="4AAD2AA6" w:rsidR="000539AE" w:rsidRPr="00FA4A82" w:rsidRDefault="000539AE" w:rsidP="000539AE">
            <w:pPr>
              <w:pStyle w:val="AppNotes"/>
              <w:rPr>
                <w:szCs w:val="18"/>
              </w:rPr>
            </w:pPr>
            <w:r w:rsidRPr="00FA4A82">
              <w:rPr>
                <w:szCs w:val="18"/>
                <w:lang w:bidi="es-AR"/>
              </w:rPr>
              <w:t>Notas de Aplicabilidad</w:t>
            </w:r>
          </w:p>
        </w:tc>
        <w:tc>
          <w:tcPr>
            <w:tcW w:w="1902" w:type="pct"/>
            <w:gridSpan w:val="9"/>
            <w:shd w:val="clear" w:color="auto" w:fill="CBD4D5"/>
          </w:tcPr>
          <w:p w14:paraId="0508EA1D" w14:textId="15C66618" w:rsidR="000539AE" w:rsidRPr="00FA4A82" w:rsidRDefault="000539AE" w:rsidP="000539AE">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78B8B355" w14:textId="77777777" w:rsidTr="00A90E4D">
        <w:trPr>
          <w:gridAfter w:val="1"/>
          <w:wAfter w:w="2" w:type="pct"/>
          <w:cantSplit/>
          <w:trHeight w:val="706"/>
          <w:jc w:val="center"/>
        </w:trPr>
        <w:tc>
          <w:tcPr>
            <w:tcW w:w="228" w:type="pct"/>
            <w:vMerge/>
            <w:tcBorders>
              <w:bottom w:val="single" w:sz="4" w:space="0" w:color="808080"/>
            </w:tcBorders>
          </w:tcPr>
          <w:p w14:paraId="175DD40A" w14:textId="77777777" w:rsidR="000539AE" w:rsidRPr="00FA4A82" w:rsidRDefault="000539AE" w:rsidP="000539AE">
            <w:pPr>
              <w:pStyle w:val="TableText"/>
              <w:rPr>
                <w:b/>
                <w:color w:val="000000"/>
                <w:szCs w:val="18"/>
              </w:rPr>
            </w:pPr>
          </w:p>
        </w:tc>
        <w:tc>
          <w:tcPr>
            <w:tcW w:w="2868" w:type="pct"/>
            <w:gridSpan w:val="2"/>
            <w:tcBorders>
              <w:top w:val="nil"/>
              <w:bottom w:val="single" w:sz="4" w:space="0" w:color="808080"/>
            </w:tcBorders>
          </w:tcPr>
          <w:p w14:paraId="059C468C" w14:textId="04F50AE2" w:rsidR="000539AE" w:rsidRPr="00FA4A82" w:rsidRDefault="000539AE" w:rsidP="000539AE">
            <w:pPr>
              <w:pStyle w:val="TableText"/>
              <w:rPr>
                <w:szCs w:val="18"/>
              </w:rPr>
            </w:pPr>
            <w:r w:rsidRPr="00467C13">
              <w:rPr>
                <w:szCs w:val="18"/>
                <w:lang w:bidi="es-AR"/>
              </w:rPr>
              <w:t>Cualquier archivo o ajuste utilizado para configurar o sincronizar los NSC se considera un "archivo de configuración". Esto incluye archivos, controles automatizados y basados en el sistema, scripts, configuraciones, infraestructura como código u otros parámetros de los que se hace una copia de seguridad, se archivan o se almacenan de forma remota</w:t>
            </w:r>
            <w:r w:rsidRPr="00FA4A82">
              <w:rPr>
                <w:szCs w:val="18"/>
                <w:lang w:bidi="es-AR"/>
              </w:rPr>
              <w:t>.</w:t>
            </w:r>
          </w:p>
        </w:tc>
        <w:tc>
          <w:tcPr>
            <w:tcW w:w="1902" w:type="pct"/>
            <w:gridSpan w:val="9"/>
            <w:shd w:val="clear" w:color="auto" w:fill="auto"/>
          </w:tcPr>
          <w:p w14:paraId="574B2434" w14:textId="329558B1"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7F277A1D" w14:textId="77777777" w:rsidTr="0067594F">
        <w:trPr>
          <w:cantSplit/>
          <w:trHeight w:val="171"/>
          <w:jc w:val="center"/>
        </w:trPr>
        <w:tc>
          <w:tcPr>
            <w:tcW w:w="5000" w:type="pct"/>
            <w:gridSpan w:val="13"/>
            <w:shd w:val="clear" w:color="auto" w:fill="BFBFBF" w:themeFill="background1" w:themeFillShade="BF"/>
          </w:tcPr>
          <w:p w14:paraId="2BCD544B" w14:textId="5B055057" w:rsidR="000539AE" w:rsidRPr="00FA4A82" w:rsidRDefault="000539AE" w:rsidP="000539AE">
            <w:pPr>
              <w:pStyle w:val="TableText"/>
              <w:keepNext/>
              <w:rPr>
                <w:szCs w:val="18"/>
              </w:rPr>
            </w:pPr>
            <w:r w:rsidRPr="00FA4A82">
              <w:rPr>
                <w:b/>
                <w:color w:val="000000"/>
                <w:szCs w:val="18"/>
                <w:lang w:bidi="es-AR"/>
              </w:rPr>
              <w:t>1.3</w:t>
            </w:r>
            <w:r w:rsidRPr="00FA4A82">
              <w:rPr>
                <w:szCs w:val="18"/>
                <w:lang w:bidi="es-AR"/>
              </w:rPr>
              <w:t xml:space="preserve"> El acceso a la red hacia y desde el entorno de </w:t>
            </w:r>
            <w:r>
              <w:rPr>
                <w:szCs w:val="18"/>
                <w:lang w:bidi="es-AR"/>
              </w:rPr>
              <w:t>datos de tarjetahabiente</w:t>
            </w:r>
            <w:r w:rsidRPr="00FA4A82">
              <w:rPr>
                <w:szCs w:val="18"/>
                <w:lang w:bidi="es-AR"/>
              </w:rPr>
              <w:t xml:space="preserve"> está restringido.</w:t>
            </w:r>
          </w:p>
        </w:tc>
      </w:tr>
      <w:tr w:rsidR="000539AE" w:rsidRPr="00FA4A82" w14:paraId="44FB433F" w14:textId="77777777" w:rsidTr="00A90E4D">
        <w:trPr>
          <w:gridAfter w:val="1"/>
          <w:wAfter w:w="2" w:type="pct"/>
          <w:trHeight w:val="413"/>
          <w:jc w:val="center"/>
        </w:trPr>
        <w:tc>
          <w:tcPr>
            <w:tcW w:w="228" w:type="pct"/>
            <w:vMerge w:val="restart"/>
          </w:tcPr>
          <w:p w14:paraId="68D7B19B" w14:textId="60E915ED" w:rsidR="000539AE" w:rsidRPr="00FA4A82" w:rsidRDefault="000539AE" w:rsidP="000539AE">
            <w:pPr>
              <w:pStyle w:val="TableText"/>
              <w:rPr>
                <w:b/>
                <w:szCs w:val="18"/>
              </w:rPr>
            </w:pPr>
            <w:r w:rsidRPr="00FA4A82">
              <w:rPr>
                <w:b/>
                <w:color w:val="000000"/>
                <w:szCs w:val="18"/>
                <w:lang w:bidi="es-AR"/>
              </w:rPr>
              <w:t>1.3.1</w:t>
            </w:r>
          </w:p>
        </w:tc>
        <w:tc>
          <w:tcPr>
            <w:tcW w:w="1663" w:type="pct"/>
            <w:vMerge w:val="restart"/>
          </w:tcPr>
          <w:p w14:paraId="68FAFE09" w14:textId="77777777" w:rsidR="000539AE" w:rsidRPr="00FA4A82" w:rsidRDefault="000539AE" w:rsidP="000539AE">
            <w:pPr>
              <w:pStyle w:val="TableText"/>
              <w:rPr>
                <w:szCs w:val="18"/>
              </w:rPr>
            </w:pPr>
            <w:r w:rsidRPr="00FA4A82">
              <w:rPr>
                <w:szCs w:val="18"/>
                <w:lang w:bidi="es-AR"/>
              </w:rPr>
              <w:t xml:space="preserve">El tráfico de entrada al CDE está restringido de la siguiente manera: </w:t>
            </w:r>
          </w:p>
          <w:p w14:paraId="5F08D276" w14:textId="077CBA13" w:rsidR="000539AE" w:rsidRPr="00FA4A82" w:rsidRDefault="000539AE" w:rsidP="000539AE">
            <w:pPr>
              <w:pStyle w:val="TableTextBullet"/>
              <w:rPr>
                <w:szCs w:val="18"/>
              </w:rPr>
            </w:pPr>
            <w:r w:rsidRPr="00FA4A82">
              <w:rPr>
                <w:szCs w:val="18"/>
                <w:lang w:bidi="es-AR"/>
              </w:rPr>
              <w:t>Sólo al tráfico necesario.</w:t>
            </w:r>
          </w:p>
          <w:p w14:paraId="35C5863D" w14:textId="615D9ACF" w:rsidR="000539AE" w:rsidRPr="00FA4A82" w:rsidRDefault="000539AE" w:rsidP="000539AE">
            <w:pPr>
              <w:pStyle w:val="TableTextBullet"/>
              <w:rPr>
                <w:szCs w:val="18"/>
              </w:rPr>
            </w:pPr>
            <w:r w:rsidRPr="00FA4A82">
              <w:rPr>
                <w:szCs w:val="18"/>
                <w:lang w:bidi="es-AR"/>
              </w:rPr>
              <w:t>Todo el resto del tráfico está específicamente denegado.</w:t>
            </w:r>
          </w:p>
        </w:tc>
        <w:tc>
          <w:tcPr>
            <w:tcW w:w="1205" w:type="pct"/>
            <w:vMerge w:val="restart"/>
          </w:tcPr>
          <w:p w14:paraId="327BF3EE" w14:textId="77777777" w:rsidR="000539AE" w:rsidRPr="00FA4A82" w:rsidRDefault="000539AE" w:rsidP="000539AE">
            <w:pPr>
              <w:pStyle w:val="TableTextBullet"/>
              <w:rPr>
                <w:szCs w:val="18"/>
              </w:rPr>
            </w:pPr>
            <w:r w:rsidRPr="00FA4A82">
              <w:rPr>
                <w:szCs w:val="18"/>
                <w:lang w:bidi="es-AR"/>
              </w:rPr>
              <w:t>Evalúe los estándares de configuración del NSC.</w:t>
            </w:r>
          </w:p>
          <w:p w14:paraId="75BBA075" w14:textId="5849C814" w:rsidR="000539AE" w:rsidRPr="00FA4A82" w:rsidRDefault="000539AE" w:rsidP="000539AE">
            <w:pPr>
              <w:pStyle w:val="TableTextBullet"/>
              <w:rPr>
                <w:szCs w:val="18"/>
              </w:rPr>
            </w:pPr>
            <w:r w:rsidRPr="00FA4A82">
              <w:rPr>
                <w:szCs w:val="18"/>
                <w:lang w:bidi="es-AR"/>
              </w:rPr>
              <w:t>Evalúe las configuraciones del NSC.</w:t>
            </w:r>
          </w:p>
        </w:tc>
        <w:tc>
          <w:tcPr>
            <w:tcW w:w="413" w:type="pct"/>
            <w:gridSpan w:val="2"/>
            <w:shd w:val="clear" w:color="auto" w:fill="auto"/>
          </w:tcPr>
          <w:p w14:paraId="3A07A197"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51CEE5B6"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43FE2BDF"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08E5F16B"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786B3C75"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58FFE9E3" w14:textId="77777777" w:rsidTr="00A90E4D">
        <w:trPr>
          <w:gridAfter w:val="1"/>
          <w:wAfter w:w="2" w:type="pct"/>
          <w:cantSplit/>
          <w:jc w:val="center"/>
        </w:trPr>
        <w:tc>
          <w:tcPr>
            <w:tcW w:w="228" w:type="pct"/>
            <w:vMerge/>
          </w:tcPr>
          <w:p w14:paraId="764FB3B5" w14:textId="77777777" w:rsidR="000539AE" w:rsidRPr="00FA4A82" w:rsidRDefault="000539AE" w:rsidP="000539AE">
            <w:pPr>
              <w:pStyle w:val="TableText"/>
              <w:rPr>
                <w:b/>
                <w:szCs w:val="18"/>
              </w:rPr>
            </w:pPr>
          </w:p>
        </w:tc>
        <w:tc>
          <w:tcPr>
            <w:tcW w:w="1663" w:type="pct"/>
            <w:vMerge/>
          </w:tcPr>
          <w:p w14:paraId="6AAE0F34" w14:textId="77777777" w:rsidR="000539AE" w:rsidRPr="00FA4A82" w:rsidRDefault="000539AE" w:rsidP="000539AE">
            <w:pPr>
              <w:pStyle w:val="TableText"/>
              <w:rPr>
                <w:szCs w:val="18"/>
              </w:rPr>
            </w:pPr>
          </w:p>
        </w:tc>
        <w:tc>
          <w:tcPr>
            <w:tcW w:w="1205" w:type="pct"/>
            <w:vMerge/>
          </w:tcPr>
          <w:p w14:paraId="328A1FD3" w14:textId="77777777" w:rsidR="000539AE" w:rsidRPr="00FA4A82" w:rsidRDefault="000539AE" w:rsidP="000539AE">
            <w:pPr>
              <w:pStyle w:val="TableTextBullet"/>
              <w:rPr>
                <w:szCs w:val="18"/>
              </w:rPr>
            </w:pPr>
          </w:p>
        </w:tc>
        <w:tc>
          <w:tcPr>
            <w:tcW w:w="1902" w:type="pct"/>
            <w:gridSpan w:val="9"/>
            <w:shd w:val="clear" w:color="auto" w:fill="CBD4D5"/>
          </w:tcPr>
          <w:p w14:paraId="77F3A4A3" w14:textId="0A41A079" w:rsidR="000539AE" w:rsidRPr="00FA4A82" w:rsidRDefault="000539AE" w:rsidP="000539AE">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1E549FD0" w14:textId="77777777" w:rsidTr="00A90E4D">
        <w:trPr>
          <w:gridAfter w:val="1"/>
          <w:wAfter w:w="2" w:type="pct"/>
          <w:cantSplit/>
          <w:jc w:val="center"/>
        </w:trPr>
        <w:tc>
          <w:tcPr>
            <w:tcW w:w="228" w:type="pct"/>
            <w:vMerge/>
          </w:tcPr>
          <w:p w14:paraId="6CBCA039" w14:textId="77777777" w:rsidR="000539AE" w:rsidRPr="00FA4A82" w:rsidRDefault="000539AE" w:rsidP="000539AE">
            <w:pPr>
              <w:pStyle w:val="TableText"/>
              <w:rPr>
                <w:b/>
                <w:szCs w:val="18"/>
              </w:rPr>
            </w:pPr>
          </w:p>
        </w:tc>
        <w:tc>
          <w:tcPr>
            <w:tcW w:w="1663" w:type="pct"/>
            <w:vMerge/>
          </w:tcPr>
          <w:p w14:paraId="1B5BA717" w14:textId="77777777" w:rsidR="000539AE" w:rsidRPr="00FA4A82" w:rsidRDefault="000539AE" w:rsidP="000539AE">
            <w:pPr>
              <w:pStyle w:val="TableText"/>
              <w:rPr>
                <w:szCs w:val="18"/>
              </w:rPr>
            </w:pPr>
          </w:p>
        </w:tc>
        <w:tc>
          <w:tcPr>
            <w:tcW w:w="1205" w:type="pct"/>
            <w:vMerge/>
          </w:tcPr>
          <w:p w14:paraId="2625E4EA" w14:textId="77777777" w:rsidR="000539AE" w:rsidRPr="00FA4A82" w:rsidRDefault="000539AE" w:rsidP="000539AE">
            <w:pPr>
              <w:pStyle w:val="TableTextBullet"/>
              <w:rPr>
                <w:szCs w:val="18"/>
              </w:rPr>
            </w:pPr>
          </w:p>
        </w:tc>
        <w:tc>
          <w:tcPr>
            <w:tcW w:w="1902" w:type="pct"/>
            <w:gridSpan w:val="9"/>
            <w:shd w:val="clear" w:color="auto" w:fill="auto"/>
          </w:tcPr>
          <w:p w14:paraId="16CBAA65" w14:textId="77777777"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4FF72DDF" w14:textId="77777777" w:rsidTr="00A90E4D">
        <w:trPr>
          <w:gridAfter w:val="1"/>
          <w:wAfter w:w="2" w:type="pct"/>
          <w:cantSplit/>
          <w:trHeight w:val="413"/>
          <w:jc w:val="center"/>
        </w:trPr>
        <w:tc>
          <w:tcPr>
            <w:tcW w:w="228" w:type="pct"/>
            <w:vMerge w:val="restart"/>
          </w:tcPr>
          <w:p w14:paraId="408B2FF4" w14:textId="420D14A4" w:rsidR="000539AE" w:rsidRPr="00FA4A82" w:rsidRDefault="000539AE" w:rsidP="000539AE">
            <w:pPr>
              <w:pStyle w:val="TableText"/>
              <w:rPr>
                <w:b/>
                <w:szCs w:val="18"/>
              </w:rPr>
            </w:pPr>
            <w:r w:rsidRPr="00FA4A82">
              <w:rPr>
                <w:b/>
                <w:color w:val="000000"/>
                <w:szCs w:val="18"/>
                <w:lang w:bidi="es-AR"/>
              </w:rPr>
              <w:t>1.3.2</w:t>
            </w:r>
          </w:p>
        </w:tc>
        <w:tc>
          <w:tcPr>
            <w:tcW w:w="1663" w:type="pct"/>
            <w:vMerge w:val="restart"/>
          </w:tcPr>
          <w:p w14:paraId="0ADDABBA" w14:textId="77777777" w:rsidR="000539AE" w:rsidRPr="00FA4A82" w:rsidRDefault="000539AE" w:rsidP="000539AE">
            <w:pPr>
              <w:pStyle w:val="TableText"/>
              <w:rPr>
                <w:szCs w:val="18"/>
              </w:rPr>
            </w:pPr>
            <w:r w:rsidRPr="00FA4A82">
              <w:rPr>
                <w:szCs w:val="18"/>
                <w:lang w:bidi="es-AR"/>
              </w:rPr>
              <w:t xml:space="preserve">El tráfico saliente del CDE se restringe de la siguiente manera: </w:t>
            </w:r>
          </w:p>
          <w:p w14:paraId="0240716B" w14:textId="77777777" w:rsidR="000539AE" w:rsidRPr="00FA4A82" w:rsidRDefault="000539AE" w:rsidP="000539AE">
            <w:pPr>
              <w:pStyle w:val="TableTextBullet"/>
              <w:rPr>
                <w:szCs w:val="18"/>
              </w:rPr>
            </w:pPr>
            <w:r w:rsidRPr="00FA4A82">
              <w:rPr>
                <w:szCs w:val="18"/>
                <w:lang w:bidi="es-AR"/>
              </w:rPr>
              <w:t>Sólo al tráfico necesario.</w:t>
            </w:r>
          </w:p>
          <w:p w14:paraId="36BB7371" w14:textId="581A411A" w:rsidR="000539AE" w:rsidRPr="00FA4A82" w:rsidRDefault="000539AE" w:rsidP="000539AE">
            <w:pPr>
              <w:pStyle w:val="TableTextBullet"/>
              <w:rPr>
                <w:szCs w:val="18"/>
              </w:rPr>
            </w:pPr>
            <w:r w:rsidRPr="00FA4A82">
              <w:rPr>
                <w:szCs w:val="18"/>
                <w:lang w:bidi="es-AR"/>
              </w:rPr>
              <w:t>Todo el resto del tráfico está específicamente denegado.</w:t>
            </w:r>
          </w:p>
        </w:tc>
        <w:tc>
          <w:tcPr>
            <w:tcW w:w="1205" w:type="pct"/>
            <w:vMerge w:val="restart"/>
          </w:tcPr>
          <w:p w14:paraId="03A67B5C" w14:textId="77777777" w:rsidR="000539AE" w:rsidRPr="00FA4A82" w:rsidRDefault="000539AE" w:rsidP="000539AE">
            <w:pPr>
              <w:pStyle w:val="TableTextBullet"/>
              <w:rPr>
                <w:szCs w:val="18"/>
              </w:rPr>
            </w:pPr>
            <w:r w:rsidRPr="00FA4A82">
              <w:rPr>
                <w:szCs w:val="18"/>
                <w:lang w:bidi="es-AR"/>
              </w:rPr>
              <w:t>Evalúe los estándares de configuración del NSC.</w:t>
            </w:r>
          </w:p>
          <w:p w14:paraId="50487AAF" w14:textId="24D723E2" w:rsidR="000539AE" w:rsidRPr="00FA4A82" w:rsidRDefault="000539AE" w:rsidP="000539AE">
            <w:pPr>
              <w:pStyle w:val="TableTextBullet"/>
              <w:rPr>
                <w:szCs w:val="18"/>
              </w:rPr>
            </w:pPr>
            <w:r w:rsidRPr="00FA4A82">
              <w:rPr>
                <w:szCs w:val="18"/>
                <w:lang w:bidi="es-AR"/>
              </w:rPr>
              <w:t>Evalúe las configuraciones del NSC.</w:t>
            </w:r>
          </w:p>
        </w:tc>
        <w:tc>
          <w:tcPr>
            <w:tcW w:w="413" w:type="pct"/>
            <w:gridSpan w:val="2"/>
            <w:shd w:val="clear" w:color="auto" w:fill="auto"/>
          </w:tcPr>
          <w:p w14:paraId="0797741A"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584DCBD5"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58286E69"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2220A490"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5955E9CC"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37E3FBDB" w14:textId="77777777" w:rsidTr="00A90E4D">
        <w:trPr>
          <w:gridAfter w:val="1"/>
          <w:wAfter w:w="2" w:type="pct"/>
          <w:cantSplit/>
          <w:jc w:val="center"/>
        </w:trPr>
        <w:tc>
          <w:tcPr>
            <w:tcW w:w="228" w:type="pct"/>
            <w:vMerge/>
          </w:tcPr>
          <w:p w14:paraId="58A79A07" w14:textId="77777777" w:rsidR="000539AE" w:rsidRPr="00FA4A82" w:rsidRDefault="000539AE" w:rsidP="000539AE">
            <w:pPr>
              <w:pStyle w:val="TableText"/>
              <w:rPr>
                <w:b/>
                <w:szCs w:val="18"/>
              </w:rPr>
            </w:pPr>
          </w:p>
        </w:tc>
        <w:tc>
          <w:tcPr>
            <w:tcW w:w="1663" w:type="pct"/>
            <w:vMerge/>
          </w:tcPr>
          <w:p w14:paraId="30CCEC77" w14:textId="77777777" w:rsidR="000539AE" w:rsidRPr="00FA4A82" w:rsidRDefault="000539AE" w:rsidP="000539AE">
            <w:pPr>
              <w:pStyle w:val="TableText"/>
              <w:rPr>
                <w:szCs w:val="18"/>
              </w:rPr>
            </w:pPr>
          </w:p>
        </w:tc>
        <w:tc>
          <w:tcPr>
            <w:tcW w:w="1205" w:type="pct"/>
            <w:vMerge/>
          </w:tcPr>
          <w:p w14:paraId="4098569D" w14:textId="77777777" w:rsidR="000539AE" w:rsidRPr="00FA4A82" w:rsidRDefault="000539AE" w:rsidP="000539AE">
            <w:pPr>
              <w:pStyle w:val="TableTextBullet"/>
              <w:rPr>
                <w:szCs w:val="18"/>
              </w:rPr>
            </w:pPr>
          </w:p>
        </w:tc>
        <w:tc>
          <w:tcPr>
            <w:tcW w:w="1902" w:type="pct"/>
            <w:gridSpan w:val="9"/>
            <w:shd w:val="clear" w:color="auto" w:fill="CBD4D5"/>
          </w:tcPr>
          <w:p w14:paraId="2F3FA685" w14:textId="6B27E2E3" w:rsidR="000539AE" w:rsidRPr="00FA4A82" w:rsidRDefault="000539AE" w:rsidP="000539AE">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0EC41BE1" w14:textId="77777777" w:rsidTr="00A90E4D">
        <w:trPr>
          <w:gridAfter w:val="1"/>
          <w:wAfter w:w="2" w:type="pct"/>
          <w:cantSplit/>
          <w:jc w:val="center"/>
        </w:trPr>
        <w:tc>
          <w:tcPr>
            <w:tcW w:w="228" w:type="pct"/>
            <w:vMerge/>
          </w:tcPr>
          <w:p w14:paraId="4041DB99" w14:textId="77777777" w:rsidR="000539AE" w:rsidRPr="00FA4A82" w:rsidRDefault="000539AE" w:rsidP="000539AE">
            <w:pPr>
              <w:pStyle w:val="TableText"/>
              <w:rPr>
                <w:b/>
                <w:szCs w:val="18"/>
              </w:rPr>
            </w:pPr>
          </w:p>
        </w:tc>
        <w:tc>
          <w:tcPr>
            <w:tcW w:w="1663" w:type="pct"/>
            <w:vMerge/>
          </w:tcPr>
          <w:p w14:paraId="39924AA8" w14:textId="77777777" w:rsidR="000539AE" w:rsidRPr="00FA4A82" w:rsidRDefault="000539AE" w:rsidP="000539AE">
            <w:pPr>
              <w:pStyle w:val="TableText"/>
              <w:rPr>
                <w:szCs w:val="18"/>
              </w:rPr>
            </w:pPr>
          </w:p>
        </w:tc>
        <w:tc>
          <w:tcPr>
            <w:tcW w:w="1205" w:type="pct"/>
            <w:vMerge/>
          </w:tcPr>
          <w:p w14:paraId="3C46F336" w14:textId="77777777" w:rsidR="000539AE" w:rsidRPr="00FA4A82" w:rsidRDefault="000539AE" w:rsidP="000539AE">
            <w:pPr>
              <w:pStyle w:val="TableTextBullet"/>
              <w:rPr>
                <w:szCs w:val="18"/>
              </w:rPr>
            </w:pPr>
          </w:p>
        </w:tc>
        <w:tc>
          <w:tcPr>
            <w:tcW w:w="1902" w:type="pct"/>
            <w:gridSpan w:val="9"/>
            <w:shd w:val="clear" w:color="auto" w:fill="auto"/>
          </w:tcPr>
          <w:p w14:paraId="08ED32D7" w14:textId="77777777"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2E02C190" w14:textId="77777777" w:rsidTr="00A90E4D">
        <w:trPr>
          <w:gridAfter w:val="1"/>
          <w:wAfter w:w="2" w:type="pct"/>
          <w:cantSplit/>
          <w:trHeight w:val="413"/>
          <w:jc w:val="center"/>
        </w:trPr>
        <w:tc>
          <w:tcPr>
            <w:tcW w:w="228" w:type="pct"/>
            <w:vMerge w:val="restart"/>
          </w:tcPr>
          <w:p w14:paraId="77D7107C" w14:textId="2B673253" w:rsidR="000539AE" w:rsidRPr="00FA4A82" w:rsidRDefault="000539AE" w:rsidP="000539AE">
            <w:pPr>
              <w:pStyle w:val="TableText"/>
              <w:pageBreakBefore/>
              <w:rPr>
                <w:b/>
                <w:szCs w:val="18"/>
              </w:rPr>
            </w:pPr>
            <w:r w:rsidRPr="00FA4A82">
              <w:rPr>
                <w:b/>
                <w:color w:val="000000"/>
                <w:szCs w:val="18"/>
                <w:lang w:bidi="es-AR"/>
              </w:rPr>
              <w:lastRenderedPageBreak/>
              <w:t>1.3.3</w:t>
            </w:r>
          </w:p>
        </w:tc>
        <w:tc>
          <w:tcPr>
            <w:tcW w:w="1663" w:type="pct"/>
            <w:vMerge w:val="restart"/>
          </w:tcPr>
          <w:p w14:paraId="3102550C" w14:textId="7CA5C4E9" w:rsidR="000539AE" w:rsidRPr="00FA4A82" w:rsidRDefault="000539AE" w:rsidP="000539AE">
            <w:pPr>
              <w:pStyle w:val="TableTextBullet"/>
              <w:numPr>
                <w:ilvl w:val="0"/>
                <w:numId w:val="0"/>
              </w:numPr>
              <w:rPr>
                <w:rFonts w:cs="Arial"/>
                <w:szCs w:val="18"/>
              </w:rPr>
            </w:pPr>
            <w:r w:rsidRPr="00FA4A82">
              <w:rPr>
                <w:rFonts w:cs="Arial"/>
                <w:szCs w:val="18"/>
                <w:lang w:bidi="es-AR"/>
              </w:rPr>
              <w:t xml:space="preserve">Los </w:t>
            </w:r>
            <w:r w:rsidRPr="00467C13">
              <w:rPr>
                <w:rFonts w:cs="Arial"/>
                <w:szCs w:val="18"/>
                <w:lang w:bidi="es-AR"/>
              </w:rPr>
              <w:t>NSC se implementan entre todas las redes inalámbricas y el CDE; esto es independientemente de que la red inalámbrica sea parte CDE o no, de manera que</w:t>
            </w:r>
            <w:r w:rsidRPr="00FA4A82">
              <w:rPr>
                <w:rFonts w:cs="Arial"/>
                <w:szCs w:val="18"/>
                <w:lang w:bidi="es-AR"/>
              </w:rPr>
              <w:t xml:space="preserve">: </w:t>
            </w:r>
          </w:p>
          <w:p w14:paraId="21999838" w14:textId="77777777" w:rsidR="000539AE" w:rsidRPr="00467C13" w:rsidRDefault="000539AE" w:rsidP="000539AE">
            <w:pPr>
              <w:pStyle w:val="TableTextBullet"/>
              <w:rPr>
                <w:szCs w:val="18"/>
                <w:lang w:bidi="es-AR"/>
              </w:rPr>
            </w:pPr>
            <w:r w:rsidRPr="00467C13">
              <w:rPr>
                <w:szCs w:val="18"/>
                <w:lang w:bidi="es-AR"/>
              </w:rPr>
              <w:t>Todo el tráfico inalámbrico de las redes inalámbricas hacia el CDE es denegado de forma explícita.</w:t>
            </w:r>
          </w:p>
          <w:p w14:paraId="10A06567" w14:textId="1C716567" w:rsidR="000539AE" w:rsidRPr="00FA4A82" w:rsidRDefault="000539AE" w:rsidP="000539AE">
            <w:pPr>
              <w:pStyle w:val="TableTextBullet"/>
              <w:rPr>
                <w:szCs w:val="18"/>
              </w:rPr>
            </w:pPr>
            <w:r w:rsidRPr="00467C13">
              <w:rPr>
                <w:szCs w:val="18"/>
                <w:lang w:bidi="es-AR"/>
              </w:rPr>
              <w:t>Sólo se permite el tráfico inalámbrico al CDE que tenga un propósito de negocio autorizado</w:t>
            </w:r>
            <w:r w:rsidRPr="00FA4A82">
              <w:rPr>
                <w:szCs w:val="18"/>
                <w:lang w:bidi="es-AR"/>
              </w:rPr>
              <w:t>.</w:t>
            </w:r>
          </w:p>
        </w:tc>
        <w:tc>
          <w:tcPr>
            <w:tcW w:w="1205" w:type="pct"/>
            <w:vMerge w:val="restart"/>
          </w:tcPr>
          <w:p w14:paraId="66148BD1" w14:textId="77777777" w:rsidR="000539AE" w:rsidRPr="00FA4A82" w:rsidRDefault="000539AE" w:rsidP="000539AE">
            <w:pPr>
              <w:pStyle w:val="TableListBullet"/>
              <w:rPr>
                <w:szCs w:val="18"/>
                <w:lang w:val="es-ES"/>
              </w:rPr>
            </w:pPr>
            <w:r w:rsidRPr="00FA4A82">
              <w:rPr>
                <w:szCs w:val="18"/>
                <w:lang w:val="es-AR" w:bidi="es-AR"/>
              </w:rPr>
              <w:t>Evalúe los ajustes de configuración.</w:t>
            </w:r>
          </w:p>
          <w:p w14:paraId="745ED9BC" w14:textId="5BCDECB9" w:rsidR="000539AE" w:rsidRPr="00FA4A82" w:rsidRDefault="000539AE" w:rsidP="000539AE">
            <w:pPr>
              <w:pStyle w:val="TableListBullet"/>
              <w:rPr>
                <w:szCs w:val="18"/>
                <w:lang w:val="es-ES"/>
              </w:rPr>
            </w:pPr>
            <w:r w:rsidRPr="00FA4A82">
              <w:rPr>
                <w:szCs w:val="18"/>
                <w:lang w:val="es-AR" w:bidi="es-AR"/>
              </w:rPr>
              <w:t>Evalúe los diagramas de red.</w:t>
            </w:r>
          </w:p>
        </w:tc>
        <w:tc>
          <w:tcPr>
            <w:tcW w:w="413" w:type="pct"/>
            <w:gridSpan w:val="2"/>
            <w:shd w:val="clear" w:color="auto" w:fill="auto"/>
          </w:tcPr>
          <w:p w14:paraId="75D3FFC6"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61084025"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3524EE4F"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64D7189A"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2AD7A5DC"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5A174907" w14:textId="77777777" w:rsidTr="00A90E4D">
        <w:trPr>
          <w:gridAfter w:val="1"/>
          <w:wAfter w:w="2" w:type="pct"/>
          <w:cantSplit/>
          <w:jc w:val="center"/>
        </w:trPr>
        <w:tc>
          <w:tcPr>
            <w:tcW w:w="228" w:type="pct"/>
            <w:vMerge/>
          </w:tcPr>
          <w:p w14:paraId="3AC88695" w14:textId="77777777" w:rsidR="000539AE" w:rsidRPr="00FA4A82" w:rsidRDefault="000539AE" w:rsidP="000539AE">
            <w:pPr>
              <w:pStyle w:val="TableText"/>
              <w:rPr>
                <w:b/>
                <w:szCs w:val="18"/>
              </w:rPr>
            </w:pPr>
          </w:p>
        </w:tc>
        <w:tc>
          <w:tcPr>
            <w:tcW w:w="1663" w:type="pct"/>
            <w:vMerge/>
          </w:tcPr>
          <w:p w14:paraId="39DFD0BB" w14:textId="77777777" w:rsidR="000539AE" w:rsidRPr="00FA4A82" w:rsidRDefault="000539AE" w:rsidP="000539AE">
            <w:pPr>
              <w:pStyle w:val="TableText"/>
              <w:rPr>
                <w:szCs w:val="18"/>
              </w:rPr>
            </w:pPr>
          </w:p>
        </w:tc>
        <w:tc>
          <w:tcPr>
            <w:tcW w:w="1205" w:type="pct"/>
            <w:vMerge/>
          </w:tcPr>
          <w:p w14:paraId="5A575E2A" w14:textId="77777777" w:rsidR="000539AE" w:rsidRPr="00FA4A82" w:rsidRDefault="000539AE" w:rsidP="000539AE">
            <w:pPr>
              <w:pStyle w:val="TableTextBullet"/>
              <w:rPr>
                <w:szCs w:val="18"/>
              </w:rPr>
            </w:pPr>
          </w:p>
        </w:tc>
        <w:tc>
          <w:tcPr>
            <w:tcW w:w="1902" w:type="pct"/>
            <w:gridSpan w:val="9"/>
            <w:shd w:val="clear" w:color="auto" w:fill="CBD4D5"/>
          </w:tcPr>
          <w:p w14:paraId="64C44EFE" w14:textId="27B29B3B" w:rsidR="000539AE" w:rsidRPr="00FA4A82" w:rsidRDefault="000539AE" w:rsidP="000539AE">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7036B5DE" w14:textId="77777777" w:rsidTr="00A90E4D">
        <w:trPr>
          <w:gridAfter w:val="1"/>
          <w:wAfter w:w="2" w:type="pct"/>
          <w:cantSplit/>
          <w:jc w:val="center"/>
        </w:trPr>
        <w:tc>
          <w:tcPr>
            <w:tcW w:w="228" w:type="pct"/>
            <w:vMerge/>
          </w:tcPr>
          <w:p w14:paraId="4A597AD1" w14:textId="77777777" w:rsidR="000539AE" w:rsidRPr="00FA4A82" w:rsidRDefault="000539AE" w:rsidP="000539AE">
            <w:pPr>
              <w:pStyle w:val="TableText"/>
              <w:rPr>
                <w:b/>
                <w:szCs w:val="18"/>
              </w:rPr>
            </w:pPr>
          </w:p>
        </w:tc>
        <w:tc>
          <w:tcPr>
            <w:tcW w:w="1663" w:type="pct"/>
            <w:vMerge/>
          </w:tcPr>
          <w:p w14:paraId="65C985A1" w14:textId="77777777" w:rsidR="000539AE" w:rsidRPr="00FA4A82" w:rsidRDefault="000539AE" w:rsidP="000539AE">
            <w:pPr>
              <w:pStyle w:val="TableText"/>
              <w:rPr>
                <w:szCs w:val="18"/>
              </w:rPr>
            </w:pPr>
          </w:p>
        </w:tc>
        <w:tc>
          <w:tcPr>
            <w:tcW w:w="1205" w:type="pct"/>
            <w:vMerge/>
          </w:tcPr>
          <w:p w14:paraId="7F186C4B" w14:textId="77777777" w:rsidR="000539AE" w:rsidRPr="00FA4A82" w:rsidRDefault="000539AE" w:rsidP="000539AE">
            <w:pPr>
              <w:pStyle w:val="TableTextBullet"/>
              <w:rPr>
                <w:szCs w:val="18"/>
              </w:rPr>
            </w:pPr>
          </w:p>
        </w:tc>
        <w:tc>
          <w:tcPr>
            <w:tcW w:w="1902" w:type="pct"/>
            <w:gridSpan w:val="9"/>
            <w:shd w:val="clear" w:color="auto" w:fill="auto"/>
          </w:tcPr>
          <w:p w14:paraId="66FF6E48" w14:textId="77777777"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3D6E5588" w14:textId="77777777" w:rsidTr="0067594F">
        <w:trPr>
          <w:cantSplit/>
          <w:trHeight w:val="269"/>
          <w:jc w:val="center"/>
        </w:trPr>
        <w:tc>
          <w:tcPr>
            <w:tcW w:w="5000" w:type="pct"/>
            <w:gridSpan w:val="13"/>
            <w:shd w:val="clear" w:color="auto" w:fill="BFBFBF" w:themeFill="background1" w:themeFillShade="BF"/>
          </w:tcPr>
          <w:p w14:paraId="44D86A2F" w14:textId="77777777" w:rsidR="000539AE" w:rsidRPr="00FA4A82" w:rsidRDefault="000539AE" w:rsidP="000539AE">
            <w:pPr>
              <w:pStyle w:val="TableText"/>
              <w:keepNext/>
              <w:rPr>
                <w:color w:val="000000"/>
                <w:szCs w:val="18"/>
              </w:rPr>
            </w:pPr>
            <w:r w:rsidRPr="00FA4A82">
              <w:rPr>
                <w:b/>
                <w:color w:val="000000"/>
                <w:szCs w:val="18"/>
                <w:lang w:bidi="es-AR"/>
              </w:rPr>
              <w:t xml:space="preserve">1.4 </w:t>
            </w:r>
            <w:r w:rsidRPr="00FA4A82">
              <w:rPr>
                <w:szCs w:val="18"/>
                <w:lang w:bidi="es-AR"/>
              </w:rPr>
              <w:t>Se controlan las conexiones de red entre las redes fiables y las que no lo son.</w:t>
            </w:r>
          </w:p>
        </w:tc>
      </w:tr>
      <w:tr w:rsidR="000539AE" w:rsidRPr="00FA4A82" w14:paraId="0CB0726E" w14:textId="77777777" w:rsidTr="00A90E4D">
        <w:trPr>
          <w:gridAfter w:val="1"/>
          <w:wAfter w:w="2" w:type="pct"/>
          <w:cantSplit/>
          <w:trHeight w:val="413"/>
          <w:jc w:val="center"/>
        </w:trPr>
        <w:tc>
          <w:tcPr>
            <w:tcW w:w="228" w:type="pct"/>
            <w:vMerge w:val="restart"/>
          </w:tcPr>
          <w:p w14:paraId="4D178BCA" w14:textId="4DE67228" w:rsidR="000539AE" w:rsidRPr="00FA4A82" w:rsidRDefault="000539AE" w:rsidP="000539AE">
            <w:pPr>
              <w:pStyle w:val="TableText"/>
              <w:rPr>
                <w:b/>
                <w:szCs w:val="18"/>
              </w:rPr>
            </w:pPr>
            <w:r w:rsidRPr="00FA4A82">
              <w:rPr>
                <w:b/>
                <w:color w:val="000000"/>
                <w:szCs w:val="18"/>
                <w:lang w:bidi="es-AR"/>
              </w:rPr>
              <w:t>1.4.1</w:t>
            </w:r>
          </w:p>
        </w:tc>
        <w:tc>
          <w:tcPr>
            <w:tcW w:w="1663" w:type="pct"/>
            <w:vMerge w:val="restart"/>
          </w:tcPr>
          <w:p w14:paraId="1B5AABA3" w14:textId="6D5D15C4" w:rsidR="000539AE" w:rsidRPr="00FA4A82" w:rsidRDefault="000539AE" w:rsidP="000539AE">
            <w:pPr>
              <w:pStyle w:val="TableText"/>
              <w:rPr>
                <w:szCs w:val="18"/>
              </w:rPr>
            </w:pPr>
            <w:r w:rsidRPr="00FA4A82">
              <w:rPr>
                <w:szCs w:val="18"/>
                <w:lang w:bidi="es-AR"/>
              </w:rPr>
              <w:t xml:space="preserve">Los NSC se implementan entre redes </w:t>
            </w:r>
            <w:r w:rsidRPr="00467C13">
              <w:rPr>
                <w:szCs w:val="18"/>
                <w:lang w:bidi="es-AR"/>
              </w:rPr>
              <w:t>de confiables y no confiables</w:t>
            </w:r>
            <w:r w:rsidRPr="00FA4A82">
              <w:rPr>
                <w:szCs w:val="18"/>
                <w:lang w:bidi="es-AR"/>
              </w:rPr>
              <w:t>.</w:t>
            </w:r>
          </w:p>
        </w:tc>
        <w:tc>
          <w:tcPr>
            <w:tcW w:w="1205" w:type="pct"/>
            <w:vMerge w:val="restart"/>
          </w:tcPr>
          <w:p w14:paraId="1511DFB9" w14:textId="77777777" w:rsidR="000539AE" w:rsidRPr="00FA4A82" w:rsidRDefault="000539AE" w:rsidP="000539AE">
            <w:pPr>
              <w:pStyle w:val="TableTextBullet"/>
              <w:rPr>
                <w:szCs w:val="18"/>
              </w:rPr>
            </w:pPr>
            <w:r w:rsidRPr="00FA4A82">
              <w:rPr>
                <w:szCs w:val="18"/>
                <w:lang w:bidi="es-AR"/>
              </w:rPr>
              <w:t>Evalúe los estándares de configuración del NSC.</w:t>
            </w:r>
          </w:p>
          <w:p w14:paraId="69C0845C" w14:textId="316B0FCC" w:rsidR="000539AE" w:rsidRPr="00FA4A82" w:rsidRDefault="000539AE" w:rsidP="000539AE">
            <w:pPr>
              <w:pStyle w:val="TableTextBullet"/>
              <w:rPr>
                <w:szCs w:val="18"/>
              </w:rPr>
            </w:pPr>
            <w:r w:rsidRPr="00FA4A82">
              <w:rPr>
                <w:szCs w:val="18"/>
                <w:lang w:bidi="es-AR"/>
              </w:rPr>
              <w:t>Evalúe los diagramas de redes vigentes.</w:t>
            </w:r>
          </w:p>
          <w:p w14:paraId="00774B3C" w14:textId="19A2BA8E" w:rsidR="000539AE" w:rsidRPr="00FA4A82" w:rsidRDefault="000539AE" w:rsidP="000539AE">
            <w:pPr>
              <w:pStyle w:val="TableTextBullet"/>
              <w:rPr>
                <w:szCs w:val="18"/>
              </w:rPr>
            </w:pPr>
            <w:r w:rsidRPr="00FA4A82">
              <w:rPr>
                <w:szCs w:val="18"/>
                <w:lang w:bidi="es-AR"/>
              </w:rPr>
              <w:t>Evalúe las configuraciones de redes.</w:t>
            </w:r>
          </w:p>
        </w:tc>
        <w:tc>
          <w:tcPr>
            <w:tcW w:w="413" w:type="pct"/>
            <w:gridSpan w:val="2"/>
            <w:shd w:val="clear" w:color="auto" w:fill="auto"/>
          </w:tcPr>
          <w:p w14:paraId="7B8DE70E"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0DE5EF03"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616E9FFB"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6BFC4483"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47DD37BF"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21E7E0F3" w14:textId="77777777" w:rsidTr="00A90E4D">
        <w:trPr>
          <w:gridAfter w:val="1"/>
          <w:wAfter w:w="2" w:type="pct"/>
          <w:cantSplit/>
          <w:jc w:val="center"/>
        </w:trPr>
        <w:tc>
          <w:tcPr>
            <w:tcW w:w="228" w:type="pct"/>
            <w:vMerge/>
          </w:tcPr>
          <w:p w14:paraId="6822A9D8" w14:textId="77777777" w:rsidR="000539AE" w:rsidRPr="00FA4A82" w:rsidRDefault="000539AE" w:rsidP="000539AE">
            <w:pPr>
              <w:pStyle w:val="TableText"/>
              <w:rPr>
                <w:b/>
                <w:szCs w:val="18"/>
              </w:rPr>
            </w:pPr>
          </w:p>
        </w:tc>
        <w:tc>
          <w:tcPr>
            <w:tcW w:w="1663" w:type="pct"/>
            <w:vMerge/>
          </w:tcPr>
          <w:p w14:paraId="14DAB30A" w14:textId="77777777" w:rsidR="000539AE" w:rsidRPr="00FA4A82" w:rsidRDefault="000539AE" w:rsidP="000539AE">
            <w:pPr>
              <w:pStyle w:val="TableText"/>
              <w:rPr>
                <w:szCs w:val="18"/>
              </w:rPr>
            </w:pPr>
          </w:p>
        </w:tc>
        <w:tc>
          <w:tcPr>
            <w:tcW w:w="1205" w:type="pct"/>
            <w:vMerge/>
          </w:tcPr>
          <w:p w14:paraId="25134BDE" w14:textId="77777777" w:rsidR="000539AE" w:rsidRPr="00FA4A82" w:rsidRDefault="000539AE" w:rsidP="000539AE">
            <w:pPr>
              <w:pStyle w:val="TableTextBullet"/>
              <w:rPr>
                <w:szCs w:val="18"/>
              </w:rPr>
            </w:pPr>
          </w:p>
        </w:tc>
        <w:tc>
          <w:tcPr>
            <w:tcW w:w="1902" w:type="pct"/>
            <w:gridSpan w:val="9"/>
            <w:shd w:val="clear" w:color="auto" w:fill="CBD4D5"/>
          </w:tcPr>
          <w:p w14:paraId="70525731" w14:textId="56B5916E" w:rsidR="000539AE" w:rsidRPr="00FA4A82" w:rsidRDefault="000539AE" w:rsidP="000539AE">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68375B37" w14:textId="77777777" w:rsidTr="00A90E4D">
        <w:trPr>
          <w:gridAfter w:val="1"/>
          <w:wAfter w:w="2" w:type="pct"/>
          <w:cantSplit/>
          <w:jc w:val="center"/>
        </w:trPr>
        <w:tc>
          <w:tcPr>
            <w:tcW w:w="228" w:type="pct"/>
            <w:vMerge/>
          </w:tcPr>
          <w:p w14:paraId="57AD7E5A" w14:textId="77777777" w:rsidR="000539AE" w:rsidRPr="00FA4A82" w:rsidRDefault="000539AE" w:rsidP="000539AE">
            <w:pPr>
              <w:pStyle w:val="TableText"/>
              <w:rPr>
                <w:b/>
                <w:szCs w:val="18"/>
              </w:rPr>
            </w:pPr>
          </w:p>
        </w:tc>
        <w:tc>
          <w:tcPr>
            <w:tcW w:w="1663" w:type="pct"/>
            <w:vMerge/>
          </w:tcPr>
          <w:p w14:paraId="35D525C0" w14:textId="77777777" w:rsidR="000539AE" w:rsidRPr="00FA4A82" w:rsidRDefault="000539AE" w:rsidP="000539AE">
            <w:pPr>
              <w:pStyle w:val="TableText"/>
              <w:rPr>
                <w:szCs w:val="18"/>
              </w:rPr>
            </w:pPr>
          </w:p>
        </w:tc>
        <w:tc>
          <w:tcPr>
            <w:tcW w:w="1205" w:type="pct"/>
            <w:vMerge/>
          </w:tcPr>
          <w:p w14:paraId="4D161589" w14:textId="77777777" w:rsidR="000539AE" w:rsidRPr="00FA4A82" w:rsidRDefault="000539AE" w:rsidP="000539AE">
            <w:pPr>
              <w:pStyle w:val="TableTextBullet"/>
              <w:rPr>
                <w:szCs w:val="18"/>
              </w:rPr>
            </w:pPr>
          </w:p>
        </w:tc>
        <w:tc>
          <w:tcPr>
            <w:tcW w:w="1902" w:type="pct"/>
            <w:gridSpan w:val="9"/>
            <w:shd w:val="clear" w:color="auto" w:fill="auto"/>
          </w:tcPr>
          <w:p w14:paraId="6344F9FD" w14:textId="77777777"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19751661" w14:textId="77777777" w:rsidTr="00A90E4D">
        <w:trPr>
          <w:gridAfter w:val="1"/>
          <w:wAfter w:w="2" w:type="pct"/>
          <w:cantSplit/>
          <w:trHeight w:val="728"/>
          <w:jc w:val="center"/>
        </w:trPr>
        <w:tc>
          <w:tcPr>
            <w:tcW w:w="228" w:type="pct"/>
            <w:vMerge w:val="restart"/>
          </w:tcPr>
          <w:p w14:paraId="14E532EC" w14:textId="5EFAFC4A" w:rsidR="000539AE" w:rsidRPr="00FA4A82" w:rsidRDefault="000539AE" w:rsidP="000539AE">
            <w:pPr>
              <w:pStyle w:val="TableText"/>
              <w:rPr>
                <w:b/>
                <w:szCs w:val="18"/>
              </w:rPr>
            </w:pPr>
            <w:r w:rsidRPr="00FA4A82">
              <w:rPr>
                <w:b/>
                <w:color w:val="000000"/>
                <w:szCs w:val="18"/>
                <w:lang w:bidi="es-AR"/>
              </w:rPr>
              <w:t>1.4.2</w:t>
            </w:r>
          </w:p>
        </w:tc>
        <w:tc>
          <w:tcPr>
            <w:tcW w:w="1663" w:type="pct"/>
            <w:tcBorders>
              <w:bottom w:val="single" w:sz="4" w:space="0" w:color="808080" w:themeColor="background1" w:themeShade="80"/>
            </w:tcBorders>
            <w:shd w:val="clear" w:color="auto" w:fill="auto"/>
          </w:tcPr>
          <w:p w14:paraId="5DAD803E" w14:textId="3084461D" w:rsidR="000539AE" w:rsidRPr="00FA4A82" w:rsidRDefault="000539AE" w:rsidP="000539AE">
            <w:pPr>
              <w:pStyle w:val="TableText"/>
              <w:keepNext/>
              <w:rPr>
                <w:i/>
                <w:szCs w:val="18"/>
              </w:rPr>
            </w:pPr>
            <w:r w:rsidRPr="00FA4A82">
              <w:rPr>
                <w:szCs w:val="18"/>
                <w:lang w:bidi="es-AR"/>
              </w:rPr>
              <w:t xml:space="preserve">El tráfico </w:t>
            </w:r>
            <w:r w:rsidRPr="00467C13">
              <w:rPr>
                <w:szCs w:val="18"/>
                <w:lang w:bidi="es-AR"/>
              </w:rPr>
              <w:t>entrante de redes que no son confiables a redes confiables está restringido a</w:t>
            </w:r>
            <w:r w:rsidRPr="00FA4A82">
              <w:rPr>
                <w:szCs w:val="18"/>
                <w:lang w:bidi="es-AR"/>
              </w:rPr>
              <w:t xml:space="preserve">: </w:t>
            </w:r>
          </w:p>
          <w:p w14:paraId="7655BDD8" w14:textId="77777777" w:rsidR="000539AE" w:rsidRPr="00467C13" w:rsidRDefault="000539AE" w:rsidP="000539AE">
            <w:pPr>
              <w:pStyle w:val="TableTextBullet"/>
              <w:rPr>
                <w:szCs w:val="18"/>
                <w:lang w:bidi="es-AR"/>
              </w:rPr>
            </w:pPr>
            <w:r w:rsidRPr="00467C13">
              <w:rPr>
                <w:szCs w:val="18"/>
                <w:lang w:bidi="es-AR"/>
              </w:rPr>
              <w:t>Las comunicaciones con componentes del sistema autorizados para proveer servicios de acceso público, protocolos y puertos.</w:t>
            </w:r>
          </w:p>
          <w:p w14:paraId="5260F311" w14:textId="77777777" w:rsidR="000539AE" w:rsidRPr="00467C13" w:rsidRDefault="000539AE" w:rsidP="000539AE">
            <w:pPr>
              <w:pStyle w:val="TableTextBullet"/>
              <w:rPr>
                <w:szCs w:val="18"/>
                <w:lang w:bidi="es-AR"/>
              </w:rPr>
            </w:pPr>
            <w:r w:rsidRPr="00467C13">
              <w:rPr>
                <w:szCs w:val="18"/>
                <w:lang w:bidi="es-AR"/>
              </w:rPr>
              <w:t>Respuestas las comunicaciones previamente iniciadas por componentes del sistema en una red confiable, esto para protocolos con dicho comportamiento.</w:t>
            </w:r>
          </w:p>
          <w:p w14:paraId="37DF3298" w14:textId="6C59A6B8" w:rsidR="000539AE" w:rsidRPr="00FA4A82" w:rsidRDefault="000539AE" w:rsidP="000539AE">
            <w:pPr>
              <w:pStyle w:val="TableTextBullet"/>
              <w:numPr>
                <w:ilvl w:val="0"/>
                <w:numId w:val="0"/>
              </w:numPr>
              <w:rPr>
                <w:szCs w:val="18"/>
              </w:rPr>
            </w:pPr>
            <w:r w:rsidRPr="00467C13">
              <w:rPr>
                <w:szCs w:val="18"/>
                <w:lang w:bidi="es-AR"/>
              </w:rPr>
              <w:t>Todo el tráfico restante está denegado</w:t>
            </w:r>
            <w:r w:rsidRPr="00FA4A82">
              <w:rPr>
                <w:szCs w:val="18"/>
                <w:lang w:bidi="es-AR"/>
              </w:rPr>
              <w:t>.</w:t>
            </w:r>
          </w:p>
        </w:tc>
        <w:tc>
          <w:tcPr>
            <w:tcW w:w="1205" w:type="pct"/>
          </w:tcPr>
          <w:p w14:paraId="6B4D1B13" w14:textId="77777777" w:rsidR="000539AE" w:rsidRPr="00FA4A82" w:rsidRDefault="000539AE" w:rsidP="000539AE">
            <w:pPr>
              <w:pStyle w:val="TableTextBullet"/>
              <w:rPr>
                <w:szCs w:val="18"/>
              </w:rPr>
            </w:pPr>
            <w:r w:rsidRPr="00FA4A82">
              <w:rPr>
                <w:szCs w:val="18"/>
                <w:lang w:bidi="es-AR"/>
              </w:rPr>
              <w:t>Evalúe la documentación NSC.</w:t>
            </w:r>
          </w:p>
          <w:p w14:paraId="08A4C72A" w14:textId="081490E1" w:rsidR="000539AE" w:rsidRPr="00FA4A82" w:rsidRDefault="000539AE" w:rsidP="000539AE">
            <w:pPr>
              <w:pStyle w:val="TableTextBullet"/>
              <w:rPr>
                <w:szCs w:val="18"/>
              </w:rPr>
            </w:pPr>
            <w:r w:rsidRPr="00FA4A82">
              <w:rPr>
                <w:szCs w:val="18"/>
                <w:lang w:bidi="es-AR"/>
              </w:rPr>
              <w:t>Evalúe las configuraciones del NSC.</w:t>
            </w:r>
          </w:p>
        </w:tc>
        <w:tc>
          <w:tcPr>
            <w:tcW w:w="413" w:type="pct"/>
            <w:gridSpan w:val="2"/>
            <w:shd w:val="clear" w:color="auto" w:fill="auto"/>
          </w:tcPr>
          <w:p w14:paraId="347956D9"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2E058C57"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75455FC1"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01775EC3"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5B7B04D4"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048249DC" w14:textId="77777777" w:rsidTr="00A90E4D">
        <w:trPr>
          <w:gridAfter w:val="1"/>
          <w:wAfter w:w="2" w:type="pct"/>
          <w:cantSplit/>
          <w:jc w:val="center"/>
        </w:trPr>
        <w:tc>
          <w:tcPr>
            <w:tcW w:w="228" w:type="pct"/>
            <w:vMerge/>
          </w:tcPr>
          <w:p w14:paraId="3BE8529E" w14:textId="77777777" w:rsidR="000539AE" w:rsidRPr="00FA4A82" w:rsidRDefault="000539AE" w:rsidP="000539AE">
            <w:pPr>
              <w:pStyle w:val="TableText"/>
              <w:rPr>
                <w:b/>
                <w:color w:val="000000"/>
                <w:szCs w:val="18"/>
              </w:rPr>
            </w:pPr>
          </w:p>
        </w:tc>
        <w:tc>
          <w:tcPr>
            <w:tcW w:w="2868" w:type="pct"/>
            <w:gridSpan w:val="2"/>
            <w:tcBorders>
              <w:top w:val="single" w:sz="4" w:space="0" w:color="808080" w:themeColor="background1" w:themeShade="80"/>
              <w:bottom w:val="nil"/>
            </w:tcBorders>
            <w:shd w:val="clear" w:color="auto" w:fill="DFE3E4"/>
          </w:tcPr>
          <w:p w14:paraId="5AB646E5" w14:textId="580C1ED6" w:rsidR="000539AE" w:rsidRPr="00FA4A82" w:rsidRDefault="000539AE" w:rsidP="000539AE">
            <w:pPr>
              <w:pStyle w:val="AppNotes"/>
              <w:rPr>
                <w:szCs w:val="18"/>
              </w:rPr>
            </w:pPr>
            <w:r w:rsidRPr="00FA4A82">
              <w:rPr>
                <w:szCs w:val="18"/>
                <w:lang w:bidi="es-AR"/>
              </w:rPr>
              <w:t>Notas de Aplicabilidad</w:t>
            </w:r>
          </w:p>
        </w:tc>
        <w:tc>
          <w:tcPr>
            <w:tcW w:w="1902" w:type="pct"/>
            <w:gridSpan w:val="9"/>
            <w:shd w:val="clear" w:color="auto" w:fill="CBD4D5"/>
          </w:tcPr>
          <w:p w14:paraId="1DCAB4AE" w14:textId="1E9A4952" w:rsidR="000539AE" w:rsidRPr="00FA4A82" w:rsidRDefault="000539AE" w:rsidP="000539AE">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2123F1E4" w14:textId="77777777" w:rsidTr="00A90E4D">
        <w:trPr>
          <w:gridAfter w:val="1"/>
          <w:wAfter w:w="2" w:type="pct"/>
          <w:cantSplit/>
          <w:trHeight w:val="706"/>
          <w:jc w:val="center"/>
        </w:trPr>
        <w:tc>
          <w:tcPr>
            <w:tcW w:w="228" w:type="pct"/>
            <w:vMerge/>
            <w:tcBorders>
              <w:bottom w:val="single" w:sz="4" w:space="0" w:color="808080"/>
            </w:tcBorders>
          </w:tcPr>
          <w:p w14:paraId="15583DD0" w14:textId="77777777" w:rsidR="000539AE" w:rsidRPr="00FA4A82" w:rsidRDefault="000539AE" w:rsidP="000539AE">
            <w:pPr>
              <w:pStyle w:val="TableText"/>
              <w:rPr>
                <w:b/>
                <w:color w:val="000000"/>
                <w:szCs w:val="18"/>
              </w:rPr>
            </w:pPr>
          </w:p>
        </w:tc>
        <w:tc>
          <w:tcPr>
            <w:tcW w:w="2868" w:type="pct"/>
            <w:gridSpan w:val="2"/>
            <w:tcBorders>
              <w:top w:val="nil"/>
              <w:bottom w:val="single" w:sz="4" w:space="0" w:color="808080"/>
            </w:tcBorders>
          </w:tcPr>
          <w:p w14:paraId="181212F3" w14:textId="77777777" w:rsidR="000539AE" w:rsidRPr="00467C13" w:rsidRDefault="000539AE" w:rsidP="000539AE">
            <w:pPr>
              <w:pStyle w:val="TableText"/>
              <w:rPr>
                <w:szCs w:val="18"/>
                <w:lang w:bidi="es-AR"/>
              </w:rPr>
            </w:pPr>
            <w:r w:rsidRPr="00467C13">
              <w:rPr>
                <w:szCs w:val="18"/>
                <w:lang w:bidi="es-AR"/>
              </w:rPr>
              <w:t>La intención de este requisito es abordar las sesiones de comunicación entre redes confiables y no confiables, en lugar de las especificaciones de los protocolos.</w:t>
            </w:r>
          </w:p>
          <w:p w14:paraId="75481393" w14:textId="086DB2EC" w:rsidR="000539AE" w:rsidRPr="00FA4A82" w:rsidRDefault="000539AE" w:rsidP="000539AE">
            <w:pPr>
              <w:pStyle w:val="TableText"/>
              <w:rPr>
                <w:szCs w:val="18"/>
              </w:rPr>
            </w:pPr>
            <w:r w:rsidRPr="00467C13">
              <w:rPr>
                <w:szCs w:val="18"/>
                <w:lang w:bidi="es-AR"/>
              </w:rPr>
              <w:t>Este requisito no limita el uso de UDP u otros protocolos de red no orientados a conexión si el comportamiento estándar del estado de la conexión del protocolo es mantenido y bajo el control del NSC</w:t>
            </w:r>
            <w:r w:rsidRPr="00FA4A82">
              <w:rPr>
                <w:szCs w:val="18"/>
                <w:lang w:bidi="es-AR"/>
              </w:rPr>
              <w:t>.</w:t>
            </w:r>
          </w:p>
        </w:tc>
        <w:tc>
          <w:tcPr>
            <w:tcW w:w="1902" w:type="pct"/>
            <w:gridSpan w:val="9"/>
            <w:shd w:val="clear" w:color="auto" w:fill="auto"/>
          </w:tcPr>
          <w:p w14:paraId="6923E563" w14:textId="65D1A1E9"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04BC111A" w14:textId="77777777" w:rsidTr="00A90E4D">
        <w:trPr>
          <w:gridAfter w:val="1"/>
          <w:wAfter w:w="2" w:type="pct"/>
          <w:cantSplit/>
          <w:trHeight w:val="413"/>
          <w:jc w:val="center"/>
        </w:trPr>
        <w:tc>
          <w:tcPr>
            <w:tcW w:w="228" w:type="pct"/>
            <w:vMerge w:val="restart"/>
          </w:tcPr>
          <w:p w14:paraId="7064AC80" w14:textId="3CEC3640" w:rsidR="000539AE" w:rsidRPr="00FA4A82" w:rsidRDefault="000539AE" w:rsidP="000539AE">
            <w:pPr>
              <w:pStyle w:val="TableText"/>
              <w:pageBreakBefore/>
              <w:rPr>
                <w:b/>
                <w:szCs w:val="18"/>
              </w:rPr>
            </w:pPr>
            <w:r w:rsidRPr="00FA4A82">
              <w:rPr>
                <w:b/>
                <w:color w:val="000000"/>
                <w:szCs w:val="18"/>
                <w:lang w:bidi="es-AR"/>
              </w:rPr>
              <w:lastRenderedPageBreak/>
              <w:t>1.4.3</w:t>
            </w:r>
          </w:p>
        </w:tc>
        <w:tc>
          <w:tcPr>
            <w:tcW w:w="1663" w:type="pct"/>
            <w:vMerge w:val="restart"/>
          </w:tcPr>
          <w:p w14:paraId="613AA049" w14:textId="1092F806" w:rsidR="000539AE" w:rsidRPr="00FA4A82" w:rsidRDefault="000539AE" w:rsidP="000539AE">
            <w:pPr>
              <w:pStyle w:val="TableText"/>
              <w:rPr>
                <w:szCs w:val="18"/>
              </w:rPr>
            </w:pPr>
            <w:r w:rsidRPr="00FA4A82">
              <w:rPr>
                <w:szCs w:val="18"/>
                <w:lang w:bidi="es-AR"/>
              </w:rPr>
              <w:t xml:space="preserve">Se </w:t>
            </w:r>
            <w:r w:rsidRPr="00467C13">
              <w:rPr>
                <w:szCs w:val="18"/>
                <w:lang w:bidi="es-AR"/>
              </w:rPr>
              <w:t xml:space="preserve">implementan medidas </w:t>
            </w:r>
            <w:r w:rsidRPr="00467C13">
              <w:rPr>
                <w:i/>
                <w:iCs w:val="0"/>
                <w:szCs w:val="18"/>
                <w:lang w:bidi="es-AR"/>
              </w:rPr>
              <w:t xml:space="preserve">Antispoofing </w:t>
            </w:r>
            <w:r w:rsidRPr="00467C13">
              <w:rPr>
                <w:szCs w:val="18"/>
                <w:lang w:bidi="es-AR"/>
              </w:rPr>
              <w:t>para detectar y bloquear la entrada a la red confiable de direcciones IP origen falsas o suplantadas</w:t>
            </w:r>
            <w:r w:rsidRPr="00FA4A82">
              <w:rPr>
                <w:szCs w:val="18"/>
                <w:lang w:bidi="es-AR"/>
              </w:rPr>
              <w:t>.</w:t>
            </w:r>
          </w:p>
        </w:tc>
        <w:tc>
          <w:tcPr>
            <w:tcW w:w="1205" w:type="pct"/>
            <w:vMerge w:val="restart"/>
          </w:tcPr>
          <w:p w14:paraId="4A9C73AA" w14:textId="77777777" w:rsidR="000539AE" w:rsidRPr="00FA4A82" w:rsidRDefault="000539AE" w:rsidP="000539AE">
            <w:pPr>
              <w:pStyle w:val="TableTextBullet"/>
              <w:rPr>
                <w:szCs w:val="18"/>
              </w:rPr>
            </w:pPr>
            <w:r w:rsidRPr="00FA4A82">
              <w:rPr>
                <w:szCs w:val="18"/>
                <w:lang w:bidi="es-AR"/>
              </w:rPr>
              <w:t>Evalúe la documentación NSC.</w:t>
            </w:r>
          </w:p>
          <w:p w14:paraId="2123FF0A" w14:textId="6F0E2216" w:rsidR="000539AE" w:rsidRPr="00FA4A82" w:rsidRDefault="000539AE" w:rsidP="000539AE">
            <w:pPr>
              <w:pStyle w:val="TableTextBullet"/>
              <w:rPr>
                <w:szCs w:val="18"/>
              </w:rPr>
            </w:pPr>
            <w:r w:rsidRPr="00FA4A82">
              <w:rPr>
                <w:szCs w:val="18"/>
                <w:lang w:bidi="es-AR"/>
              </w:rPr>
              <w:t>Evalúe las configuraciones del NSC.</w:t>
            </w:r>
          </w:p>
        </w:tc>
        <w:tc>
          <w:tcPr>
            <w:tcW w:w="413" w:type="pct"/>
            <w:gridSpan w:val="2"/>
            <w:shd w:val="clear" w:color="auto" w:fill="auto"/>
          </w:tcPr>
          <w:p w14:paraId="7CFBF965"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699BA4EE"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60DCB985"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0EC60840"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5E372610"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0A5D424F" w14:textId="77777777" w:rsidTr="00A90E4D">
        <w:trPr>
          <w:gridAfter w:val="1"/>
          <w:wAfter w:w="2" w:type="pct"/>
          <w:cantSplit/>
          <w:jc w:val="center"/>
        </w:trPr>
        <w:tc>
          <w:tcPr>
            <w:tcW w:w="228" w:type="pct"/>
            <w:vMerge/>
          </w:tcPr>
          <w:p w14:paraId="3DE8CB64" w14:textId="77777777" w:rsidR="000539AE" w:rsidRPr="00FA4A82" w:rsidRDefault="000539AE" w:rsidP="000539AE">
            <w:pPr>
              <w:pStyle w:val="TableText"/>
              <w:rPr>
                <w:b/>
                <w:szCs w:val="18"/>
              </w:rPr>
            </w:pPr>
          </w:p>
        </w:tc>
        <w:tc>
          <w:tcPr>
            <w:tcW w:w="1663" w:type="pct"/>
            <w:vMerge/>
          </w:tcPr>
          <w:p w14:paraId="26CF96F8" w14:textId="77777777" w:rsidR="000539AE" w:rsidRPr="00FA4A82" w:rsidRDefault="000539AE" w:rsidP="000539AE">
            <w:pPr>
              <w:pStyle w:val="TableText"/>
              <w:rPr>
                <w:szCs w:val="18"/>
              </w:rPr>
            </w:pPr>
          </w:p>
        </w:tc>
        <w:tc>
          <w:tcPr>
            <w:tcW w:w="1205" w:type="pct"/>
            <w:vMerge/>
          </w:tcPr>
          <w:p w14:paraId="04DF6131" w14:textId="77777777" w:rsidR="000539AE" w:rsidRPr="00FA4A82" w:rsidRDefault="000539AE" w:rsidP="000539AE">
            <w:pPr>
              <w:pStyle w:val="TableTextBullet"/>
              <w:rPr>
                <w:szCs w:val="18"/>
              </w:rPr>
            </w:pPr>
          </w:p>
        </w:tc>
        <w:tc>
          <w:tcPr>
            <w:tcW w:w="1902" w:type="pct"/>
            <w:gridSpan w:val="9"/>
            <w:shd w:val="clear" w:color="auto" w:fill="CBD4D5"/>
          </w:tcPr>
          <w:p w14:paraId="08A05804" w14:textId="1064E97F" w:rsidR="000539AE" w:rsidRPr="00FA4A82" w:rsidRDefault="000539AE" w:rsidP="000539AE">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561C679D" w14:textId="77777777" w:rsidTr="00A90E4D">
        <w:trPr>
          <w:gridAfter w:val="1"/>
          <w:wAfter w:w="2" w:type="pct"/>
          <w:cantSplit/>
          <w:trHeight w:val="492"/>
          <w:jc w:val="center"/>
        </w:trPr>
        <w:tc>
          <w:tcPr>
            <w:tcW w:w="228" w:type="pct"/>
            <w:vMerge/>
          </w:tcPr>
          <w:p w14:paraId="36C594A9" w14:textId="77777777" w:rsidR="000539AE" w:rsidRPr="00FA4A82" w:rsidRDefault="000539AE" w:rsidP="000539AE">
            <w:pPr>
              <w:pStyle w:val="TableText"/>
              <w:rPr>
                <w:b/>
                <w:szCs w:val="18"/>
              </w:rPr>
            </w:pPr>
          </w:p>
        </w:tc>
        <w:tc>
          <w:tcPr>
            <w:tcW w:w="1663" w:type="pct"/>
            <w:vMerge/>
          </w:tcPr>
          <w:p w14:paraId="54E4E791" w14:textId="77777777" w:rsidR="000539AE" w:rsidRPr="00FA4A82" w:rsidRDefault="000539AE" w:rsidP="000539AE">
            <w:pPr>
              <w:pStyle w:val="TableText"/>
              <w:rPr>
                <w:szCs w:val="18"/>
              </w:rPr>
            </w:pPr>
          </w:p>
        </w:tc>
        <w:tc>
          <w:tcPr>
            <w:tcW w:w="1205" w:type="pct"/>
            <w:vMerge/>
          </w:tcPr>
          <w:p w14:paraId="6C948D26" w14:textId="77777777" w:rsidR="000539AE" w:rsidRPr="00FA4A82" w:rsidRDefault="000539AE" w:rsidP="000539AE">
            <w:pPr>
              <w:pStyle w:val="TableTextBullet"/>
              <w:rPr>
                <w:szCs w:val="18"/>
              </w:rPr>
            </w:pPr>
          </w:p>
        </w:tc>
        <w:tc>
          <w:tcPr>
            <w:tcW w:w="1902" w:type="pct"/>
            <w:gridSpan w:val="9"/>
            <w:shd w:val="clear" w:color="auto" w:fill="auto"/>
          </w:tcPr>
          <w:p w14:paraId="19F7E517" w14:textId="77777777"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7BDD45D5" w14:textId="77777777" w:rsidTr="00A90E4D">
        <w:trPr>
          <w:gridAfter w:val="1"/>
          <w:wAfter w:w="2" w:type="pct"/>
          <w:cantSplit/>
          <w:trHeight w:val="728"/>
          <w:jc w:val="center"/>
        </w:trPr>
        <w:tc>
          <w:tcPr>
            <w:tcW w:w="228" w:type="pct"/>
            <w:vMerge w:val="restart"/>
          </w:tcPr>
          <w:p w14:paraId="1195429F" w14:textId="77952A44" w:rsidR="000539AE" w:rsidRPr="00FA4A82" w:rsidRDefault="000539AE" w:rsidP="000539AE">
            <w:pPr>
              <w:pStyle w:val="TableText"/>
              <w:rPr>
                <w:b/>
                <w:szCs w:val="18"/>
              </w:rPr>
            </w:pPr>
            <w:r w:rsidRPr="00FA4A82">
              <w:rPr>
                <w:b/>
                <w:color w:val="000000"/>
                <w:szCs w:val="18"/>
                <w:lang w:bidi="es-AR"/>
              </w:rPr>
              <w:t>1.4.4</w:t>
            </w:r>
          </w:p>
        </w:tc>
        <w:tc>
          <w:tcPr>
            <w:tcW w:w="1663" w:type="pct"/>
            <w:tcBorders>
              <w:bottom w:val="single" w:sz="4" w:space="0" w:color="808080" w:themeColor="background1" w:themeShade="80"/>
            </w:tcBorders>
            <w:shd w:val="clear" w:color="auto" w:fill="auto"/>
          </w:tcPr>
          <w:p w14:paraId="26299A31" w14:textId="61222F2D" w:rsidR="000539AE" w:rsidRPr="00FA4A82" w:rsidRDefault="000539AE" w:rsidP="000539AE">
            <w:pPr>
              <w:pStyle w:val="TableText"/>
              <w:rPr>
                <w:szCs w:val="18"/>
              </w:rPr>
            </w:pPr>
            <w:r w:rsidRPr="00FA4A82">
              <w:rPr>
                <w:szCs w:val="18"/>
                <w:lang w:bidi="es-AR"/>
              </w:rPr>
              <w:t xml:space="preserve">Los componentes del sistema que almacenan </w:t>
            </w:r>
            <w:r>
              <w:rPr>
                <w:szCs w:val="18"/>
                <w:lang w:bidi="es-AR"/>
              </w:rPr>
              <w:t>datos de tarjetahabiente</w:t>
            </w:r>
            <w:r w:rsidRPr="00FA4A82">
              <w:rPr>
                <w:szCs w:val="18"/>
                <w:lang w:bidi="es-AR"/>
              </w:rPr>
              <w:t xml:space="preserve"> no son accesibles directamente desde redes no confiables.</w:t>
            </w:r>
          </w:p>
        </w:tc>
        <w:tc>
          <w:tcPr>
            <w:tcW w:w="1205" w:type="pct"/>
          </w:tcPr>
          <w:p w14:paraId="3ACE2335" w14:textId="77777777" w:rsidR="000539AE" w:rsidRPr="00FA4A82" w:rsidRDefault="000539AE" w:rsidP="000539AE">
            <w:pPr>
              <w:pStyle w:val="TableTextBullet"/>
              <w:rPr>
                <w:szCs w:val="18"/>
              </w:rPr>
            </w:pPr>
            <w:r w:rsidRPr="00FA4A82">
              <w:rPr>
                <w:szCs w:val="18"/>
                <w:lang w:bidi="es-AR"/>
              </w:rPr>
              <w:t>Evalúe el diagrama de flujo de datos y el diagrama de red.</w:t>
            </w:r>
          </w:p>
          <w:p w14:paraId="250D07C5" w14:textId="11296AA5" w:rsidR="000539AE" w:rsidRPr="00FA4A82" w:rsidRDefault="000539AE" w:rsidP="000539AE">
            <w:pPr>
              <w:pStyle w:val="TableTextBullet"/>
              <w:rPr>
                <w:szCs w:val="18"/>
              </w:rPr>
            </w:pPr>
            <w:r w:rsidRPr="00FA4A82">
              <w:rPr>
                <w:szCs w:val="18"/>
                <w:lang w:bidi="es-AR"/>
              </w:rPr>
              <w:t>Evalúe las configuraciones del NSC.</w:t>
            </w:r>
          </w:p>
        </w:tc>
        <w:tc>
          <w:tcPr>
            <w:tcW w:w="413" w:type="pct"/>
            <w:gridSpan w:val="2"/>
            <w:shd w:val="clear" w:color="auto" w:fill="auto"/>
          </w:tcPr>
          <w:p w14:paraId="7FEFCC5B"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2D7FBD50"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2E2F4E32"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67D79486"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5469DA01" w14:textId="77777777" w:rsidR="000539AE" w:rsidRPr="00FA4A82" w:rsidRDefault="000539AE" w:rsidP="000539AE">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483C81B3" w14:textId="77777777" w:rsidTr="00A90E4D">
        <w:trPr>
          <w:gridAfter w:val="1"/>
          <w:wAfter w:w="2" w:type="pct"/>
          <w:cantSplit/>
          <w:jc w:val="center"/>
        </w:trPr>
        <w:tc>
          <w:tcPr>
            <w:tcW w:w="228" w:type="pct"/>
            <w:vMerge/>
          </w:tcPr>
          <w:p w14:paraId="72CCE4AD" w14:textId="77383626" w:rsidR="000539AE" w:rsidRPr="00FA4A82" w:rsidRDefault="000539AE" w:rsidP="000539AE">
            <w:pPr>
              <w:pStyle w:val="TableText"/>
              <w:keepNext/>
              <w:rPr>
                <w:b/>
                <w:color w:val="000000"/>
                <w:szCs w:val="18"/>
              </w:rPr>
            </w:pPr>
          </w:p>
        </w:tc>
        <w:tc>
          <w:tcPr>
            <w:tcW w:w="2868" w:type="pct"/>
            <w:gridSpan w:val="2"/>
            <w:tcBorders>
              <w:top w:val="single" w:sz="4" w:space="0" w:color="808080" w:themeColor="background1" w:themeShade="80"/>
              <w:bottom w:val="nil"/>
            </w:tcBorders>
            <w:shd w:val="clear" w:color="auto" w:fill="DFE3E4"/>
          </w:tcPr>
          <w:p w14:paraId="396DBB0E" w14:textId="2847F1F1" w:rsidR="000539AE" w:rsidRPr="00FA4A82" w:rsidRDefault="000539AE" w:rsidP="000539AE">
            <w:pPr>
              <w:pStyle w:val="AppNotes"/>
              <w:rPr>
                <w:szCs w:val="18"/>
              </w:rPr>
            </w:pPr>
            <w:r w:rsidRPr="00FA4A82">
              <w:rPr>
                <w:szCs w:val="18"/>
                <w:lang w:bidi="es-AR"/>
              </w:rPr>
              <w:t>Notas de Aplicabilidad</w:t>
            </w:r>
          </w:p>
        </w:tc>
        <w:tc>
          <w:tcPr>
            <w:tcW w:w="1902" w:type="pct"/>
            <w:gridSpan w:val="9"/>
            <w:shd w:val="clear" w:color="auto" w:fill="CBD4D5"/>
          </w:tcPr>
          <w:p w14:paraId="41ADEBD1" w14:textId="636DA488" w:rsidR="000539AE" w:rsidRPr="00FA4A82" w:rsidRDefault="000539AE" w:rsidP="000539AE">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6E10A923" w14:textId="77777777" w:rsidTr="00A90E4D">
        <w:trPr>
          <w:gridAfter w:val="1"/>
          <w:wAfter w:w="2" w:type="pct"/>
          <w:cantSplit/>
          <w:trHeight w:val="706"/>
          <w:jc w:val="center"/>
        </w:trPr>
        <w:tc>
          <w:tcPr>
            <w:tcW w:w="228" w:type="pct"/>
            <w:vMerge/>
            <w:tcBorders>
              <w:bottom w:val="single" w:sz="4" w:space="0" w:color="808080"/>
            </w:tcBorders>
          </w:tcPr>
          <w:p w14:paraId="54488286" w14:textId="77777777" w:rsidR="000539AE" w:rsidRPr="00FA4A82" w:rsidRDefault="000539AE" w:rsidP="000539AE">
            <w:pPr>
              <w:pStyle w:val="TableText"/>
              <w:rPr>
                <w:b/>
                <w:color w:val="000000"/>
                <w:szCs w:val="18"/>
              </w:rPr>
            </w:pPr>
          </w:p>
        </w:tc>
        <w:tc>
          <w:tcPr>
            <w:tcW w:w="2868" w:type="pct"/>
            <w:gridSpan w:val="2"/>
            <w:tcBorders>
              <w:top w:val="nil"/>
              <w:bottom w:val="single" w:sz="4" w:space="0" w:color="808080"/>
            </w:tcBorders>
          </w:tcPr>
          <w:p w14:paraId="7CC427FE" w14:textId="4AF3844D" w:rsidR="000539AE" w:rsidRPr="00FA4A82" w:rsidRDefault="000539AE" w:rsidP="000539AE">
            <w:pPr>
              <w:pStyle w:val="TableText"/>
              <w:rPr>
                <w:szCs w:val="18"/>
              </w:rPr>
            </w:pPr>
            <w:r w:rsidRPr="00FA4A82">
              <w:rPr>
                <w:szCs w:val="18"/>
                <w:lang w:bidi="es-AR"/>
              </w:rPr>
              <w:t xml:space="preserve">Este requisito no se aplica al almacenamiento de </w:t>
            </w:r>
            <w:r w:rsidRPr="00A95A93">
              <w:rPr>
                <w:szCs w:val="18"/>
                <w:lang w:bidi="es-AR"/>
              </w:rPr>
              <w:t xml:space="preserve">datos del titular de la tarjeta </w:t>
            </w:r>
            <w:r w:rsidRPr="00FA4A82">
              <w:rPr>
                <w:szCs w:val="18"/>
                <w:lang w:bidi="es-AR"/>
              </w:rPr>
              <w:t xml:space="preserve">en memoria volátil, pero sí se aplica cuando la memoria se trata como almacenamiento persistente (por ejemplo, disco RAM). Los </w:t>
            </w:r>
            <w:r w:rsidRPr="00A95A93">
              <w:rPr>
                <w:szCs w:val="18"/>
                <w:lang w:bidi="es-AR"/>
              </w:rPr>
              <w:t xml:space="preserve">datos del titular de la tarjeta </w:t>
            </w:r>
            <w:r w:rsidRPr="00FA4A82">
              <w:rPr>
                <w:szCs w:val="18"/>
                <w:lang w:bidi="es-AR"/>
              </w:rPr>
              <w:t xml:space="preserve">sólo pueden almacenarse en la memoria volátil durante el tiempo necesario </w:t>
            </w:r>
            <w:r w:rsidRPr="00467C13">
              <w:rPr>
                <w:szCs w:val="18"/>
                <w:lang w:bidi="es-AR"/>
              </w:rPr>
              <w:t>para soportar el proceso de negocio asociado (por ejemplo, hasta la finalización transacción relacionada con tarjeta de pago</w:t>
            </w:r>
            <w:r w:rsidRPr="00FA4A82">
              <w:rPr>
                <w:szCs w:val="18"/>
                <w:lang w:bidi="es-AR"/>
              </w:rPr>
              <w:t>).</w:t>
            </w:r>
          </w:p>
        </w:tc>
        <w:tc>
          <w:tcPr>
            <w:tcW w:w="1902" w:type="pct"/>
            <w:gridSpan w:val="9"/>
            <w:shd w:val="clear" w:color="auto" w:fill="auto"/>
          </w:tcPr>
          <w:p w14:paraId="0C3F28E6" w14:textId="0FDFE3C4"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66A1A2D9" w14:textId="77777777" w:rsidTr="00A90E4D">
        <w:trPr>
          <w:gridAfter w:val="1"/>
          <w:wAfter w:w="2" w:type="pct"/>
          <w:cantSplit/>
          <w:trHeight w:val="413"/>
          <w:jc w:val="center"/>
        </w:trPr>
        <w:tc>
          <w:tcPr>
            <w:tcW w:w="228" w:type="pct"/>
            <w:vMerge w:val="restart"/>
          </w:tcPr>
          <w:p w14:paraId="7E7DE9D6" w14:textId="0E7477F8" w:rsidR="000539AE" w:rsidRPr="00FA4A82" w:rsidRDefault="000539AE" w:rsidP="000539AE">
            <w:pPr>
              <w:pStyle w:val="TableText"/>
              <w:keepNext/>
              <w:rPr>
                <w:b/>
                <w:szCs w:val="18"/>
              </w:rPr>
            </w:pPr>
            <w:r w:rsidRPr="00FA4A82">
              <w:rPr>
                <w:b/>
                <w:color w:val="000000"/>
                <w:szCs w:val="18"/>
                <w:lang w:bidi="es-AR"/>
              </w:rPr>
              <w:t>1.4.5</w:t>
            </w:r>
          </w:p>
        </w:tc>
        <w:tc>
          <w:tcPr>
            <w:tcW w:w="1663" w:type="pct"/>
            <w:vMerge w:val="restart"/>
          </w:tcPr>
          <w:p w14:paraId="3F80A569" w14:textId="252B1AF8" w:rsidR="000539AE" w:rsidRPr="00FA4A82" w:rsidRDefault="000539AE" w:rsidP="000539AE">
            <w:pPr>
              <w:pStyle w:val="TableText"/>
              <w:keepNext/>
              <w:rPr>
                <w:szCs w:val="18"/>
              </w:rPr>
            </w:pPr>
            <w:r w:rsidRPr="00FA4A82">
              <w:rPr>
                <w:szCs w:val="18"/>
                <w:lang w:bidi="es-AR"/>
              </w:rPr>
              <w:t>La divulgación de las direcciones IP internas y la información de enrutamiento se limita sólo a las partes autorizadas.</w:t>
            </w:r>
          </w:p>
        </w:tc>
        <w:tc>
          <w:tcPr>
            <w:tcW w:w="1205" w:type="pct"/>
            <w:vMerge w:val="restart"/>
          </w:tcPr>
          <w:p w14:paraId="01B66694" w14:textId="77777777" w:rsidR="000539AE" w:rsidRPr="00FA4A82" w:rsidRDefault="000539AE" w:rsidP="000539AE">
            <w:pPr>
              <w:pStyle w:val="TableTextBullet"/>
              <w:keepNext/>
              <w:rPr>
                <w:szCs w:val="18"/>
              </w:rPr>
            </w:pPr>
            <w:r w:rsidRPr="00FA4A82">
              <w:rPr>
                <w:szCs w:val="18"/>
                <w:lang w:bidi="es-AR"/>
              </w:rPr>
              <w:t>Evalúe las configuraciones del NSC.</w:t>
            </w:r>
          </w:p>
          <w:p w14:paraId="4D89DE02" w14:textId="77777777" w:rsidR="000539AE" w:rsidRPr="00FA4A82" w:rsidRDefault="000539AE" w:rsidP="000539AE">
            <w:pPr>
              <w:pStyle w:val="TableTextBullet"/>
              <w:keepNext/>
              <w:rPr>
                <w:szCs w:val="18"/>
              </w:rPr>
            </w:pPr>
            <w:r w:rsidRPr="00FA4A82">
              <w:rPr>
                <w:szCs w:val="18"/>
                <w:lang w:bidi="es-AR"/>
              </w:rPr>
              <w:t>Evalúe la documentación</w:t>
            </w:r>
          </w:p>
          <w:p w14:paraId="455691EC" w14:textId="3D16CCF1" w:rsidR="000539AE" w:rsidRPr="00FA4A82" w:rsidRDefault="000539AE" w:rsidP="000539AE">
            <w:pPr>
              <w:pStyle w:val="TableTextBullet"/>
              <w:keepNext/>
              <w:rPr>
                <w:szCs w:val="18"/>
              </w:rPr>
            </w:pPr>
            <w:r w:rsidRPr="00FA4A82">
              <w:rPr>
                <w:szCs w:val="18"/>
                <w:lang w:bidi="es-AR"/>
              </w:rPr>
              <w:t>Entreviste al personal responsable.</w:t>
            </w:r>
          </w:p>
        </w:tc>
        <w:tc>
          <w:tcPr>
            <w:tcW w:w="413" w:type="pct"/>
            <w:gridSpan w:val="2"/>
            <w:shd w:val="clear" w:color="auto" w:fill="auto"/>
          </w:tcPr>
          <w:p w14:paraId="2528F057"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2E98F8C5"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1" w:type="pct"/>
            <w:gridSpan w:val="2"/>
            <w:shd w:val="clear" w:color="auto" w:fill="auto"/>
          </w:tcPr>
          <w:p w14:paraId="5182BA4E"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9" w:type="pct"/>
            <w:shd w:val="clear" w:color="auto" w:fill="auto"/>
          </w:tcPr>
          <w:p w14:paraId="1F3224A5"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61B48D67" w14:textId="7777777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0539AE" w:rsidRPr="00FA4A82" w14:paraId="4D29CB69" w14:textId="77777777" w:rsidTr="00A90E4D">
        <w:trPr>
          <w:gridAfter w:val="1"/>
          <w:wAfter w:w="2" w:type="pct"/>
          <w:cantSplit/>
          <w:jc w:val="center"/>
        </w:trPr>
        <w:tc>
          <w:tcPr>
            <w:tcW w:w="228" w:type="pct"/>
            <w:vMerge/>
          </w:tcPr>
          <w:p w14:paraId="61F15764" w14:textId="77777777" w:rsidR="000539AE" w:rsidRPr="00FA4A82" w:rsidRDefault="000539AE" w:rsidP="000539AE">
            <w:pPr>
              <w:pStyle w:val="TableText"/>
              <w:keepNext/>
              <w:rPr>
                <w:b/>
                <w:szCs w:val="18"/>
              </w:rPr>
            </w:pPr>
          </w:p>
        </w:tc>
        <w:tc>
          <w:tcPr>
            <w:tcW w:w="1663" w:type="pct"/>
            <w:vMerge/>
          </w:tcPr>
          <w:p w14:paraId="02B27B23" w14:textId="77777777" w:rsidR="000539AE" w:rsidRPr="00FA4A82" w:rsidRDefault="000539AE" w:rsidP="000539AE">
            <w:pPr>
              <w:pStyle w:val="TableText"/>
              <w:keepNext/>
              <w:rPr>
                <w:szCs w:val="18"/>
              </w:rPr>
            </w:pPr>
          </w:p>
        </w:tc>
        <w:tc>
          <w:tcPr>
            <w:tcW w:w="1205" w:type="pct"/>
            <w:vMerge/>
          </w:tcPr>
          <w:p w14:paraId="142A9F18" w14:textId="77777777" w:rsidR="000539AE" w:rsidRPr="00FA4A82" w:rsidRDefault="000539AE" w:rsidP="000539AE">
            <w:pPr>
              <w:pStyle w:val="TableTextBullet"/>
              <w:keepNext/>
              <w:rPr>
                <w:szCs w:val="18"/>
              </w:rPr>
            </w:pPr>
          </w:p>
        </w:tc>
        <w:tc>
          <w:tcPr>
            <w:tcW w:w="1902" w:type="pct"/>
            <w:gridSpan w:val="9"/>
            <w:shd w:val="clear" w:color="auto" w:fill="CBD4D5"/>
          </w:tcPr>
          <w:p w14:paraId="42262A19" w14:textId="4567A64C" w:rsidR="000539AE" w:rsidRPr="00FA4A82" w:rsidRDefault="000539AE" w:rsidP="000539AE">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3798D7DB" w14:textId="77777777" w:rsidTr="00A90E4D">
        <w:trPr>
          <w:gridAfter w:val="1"/>
          <w:wAfter w:w="2" w:type="pct"/>
          <w:cantSplit/>
          <w:jc w:val="center"/>
        </w:trPr>
        <w:tc>
          <w:tcPr>
            <w:tcW w:w="228" w:type="pct"/>
            <w:vMerge/>
          </w:tcPr>
          <w:p w14:paraId="576D5C2D" w14:textId="77777777" w:rsidR="000539AE" w:rsidRPr="00FA4A82" w:rsidRDefault="000539AE" w:rsidP="000539AE">
            <w:pPr>
              <w:pStyle w:val="TableText"/>
              <w:rPr>
                <w:b/>
                <w:szCs w:val="18"/>
              </w:rPr>
            </w:pPr>
          </w:p>
        </w:tc>
        <w:tc>
          <w:tcPr>
            <w:tcW w:w="1663" w:type="pct"/>
            <w:vMerge/>
          </w:tcPr>
          <w:p w14:paraId="19760CCE" w14:textId="77777777" w:rsidR="000539AE" w:rsidRPr="00FA4A82" w:rsidRDefault="000539AE" w:rsidP="000539AE">
            <w:pPr>
              <w:pStyle w:val="TableText"/>
              <w:rPr>
                <w:szCs w:val="18"/>
              </w:rPr>
            </w:pPr>
          </w:p>
        </w:tc>
        <w:tc>
          <w:tcPr>
            <w:tcW w:w="1205" w:type="pct"/>
            <w:vMerge/>
          </w:tcPr>
          <w:p w14:paraId="60D6083C" w14:textId="77777777" w:rsidR="000539AE" w:rsidRPr="00FA4A82" w:rsidRDefault="000539AE" w:rsidP="000539AE">
            <w:pPr>
              <w:pStyle w:val="TableTextBullet"/>
              <w:rPr>
                <w:szCs w:val="18"/>
              </w:rPr>
            </w:pPr>
          </w:p>
        </w:tc>
        <w:tc>
          <w:tcPr>
            <w:tcW w:w="1902" w:type="pct"/>
            <w:gridSpan w:val="9"/>
            <w:shd w:val="clear" w:color="auto" w:fill="auto"/>
          </w:tcPr>
          <w:p w14:paraId="0E06D7FE" w14:textId="77777777"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539AE" w:rsidRPr="00FA4A82" w14:paraId="389381A9" w14:textId="77777777" w:rsidTr="0067594F">
        <w:trPr>
          <w:cantSplit/>
          <w:trHeight w:val="48"/>
          <w:jc w:val="center"/>
        </w:trPr>
        <w:tc>
          <w:tcPr>
            <w:tcW w:w="5000" w:type="pct"/>
            <w:gridSpan w:val="13"/>
            <w:shd w:val="clear" w:color="auto" w:fill="BFBFBF" w:themeFill="background1" w:themeFillShade="BF"/>
          </w:tcPr>
          <w:p w14:paraId="7A62BA56" w14:textId="77777777" w:rsidR="000539AE" w:rsidRPr="00FA4A82" w:rsidRDefault="000539AE" w:rsidP="000539AE">
            <w:pPr>
              <w:pStyle w:val="TableText"/>
              <w:keepNext/>
              <w:rPr>
                <w:color w:val="000000"/>
                <w:szCs w:val="18"/>
              </w:rPr>
            </w:pPr>
            <w:r w:rsidRPr="00FA4A82">
              <w:rPr>
                <w:b/>
                <w:color w:val="000000"/>
                <w:szCs w:val="18"/>
                <w:lang w:bidi="es-AR"/>
              </w:rPr>
              <w:lastRenderedPageBreak/>
              <w:t xml:space="preserve">1.5 </w:t>
            </w:r>
            <w:r w:rsidRPr="00FA4A82">
              <w:rPr>
                <w:szCs w:val="18"/>
                <w:lang w:bidi="es-AR"/>
              </w:rPr>
              <w:t>Se mitigan los riesgos para el CDE desde dispositivos informáticos que pueden conectarse tanto a redes no confiables como al CDE.</w:t>
            </w:r>
          </w:p>
        </w:tc>
      </w:tr>
      <w:tr w:rsidR="000539AE" w:rsidRPr="00FA4A82" w14:paraId="0E4C4106" w14:textId="77777777" w:rsidTr="00A90E4D">
        <w:trPr>
          <w:gridAfter w:val="1"/>
          <w:wAfter w:w="2" w:type="pct"/>
          <w:cantSplit/>
          <w:trHeight w:val="2704"/>
          <w:jc w:val="center"/>
        </w:trPr>
        <w:tc>
          <w:tcPr>
            <w:tcW w:w="228" w:type="pct"/>
            <w:vMerge w:val="restart"/>
            <w:tcBorders>
              <w:top w:val="nil"/>
            </w:tcBorders>
          </w:tcPr>
          <w:p w14:paraId="3AF075D5" w14:textId="44DB79B2" w:rsidR="000539AE" w:rsidRPr="00FA4A82" w:rsidRDefault="000539AE" w:rsidP="000539AE">
            <w:pPr>
              <w:pStyle w:val="TableText"/>
              <w:keepNext/>
              <w:jc w:val="center"/>
              <w:rPr>
                <w:color w:val="000000"/>
                <w:szCs w:val="18"/>
              </w:rPr>
            </w:pPr>
            <w:r w:rsidRPr="00FA4A82">
              <w:rPr>
                <w:b/>
                <w:color w:val="000000"/>
                <w:szCs w:val="18"/>
                <w:lang w:bidi="es-AR"/>
              </w:rPr>
              <w:t>1.5.1</w:t>
            </w:r>
          </w:p>
        </w:tc>
        <w:tc>
          <w:tcPr>
            <w:tcW w:w="1663" w:type="pct"/>
          </w:tcPr>
          <w:p w14:paraId="72278842" w14:textId="09090A8C" w:rsidR="000539AE" w:rsidRPr="00FA4A82" w:rsidRDefault="000539AE" w:rsidP="000539AE">
            <w:pPr>
              <w:pStyle w:val="TableTextBullet"/>
              <w:keepNext/>
              <w:numPr>
                <w:ilvl w:val="0"/>
                <w:numId w:val="0"/>
              </w:numPr>
              <w:rPr>
                <w:szCs w:val="18"/>
              </w:rPr>
            </w:pPr>
            <w:r w:rsidRPr="00FA4A82">
              <w:rPr>
                <w:szCs w:val="18"/>
                <w:lang w:bidi="es-AR"/>
              </w:rPr>
              <w:t xml:space="preserve">Los controles </w:t>
            </w:r>
            <w:r w:rsidRPr="00467C13">
              <w:rPr>
                <w:szCs w:val="18"/>
                <w:lang w:bidi="es-AR"/>
              </w:rPr>
              <w:t>de seguridad se implementan en cualquier dispositivo informático, incluyendo los dispositivos propiedad de la empresa y de los empleados, que se conectan tanto a redes no confiables (incluida Internet) como al CDE manera siguiente</w:t>
            </w:r>
            <w:r w:rsidRPr="00FA4A82">
              <w:rPr>
                <w:szCs w:val="18"/>
                <w:lang w:bidi="es-AR"/>
              </w:rPr>
              <w:t>:</w:t>
            </w:r>
          </w:p>
          <w:p w14:paraId="32E64F43" w14:textId="77777777" w:rsidR="000539AE" w:rsidRPr="00467C13" w:rsidRDefault="000539AE" w:rsidP="000539AE">
            <w:pPr>
              <w:pStyle w:val="TableTextBullet"/>
              <w:rPr>
                <w:szCs w:val="18"/>
                <w:lang w:bidi="es-AR"/>
              </w:rPr>
            </w:pPr>
            <w:r w:rsidRPr="00467C13">
              <w:rPr>
                <w:szCs w:val="18"/>
                <w:lang w:bidi="es-AR"/>
              </w:rPr>
              <w:t xml:space="preserve">Se definen los parámetros de configuración específicos para impedir que se introduzcan amenazas en la red de la entidad. </w:t>
            </w:r>
          </w:p>
          <w:p w14:paraId="487B7C5B" w14:textId="77777777" w:rsidR="000539AE" w:rsidRPr="00467C13" w:rsidRDefault="000539AE" w:rsidP="000539AE">
            <w:pPr>
              <w:pStyle w:val="TableTextBullet"/>
              <w:rPr>
                <w:szCs w:val="18"/>
                <w:lang w:bidi="es-AR"/>
              </w:rPr>
            </w:pPr>
            <w:r w:rsidRPr="00467C13">
              <w:rPr>
                <w:szCs w:val="18"/>
                <w:lang w:bidi="es-AR"/>
              </w:rPr>
              <w:t>Los controles de seguridad se están ejecutando activamente.</w:t>
            </w:r>
          </w:p>
          <w:p w14:paraId="35E52F5E" w14:textId="445E7FAE" w:rsidR="000539AE" w:rsidRPr="00FA4A82" w:rsidRDefault="000539AE" w:rsidP="000539AE">
            <w:pPr>
              <w:pStyle w:val="TableTextBullet"/>
              <w:rPr>
                <w:szCs w:val="18"/>
              </w:rPr>
            </w:pPr>
            <w:r w:rsidRPr="00467C13">
              <w:rPr>
                <w:szCs w:val="18"/>
                <w:lang w:bidi="es-AR"/>
              </w:rPr>
              <w:t>Los usuarios de los dispositivos informáticos no pueden alterar los controles de seguridad a menos que estén específicamente documentados y autorizados por el nivel gerencial, caso por caso, durante un período limitado</w:t>
            </w:r>
            <w:r w:rsidRPr="00FA4A82">
              <w:rPr>
                <w:szCs w:val="18"/>
                <w:lang w:bidi="es-AR"/>
              </w:rPr>
              <w:t>.</w:t>
            </w:r>
          </w:p>
        </w:tc>
        <w:tc>
          <w:tcPr>
            <w:tcW w:w="1205" w:type="pct"/>
          </w:tcPr>
          <w:p w14:paraId="3456EB76" w14:textId="77777777" w:rsidR="000539AE" w:rsidRPr="00FA4A82" w:rsidRDefault="000539AE" w:rsidP="000539AE">
            <w:pPr>
              <w:pStyle w:val="TableTextBullet"/>
              <w:keepNext/>
              <w:rPr>
                <w:szCs w:val="18"/>
              </w:rPr>
            </w:pPr>
            <w:r w:rsidRPr="00FA4A82">
              <w:rPr>
                <w:szCs w:val="18"/>
                <w:lang w:bidi="es-AR"/>
              </w:rPr>
              <w:t xml:space="preserve">Evalúe las políticas y estándares de configuración. </w:t>
            </w:r>
          </w:p>
          <w:p w14:paraId="0593DE32" w14:textId="77777777" w:rsidR="000539AE" w:rsidRPr="00FA4A82" w:rsidRDefault="000539AE" w:rsidP="000539AE">
            <w:pPr>
              <w:pStyle w:val="TableTextBullet"/>
              <w:keepNext/>
              <w:rPr>
                <w:szCs w:val="18"/>
              </w:rPr>
            </w:pPr>
            <w:r w:rsidRPr="00FA4A82">
              <w:rPr>
                <w:szCs w:val="18"/>
                <w:lang w:bidi="es-AR"/>
              </w:rPr>
              <w:t>Evalúe los ajustes de configuración de los dispositivos.</w:t>
            </w:r>
          </w:p>
        </w:tc>
        <w:tc>
          <w:tcPr>
            <w:tcW w:w="413" w:type="pct"/>
            <w:gridSpan w:val="2"/>
            <w:shd w:val="clear" w:color="auto" w:fill="auto"/>
          </w:tcPr>
          <w:p w14:paraId="14BFCCDA" w14:textId="52A6EB22"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4" w:type="pct"/>
            <w:gridSpan w:val="2"/>
            <w:shd w:val="clear" w:color="auto" w:fill="auto"/>
          </w:tcPr>
          <w:p w14:paraId="7CCD4BE4" w14:textId="585ED8A1"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p w14:paraId="1D2292E0" w14:textId="24CC2D51" w:rsidR="000539AE" w:rsidRPr="00FA4A82" w:rsidRDefault="000539AE" w:rsidP="000539AE">
            <w:pPr>
              <w:keepNext/>
              <w:spacing w:after="60"/>
              <w:jc w:val="center"/>
              <w:rPr>
                <w:rFonts w:cs="Arial"/>
                <w:sz w:val="18"/>
                <w:szCs w:val="18"/>
              </w:rPr>
            </w:pPr>
          </w:p>
        </w:tc>
        <w:tc>
          <w:tcPr>
            <w:tcW w:w="311" w:type="pct"/>
            <w:gridSpan w:val="2"/>
            <w:shd w:val="clear" w:color="auto" w:fill="auto"/>
          </w:tcPr>
          <w:p w14:paraId="66A31AB8" w14:textId="4BBEC557"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p w14:paraId="2FA3749B" w14:textId="1873C50E" w:rsidR="000539AE" w:rsidRPr="00FA4A82" w:rsidRDefault="000539AE" w:rsidP="000539AE">
            <w:pPr>
              <w:keepNext/>
              <w:spacing w:after="60"/>
              <w:jc w:val="center"/>
              <w:rPr>
                <w:rFonts w:cs="Arial"/>
                <w:sz w:val="18"/>
                <w:szCs w:val="18"/>
              </w:rPr>
            </w:pPr>
          </w:p>
        </w:tc>
        <w:tc>
          <w:tcPr>
            <w:tcW w:w="289" w:type="pct"/>
            <w:shd w:val="clear" w:color="auto" w:fill="auto"/>
          </w:tcPr>
          <w:p w14:paraId="750DE2F9" w14:textId="086F9294"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p w14:paraId="2CBD3274" w14:textId="65504D28" w:rsidR="000539AE" w:rsidRPr="00FA4A82" w:rsidRDefault="000539AE" w:rsidP="000539AE">
            <w:pPr>
              <w:keepNext/>
              <w:spacing w:after="60"/>
              <w:jc w:val="center"/>
              <w:rPr>
                <w:rFonts w:cs="Arial"/>
                <w:sz w:val="18"/>
                <w:szCs w:val="18"/>
              </w:rPr>
            </w:pPr>
          </w:p>
        </w:tc>
        <w:tc>
          <w:tcPr>
            <w:tcW w:w="445" w:type="pct"/>
            <w:gridSpan w:val="2"/>
            <w:shd w:val="clear" w:color="auto" w:fill="auto"/>
          </w:tcPr>
          <w:p w14:paraId="366E034B" w14:textId="123E90B6" w:rsidR="000539AE" w:rsidRPr="00FA4A82" w:rsidRDefault="000539AE" w:rsidP="000539A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p w14:paraId="7145654D" w14:textId="070BE2C1" w:rsidR="000539AE" w:rsidRPr="00FA4A82" w:rsidRDefault="000539AE" w:rsidP="000539AE">
            <w:pPr>
              <w:keepNext/>
              <w:spacing w:after="60"/>
              <w:jc w:val="center"/>
              <w:rPr>
                <w:rFonts w:cs="Arial"/>
                <w:sz w:val="18"/>
                <w:szCs w:val="18"/>
              </w:rPr>
            </w:pPr>
          </w:p>
        </w:tc>
      </w:tr>
      <w:tr w:rsidR="000539AE" w:rsidRPr="00FA4A82" w14:paraId="7CC145B9" w14:textId="77777777" w:rsidTr="00A90E4D">
        <w:trPr>
          <w:gridAfter w:val="1"/>
          <w:wAfter w:w="2" w:type="pct"/>
          <w:cantSplit/>
          <w:trHeight w:val="476"/>
          <w:jc w:val="center"/>
        </w:trPr>
        <w:tc>
          <w:tcPr>
            <w:tcW w:w="228" w:type="pct"/>
            <w:vMerge/>
          </w:tcPr>
          <w:p w14:paraId="132CA19F" w14:textId="77777777" w:rsidR="000539AE" w:rsidRPr="00FA4A82" w:rsidRDefault="000539AE" w:rsidP="000539AE">
            <w:pPr>
              <w:pStyle w:val="TableText"/>
              <w:keepNext/>
              <w:rPr>
                <w:b/>
                <w:szCs w:val="18"/>
              </w:rPr>
            </w:pPr>
          </w:p>
        </w:tc>
        <w:tc>
          <w:tcPr>
            <w:tcW w:w="2868" w:type="pct"/>
            <w:gridSpan w:val="2"/>
            <w:tcBorders>
              <w:bottom w:val="single" w:sz="4" w:space="0" w:color="FFFFFF" w:themeColor="background1"/>
            </w:tcBorders>
            <w:shd w:val="clear" w:color="auto" w:fill="DFE3E4"/>
          </w:tcPr>
          <w:p w14:paraId="3241176C" w14:textId="77777777" w:rsidR="000539AE" w:rsidRPr="00FA4A82" w:rsidRDefault="000539AE" w:rsidP="000539AE">
            <w:pPr>
              <w:pStyle w:val="AppNotes"/>
              <w:rPr>
                <w:szCs w:val="18"/>
              </w:rPr>
            </w:pPr>
            <w:r w:rsidRPr="00FA4A82">
              <w:rPr>
                <w:szCs w:val="18"/>
                <w:lang w:bidi="es-AR"/>
              </w:rPr>
              <w:t>Notas de Aplicabilidad</w:t>
            </w:r>
          </w:p>
        </w:tc>
        <w:tc>
          <w:tcPr>
            <w:tcW w:w="1902" w:type="pct"/>
            <w:gridSpan w:val="9"/>
            <w:shd w:val="clear" w:color="auto" w:fill="CBD4D5"/>
          </w:tcPr>
          <w:p w14:paraId="4C0F29BE" w14:textId="6BB58624" w:rsidR="000539AE" w:rsidRPr="00FA4A82" w:rsidRDefault="000539AE" w:rsidP="000539AE">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0539AE" w:rsidRPr="00FA4A82" w14:paraId="63C2E396" w14:textId="77777777" w:rsidTr="00A90E4D">
        <w:trPr>
          <w:gridAfter w:val="1"/>
          <w:wAfter w:w="2" w:type="pct"/>
          <w:cantSplit/>
          <w:trHeight w:val="432"/>
          <w:jc w:val="center"/>
        </w:trPr>
        <w:tc>
          <w:tcPr>
            <w:tcW w:w="228" w:type="pct"/>
            <w:vMerge/>
            <w:tcBorders>
              <w:bottom w:val="single" w:sz="4" w:space="0" w:color="808080" w:themeColor="background1" w:themeShade="80"/>
            </w:tcBorders>
          </w:tcPr>
          <w:p w14:paraId="1D9CB309" w14:textId="77777777" w:rsidR="000539AE" w:rsidRPr="00FA4A82" w:rsidRDefault="000539AE" w:rsidP="000539AE">
            <w:pPr>
              <w:pStyle w:val="TableText"/>
              <w:rPr>
                <w:b/>
                <w:color w:val="000000"/>
                <w:szCs w:val="18"/>
              </w:rPr>
            </w:pPr>
          </w:p>
        </w:tc>
        <w:tc>
          <w:tcPr>
            <w:tcW w:w="2868" w:type="pct"/>
            <w:gridSpan w:val="2"/>
            <w:tcBorders>
              <w:top w:val="single" w:sz="4" w:space="0" w:color="FFFFFF" w:themeColor="background1"/>
              <w:bottom w:val="single" w:sz="4" w:space="0" w:color="808080" w:themeColor="background1" w:themeShade="80"/>
            </w:tcBorders>
          </w:tcPr>
          <w:p w14:paraId="760487AE" w14:textId="77777777" w:rsidR="000539AE" w:rsidRPr="00467C13" w:rsidRDefault="000539AE" w:rsidP="000539AE">
            <w:pPr>
              <w:pStyle w:val="TableListBullet"/>
              <w:spacing w:after="60"/>
              <w:ind w:left="-6"/>
              <w:rPr>
                <w:szCs w:val="18"/>
                <w:lang w:val="es-AR" w:bidi="es-AR"/>
              </w:rPr>
            </w:pPr>
            <w:r w:rsidRPr="00467C13">
              <w:rPr>
                <w:szCs w:val="18"/>
                <w:lang w:val="es-AR" w:bidi="es-AR"/>
              </w:rPr>
              <w:t>Estos controles de seguridad pueden desactivarse temporalmente solo si existe una necesidad técnica legítima, según lo autorizado por el nivel gerencial caso por caso. Se requiere de una autorización formal para desactivar estos controles de seguridad para y bajo un propósito específico. También puede ser necesario implementar medidas de seguridad adicionales durante el período en el cual estos controles seguridad estén desactivados.</w:t>
            </w:r>
          </w:p>
          <w:p w14:paraId="02E7D04E" w14:textId="26D6163F" w:rsidR="000539AE" w:rsidRPr="00FA4A82" w:rsidRDefault="000539AE" w:rsidP="000539AE">
            <w:pPr>
              <w:pStyle w:val="TableListBullet"/>
              <w:numPr>
                <w:ilvl w:val="0"/>
                <w:numId w:val="0"/>
              </w:numPr>
              <w:spacing w:after="60"/>
              <w:ind w:left="-6"/>
              <w:rPr>
                <w:iCs/>
                <w:szCs w:val="18"/>
                <w:lang w:val="es-ES"/>
              </w:rPr>
            </w:pPr>
            <w:r w:rsidRPr="00467C13">
              <w:rPr>
                <w:szCs w:val="18"/>
                <w:lang w:val="es-AR" w:bidi="es-AR"/>
              </w:rPr>
              <w:t>Este requisito aplica a los dispositivos informáticos que sean propiedad tanto de la entidad como de los empleados. Los sistemas que no pueden ser administrados por políticas corporativas introducen debilidades y brindan oportunidades para que personas malintencionadas pueden explotarlas y/o aprovecharlas</w:t>
            </w:r>
            <w:r w:rsidRPr="00FA4A82">
              <w:rPr>
                <w:szCs w:val="18"/>
                <w:lang w:val="es-AR" w:bidi="es-AR"/>
              </w:rPr>
              <w:t>.</w:t>
            </w:r>
          </w:p>
        </w:tc>
        <w:tc>
          <w:tcPr>
            <w:tcW w:w="1902" w:type="pct"/>
            <w:gridSpan w:val="9"/>
            <w:tcBorders>
              <w:bottom w:val="single" w:sz="4" w:space="0" w:color="808080" w:themeColor="background1" w:themeShade="80"/>
            </w:tcBorders>
            <w:shd w:val="clear" w:color="auto" w:fill="auto"/>
          </w:tcPr>
          <w:p w14:paraId="7C4E5294" w14:textId="4AE642EE" w:rsidR="000539AE" w:rsidRPr="00FA4A82" w:rsidRDefault="000539AE" w:rsidP="000539AE">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653189B1" w14:textId="56A99354" w:rsidR="008E1626" w:rsidRPr="00FA4A82" w:rsidRDefault="008E1626" w:rsidP="00586D11">
      <w:pPr>
        <w:pStyle w:val="Heading3NoNum"/>
        <w:spacing w:after="200"/>
      </w:pPr>
      <w:bookmarkStart w:id="36" w:name="_Toc124195668"/>
      <w:r w:rsidRPr="00FA4A82">
        <w:rPr>
          <w:lang w:bidi="es-AR"/>
        </w:rPr>
        <w:lastRenderedPageBreak/>
        <w:t>Requisito 2: Apli</w:t>
      </w:r>
      <w:r w:rsidR="00467C13">
        <w:rPr>
          <w:lang w:bidi="es-AR"/>
        </w:rPr>
        <w:t>car</w:t>
      </w:r>
      <w:r w:rsidRPr="00FA4A82">
        <w:rPr>
          <w:lang w:bidi="es-AR"/>
        </w:rPr>
        <w:t xml:space="preserve"> Configuraciones Seguras a Todos los Componentes del Sistema</w:t>
      </w:r>
      <w:bookmarkEnd w:id="36"/>
    </w:p>
    <w:tbl>
      <w:tblPr>
        <w:tblW w:w="5086"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628"/>
        <w:gridCol w:w="4450"/>
        <w:gridCol w:w="3428"/>
        <w:gridCol w:w="1135"/>
        <w:gridCol w:w="1135"/>
        <w:gridCol w:w="859"/>
        <w:gridCol w:w="845"/>
        <w:gridCol w:w="1275"/>
        <w:gridCol w:w="8"/>
        <w:gridCol w:w="6"/>
      </w:tblGrid>
      <w:tr w:rsidR="0067594F" w:rsidRPr="00FA4A82" w14:paraId="5C78FA6B" w14:textId="77777777" w:rsidTr="0067594F">
        <w:trPr>
          <w:gridAfter w:val="1"/>
          <w:wAfter w:w="3" w:type="pct"/>
          <w:cantSplit/>
          <w:trHeight w:val="422"/>
          <w:tblHeader/>
        </w:trPr>
        <w:tc>
          <w:tcPr>
            <w:tcW w:w="1843" w:type="pct"/>
            <w:gridSpan w:val="2"/>
            <w:vMerge w:val="restart"/>
            <w:tcBorders>
              <w:right w:val="single" w:sz="2" w:space="0" w:color="FFFFFF" w:themeColor="background1"/>
            </w:tcBorders>
            <w:shd w:val="clear" w:color="auto" w:fill="006A72"/>
            <w:vAlign w:val="center"/>
          </w:tcPr>
          <w:p w14:paraId="387C498E" w14:textId="0F5EA137"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45" w:type="pct"/>
            <w:vMerge w:val="restart"/>
            <w:tcBorders>
              <w:left w:val="single" w:sz="2" w:space="0" w:color="FFFFFF" w:themeColor="background1"/>
              <w:right w:val="single" w:sz="4" w:space="0" w:color="FFFFFF" w:themeColor="background1"/>
            </w:tcBorders>
            <w:shd w:val="clear" w:color="auto" w:fill="006A72"/>
            <w:vAlign w:val="center"/>
          </w:tcPr>
          <w:p w14:paraId="131EA8E7"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909" w:type="pct"/>
            <w:gridSpan w:val="6"/>
            <w:tcBorders>
              <w:left w:val="single" w:sz="4" w:space="0" w:color="FFFFFF" w:themeColor="background1"/>
            </w:tcBorders>
            <w:shd w:val="clear" w:color="auto" w:fill="006A72"/>
          </w:tcPr>
          <w:p w14:paraId="0161E7AF"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4"/>
              <w:sym w:font="Symbol" w:char="F0A8"/>
            </w:r>
          </w:p>
          <w:p w14:paraId="7D2A57D8" w14:textId="2401D19C"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67594F" w:rsidRPr="00FA4A82" w14:paraId="7D3D3CEB" w14:textId="77777777" w:rsidTr="0067594F">
        <w:trPr>
          <w:gridAfter w:val="2"/>
          <w:wAfter w:w="6" w:type="pct"/>
          <w:cantSplit/>
          <w:tblHeader/>
        </w:trPr>
        <w:tc>
          <w:tcPr>
            <w:tcW w:w="1843" w:type="pct"/>
            <w:gridSpan w:val="2"/>
            <w:vMerge/>
            <w:tcBorders>
              <w:top w:val="single" w:sz="2" w:space="0" w:color="FFFFFF" w:themeColor="background1"/>
              <w:right w:val="single" w:sz="2" w:space="0" w:color="FFFFFF" w:themeColor="background1"/>
            </w:tcBorders>
            <w:shd w:val="clear" w:color="auto" w:fill="E0E0E0"/>
          </w:tcPr>
          <w:p w14:paraId="282BCBF1" w14:textId="77777777" w:rsidR="0067594F" w:rsidRPr="00FA4A82" w:rsidRDefault="0067594F" w:rsidP="00A814FC">
            <w:pPr>
              <w:spacing w:after="60"/>
              <w:jc w:val="center"/>
              <w:rPr>
                <w:rFonts w:cs="Arial"/>
                <w:b/>
                <w:sz w:val="16"/>
                <w:szCs w:val="16"/>
                <w:u w:val="single"/>
              </w:rPr>
            </w:pPr>
          </w:p>
        </w:tc>
        <w:tc>
          <w:tcPr>
            <w:tcW w:w="1245" w:type="pct"/>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333B93B3" w14:textId="77777777" w:rsidR="0067594F" w:rsidRPr="00FA4A82" w:rsidRDefault="0067594F" w:rsidP="00A814FC">
            <w:pPr>
              <w:spacing w:after="60"/>
              <w:jc w:val="center"/>
              <w:rPr>
                <w:rFonts w:cs="Arial"/>
                <w:b/>
                <w:sz w:val="16"/>
                <w:szCs w:val="16"/>
                <w:u w:val="single"/>
              </w:rPr>
            </w:pPr>
          </w:p>
        </w:tc>
        <w:tc>
          <w:tcPr>
            <w:tcW w:w="412" w:type="pct"/>
            <w:tcBorders>
              <w:left w:val="single" w:sz="4" w:space="0" w:color="FFFFFF" w:themeColor="background1"/>
              <w:bottom w:val="single" w:sz="4" w:space="0" w:color="808080"/>
            </w:tcBorders>
            <w:shd w:val="clear" w:color="auto" w:fill="CBD4D5"/>
            <w:tcMar>
              <w:left w:w="72" w:type="dxa"/>
              <w:right w:w="72" w:type="dxa"/>
            </w:tcMar>
            <w:vAlign w:val="center"/>
          </w:tcPr>
          <w:p w14:paraId="0F9E07E2" w14:textId="77777777" w:rsidR="0067594F" w:rsidRPr="004B3827" w:rsidRDefault="0067594F" w:rsidP="00A814FC">
            <w:pPr>
              <w:spacing w:before="20" w:after="0"/>
              <w:ind w:left="-14" w:right="-14"/>
              <w:jc w:val="center"/>
              <w:rPr>
                <w:rFonts w:cs="Arial"/>
                <w:sz w:val="16"/>
                <w:szCs w:val="16"/>
              </w:rPr>
            </w:pPr>
            <w:r w:rsidRPr="004B3827">
              <w:rPr>
                <w:rFonts w:cs="Arial"/>
                <w:sz w:val="16"/>
                <w:szCs w:val="16"/>
                <w:lang w:bidi="es-AR"/>
              </w:rPr>
              <w:t>Implementado</w:t>
            </w:r>
          </w:p>
        </w:tc>
        <w:tc>
          <w:tcPr>
            <w:tcW w:w="412" w:type="pct"/>
            <w:tcBorders>
              <w:left w:val="single" w:sz="4" w:space="0" w:color="FFFFFF" w:themeColor="background1"/>
              <w:bottom w:val="single" w:sz="4" w:space="0" w:color="808080"/>
            </w:tcBorders>
            <w:shd w:val="clear" w:color="auto" w:fill="CBD4D5"/>
            <w:vAlign w:val="center"/>
          </w:tcPr>
          <w:p w14:paraId="0A3CDDAD" w14:textId="777EC7AF" w:rsidR="0067594F" w:rsidRPr="004B3827" w:rsidRDefault="0067594F" w:rsidP="0067594F">
            <w:pPr>
              <w:spacing w:before="20" w:after="0"/>
              <w:ind w:left="-14" w:right="-108" w:hanging="96"/>
              <w:jc w:val="center"/>
              <w:rPr>
                <w:rFonts w:cs="Arial"/>
                <w:sz w:val="16"/>
                <w:szCs w:val="16"/>
              </w:rPr>
            </w:pPr>
            <w:r w:rsidRPr="004B3827">
              <w:rPr>
                <w:rFonts w:cs="Arial"/>
                <w:sz w:val="16"/>
                <w:szCs w:val="16"/>
                <w:lang w:bidi="es-AR"/>
              </w:rPr>
              <w:t>Implementado con CCW</w:t>
            </w:r>
          </w:p>
        </w:tc>
        <w:tc>
          <w:tcPr>
            <w:tcW w:w="312" w:type="pct"/>
            <w:tcBorders>
              <w:bottom w:val="single" w:sz="4" w:space="0" w:color="808080"/>
            </w:tcBorders>
            <w:shd w:val="clear" w:color="auto" w:fill="CBD4D5"/>
            <w:tcMar>
              <w:left w:w="72" w:type="dxa"/>
              <w:right w:w="72" w:type="dxa"/>
            </w:tcMar>
            <w:vAlign w:val="center"/>
          </w:tcPr>
          <w:p w14:paraId="109A3DE7" w14:textId="77777777" w:rsidR="0067594F" w:rsidRPr="004B3827" w:rsidRDefault="0067594F" w:rsidP="00A814FC">
            <w:pPr>
              <w:spacing w:before="20" w:after="0"/>
              <w:ind w:left="-14" w:right="-14"/>
              <w:jc w:val="center"/>
              <w:rPr>
                <w:rFonts w:cs="Arial"/>
                <w:sz w:val="16"/>
                <w:szCs w:val="16"/>
              </w:rPr>
            </w:pPr>
            <w:r w:rsidRPr="004B3827">
              <w:rPr>
                <w:rFonts w:cs="Arial"/>
                <w:sz w:val="16"/>
                <w:szCs w:val="16"/>
                <w:lang w:bidi="es-AR"/>
              </w:rPr>
              <w:t>No Aplicable</w:t>
            </w:r>
          </w:p>
        </w:tc>
        <w:tc>
          <w:tcPr>
            <w:tcW w:w="307" w:type="pct"/>
            <w:tcBorders>
              <w:bottom w:val="single" w:sz="4" w:space="0" w:color="808080"/>
            </w:tcBorders>
            <w:shd w:val="clear" w:color="auto" w:fill="CBD4D5"/>
            <w:tcMar>
              <w:left w:w="72" w:type="dxa"/>
              <w:right w:w="72" w:type="dxa"/>
            </w:tcMar>
            <w:vAlign w:val="center"/>
          </w:tcPr>
          <w:p w14:paraId="08459080" w14:textId="77777777" w:rsidR="0067594F" w:rsidRPr="004B3827" w:rsidRDefault="0067594F" w:rsidP="00A814FC">
            <w:pPr>
              <w:spacing w:before="20" w:after="0"/>
              <w:ind w:left="-14" w:right="-14"/>
              <w:jc w:val="center"/>
              <w:rPr>
                <w:rFonts w:cs="Arial"/>
                <w:sz w:val="16"/>
                <w:szCs w:val="16"/>
              </w:rPr>
            </w:pPr>
            <w:r w:rsidRPr="004B3827">
              <w:rPr>
                <w:rFonts w:cs="Arial"/>
                <w:sz w:val="16"/>
                <w:szCs w:val="16"/>
                <w:lang w:bidi="es-AR"/>
              </w:rPr>
              <w:t>No Probado</w:t>
            </w:r>
          </w:p>
        </w:tc>
        <w:tc>
          <w:tcPr>
            <w:tcW w:w="463" w:type="pct"/>
            <w:tcBorders>
              <w:bottom w:val="single" w:sz="4" w:space="0" w:color="808080"/>
            </w:tcBorders>
            <w:shd w:val="clear" w:color="auto" w:fill="CBD4D5"/>
            <w:vAlign w:val="center"/>
          </w:tcPr>
          <w:p w14:paraId="6FC54036" w14:textId="77777777" w:rsidR="0067594F" w:rsidRPr="004B3827" w:rsidRDefault="0067594F" w:rsidP="00A814FC">
            <w:pPr>
              <w:spacing w:before="20" w:after="0"/>
              <w:ind w:left="-14" w:right="-14"/>
              <w:jc w:val="center"/>
              <w:rPr>
                <w:rFonts w:cs="Arial"/>
                <w:sz w:val="16"/>
                <w:szCs w:val="16"/>
              </w:rPr>
            </w:pPr>
            <w:r w:rsidRPr="004B3827">
              <w:rPr>
                <w:rFonts w:cs="Arial"/>
                <w:sz w:val="16"/>
                <w:szCs w:val="16"/>
                <w:lang w:bidi="es-AR"/>
              </w:rPr>
              <w:t>No Implementado</w:t>
            </w:r>
          </w:p>
        </w:tc>
      </w:tr>
      <w:tr w:rsidR="00A814FC" w:rsidRPr="00FA4A82" w14:paraId="6FC40C15" w14:textId="77777777" w:rsidTr="0067594F">
        <w:trPr>
          <w:cantSplit/>
        </w:trPr>
        <w:tc>
          <w:tcPr>
            <w:tcW w:w="5000" w:type="pct"/>
            <w:gridSpan w:val="10"/>
            <w:shd w:val="clear" w:color="auto" w:fill="BFBFBF" w:themeFill="background1" w:themeFillShade="BF"/>
          </w:tcPr>
          <w:p w14:paraId="3156F364" w14:textId="77777777" w:rsidR="00A814FC" w:rsidRPr="00FA4A82" w:rsidRDefault="00A814FC" w:rsidP="00A814FC">
            <w:pPr>
              <w:pStyle w:val="TableText"/>
              <w:keepNext/>
              <w:rPr>
                <w:szCs w:val="16"/>
              </w:rPr>
            </w:pPr>
            <w:r w:rsidRPr="00FA4A82">
              <w:rPr>
                <w:b/>
                <w:szCs w:val="16"/>
                <w:lang w:bidi="es-AR"/>
              </w:rPr>
              <w:t>2.1</w:t>
            </w:r>
            <w:r w:rsidRPr="00FA4A82">
              <w:rPr>
                <w:szCs w:val="16"/>
                <w:lang w:bidi="es-AR"/>
              </w:rPr>
              <w:t xml:space="preserve"> Se definen y comprenden los procesos y mecanismos para aplicar configuraciones seguras a todos los componentes del sistema.</w:t>
            </w:r>
          </w:p>
        </w:tc>
      </w:tr>
      <w:tr w:rsidR="0067594F" w:rsidRPr="00FA4A82" w14:paraId="430744D5" w14:textId="77777777" w:rsidTr="0067594F">
        <w:trPr>
          <w:gridAfter w:val="2"/>
          <w:wAfter w:w="6" w:type="pct"/>
          <w:cantSplit/>
          <w:trHeight w:val="413"/>
        </w:trPr>
        <w:tc>
          <w:tcPr>
            <w:tcW w:w="228" w:type="pct"/>
            <w:vMerge w:val="restart"/>
          </w:tcPr>
          <w:p w14:paraId="3F0E50F7" w14:textId="659A5D33" w:rsidR="0067594F" w:rsidRPr="00FA4A82" w:rsidRDefault="0067594F" w:rsidP="0067594F">
            <w:pPr>
              <w:pStyle w:val="TableText"/>
              <w:ind w:right="-57"/>
              <w:rPr>
                <w:b/>
                <w:szCs w:val="18"/>
              </w:rPr>
            </w:pPr>
            <w:r w:rsidRPr="00FA4A82">
              <w:rPr>
                <w:b/>
                <w:color w:val="000000"/>
                <w:szCs w:val="18"/>
                <w:lang w:bidi="es-AR"/>
              </w:rPr>
              <w:t>2.1.1</w:t>
            </w:r>
          </w:p>
        </w:tc>
        <w:tc>
          <w:tcPr>
            <w:tcW w:w="1616" w:type="pct"/>
            <w:vMerge w:val="restart"/>
          </w:tcPr>
          <w:p w14:paraId="6DF64D5C" w14:textId="7CAE2128" w:rsidR="0067594F" w:rsidRPr="00FA4A82" w:rsidRDefault="0067594F" w:rsidP="00A814FC">
            <w:pPr>
              <w:pStyle w:val="TableText"/>
              <w:rPr>
                <w:szCs w:val="18"/>
              </w:rPr>
            </w:pPr>
            <w:r w:rsidRPr="00FA4A82">
              <w:rPr>
                <w:szCs w:val="18"/>
                <w:lang w:bidi="es-AR"/>
              </w:rPr>
              <w:t xml:space="preserve">Todas las políticas de </w:t>
            </w:r>
            <w:r w:rsidRPr="00467C13">
              <w:rPr>
                <w:szCs w:val="18"/>
                <w:lang w:bidi="es-AR"/>
              </w:rPr>
              <w:t>seguridad y los procedimientos operativos que se identifican en el Requisito 2 están</w:t>
            </w:r>
            <w:r w:rsidRPr="00FA4A82">
              <w:rPr>
                <w:szCs w:val="18"/>
                <w:lang w:bidi="es-AR"/>
              </w:rPr>
              <w:t>:</w:t>
            </w:r>
          </w:p>
          <w:p w14:paraId="1D02A87A" w14:textId="715AF840" w:rsidR="0067594F" w:rsidRPr="00FA4A82" w:rsidRDefault="0067594F" w:rsidP="00A814FC">
            <w:pPr>
              <w:pStyle w:val="TableListBullet"/>
              <w:ind w:left="263" w:hanging="270"/>
              <w:rPr>
                <w:szCs w:val="18"/>
              </w:rPr>
            </w:pPr>
            <w:r w:rsidRPr="00FA4A82">
              <w:rPr>
                <w:szCs w:val="18"/>
                <w:lang w:val="es-AR" w:bidi="es-AR"/>
              </w:rPr>
              <w:t>Documentados.</w:t>
            </w:r>
          </w:p>
          <w:p w14:paraId="0A061316" w14:textId="51E8F710" w:rsidR="0067594F" w:rsidRPr="00FA4A82" w:rsidRDefault="0067594F" w:rsidP="00A814FC">
            <w:pPr>
              <w:pStyle w:val="TableListBullet"/>
              <w:ind w:left="263" w:hanging="270"/>
              <w:rPr>
                <w:szCs w:val="18"/>
              </w:rPr>
            </w:pPr>
            <w:r w:rsidRPr="00FA4A82">
              <w:rPr>
                <w:szCs w:val="18"/>
                <w:lang w:val="es-AR" w:bidi="es-AR"/>
              </w:rPr>
              <w:t>Actualizados.</w:t>
            </w:r>
          </w:p>
          <w:p w14:paraId="303CF247" w14:textId="49F2AE7A" w:rsidR="0067594F" w:rsidRPr="00FA4A82" w:rsidRDefault="0067594F" w:rsidP="00A814FC">
            <w:pPr>
              <w:pStyle w:val="TableListBullet"/>
              <w:ind w:left="263" w:hanging="270"/>
              <w:rPr>
                <w:szCs w:val="18"/>
              </w:rPr>
            </w:pPr>
            <w:r w:rsidRPr="00FA4A82">
              <w:rPr>
                <w:szCs w:val="18"/>
                <w:lang w:val="es-AR" w:bidi="es-AR"/>
              </w:rPr>
              <w:t>En uso.</w:t>
            </w:r>
          </w:p>
          <w:p w14:paraId="2344E70E" w14:textId="370404E7" w:rsidR="0067594F" w:rsidRPr="00FA4A82" w:rsidRDefault="0067594F" w:rsidP="00A814FC">
            <w:pPr>
              <w:pStyle w:val="TableListBullet"/>
              <w:ind w:left="263" w:hanging="270"/>
              <w:rPr>
                <w:szCs w:val="18"/>
                <w:lang w:val="es-ES"/>
              </w:rPr>
            </w:pPr>
            <w:r w:rsidRPr="00FA4A82">
              <w:rPr>
                <w:szCs w:val="18"/>
                <w:lang w:val="es-AR" w:bidi="es-AR"/>
              </w:rPr>
              <w:t xml:space="preserve">Conocidos por todas las partes involucradas. </w:t>
            </w:r>
          </w:p>
        </w:tc>
        <w:tc>
          <w:tcPr>
            <w:tcW w:w="1245" w:type="pct"/>
            <w:vMerge w:val="restart"/>
          </w:tcPr>
          <w:p w14:paraId="0D3697F4" w14:textId="483F687F" w:rsidR="0067594F" w:rsidRPr="00FA4A82" w:rsidRDefault="0067594F" w:rsidP="00A814FC">
            <w:pPr>
              <w:pStyle w:val="TableListBullet"/>
              <w:ind w:left="263" w:hanging="270"/>
              <w:rPr>
                <w:szCs w:val="18"/>
              </w:rPr>
            </w:pPr>
            <w:r w:rsidRPr="00FA4A82">
              <w:rPr>
                <w:szCs w:val="18"/>
                <w:lang w:val="es-AR" w:bidi="es-AR"/>
              </w:rPr>
              <w:t>Evalúe la documentación.</w:t>
            </w:r>
          </w:p>
          <w:p w14:paraId="2560B6F7" w14:textId="4398A46E" w:rsidR="0067594F" w:rsidRPr="00FA4A82" w:rsidRDefault="0067594F" w:rsidP="00A814FC">
            <w:pPr>
              <w:pStyle w:val="TableTextBullet"/>
              <w:rPr>
                <w:szCs w:val="18"/>
              </w:rPr>
            </w:pPr>
            <w:r w:rsidRPr="00FA4A82">
              <w:rPr>
                <w:szCs w:val="18"/>
                <w:lang w:bidi="es-AR"/>
              </w:rPr>
              <w:t>Entreviste al personal.</w:t>
            </w:r>
          </w:p>
        </w:tc>
        <w:tc>
          <w:tcPr>
            <w:tcW w:w="412" w:type="pct"/>
            <w:shd w:val="clear" w:color="auto" w:fill="auto"/>
          </w:tcPr>
          <w:p w14:paraId="0A57E20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6886ADCF"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131E605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0F618E1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2C93F41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6A865443" w14:textId="77777777" w:rsidTr="0067594F">
        <w:trPr>
          <w:gridAfter w:val="1"/>
          <w:wAfter w:w="3" w:type="pct"/>
          <w:cantSplit/>
        </w:trPr>
        <w:tc>
          <w:tcPr>
            <w:tcW w:w="228" w:type="pct"/>
            <w:vMerge/>
          </w:tcPr>
          <w:p w14:paraId="08E8879C" w14:textId="77777777" w:rsidR="00A814FC" w:rsidRPr="00FA4A82" w:rsidRDefault="00A814FC" w:rsidP="00A814FC">
            <w:pPr>
              <w:pStyle w:val="TableText"/>
              <w:rPr>
                <w:b/>
                <w:szCs w:val="18"/>
              </w:rPr>
            </w:pPr>
          </w:p>
        </w:tc>
        <w:tc>
          <w:tcPr>
            <w:tcW w:w="1616" w:type="pct"/>
            <w:vMerge/>
          </w:tcPr>
          <w:p w14:paraId="5BA7122F" w14:textId="77777777" w:rsidR="00A814FC" w:rsidRPr="00FA4A82" w:rsidRDefault="00A814FC" w:rsidP="00A814FC">
            <w:pPr>
              <w:pStyle w:val="TableText"/>
              <w:rPr>
                <w:szCs w:val="18"/>
              </w:rPr>
            </w:pPr>
          </w:p>
        </w:tc>
        <w:tc>
          <w:tcPr>
            <w:tcW w:w="1245" w:type="pct"/>
            <w:vMerge/>
          </w:tcPr>
          <w:p w14:paraId="33717CDA" w14:textId="77777777" w:rsidR="00A814FC" w:rsidRPr="00FA4A82" w:rsidRDefault="00A814FC" w:rsidP="00A814FC">
            <w:pPr>
              <w:pStyle w:val="TableTextBullet"/>
              <w:rPr>
                <w:szCs w:val="18"/>
              </w:rPr>
            </w:pPr>
          </w:p>
        </w:tc>
        <w:tc>
          <w:tcPr>
            <w:tcW w:w="1909" w:type="pct"/>
            <w:gridSpan w:val="6"/>
            <w:shd w:val="clear" w:color="auto" w:fill="CBD4D5"/>
          </w:tcPr>
          <w:p w14:paraId="23CF80A1" w14:textId="395B585F"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0BDC204D" w14:textId="77777777" w:rsidTr="0067594F">
        <w:trPr>
          <w:gridAfter w:val="1"/>
          <w:wAfter w:w="3" w:type="pct"/>
          <w:cantSplit/>
        </w:trPr>
        <w:tc>
          <w:tcPr>
            <w:tcW w:w="228" w:type="pct"/>
            <w:vMerge/>
          </w:tcPr>
          <w:p w14:paraId="3E5B7BE3" w14:textId="77777777" w:rsidR="00A814FC" w:rsidRPr="00FA4A82" w:rsidRDefault="00A814FC" w:rsidP="00A814FC">
            <w:pPr>
              <w:pStyle w:val="TableText"/>
              <w:rPr>
                <w:b/>
                <w:szCs w:val="18"/>
              </w:rPr>
            </w:pPr>
          </w:p>
        </w:tc>
        <w:tc>
          <w:tcPr>
            <w:tcW w:w="1616" w:type="pct"/>
            <w:vMerge/>
          </w:tcPr>
          <w:p w14:paraId="56AC7C5E" w14:textId="77777777" w:rsidR="00A814FC" w:rsidRPr="00FA4A82" w:rsidRDefault="00A814FC" w:rsidP="00A814FC">
            <w:pPr>
              <w:pStyle w:val="TableText"/>
              <w:rPr>
                <w:szCs w:val="18"/>
              </w:rPr>
            </w:pPr>
          </w:p>
        </w:tc>
        <w:tc>
          <w:tcPr>
            <w:tcW w:w="1245" w:type="pct"/>
            <w:vMerge/>
          </w:tcPr>
          <w:p w14:paraId="322C183D" w14:textId="77777777" w:rsidR="00A814FC" w:rsidRPr="00FA4A82" w:rsidRDefault="00A814FC" w:rsidP="00A814FC">
            <w:pPr>
              <w:pStyle w:val="TableTextBullet"/>
              <w:rPr>
                <w:szCs w:val="18"/>
              </w:rPr>
            </w:pPr>
          </w:p>
        </w:tc>
        <w:tc>
          <w:tcPr>
            <w:tcW w:w="1909" w:type="pct"/>
            <w:gridSpan w:val="6"/>
            <w:shd w:val="clear" w:color="auto" w:fill="auto"/>
          </w:tcPr>
          <w:p w14:paraId="60AA99D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75A0CCB0" w14:textId="77777777" w:rsidTr="0067594F">
        <w:trPr>
          <w:gridAfter w:val="2"/>
          <w:wAfter w:w="6" w:type="pct"/>
          <w:cantSplit/>
        </w:trPr>
        <w:tc>
          <w:tcPr>
            <w:tcW w:w="228" w:type="pct"/>
            <w:vMerge w:val="restart"/>
          </w:tcPr>
          <w:p w14:paraId="6E0FB840" w14:textId="6123EC9A" w:rsidR="0067594F" w:rsidRPr="00FA4A82" w:rsidRDefault="0067594F" w:rsidP="0067594F">
            <w:pPr>
              <w:pStyle w:val="TableText"/>
              <w:ind w:right="-57"/>
              <w:rPr>
                <w:b/>
                <w:szCs w:val="18"/>
              </w:rPr>
            </w:pPr>
            <w:r w:rsidRPr="00FA4A82">
              <w:rPr>
                <w:b/>
                <w:color w:val="000000"/>
                <w:szCs w:val="18"/>
                <w:lang w:bidi="es-AR"/>
              </w:rPr>
              <w:t>2.1.2</w:t>
            </w:r>
          </w:p>
        </w:tc>
        <w:tc>
          <w:tcPr>
            <w:tcW w:w="1616" w:type="pct"/>
            <w:vMerge w:val="restart"/>
          </w:tcPr>
          <w:p w14:paraId="6C1C6E40" w14:textId="23237BCA" w:rsidR="0067594F" w:rsidRPr="00FA4A82" w:rsidRDefault="0067594F" w:rsidP="006127E5">
            <w:pPr>
              <w:pStyle w:val="TableText"/>
              <w:rPr>
                <w:szCs w:val="18"/>
              </w:rPr>
            </w:pPr>
            <w:r w:rsidRPr="00FA4A82">
              <w:rPr>
                <w:szCs w:val="18"/>
                <w:lang w:bidi="es-AR"/>
              </w:rPr>
              <w:t xml:space="preserve">Los </w:t>
            </w:r>
            <w:r w:rsidRPr="00611551">
              <w:rPr>
                <w:szCs w:val="18"/>
                <w:lang w:bidi="es-AR"/>
              </w:rPr>
              <w:t>roles y responsabilidades para realizar las actividades del Requisito 2 son documentadas, asignadas y comprendidas</w:t>
            </w:r>
            <w:r w:rsidRPr="00FA4A82">
              <w:rPr>
                <w:szCs w:val="18"/>
                <w:lang w:bidi="es-AR"/>
              </w:rPr>
              <w:t>.</w:t>
            </w:r>
          </w:p>
        </w:tc>
        <w:tc>
          <w:tcPr>
            <w:tcW w:w="1245" w:type="pct"/>
            <w:vMerge w:val="restart"/>
          </w:tcPr>
          <w:p w14:paraId="301D58E9" w14:textId="6BC38E85" w:rsidR="0067594F" w:rsidRPr="00FA4A82" w:rsidRDefault="0067594F" w:rsidP="00A814FC">
            <w:pPr>
              <w:pStyle w:val="TableListBullet"/>
              <w:ind w:left="263" w:hanging="270"/>
              <w:rPr>
                <w:szCs w:val="18"/>
              </w:rPr>
            </w:pPr>
            <w:r w:rsidRPr="00FA4A82">
              <w:rPr>
                <w:szCs w:val="18"/>
                <w:lang w:val="es-AR" w:bidi="es-AR"/>
              </w:rPr>
              <w:t>Evalúe la documentación.</w:t>
            </w:r>
          </w:p>
          <w:p w14:paraId="19BE88F6" w14:textId="70E8A94D" w:rsidR="0067594F" w:rsidRPr="00FA4A82" w:rsidRDefault="0067594F" w:rsidP="00A814FC">
            <w:pPr>
              <w:pStyle w:val="TableTextBullet"/>
              <w:rPr>
                <w:szCs w:val="18"/>
              </w:rPr>
            </w:pPr>
            <w:r w:rsidRPr="00FA4A82">
              <w:rPr>
                <w:szCs w:val="18"/>
                <w:lang w:bidi="es-AR"/>
              </w:rPr>
              <w:t>Entreviste al personal responsable.</w:t>
            </w:r>
          </w:p>
        </w:tc>
        <w:tc>
          <w:tcPr>
            <w:tcW w:w="412" w:type="pct"/>
            <w:shd w:val="clear" w:color="auto" w:fill="auto"/>
          </w:tcPr>
          <w:p w14:paraId="3D98F4A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2FEE4F6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0DE94C7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4A27426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5F2A523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773988CD" w14:textId="77777777" w:rsidTr="0067594F">
        <w:trPr>
          <w:gridAfter w:val="1"/>
          <w:wAfter w:w="3" w:type="pct"/>
          <w:cantSplit/>
        </w:trPr>
        <w:tc>
          <w:tcPr>
            <w:tcW w:w="228" w:type="pct"/>
            <w:vMerge/>
          </w:tcPr>
          <w:p w14:paraId="34D96B6F" w14:textId="77777777" w:rsidR="00A814FC" w:rsidRPr="00FA4A82" w:rsidRDefault="00A814FC" w:rsidP="00A814FC">
            <w:pPr>
              <w:pStyle w:val="TableText"/>
              <w:rPr>
                <w:b/>
                <w:szCs w:val="18"/>
              </w:rPr>
            </w:pPr>
          </w:p>
        </w:tc>
        <w:tc>
          <w:tcPr>
            <w:tcW w:w="1616" w:type="pct"/>
            <w:vMerge/>
          </w:tcPr>
          <w:p w14:paraId="13FB3F98" w14:textId="77777777" w:rsidR="00A814FC" w:rsidRPr="00FA4A82" w:rsidRDefault="00A814FC" w:rsidP="00A814FC">
            <w:pPr>
              <w:pStyle w:val="TableText"/>
              <w:rPr>
                <w:szCs w:val="18"/>
              </w:rPr>
            </w:pPr>
          </w:p>
        </w:tc>
        <w:tc>
          <w:tcPr>
            <w:tcW w:w="1245" w:type="pct"/>
            <w:vMerge/>
          </w:tcPr>
          <w:p w14:paraId="28C35B86" w14:textId="77777777" w:rsidR="00A814FC" w:rsidRPr="00FA4A82" w:rsidRDefault="00A814FC" w:rsidP="00A814FC">
            <w:pPr>
              <w:pStyle w:val="TableTextBullet"/>
              <w:rPr>
                <w:szCs w:val="18"/>
              </w:rPr>
            </w:pPr>
          </w:p>
        </w:tc>
        <w:tc>
          <w:tcPr>
            <w:tcW w:w="1909" w:type="pct"/>
            <w:gridSpan w:val="6"/>
            <w:shd w:val="clear" w:color="auto" w:fill="CBD4D5"/>
          </w:tcPr>
          <w:p w14:paraId="699AEB16" w14:textId="19E8443E"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47ACF9CB" w14:textId="77777777" w:rsidTr="0067594F">
        <w:trPr>
          <w:gridAfter w:val="1"/>
          <w:wAfter w:w="3" w:type="pct"/>
          <w:cantSplit/>
        </w:trPr>
        <w:tc>
          <w:tcPr>
            <w:tcW w:w="228" w:type="pct"/>
            <w:vMerge/>
          </w:tcPr>
          <w:p w14:paraId="75420A32" w14:textId="77777777" w:rsidR="00A814FC" w:rsidRPr="00FA4A82" w:rsidRDefault="00A814FC" w:rsidP="00A814FC">
            <w:pPr>
              <w:pStyle w:val="TableText"/>
              <w:rPr>
                <w:b/>
                <w:szCs w:val="18"/>
              </w:rPr>
            </w:pPr>
          </w:p>
        </w:tc>
        <w:tc>
          <w:tcPr>
            <w:tcW w:w="1616" w:type="pct"/>
            <w:vMerge/>
          </w:tcPr>
          <w:p w14:paraId="018E0565" w14:textId="77777777" w:rsidR="00A814FC" w:rsidRPr="00FA4A82" w:rsidRDefault="00A814FC" w:rsidP="00A814FC">
            <w:pPr>
              <w:pStyle w:val="TableText"/>
              <w:rPr>
                <w:szCs w:val="18"/>
              </w:rPr>
            </w:pPr>
          </w:p>
        </w:tc>
        <w:tc>
          <w:tcPr>
            <w:tcW w:w="1245" w:type="pct"/>
            <w:vMerge/>
          </w:tcPr>
          <w:p w14:paraId="4071B674" w14:textId="77777777" w:rsidR="00A814FC" w:rsidRPr="00FA4A82" w:rsidRDefault="00A814FC" w:rsidP="00A814FC">
            <w:pPr>
              <w:pStyle w:val="TableTextBullet"/>
              <w:rPr>
                <w:szCs w:val="18"/>
              </w:rPr>
            </w:pPr>
          </w:p>
        </w:tc>
        <w:tc>
          <w:tcPr>
            <w:tcW w:w="1909" w:type="pct"/>
            <w:gridSpan w:val="6"/>
            <w:shd w:val="clear" w:color="auto" w:fill="auto"/>
          </w:tcPr>
          <w:p w14:paraId="657153E9"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70B55671" w14:textId="77777777" w:rsidTr="0067594F">
        <w:trPr>
          <w:cantSplit/>
          <w:trHeight w:val="339"/>
        </w:trPr>
        <w:tc>
          <w:tcPr>
            <w:tcW w:w="5000" w:type="pct"/>
            <w:gridSpan w:val="10"/>
            <w:shd w:val="clear" w:color="auto" w:fill="BFBFBF" w:themeFill="background1" w:themeFillShade="BF"/>
          </w:tcPr>
          <w:p w14:paraId="0E5868B3" w14:textId="4ABB80A4" w:rsidR="00A814FC" w:rsidRPr="00FA4A82" w:rsidRDefault="00A814FC" w:rsidP="0020597E">
            <w:pPr>
              <w:pStyle w:val="TableText"/>
              <w:pageBreakBefore/>
              <w:rPr>
                <w:szCs w:val="18"/>
              </w:rPr>
            </w:pPr>
            <w:r w:rsidRPr="00FA4A82">
              <w:rPr>
                <w:b/>
                <w:szCs w:val="18"/>
                <w:lang w:bidi="es-AR"/>
              </w:rPr>
              <w:lastRenderedPageBreak/>
              <w:t>2.2</w:t>
            </w:r>
            <w:r w:rsidRPr="00FA4A82">
              <w:rPr>
                <w:szCs w:val="18"/>
                <w:lang w:bidi="es-AR"/>
              </w:rPr>
              <w:t xml:space="preserve"> Los componentes del sistema </w:t>
            </w:r>
            <w:r w:rsidR="00611551" w:rsidRPr="00611551">
              <w:rPr>
                <w:szCs w:val="18"/>
                <w:lang w:bidi="es-AR"/>
              </w:rPr>
              <w:t>se configuran y administran de forma segura</w:t>
            </w:r>
            <w:r w:rsidRPr="00FA4A82">
              <w:rPr>
                <w:szCs w:val="18"/>
                <w:lang w:bidi="es-AR"/>
              </w:rPr>
              <w:t>.</w:t>
            </w:r>
          </w:p>
        </w:tc>
      </w:tr>
      <w:tr w:rsidR="0067594F" w:rsidRPr="00FA4A82" w14:paraId="3743A2D7" w14:textId="77777777" w:rsidTr="0067594F">
        <w:trPr>
          <w:gridAfter w:val="2"/>
          <w:wAfter w:w="6" w:type="pct"/>
          <w:cantSplit/>
          <w:trHeight w:val="413"/>
        </w:trPr>
        <w:tc>
          <w:tcPr>
            <w:tcW w:w="228" w:type="pct"/>
            <w:vMerge w:val="restart"/>
          </w:tcPr>
          <w:p w14:paraId="5F804973" w14:textId="38DD3A63" w:rsidR="0067594F" w:rsidRPr="00FA4A82" w:rsidRDefault="0067594F" w:rsidP="0067594F">
            <w:pPr>
              <w:pStyle w:val="TableText"/>
              <w:ind w:right="-57"/>
              <w:rPr>
                <w:b/>
                <w:szCs w:val="18"/>
              </w:rPr>
            </w:pPr>
            <w:r w:rsidRPr="00FA4A82">
              <w:rPr>
                <w:b/>
                <w:color w:val="000000"/>
                <w:szCs w:val="18"/>
                <w:lang w:bidi="es-AR"/>
              </w:rPr>
              <w:t>2.2.1</w:t>
            </w:r>
          </w:p>
        </w:tc>
        <w:tc>
          <w:tcPr>
            <w:tcW w:w="1616" w:type="pct"/>
            <w:vMerge w:val="restart"/>
          </w:tcPr>
          <w:p w14:paraId="1A15C182" w14:textId="61434F30" w:rsidR="0067594F" w:rsidRPr="00FA4A82" w:rsidRDefault="0067594F" w:rsidP="00586D11">
            <w:pPr>
              <w:pStyle w:val="TableText"/>
              <w:rPr>
                <w:szCs w:val="18"/>
              </w:rPr>
            </w:pPr>
            <w:r w:rsidRPr="00FA4A82">
              <w:rPr>
                <w:szCs w:val="18"/>
                <w:lang w:bidi="es-AR"/>
              </w:rPr>
              <w:t>Los estándares de configuración se desarrollan, implementan y mantienen para:</w:t>
            </w:r>
          </w:p>
          <w:p w14:paraId="4FAD4E06" w14:textId="77777777" w:rsidR="0067594F" w:rsidRPr="00FA4A82" w:rsidRDefault="0067594F" w:rsidP="00586D11">
            <w:pPr>
              <w:pStyle w:val="TableListBullet"/>
              <w:ind w:left="263" w:hanging="270"/>
              <w:rPr>
                <w:szCs w:val="18"/>
                <w:lang w:val="es-ES"/>
              </w:rPr>
            </w:pPr>
            <w:r w:rsidRPr="00FA4A82">
              <w:rPr>
                <w:szCs w:val="18"/>
                <w:lang w:val="es-AR" w:bidi="es-AR"/>
              </w:rPr>
              <w:t>Cubrir todos los componentes del sistema.</w:t>
            </w:r>
          </w:p>
          <w:p w14:paraId="3A05BA55" w14:textId="77777777" w:rsidR="0067594F" w:rsidRPr="00ED51E1" w:rsidRDefault="0067594F" w:rsidP="00ED51E1">
            <w:pPr>
              <w:pStyle w:val="TableListBullet"/>
              <w:rPr>
                <w:szCs w:val="18"/>
                <w:lang w:val="es-AR" w:bidi="es-AR"/>
              </w:rPr>
            </w:pPr>
            <w:r w:rsidRPr="00ED51E1">
              <w:rPr>
                <w:szCs w:val="18"/>
                <w:lang w:val="es-AR" w:bidi="es-AR"/>
              </w:rPr>
              <w:t xml:space="preserve">Cubrir todas las vulnerabilidades de seguridad conocidas. </w:t>
            </w:r>
          </w:p>
          <w:p w14:paraId="08CA2487" w14:textId="77777777" w:rsidR="0067594F" w:rsidRPr="00ED51E1" w:rsidRDefault="0067594F" w:rsidP="00ED51E1">
            <w:pPr>
              <w:pStyle w:val="TableListBullet"/>
              <w:rPr>
                <w:szCs w:val="18"/>
                <w:lang w:val="es-AR" w:bidi="es-AR"/>
              </w:rPr>
            </w:pPr>
            <w:r w:rsidRPr="00ED51E1">
              <w:rPr>
                <w:szCs w:val="18"/>
                <w:lang w:val="es-AR" w:bidi="es-AR"/>
              </w:rPr>
              <w:t xml:space="preserve">Brindar coherencia con el estándar de </w:t>
            </w:r>
            <w:r w:rsidRPr="00ED51E1">
              <w:rPr>
                <w:i/>
                <w:iCs/>
                <w:szCs w:val="18"/>
                <w:lang w:val="es-AR" w:bidi="es-AR"/>
              </w:rPr>
              <w:t>hardening</w:t>
            </w:r>
            <w:r w:rsidRPr="00ED51E1">
              <w:rPr>
                <w:szCs w:val="18"/>
                <w:lang w:val="es-AR" w:bidi="es-AR"/>
              </w:rPr>
              <w:t xml:space="preserve"> del sistema aceptadas por el sector o con las recomendaciones de </w:t>
            </w:r>
            <w:r w:rsidRPr="00ED51E1">
              <w:rPr>
                <w:i/>
                <w:iCs/>
                <w:szCs w:val="18"/>
                <w:lang w:val="es-AR" w:bidi="es-AR"/>
              </w:rPr>
              <w:t>hardening</w:t>
            </w:r>
            <w:r w:rsidRPr="00ED51E1">
              <w:rPr>
                <w:szCs w:val="18"/>
                <w:lang w:val="es-AR" w:bidi="es-AR"/>
              </w:rPr>
              <w:t xml:space="preserve"> del proveedor. </w:t>
            </w:r>
          </w:p>
          <w:p w14:paraId="4DE7F3C2" w14:textId="77777777" w:rsidR="0067594F" w:rsidRPr="00ED51E1" w:rsidRDefault="0067594F" w:rsidP="00ED51E1">
            <w:pPr>
              <w:pStyle w:val="TableListBullet"/>
              <w:rPr>
                <w:szCs w:val="18"/>
                <w:lang w:val="es-AR" w:bidi="es-AR"/>
              </w:rPr>
            </w:pPr>
            <w:r w:rsidRPr="00ED51E1">
              <w:rPr>
                <w:szCs w:val="18"/>
                <w:lang w:val="es-AR" w:bidi="es-AR"/>
              </w:rPr>
              <w:t>Ser actualizadas a medida que se identifican nuevos problemas de vulnerabilidad, como se define en el requisito 6.3.1.</w:t>
            </w:r>
          </w:p>
          <w:p w14:paraId="578EA6D4" w14:textId="567F3377" w:rsidR="0067594F" w:rsidRPr="00FA4A82" w:rsidRDefault="0067594F" w:rsidP="00ED51E1">
            <w:pPr>
              <w:pStyle w:val="TableListBullet"/>
              <w:rPr>
                <w:szCs w:val="18"/>
                <w:lang w:val="es-ES"/>
              </w:rPr>
            </w:pPr>
            <w:r w:rsidRPr="00ED51E1">
              <w:rPr>
                <w:szCs w:val="18"/>
                <w:lang w:val="es-AR" w:bidi="es-AR"/>
              </w:rPr>
              <w:t>Ser aplicadas cuando los nuevos sistemas sean configurados y verificadas como establecidas antes o inmediatamente después de que un componente del sistema se conecte a un entorno de producción</w:t>
            </w:r>
            <w:r w:rsidRPr="00FA4A82">
              <w:rPr>
                <w:szCs w:val="18"/>
                <w:lang w:val="es-AR" w:bidi="es-AR"/>
              </w:rPr>
              <w:t>.</w:t>
            </w:r>
          </w:p>
        </w:tc>
        <w:tc>
          <w:tcPr>
            <w:tcW w:w="1245" w:type="pct"/>
            <w:vMerge w:val="restart"/>
          </w:tcPr>
          <w:p w14:paraId="511D54BF" w14:textId="77777777" w:rsidR="0067594F" w:rsidRPr="00FA4A82" w:rsidRDefault="0067594F" w:rsidP="00586D11">
            <w:pPr>
              <w:pStyle w:val="TableListBullet"/>
              <w:ind w:left="263" w:hanging="270"/>
              <w:rPr>
                <w:szCs w:val="18"/>
                <w:lang w:val="es-ES"/>
              </w:rPr>
            </w:pPr>
            <w:r w:rsidRPr="00FA4A82">
              <w:rPr>
                <w:szCs w:val="18"/>
                <w:lang w:val="es-AR" w:bidi="es-AR"/>
              </w:rPr>
              <w:t>Evalúe los estándares de configuración del sistema.</w:t>
            </w:r>
          </w:p>
          <w:p w14:paraId="6D49089D" w14:textId="77777777" w:rsidR="0067594F" w:rsidRPr="00FA4A82" w:rsidRDefault="0067594F" w:rsidP="00586D11">
            <w:pPr>
              <w:pStyle w:val="TableListBullet"/>
              <w:ind w:left="263" w:hanging="270"/>
              <w:rPr>
                <w:szCs w:val="18"/>
                <w:lang w:val="es-ES"/>
              </w:rPr>
            </w:pPr>
            <w:r w:rsidRPr="00FA4A82">
              <w:rPr>
                <w:szCs w:val="18"/>
                <w:lang w:val="es-AR" w:bidi="es-AR"/>
              </w:rPr>
              <w:t>Revise los estándares de endurecimiento aceptados por la industria.</w:t>
            </w:r>
          </w:p>
          <w:p w14:paraId="25DC5816" w14:textId="77777777" w:rsidR="0067594F" w:rsidRPr="00FA4A82" w:rsidRDefault="0067594F" w:rsidP="00586D11">
            <w:pPr>
              <w:pStyle w:val="TableListBullet"/>
              <w:ind w:left="263" w:hanging="270"/>
              <w:rPr>
                <w:szCs w:val="18"/>
                <w:lang w:val="es-ES"/>
              </w:rPr>
            </w:pPr>
            <w:r w:rsidRPr="00FA4A82">
              <w:rPr>
                <w:szCs w:val="18"/>
                <w:lang w:val="es-AR" w:bidi="es-AR"/>
              </w:rPr>
              <w:t>Evalúe los ajustes de configuración.</w:t>
            </w:r>
          </w:p>
          <w:p w14:paraId="16A2FBFE" w14:textId="7E1C68A4" w:rsidR="0067594F" w:rsidRPr="00FA4A82" w:rsidRDefault="0067594F" w:rsidP="00586D11">
            <w:pPr>
              <w:pStyle w:val="TableTextBullet"/>
              <w:rPr>
                <w:szCs w:val="18"/>
              </w:rPr>
            </w:pPr>
            <w:r w:rsidRPr="00FA4A82">
              <w:rPr>
                <w:szCs w:val="18"/>
                <w:lang w:bidi="es-AR"/>
              </w:rPr>
              <w:t>Entreviste al personal.</w:t>
            </w:r>
          </w:p>
        </w:tc>
        <w:tc>
          <w:tcPr>
            <w:tcW w:w="412" w:type="pct"/>
            <w:shd w:val="clear" w:color="auto" w:fill="auto"/>
          </w:tcPr>
          <w:p w14:paraId="05AA051C" w14:textId="77777777" w:rsidR="0067594F" w:rsidRPr="00FA4A82" w:rsidRDefault="0067594F" w:rsidP="00586D1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6692C1BC" w14:textId="77777777" w:rsidR="0067594F" w:rsidRPr="00FA4A82" w:rsidRDefault="0067594F" w:rsidP="00586D1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746DBB06" w14:textId="77777777" w:rsidR="0067594F" w:rsidRPr="00FA4A82" w:rsidRDefault="0067594F" w:rsidP="00586D1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30ACDADA" w14:textId="77777777" w:rsidR="0067594F" w:rsidRPr="00FA4A82" w:rsidRDefault="0067594F" w:rsidP="00586D1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7254B8D4" w14:textId="77777777" w:rsidR="0067594F" w:rsidRPr="00FA4A82" w:rsidRDefault="0067594F" w:rsidP="00586D1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5B0EA93" w14:textId="77777777" w:rsidTr="0067594F">
        <w:trPr>
          <w:gridAfter w:val="1"/>
          <w:wAfter w:w="3" w:type="pct"/>
          <w:cantSplit/>
        </w:trPr>
        <w:tc>
          <w:tcPr>
            <w:tcW w:w="228" w:type="pct"/>
            <w:vMerge/>
          </w:tcPr>
          <w:p w14:paraId="38CAD577" w14:textId="77777777" w:rsidR="00A814FC" w:rsidRPr="00FA4A82" w:rsidRDefault="00A814FC" w:rsidP="00586D11">
            <w:pPr>
              <w:pStyle w:val="TableText"/>
              <w:rPr>
                <w:b/>
                <w:szCs w:val="18"/>
              </w:rPr>
            </w:pPr>
          </w:p>
        </w:tc>
        <w:tc>
          <w:tcPr>
            <w:tcW w:w="1616" w:type="pct"/>
            <w:vMerge/>
          </w:tcPr>
          <w:p w14:paraId="586C1B62" w14:textId="77777777" w:rsidR="00A814FC" w:rsidRPr="00FA4A82" w:rsidRDefault="00A814FC" w:rsidP="00586D11">
            <w:pPr>
              <w:pStyle w:val="TableText"/>
              <w:rPr>
                <w:szCs w:val="18"/>
              </w:rPr>
            </w:pPr>
          </w:p>
        </w:tc>
        <w:tc>
          <w:tcPr>
            <w:tcW w:w="1245" w:type="pct"/>
            <w:vMerge/>
          </w:tcPr>
          <w:p w14:paraId="466360AF" w14:textId="77777777" w:rsidR="00A814FC" w:rsidRPr="00FA4A82" w:rsidRDefault="00A814FC" w:rsidP="00586D11">
            <w:pPr>
              <w:pStyle w:val="TableTextBullet"/>
              <w:rPr>
                <w:szCs w:val="18"/>
              </w:rPr>
            </w:pPr>
          </w:p>
        </w:tc>
        <w:tc>
          <w:tcPr>
            <w:tcW w:w="1909" w:type="pct"/>
            <w:gridSpan w:val="6"/>
            <w:shd w:val="clear" w:color="auto" w:fill="CBD4D5"/>
          </w:tcPr>
          <w:p w14:paraId="6D80EA7F" w14:textId="42A031EE" w:rsidR="00A814FC" w:rsidRPr="00FA4A82" w:rsidRDefault="00A814FC" w:rsidP="00586D11">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3DCB465E" w14:textId="77777777" w:rsidTr="0067594F">
        <w:trPr>
          <w:gridAfter w:val="1"/>
          <w:wAfter w:w="3" w:type="pct"/>
          <w:cantSplit/>
        </w:trPr>
        <w:tc>
          <w:tcPr>
            <w:tcW w:w="228" w:type="pct"/>
            <w:vMerge/>
            <w:tcBorders>
              <w:bottom w:val="single" w:sz="4" w:space="0" w:color="808080"/>
            </w:tcBorders>
          </w:tcPr>
          <w:p w14:paraId="6F23B42F" w14:textId="77777777" w:rsidR="00A814FC" w:rsidRPr="00FA4A82" w:rsidRDefault="00A814FC" w:rsidP="00586D11">
            <w:pPr>
              <w:pStyle w:val="TableText"/>
              <w:rPr>
                <w:b/>
                <w:szCs w:val="18"/>
              </w:rPr>
            </w:pPr>
          </w:p>
        </w:tc>
        <w:tc>
          <w:tcPr>
            <w:tcW w:w="1616" w:type="pct"/>
            <w:vMerge/>
            <w:tcBorders>
              <w:bottom w:val="single" w:sz="4" w:space="0" w:color="808080"/>
            </w:tcBorders>
          </w:tcPr>
          <w:p w14:paraId="47C46469" w14:textId="77777777" w:rsidR="00A814FC" w:rsidRPr="00FA4A82" w:rsidRDefault="00A814FC" w:rsidP="00586D11">
            <w:pPr>
              <w:pStyle w:val="TableText"/>
              <w:rPr>
                <w:szCs w:val="18"/>
              </w:rPr>
            </w:pPr>
          </w:p>
        </w:tc>
        <w:tc>
          <w:tcPr>
            <w:tcW w:w="1245" w:type="pct"/>
            <w:vMerge/>
          </w:tcPr>
          <w:p w14:paraId="544CFB5E" w14:textId="77777777" w:rsidR="00A814FC" w:rsidRPr="00FA4A82" w:rsidRDefault="00A814FC" w:rsidP="00586D11">
            <w:pPr>
              <w:pStyle w:val="TableTextBullet"/>
              <w:rPr>
                <w:szCs w:val="18"/>
              </w:rPr>
            </w:pPr>
          </w:p>
        </w:tc>
        <w:tc>
          <w:tcPr>
            <w:tcW w:w="1909" w:type="pct"/>
            <w:gridSpan w:val="6"/>
            <w:shd w:val="clear" w:color="auto" w:fill="auto"/>
          </w:tcPr>
          <w:p w14:paraId="28541C38" w14:textId="77777777" w:rsidR="00A814FC" w:rsidRPr="00FA4A82" w:rsidRDefault="00A814FC" w:rsidP="00586D1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7BD78623" w14:textId="77777777" w:rsidTr="00D23A1D">
        <w:trPr>
          <w:gridAfter w:val="2"/>
          <w:wAfter w:w="6" w:type="pct"/>
          <w:cantSplit/>
          <w:trHeight w:val="728"/>
        </w:trPr>
        <w:tc>
          <w:tcPr>
            <w:tcW w:w="228" w:type="pct"/>
            <w:vMerge w:val="restart"/>
            <w:tcBorders>
              <w:bottom w:val="single" w:sz="4" w:space="0" w:color="auto"/>
            </w:tcBorders>
          </w:tcPr>
          <w:p w14:paraId="72A51440" w14:textId="77777777" w:rsidR="0067594F" w:rsidRDefault="0067594F" w:rsidP="0067594F">
            <w:pPr>
              <w:pStyle w:val="TableText"/>
              <w:pageBreakBefore/>
              <w:ind w:right="-57"/>
              <w:rPr>
                <w:b/>
                <w:color w:val="000000"/>
                <w:szCs w:val="18"/>
                <w:lang w:bidi="es-AR"/>
              </w:rPr>
            </w:pPr>
            <w:r w:rsidRPr="00FA4A82">
              <w:rPr>
                <w:b/>
                <w:color w:val="000000"/>
                <w:szCs w:val="18"/>
                <w:lang w:bidi="es-AR"/>
              </w:rPr>
              <w:lastRenderedPageBreak/>
              <w:t>2.2.2</w:t>
            </w:r>
          </w:p>
          <w:p w14:paraId="19CD9D88" w14:textId="77777777" w:rsidR="0067594F" w:rsidRDefault="0067594F" w:rsidP="00A814FC">
            <w:pPr>
              <w:pStyle w:val="TableText"/>
              <w:rPr>
                <w:b/>
                <w:color w:val="000000"/>
                <w:szCs w:val="18"/>
              </w:rPr>
            </w:pPr>
          </w:p>
          <w:p w14:paraId="133C04FD" w14:textId="77777777" w:rsidR="0067594F" w:rsidRDefault="0067594F" w:rsidP="00A814FC">
            <w:pPr>
              <w:pStyle w:val="TableText"/>
              <w:rPr>
                <w:b/>
                <w:color w:val="000000"/>
                <w:szCs w:val="18"/>
              </w:rPr>
            </w:pPr>
          </w:p>
          <w:p w14:paraId="680D5E67" w14:textId="77777777" w:rsidR="0067594F" w:rsidRDefault="0067594F" w:rsidP="00A814FC">
            <w:pPr>
              <w:pStyle w:val="TableText"/>
              <w:rPr>
                <w:b/>
                <w:color w:val="000000"/>
                <w:szCs w:val="18"/>
              </w:rPr>
            </w:pPr>
          </w:p>
          <w:p w14:paraId="5DEE6FEF" w14:textId="77777777" w:rsidR="0067594F" w:rsidRDefault="0067594F" w:rsidP="00A814FC">
            <w:pPr>
              <w:pStyle w:val="TableText"/>
              <w:rPr>
                <w:b/>
                <w:color w:val="000000"/>
                <w:szCs w:val="18"/>
              </w:rPr>
            </w:pPr>
          </w:p>
          <w:p w14:paraId="4EDEECEE" w14:textId="77777777" w:rsidR="0067594F" w:rsidRDefault="0067594F" w:rsidP="00A814FC">
            <w:pPr>
              <w:pStyle w:val="TableText"/>
              <w:rPr>
                <w:b/>
                <w:color w:val="000000"/>
                <w:szCs w:val="18"/>
              </w:rPr>
            </w:pPr>
          </w:p>
          <w:p w14:paraId="432F2BAE" w14:textId="77777777" w:rsidR="0067594F" w:rsidRDefault="0067594F" w:rsidP="00A814FC">
            <w:pPr>
              <w:pStyle w:val="TableText"/>
              <w:rPr>
                <w:b/>
                <w:color w:val="000000"/>
                <w:szCs w:val="18"/>
              </w:rPr>
            </w:pPr>
          </w:p>
          <w:p w14:paraId="68EECBF5" w14:textId="77777777" w:rsidR="0067594F" w:rsidRDefault="0067594F" w:rsidP="00A814FC">
            <w:pPr>
              <w:pStyle w:val="TableText"/>
              <w:rPr>
                <w:b/>
                <w:color w:val="000000"/>
                <w:szCs w:val="18"/>
              </w:rPr>
            </w:pPr>
          </w:p>
          <w:p w14:paraId="01C19FE5" w14:textId="77777777" w:rsidR="0067594F" w:rsidRDefault="0067594F" w:rsidP="00A814FC">
            <w:pPr>
              <w:pStyle w:val="TableText"/>
              <w:rPr>
                <w:b/>
                <w:color w:val="000000"/>
                <w:szCs w:val="18"/>
              </w:rPr>
            </w:pPr>
          </w:p>
          <w:p w14:paraId="6AF97442" w14:textId="77777777" w:rsidR="0067594F" w:rsidRDefault="0067594F" w:rsidP="00A814FC">
            <w:pPr>
              <w:pStyle w:val="TableText"/>
              <w:rPr>
                <w:b/>
                <w:color w:val="000000"/>
                <w:szCs w:val="18"/>
              </w:rPr>
            </w:pPr>
          </w:p>
          <w:p w14:paraId="4E19F071" w14:textId="5A40C8E3" w:rsidR="0067594F" w:rsidRPr="00FA4A82" w:rsidRDefault="0067594F" w:rsidP="00A814FC">
            <w:pPr>
              <w:pStyle w:val="TableText"/>
              <w:rPr>
                <w:b/>
                <w:szCs w:val="18"/>
              </w:rPr>
            </w:pPr>
          </w:p>
        </w:tc>
        <w:tc>
          <w:tcPr>
            <w:tcW w:w="1616" w:type="pct"/>
            <w:tcBorders>
              <w:bottom w:val="single" w:sz="4" w:space="0" w:color="808080"/>
            </w:tcBorders>
            <w:shd w:val="clear" w:color="auto" w:fill="auto"/>
          </w:tcPr>
          <w:p w14:paraId="10398648" w14:textId="77777777" w:rsidR="0067594F" w:rsidRPr="00FA4A82" w:rsidRDefault="0067594F" w:rsidP="00A814FC">
            <w:pPr>
              <w:pStyle w:val="TableText"/>
              <w:rPr>
                <w:i/>
                <w:szCs w:val="18"/>
              </w:rPr>
            </w:pPr>
            <w:r w:rsidRPr="00FA4A82">
              <w:rPr>
                <w:szCs w:val="18"/>
                <w:lang w:bidi="es-AR"/>
              </w:rPr>
              <w:t>Las cuentas predeterminadas del proveedor se gestionan de la siguiente manera:</w:t>
            </w:r>
          </w:p>
          <w:p w14:paraId="42AF22E9" w14:textId="77777777" w:rsidR="0067594F" w:rsidRPr="00FA4A82" w:rsidRDefault="0067594F" w:rsidP="00A814FC">
            <w:pPr>
              <w:pStyle w:val="TableListBullet"/>
              <w:ind w:left="263" w:hanging="270"/>
              <w:rPr>
                <w:szCs w:val="18"/>
                <w:lang w:val="es-ES"/>
              </w:rPr>
            </w:pPr>
            <w:r w:rsidRPr="00FA4A82">
              <w:rPr>
                <w:szCs w:val="18"/>
                <w:lang w:val="es-AR" w:bidi="es-AR"/>
              </w:rPr>
              <w:t>Si se utilizan las cuentas predeterminadas del proveedor, la contraseña predeterminada se cambia según el requisito 8.3.6.</w:t>
            </w:r>
          </w:p>
          <w:p w14:paraId="708905CD" w14:textId="34F6C84E" w:rsidR="0067594F" w:rsidRPr="00FA4A82" w:rsidRDefault="0067594F" w:rsidP="00A814FC">
            <w:pPr>
              <w:pStyle w:val="TableListBullet"/>
              <w:ind w:left="263" w:hanging="270"/>
              <w:rPr>
                <w:szCs w:val="18"/>
                <w:lang w:val="es-ES"/>
              </w:rPr>
            </w:pPr>
            <w:r w:rsidRPr="00FA4A82">
              <w:rPr>
                <w:szCs w:val="18"/>
                <w:lang w:val="es-AR" w:bidi="es-AR"/>
              </w:rPr>
              <w:t>Si no se van a utilizar las cuentas predeterminadas del proveedor, la cuenta se elimina o se desactiva.</w:t>
            </w:r>
          </w:p>
        </w:tc>
        <w:tc>
          <w:tcPr>
            <w:tcW w:w="1245" w:type="pct"/>
            <w:tcBorders>
              <w:bottom w:val="single" w:sz="4" w:space="0" w:color="808080"/>
            </w:tcBorders>
          </w:tcPr>
          <w:p w14:paraId="62F0FF1F" w14:textId="77777777" w:rsidR="0067594F" w:rsidRPr="00FA4A82" w:rsidRDefault="0067594F" w:rsidP="00A814FC">
            <w:pPr>
              <w:pStyle w:val="TableListBullet"/>
              <w:ind w:left="263" w:hanging="270"/>
              <w:rPr>
                <w:szCs w:val="18"/>
                <w:lang w:val="es-ES"/>
              </w:rPr>
            </w:pPr>
            <w:r w:rsidRPr="00FA4A82">
              <w:rPr>
                <w:szCs w:val="18"/>
                <w:lang w:val="es-AR" w:bidi="es-AR"/>
              </w:rPr>
              <w:t>Evalúe los estándares de configuración del sistema.</w:t>
            </w:r>
          </w:p>
          <w:p w14:paraId="5278422B" w14:textId="77777777" w:rsidR="0067594F" w:rsidRPr="00FA4A82" w:rsidRDefault="0067594F" w:rsidP="00A814FC">
            <w:pPr>
              <w:pStyle w:val="TableListBullet"/>
              <w:ind w:left="263" w:hanging="270"/>
              <w:rPr>
                <w:szCs w:val="18"/>
                <w:lang w:val="es-ES"/>
              </w:rPr>
            </w:pPr>
            <w:r w:rsidRPr="00FA4A82">
              <w:rPr>
                <w:szCs w:val="18"/>
                <w:lang w:val="es-AR" w:bidi="es-AR"/>
              </w:rPr>
              <w:t xml:space="preserve">Evalúe la documentación del proveedor. </w:t>
            </w:r>
          </w:p>
          <w:p w14:paraId="6A8F59C3" w14:textId="77777777" w:rsidR="0067594F" w:rsidRPr="00FA4A82" w:rsidRDefault="0067594F" w:rsidP="00A814FC">
            <w:pPr>
              <w:pStyle w:val="TableListBullet"/>
              <w:ind w:left="263" w:hanging="270"/>
              <w:rPr>
                <w:szCs w:val="18"/>
                <w:lang w:val="es-ES"/>
              </w:rPr>
            </w:pPr>
            <w:r w:rsidRPr="00FA4A82">
              <w:rPr>
                <w:szCs w:val="18"/>
                <w:lang w:val="es-AR" w:bidi="es-AR"/>
              </w:rPr>
              <w:t xml:space="preserve">Observe a un administrador del sistema iniciando sesión con las cuentas predeterminadas del proveedor. </w:t>
            </w:r>
          </w:p>
          <w:p w14:paraId="18738E7F" w14:textId="77777777" w:rsidR="0067594F" w:rsidRPr="00FA4A82" w:rsidRDefault="0067594F" w:rsidP="00A814FC">
            <w:pPr>
              <w:pStyle w:val="TableListBullet"/>
              <w:ind w:left="263" w:hanging="270"/>
              <w:rPr>
                <w:szCs w:val="18"/>
                <w:lang w:val="es-ES"/>
              </w:rPr>
            </w:pPr>
            <w:r w:rsidRPr="00FA4A82">
              <w:rPr>
                <w:szCs w:val="18"/>
                <w:lang w:val="es-AR" w:bidi="es-AR"/>
              </w:rPr>
              <w:t>Evalúe los archivos de configuración.</w:t>
            </w:r>
          </w:p>
          <w:p w14:paraId="450061CF" w14:textId="22E7521E" w:rsidR="0067594F" w:rsidRPr="00FA4A82" w:rsidRDefault="0067594F" w:rsidP="00A814FC">
            <w:pPr>
              <w:pStyle w:val="TableTextBullet"/>
              <w:rPr>
                <w:szCs w:val="18"/>
              </w:rPr>
            </w:pPr>
            <w:r w:rsidRPr="00FA4A82">
              <w:rPr>
                <w:szCs w:val="18"/>
                <w:lang w:bidi="es-AR"/>
              </w:rPr>
              <w:t>Entreviste al personal.</w:t>
            </w:r>
          </w:p>
          <w:p w14:paraId="36034A94" w14:textId="387926C7" w:rsidR="0067594F" w:rsidRPr="00FA4A82" w:rsidRDefault="0067594F" w:rsidP="00BD63AC">
            <w:pPr>
              <w:pStyle w:val="TableTextBullet"/>
              <w:numPr>
                <w:ilvl w:val="0"/>
                <w:numId w:val="0"/>
              </w:numPr>
              <w:ind w:left="274"/>
              <w:rPr>
                <w:szCs w:val="18"/>
              </w:rPr>
            </w:pPr>
          </w:p>
        </w:tc>
        <w:tc>
          <w:tcPr>
            <w:tcW w:w="412" w:type="pct"/>
            <w:shd w:val="clear" w:color="auto" w:fill="auto"/>
          </w:tcPr>
          <w:p w14:paraId="3750E87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35F392E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3E8B309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7CD3C4B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632E21E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72C4B09E" w14:textId="77777777" w:rsidTr="00D23A1D">
        <w:trPr>
          <w:gridAfter w:val="1"/>
          <w:wAfter w:w="3" w:type="pct"/>
          <w:cantSplit/>
          <w:trHeight w:val="642"/>
        </w:trPr>
        <w:tc>
          <w:tcPr>
            <w:tcW w:w="228" w:type="pct"/>
            <w:vMerge/>
            <w:tcBorders>
              <w:top w:val="single" w:sz="4" w:space="0" w:color="auto"/>
              <w:bottom w:val="nil"/>
            </w:tcBorders>
          </w:tcPr>
          <w:p w14:paraId="1641EA26" w14:textId="77777777" w:rsidR="00A814FC" w:rsidRPr="00FA4A82" w:rsidRDefault="00A814FC" w:rsidP="00A814FC">
            <w:pPr>
              <w:pStyle w:val="TableText"/>
              <w:rPr>
                <w:b/>
                <w:color w:val="000000"/>
                <w:szCs w:val="18"/>
              </w:rPr>
            </w:pPr>
          </w:p>
        </w:tc>
        <w:tc>
          <w:tcPr>
            <w:tcW w:w="2861" w:type="pct"/>
            <w:gridSpan w:val="2"/>
            <w:tcBorders>
              <w:top w:val="single" w:sz="4" w:space="0" w:color="808080"/>
              <w:bottom w:val="nil"/>
            </w:tcBorders>
            <w:shd w:val="clear" w:color="auto" w:fill="DFE3E4"/>
          </w:tcPr>
          <w:p w14:paraId="79C069FA" w14:textId="0411738E" w:rsidR="00A814FC" w:rsidRPr="00FA4A82" w:rsidRDefault="00A814FC" w:rsidP="00A814FC">
            <w:pPr>
              <w:pStyle w:val="AppNotes"/>
              <w:rPr>
                <w:szCs w:val="18"/>
              </w:rPr>
            </w:pPr>
            <w:r w:rsidRPr="00FA4A82">
              <w:rPr>
                <w:szCs w:val="18"/>
                <w:lang w:bidi="es-AR"/>
              </w:rPr>
              <w:t xml:space="preserve">Notas de Aplicabilidad </w:t>
            </w:r>
          </w:p>
        </w:tc>
        <w:tc>
          <w:tcPr>
            <w:tcW w:w="1909" w:type="pct"/>
            <w:gridSpan w:val="6"/>
            <w:shd w:val="clear" w:color="auto" w:fill="CBD4D5"/>
          </w:tcPr>
          <w:p w14:paraId="65AE822C" w14:textId="501621BC"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24AC063B" w14:textId="77777777" w:rsidTr="0067594F">
        <w:trPr>
          <w:gridAfter w:val="1"/>
          <w:wAfter w:w="3" w:type="pct"/>
          <w:cantSplit/>
          <w:trHeight w:val="706"/>
        </w:trPr>
        <w:tc>
          <w:tcPr>
            <w:tcW w:w="228" w:type="pct"/>
            <w:tcBorders>
              <w:top w:val="nil"/>
              <w:bottom w:val="single" w:sz="4" w:space="0" w:color="808080"/>
            </w:tcBorders>
          </w:tcPr>
          <w:p w14:paraId="7EB8870B" w14:textId="0E10E671" w:rsidR="00A814FC" w:rsidRPr="00FA4A82" w:rsidRDefault="00A814FC" w:rsidP="00A814FC">
            <w:pPr>
              <w:pStyle w:val="TableText"/>
              <w:rPr>
                <w:b/>
                <w:color w:val="000000"/>
                <w:szCs w:val="18"/>
              </w:rPr>
            </w:pPr>
          </w:p>
        </w:tc>
        <w:tc>
          <w:tcPr>
            <w:tcW w:w="2861" w:type="pct"/>
            <w:gridSpan w:val="2"/>
            <w:tcBorders>
              <w:top w:val="nil"/>
              <w:bottom w:val="single" w:sz="4" w:space="0" w:color="808080"/>
            </w:tcBorders>
          </w:tcPr>
          <w:p w14:paraId="3FD4A381" w14:textId="77777777" w:rsidR="00ED51E1" w:rsidRPr="00ED51E1" w:rsidRDefault="00ED51E1" w:rsidP="00ED51E1">
            <w:pPr>
              <w:pStyle w:val="TableListBullet"/>
              <w:numPr>
                <w:ilvl w:val="0"/>
                <w:numId w:val="0"/>
              </w:numPr>
              <w:spacing w:after="60"/>
              <w:rPr>
                <w:szCs w:val="18"/>
                <w:lang w:val="es-AR" w:bidi="es-AR"/>
              </w:rPr>
            </w:pPr>
            <w:r w:rsidRPr="00ED51E1">
              <w:rPr>
                <w:szCs w:val="18"/>
                <w:lang w:val="es-AR" w:bidi="es-AR"/>
              </w:rPr>
              <w:t>Esto se aplica a TODAS las cuentas y contraseñas predeterminadas del proveedor, incluidas, entre otras, las utilizadas por los sistemas operativos, el software que proporciona servicios de seguridad, las cuentas de aplicaciones y sistemas, los terminales de punto de venta (POS), las aplicaciones de pago y los valores predeterminados del Protocolo Simple de Administración de Red (SNMP).</w:t>
            </w:r>
          </w:p>
          <w:p w14:paraId="0821B5B3" w14:textId="5B914FAC" w:rsidR="00A814FC" w:rsidRPr="00FA4A82" w:rsidRDefault="00ED51E1" w:rsidP="00ED51E1">
            <w:pPr>
              <w:pStyle w:val="TableText"/>
              <w:rPr>
                <w:szCs w:val="18"/>
              </w:rPr>
            </w:pPr>
            <w:r w:rsidRPr="00ED51E1">
              <w:rPr>
                <w:szCs w:val="18"/>
                <w:lang w:bidi="es-AR"/>
              </w:rPr>
              <w:t>Este requisito también se aplica cuando un componente del sistema no está instalado en el entorno de una entidad, por ejemplo, el software y las aplicaciones que forman parte del CDE y a las que se ingresa a través de un servicio de suscripción en la nube</w:t>
            </w:r>
            <w:r w:rsidR="00A814FC" w:rsidRPr="00FA4A82">
              <w:rPr>
                <w:szCs w:val="18"/>
                <w:lang w:bidi="es-AR"/>
              </w:rPr>
              <w:t>.</w:t>
            </w:r>
          </w:p>
        </w:tc>
        <w:tc>
          <w:tcPr>
            <w:tcW w:w="1909" w:type="pct"/>
            <w:gridSpan w:val="6"/>
            <w:shd w:val="clear" w:color="auto" w:fill="auto"/>
          </w:tcPr>
          <w:p w14:paraId="10443B85"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78053D27" w14:textId="77777777" w:rsidTr="0067594F">
        <w:trPr>
          <w:gridAfter w:val="2"/>
          <w:wAfter w:w="6" w:type="pct"/>
          <w:cantSplit/>
          <w:trHeight w:val="413"/>
        </w:trPr>
        <w:tc>
          <w:tcPr>
            <w:tcW w:w="228" w:type="pct"/>
            <w:vMerge w:val="restart"/>
          </w:tcPr>
          <w:p w14:paraId="071EAB0C" w14:textId="1285165C" w:rsidR="0067594F" w:rsidRPr="00FA4A82" w:rsidRDefault="0067594F" w:rsidP="0067594F">
            <w:pPr>
              <w:pStyle w:val="TableText"/>
              <w:pageBreakBefore/>
              <w:ind w:right="-57"/>
              <w:rPr>
                <w:b/>
                <w:szCs w:val="18"/>
              </w:rPr>
            </w:pPr>
            <w:r w:rsidRPr="00FA4A82">
              <w:rPr>
                <w:b/>
                <w:color w:val="000000"/>
                <w:szCs w:val="18"/>
                <w:lang w:bidi="es-AR"/>
              </w:rPr>
              <w:lastRenderedPageBreak/>
              <w:t>2.2.3</w:t>
            </w:r>
          </w:p>
        </w:tc>
        <w:tc>
          <w:tcPr>
            <w:tcW w:w="1616" w:type="pct"/>
            <w:vMerge w:val="restart"/>
          </w:tcPr>
          <w:p w14:paraId="16B77CD9" w14:textId="08634793" w:rsidR="0067594F" w:rsidRPr="00FA4A82" w:rsidRDefault="0067594F" w:rsidP="00A814FC">
            <w:pPr>
              <w:pStyle w:val="TableText"/>
              <w:rPr>
                <w:szCs w:val="18"/>
              </w:rPr>
            </w:pPr>
            <w:r w:rsidRPr="00FA4A82">
              <w:rPr>
                <w:szCs w:val="18"/>
                <w:lang w:bidi="es-AR"/>
              </w:rPr>
              <w:t xml:space="preserve">Las </w:t>
            </w:r>
            <w:r w:rsidRPr="00ED51E1">
              <w:rPr>
                <w:szCs w:val="18"/>
                <w:lang w:bidi="es-AR"/>
              </w:rPr>
              <w:t>funciones principales que requieren distintos niveles de seguridad se administran de la siguiente manera</w:t>
            </w:r>
            <w:r w:rsidRPr="00FA4A82">
              <w:rPr>
                <w:szCs w:val="18"/>
                <w:lang w:bidi="es-AR"/>
              </w:rPr>
              <w:t xml:space="preserve">: </w:t>
            </w:r>
          </w:p>
          <w:p w14:paraId="183D57DE" w14:textId="77777777" w:rsidR="0067594F" w:rsidRPr="00FA4A82" w:rsidRDefault="0067594F" w:rsidP="00A814FC">
            <w:pPr>
              <w:pStyle w:val="TableListBullet"/>
              <w:ind w:left="263" w:hanging="270"/>
              <w:rPr>
                <w:szCs w:val="18"/>
                <w:lang w:val="es-ES"/>
              </w:rPr>
            </w:pPr>
            <w:r w:rsidRPr="00FA4A82">
              <w:rPr>
                <w:szCs w:val="18"/>
                <w:lang w:val="es-AR" w:bidi="es-AR"/>
              </w:rPr>
              <w:t>Solo existe una función principal en un componente del sistema,</w:t>
            </w:r>
          </w:p>
          <w:p w14:paraId="04609A9F" w14:textId="77777777" w:rsidR="0067594F" w:rsidRPr="00FA4A82" w:rsidRDefault="0067594F" w:rsidP="00A814FC">
            <w:pPr>
              <w:pStyle w:val="TableListBullet"/>
              <w:numPr>
                <w:ilvl w:val="0"/>
                <w:numId w:val="0"/>
              </w:numPr>
              <w:ind w:left="263"/>
              <w:rPr>
                <w:b/>
                <w:bCs/>
                <w:szCs w:val="18"/>
              </w:rPr>
            </w:pPr>
            <w:r w:rsidRPr="00FA4A82">
              <w:rPr>
                <w:b/>
                <w:szCs w:val="18"/>
                <w:lang w:val="es-AR" w:bidi="es-AR"/>
              </w:rPr>
              <w:t>O</w:t>
            </w:r>
          </w:p>
          <w:p w14:paraId="0918775E" w14:textId="51B41473" w:rsidR="0067594F" w:rsidRPr="00FA4A82" w:rsidRDefault="0067594F" w:rsidP="00A814FC">
            <w:pPr>
              <w:pStyle w:val="TableListBullet"/>
              <w:ind w:left="263" w:hanging="270"/>
              <w:rPr>
                <w:szCs w:val="18"/>
                <w:lang w:val="es-ES"/>
              </w:rPr>
            </w:pPr>
            <w:r w:rsidRPr="00FA4A82">
              <w:rPr>
                <w:szCs w:val="18"/>
                <w:lang w:val="es-AR" w:bidi="es-AR"/>
              </w:rPr>
              <w:t xml:space="preserve">Las funciones </w:t>
            </w:r>
            <w:r w:rsidRPr="00ED51E1">
              <w:rPr>
                <w:szCs w:val="18"/>
                <w:lang w:val="es-AR" w:bidi="es-AR"/>
              </w:rPr>
              <w:t>principales con distintos niveles de seguridad que existen en el mismo componente del sistema están aisladas entre sí</w:t>
            </w:r>
            <w:r w:rsidRPr="00FA4A82">
              <w:rPr>
                <w:szCs w:val="18"/>
                <w:lang w:val="es-AR" w:bidi="es-AR"/>
              </w:rPr>
              <w:t>,</w:t>
            </w:r>
          </w:p>
          <w:p w14:paraId="0AA80E12" w14:textId="77777777" w:rsidR="0067594F" w:rsidRPr="00FA4A82" w:rsidRDefault="0067594F" w:rsidP="00A814FC">
            <w:pPr>
              <w:pStyle w:val="TableListBullet"/>
              <w:numPr>
                <w:ilvl w:val="0"/>
                <w:numId w:val="0"/>
              </w:numPr>
              <w:ind w:left="263"/>
              <w:rPr>
                <w:b/>
                <w:bCs/>
                <w:szCs w:val="18"/>
              </w:rPr>
            </w:pPr>
            <w:r w:rsidRPr="00FA4A82">
              <w:rPr>
                <w:b/>
                <w:szCs w:val="18"/>
                <w:lang w:val="es-AR" w:bidi="es-AR"/>
              </w:rPr>
              <w:t>O</w:t>
            </w:r>
          </w:p>
          <w:p w14:paraId="3E948F40" w14:textId="330A4D7A" w:rsidR="0067594F" w:rsidRPr="00FA4A82" w:rsidRDefault="0067594F" w:rsidP="00A814FC">
            <w:pPr>
              <w:pStyle w:val="TableListBullet"/>
              <w:rPr>
                <w:szCs w:val="18"/>
                <w:lang w:val="es-ES"/>
              </w:rPr>
            </w:pPr>
            <w:r w:rsidRPr="00FA4A82">
              <w:rPr>
                <w:szCs w:val="18"/>
                <w:lang w:val="es-AR" w:bidi="es-AR"/>
              </w:rPr>
              <w:t xml:space="preserve">Las funciones </w:t>
            </w:r>
            <w:r w:rsidRPr="00ED51E1">
              <w:rPr>
                <w:szCs w:val="18"/>
                <w:lang w:val="es-AR" w:bidi="es-AR"/>
              </w:rPr>
              <w:t>principales con distintos niveles de seguridad en el mismo componente del sistema están todas aseguradas al nivel requerido por la función que requiera un nivel mayor de seguridad</w:t>
            </w:r>
            <w:r w:rsidRPr="00FA4A82">
              <w:rPr>
                <w:szCs w:val="18"/>
                <w:lang w:val="es-AR" w:bidi="es-AR"/>
              </w:rPr>
              <w:t>.</w:t>
            </w:r>
          </w:p>
        </w:tc>
        <w:tc>
          <w:tcPr>
            <w:tcW w:w="1245" w:type="pct"/>
            <w:vMerge w:val="restart"/>
          </w:tcPr>
          <w:p w14:paraId="19326CBA" w14:textId="77777777" w:rsidR="0067594F" w:rsidRPr="00FA4A82" w:rsidRDefault="0067594F" w:rsidP="00A814FC">
            <w:pPr>
              <w:pStyle w:val="TableListBullet"/>
              <w:ind w:left="263" w:hanging="270"/>
              <w:rPr>
                <w:szCs w:val="18"/>
                <w:lang w:val="es-ES"/>
              </w:rPr>
            </w:pPr>
            <w:r w:rsidRPr="00FA4A82">
              <w:rPr>
                <w:szCs w:val="18"/>
                <w:lang w:val="es-AR" w:bidi="es-AR"/>
              </w:rPr>
              <w:t xml:space="preserve">Evalúe los estándares de configuración del sistema. </w:t>
            </w:r>
          </w:p>
          <w:p w14:paraId="64486450" w14:textId="3E81CC59" w:rsidR="0067594F" w:rsidRPr="00FA4A82" w:rsidRDefault="0067594F" w:rsidP="00A814FC">
            <w:pPr>
              <w:pStyle w:val="TableTextBullet"/>
              <w:rPr>
                <w:szCs w:val="18"/>
              </w:rPr>
            </w:pPr>
            <w:r w:rsidRPr="00FA4A82">
              <w:rPr>
                <w:szCs w:val="18"/>
                <w:lang w:bidi="es-AR"/>
              </w:rPr>
              <w:t>Evalúe las configuraciones del sistema.</w:t>
            </w:r>
          </w:p>
        </w:tc>
        <w:tc>
          <w:tcPr>
            <w:tcW w:w="412" w:type="pct"/>
            <w:shd w:val="clear" w:color="auto" w:fill="auto"/>
          </w:tcPr>
          <w:p w14:paraId="483D37A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6F8C5B9A"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69F5CCA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15B92AF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7BB208B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D335FDC" w14:textId="77777777" w:rsidTr="0067594F">
        <w:trPr>
          <w:gridAfter w:val="1"/>
          <w:wAfter w:w="3" w:type="pct"/>
          <w:cantSplit/>
        </w:trPr>
        <w:tc>
          <w:tcPr>
            <w:tcW w:w="228" w:type="pct"/>
            <w:vMerge/>
          </w:tcPr>
          <w:p w14:paraId="7C07F7ED" w14:textId="77777777" w:rsidR="00A814FC" w:rsidRPr="00FA4A82" w:rsidRDefault="00A814FC" w:rsidP="0067594F">
            <w:pPr>
              <w:pStyle w:val="TableText"/>
              <w:ind w:right="-57"/>
              <w:rPr>
                <w:b/>
                <w:szCs w:val="18"/>
              </w:rPr>
            </w:pPr>
          </w:p>
        </w:tc>
        <w:tc>
          <w:tcPr>
            <w:tcW w:w="1616" w:type="pct"/>
            <w:vMerge/>
          </w:tcPr>
          <w:p w14:paraId="58BF3B8D" w14:textId="77777777" w:rsidR="00A814FC" w:rsidRPr="00FA4A82" w:rsidRDefault="00A814FC" w:rsidP="00A814FC">
            <w:pPr>
              <w:pStyle w:val="TableText"/>
              <w:rPr>
                <w:szCs w:val="18"/>
              </w:rPr>
            </w:pPr>
          </w:p>
        </w:tc>
        <w:tc>
          <w:tcPr>
            <w:tcW w:w="1245" w:type="pct"/>
            <w:vMerge/>
          </w:tcPr>
          <w:p w14:paraId="3B5C8530" w14:textId="77777777" w:rsidR="00A814FC" w:rsidRPr="00FA4A82" w:rsidRDefault="00A814FC" w:rsidP="00A814FC">
            <w:pPr>
              <w:pStyle w:val="TableTextBullet"/>
              <w:rPr>
                <w:szCs w:val="18"/>
              </w:rPr>
            </w:pPr>
          </w:p>
        </w:tc>
        <w:tc>
          <w:tcPr>
            <w:tcW w:w="1909" w:type="pct"/>
            <w:gridSpan w:val="6"/>
            <w:shd w:val="clear" w:color="auto" w:fill="CBD4D5"/>
          </w:tcPr>
          <w:p w14:paraId="676E4AAB" w14:textId="659D32C4"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796A56E1" w14:textId="77777777" w:rsidTr="0067594F">
        <w:trPr>
          <w:gridAfter w:val="1"/>
          <w:wAfter w:w="3" w:type="pct"/>
          <w:cantSplit/>
        </w:trPr>
        <w:tc>
          <w:tcPr>
            <w:tcW w:w="228" w:type="pct"/>
            <w:vMerge/>
          </w:tcPr>
          <w:p w14:paraId="06F13751" w14:textId="77777777" w:rsidR="00A814FC" w:rsidRPr="00FA4A82" w:rsidRDefault="00A814FC" w:rsidP="0067594F">
            <w:pPr>
              <w:pStyle w:val="TableText"/>
              <w:ind w:right="-57"/>
              <w:rPr>
                <w:b/>
                <w:szCs w:val="18"/>
              </w:rPr>
            </w:pPr>
          </w:p>
        </w:tc>
        <w:tc>
          <w:tcPr>
            <w:tcW w:w="1616" w:type="pct"/>
            <w:vMerge/>
          </w:tcPr>
          <w:p w14:paraId="6EE3E156" w14:textId="77777777" w:rsidR="00A814FC" w:rsidRPr="00FA4A82" w:rsidRDefault="00A814FC" w:rsidP="00A814FC">
            <w:pPr>
              <w:pStyle w:val="TableText"/>
              <w:rPr>
                <w:szCs w:val="18"/>
              </w:rPr>
            </w:pPr>
          </w:p>
        </w:tc>
        <w:tc>
          <w:tcPr>
            <w:tcW w:w="1245" w:type="pct"/>
            <w:vMerge/>
          </w:tcPr>
          <w:p w14:paraId="374881F3" w14:textId="77777777" w:rsidR="00A814FC" w:rsidRPr="00FA4A82" w:rsidRDefault="00A814FC" w:rsidP="00A814FC">
            <w:pPr>
              <w:pStyle w:val="TableTextBullet"/>
              <w:rPr>
                <w:szCs w:val="18"/>
              </w:rPr>
            </w:pPr>
          </w:p>
        </w:tc>
        <w:tc>
          <w:tcPr>
            <w:tcW w:w="1909" w:type="pct"/>
            <w:gridSpan w:val="6"/>
            <w:shd w:val="clear" w:color="auto" w:fill="auto"/>
          </w:tcPr>
          <w:p w14:paraId="73AE1BB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484AA8C1" w14:textId="77777777" w:rsidTr="0067594F">
        <w:trPr>
          <w:gridAfter w:val="2"/>
          <w:wAfter w:w="6" w:type="pct"/>
          <w:cantSplit/>
          <w:trHeight w:val="413"/>
        </w:trPr>
        <w:tc>
          <w:tcPr>
            <w:tcW w:w="228" w:type="pct"/>
            <w:vMerge w:val="restart"/>
          </w:tcPr>
          <w:p w14:paraId="73DE9953" w14:textId="7AF52CB1" w:rsidR="0067594F" w:rsidRPr="00FA4A82" w:rsidRDefault="0067594F" w:rsidP="0067594F">
            <w:pPr>
              <w:pStyle w:val="TableText"/>
              <w:keepNext/>
              <w:keepLines/>
              <w:ind w:right="-57"/>
              <w:rPr>
                <w:b/>
                <w:szCs w:val="18"/>
              </w:rPr>
            </w:pPr>
            <w:r w:rsidRPr="00FA4A82">
              <w:rPr>
                <w:b/>
                <w:color w:val="000000"/>
                <w:szCs w:val="18"/>
                <w:lang w:bidi="es-AR"/>
              </w:rPr>
              <w:t>2.2.4</w:t>
            </w:r>
          </w:p>
        </w:tc>
        <w:tc>
          <w:tcPr>
            <w:tcW w:w="1616" w:type="pct"/>
            <w:vMerge w:val="restart"/>
          </w:tcPr>
          <w:p w14:paraId="3DACF5B2" w14:textId="2AC0892C" w:rsidR="0067594F" w:rsidRPr="00FA4A82" w:rsidRDefault="0067594F" w:rsidP="00A814FC">
            <w:pPr>
              <w:pStyle w:val="TableText"/>
              <w:keepNext/>
              <w:keepLines/>
              <w:rPr>
                <w:szCs w:val="18"/>
              </w:rPr>
            </w:pPr>
            <w:r w:rsidRPr="00FA4A82">
              <w:rPr>
                <w:szCs w:val="18"/>
                <w:lang w:bidi="es-AR"/>
              </w:rPr>
              <w:t xml:space="preserve">Solo se habilitan los servicios, protocolos, demonios y funciones necesarios, y se eliminan o deshabilitan todas las funciones innecesarias. </w:t>
            </w:r>
          </w:p>
        </w:tc>
        <w:tc>
          <w:tcPr>
            <w:tcW w:w="1245" w:type="pct"/>
            <w:vMerge w:val="restart"/>
          </w:tcPr>
          <w:p w14:paraId="375B3507" w14:textId="77777777" w:rsidR="0067594F" w:rsidRPr="00FA4A82" w:rsidRDefault="0067594F" w:rsidP="00A814FC">
            <w:pPr>
              <w:pStyle w:val="TableListBullet"/>
              <w:keepNext/>
              <w:keepLines/>
              <w:ind w:left="263" w:hanging="270"/>
              <w:rPr>
                <w:szCs w:val="18"/>
                <w:lang w:val="es-ES"/>
              </w:rPr>
            </w:pPr>
            <w:r w:rsidRPr="00FA4A82">
              <w:rPr>
                <w:szCs w:val="18"/>
                <w:lang w:val="es-AR" w:bidi="es-AR"/>
              </w:rPr>
              <w:t>Evalúe los estándares de configuración del sistema.</w:t>
            </w:r>
          </w:p>
          <w:p w14:paraId="3574C488" w14:textId="77777777" w:rsidR="0067594F" w:rsidRDefault="0067594F" w:rsidP="00A814FC">
            <w:pPr>
              <w:pStyle w:val="TableTextBullet"/>
              <w:keepNext/>
              <w:keepLines/>
              <w:rPr>
                <w:szCs w:val="18"/>
              </w:rPr>
            </w:pPr>
            <w:r w:rsidRPr="00FA4A82">
              <w:rPr>
                <w:szCs w:val="18"/>
                <w:lang w:bidi="es-AR"/>
              </w:rPr>
              <w:t>Evalúe las configuraciones del sistema.</w:t>
            </w:r>
          </w:p>
          <w:p w14:paraId="2F5A80E9" w14:textId="2D4B1BC3" w:rsidR="0067594F" w:rsidRPr="00FA4A82" w:rsidRDefault="0067594F" w:rsidP="00ED51E1">
            <w:pPr>
              <w:pStyle w:val="TableTextBullet"/>
              <w:keepNext/>
              <w:keepLines/>
              <w:numPr>
                <w:ilvl w:val="0"/>
                <w:numId w:val="0"/>
              </w:numPr>
              <w:ind w:left="274"/>
              <w:rPr>
                <w:szCs w:val="18"/>
              </w:rPr>
            </w:pPr>
          </w:p>
        </w:tc>
        <w:tc>
          <w:tcPr>
            <w:tcW w:w="412" w:type="pct"/>
            <w:shd w:val="clear" w:color="auto" w:fill="auto"/>
          </w:tcPr>
          <w:p w14:paraId="3E103CEB" w14:textId="77777777"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0FFDC7C9" w14:textId="69DD6F90"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3717CD8B" w14:textId="77777777"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273523AA" w14:textId="77777777"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3CA60640" w14:textId="77777777"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67FCAC02" w14:textId="77777777" w:rsidTr="0067594F">
        <w:trPr>
          <w:gridAfter w:val="1"/>
          <w:wAfter w:w="3" w:type="pct"/>
          <w:cantSplit/>
        </w:trPr>
        <w:tc>
          <w:tcPr>
            <w:tcW w:w="228" w:type="pct"/>
            <w:vMerge/>
          </w:tcPr>
          <w:p w14:paraId="7338D657" w14:textId="77777777" w:rsidR="00A814FC" w:rsidRPr="00FA4A82" w:rsidRDefault="00A814FC" w:rsidP="0067594F">
            <w:pPr>
              <w:pStyle w:val="TableText"/>
              <w:ind w:right="-57"/>
              <w:rPr>
                <w:b/>
                <w:szCs w:val="18"/>
              </w:rPr>
            </w:pPr>
          </w:p>
        </w:tc>
        <w:tc>
          <w:tcPr>
            <w:tcW w:w="1616" w:type="pct"/>
            <w:vMerge/>
          </w:tcPr>
          <w:p w14:paraId="6683CCD3" w14:textId="77777777" w:rsidR="00A814FC" w:rsidRPr="00FA4A82" w:rsidRDefault="00A814FC" w:rsidP="00A814FC">
            <w:pPr>
              <w:pStyle w:val="TableText"/>
              <w:rPr>
                <w:szCs w:val="18"/>
              </w:rPr>
            </w:pPr>
          </w:p>
        </w:tc>
        <w:tc>
          <w:tcPr>
            <w:tcW w:w="1245" w:type="pct"/>
            <w:vMerge/>
          </w:tcPr>
          <w:p w14:paraId="6955B95B" w14:textId="77777777" w:rsidR="00A814FC" w:rsidRPr="00FA4A82" w:rsidRDefault="00A814FC" w:rsidP="00A814FC">
            <w:pPr>
              <w:pStyle w:val="TableTextBullet"/>
              <w:rPr>
                <w:szCs w:val="18"/>
              </w:rPr>
            </w:pPr>
          </w:p>
        </w:tc>
        <w:tc>
          <w:tcPr>
            <w:tcW w:w="1909" w:type="pct"/>
            <w:gridSpan w:val="6"/>
            <w:shd w:val="clear" w:color="auto" w:fill="CBD4D5"/>
          </w:tcPr>
          <w:p w14:paraId="18B4B7D2" w14:textId="64C0D12E"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15E893E9" w14:textId="77777777" w:rsidTr="0067594F">
        <w:trPr>
          <w:gridAfter w:val="1"/>
          <w:wAfter w:w="3" w:type="pct"/>
          <w:cantSplit/>
        </w:trPr>
        <w:tc>
          <w:tcPr>
            <w:tcW w:w="228" w:type="pct"/>
            <w:vMerge/>
          </w:tcPr>
          <w:p w14:paraId="635FB5D2" w14:textId="77777777" w:rsidR="00A814FC" w:rsidRPr="00FA4A82" w:rsidRDefault="00A814FC" w:rsidP="0067594F">
            <w:pPr>
              <w:pStyle w:val="TableText"/>
              <w:ind w:right="-57"/>
              <w:rPr>
                <w:b/>
                <w:szCs w:val="18"/>
              </w:rPr>
            </w:pPr>
          </w:p>
        </w:tc>
        <w:tc>
          <w:tcPr>
            <w:tcW w:w="1616" w:type="pct"/>
            <w:vMerge/>
          </w:tcPr>
          <w:p w14:paraId="69CF251C" w14:textId="77777777" w:rsidR="00A814FC" w:rsidRPr="00FA4A82" w:rsidRDefault="00A814FC" w:rsidP="00A814FC">
            <w:pPr>
              <w:pStyle w:val="TableText"/>
              <w:rPr>
                <w:szCs w:val="18"/>
              </w:rPr>
            </w:pPr>
          </w:p>
        </w:tc>
        <w:tc>
          <w:tcPr>
            <w:tcW w:w="1245" w:type="pct"/>
            <w:vMerge/>
          </w:tcPr>
          <w:p w14:paraId="4ACF8B9F" w14:textId="77777777" w:rsidR="00A814FC" w:rsidRPr="00FA4A82" w:rsidRDefault="00A814FC" w:rsidP="00A814FC">
            <w:pPr>
              <w:pStyle w:val="TableTextBullet"/>
              <w:rPr>
                <w:szCs w:val="18"/>
              </w:rPr>
            </w:pPr>
          </w:p>
        </w:tc>
        <w:tc>
          <w:tcPr>
            <w:tcW w:w="1909" w:type="pct"/>
            <w:gridSpan w:val="6"/>
            <w:shd w:val="clear" w:color="auto" w:fill="auto"/>
          </w:tcPr>
          <w:p w14:paraId="172C348C"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16C14680" w14:textId="77777777" w:rsidTr="0067594F">
        <w:trPr>
          <w:gridAfter w:val="2"/>
          <w:wAfter w:w="6" w:type="pct"/>
          <w:cantSplit/>
          <w:trHeight w:val="413"/>
        </w:trPr>
        <w:tc>
          <w:tcPr>
            <w:tcW w:w="228" w:type="pct"/>
            <w:vMerge w:val="restart"/>
          </w:tcPr>
          <w:p w14:paraId="2080620D" w14:textId="52D48014" w:rsidR="0067594F" w:rsidRPr="00FA4A82" w:rsidRDefault="0067594F" w:rsidP="0067594F">
            <w:pPr>
              <w:pStyle w:val="TableText"/>
              <w:keepNext/>
              <w:keepLines/>
              <w:ind w:right="-57"/>
              <w:rPr>
                <w:b/>
                <w:szCs w:val="18"/>
              </w:rPr>
            </w:pPr>
            <w:r w:rsidRPr="00FA4A82">
              <w:rPr>
                <w:b/>
                <w:color w:val="000000"/>
                <w:szCs w:val="18"/>
                <w:lang w:bidi="es-AR"/>
              </w:rPr>
              <w:t>2.2.5</w:t>
            </w:r>
          </w:p>
        </w:tc>
        <w:tc>
          <w:tcPr>
            <w:tcW w:w="1616" w:type="pct"/>
            <w:vMerge w:val="restart"/>
          </w:tcPr>
          <w:p w14:paraId="38E20A22" w14:textId="77777777" w:rsidR="0067594F" w:rsidRPr="00FA4A82" w:rsidRDefault="0067594F" w:rsidP="00A814FC">
            <w:pPr>
              <w:pStyle w:val="TableText"/>
              <w:rPr>
                <w:szCs w:val="18"/>
              </w:rPr>
            </w:pPr>
            <w:r w:rsidRPr="00FA4A82">
              <w:rPr>
                <w:szCs w:val="18"/>
                <w:lang w:bidi="es-AR"/>
              </w:rPr>
              <w:t>Si existen servicios, protocolos o demonios inseguros:</w:t>
            </w:r>
          </w:p>
          <w:p w14:paraId="04F0094D" w14:textId="77777777" w:rsidR="0067594F" w:rsidRPr="00FA4A82" w:rsidRDefault="0067594F" w:rsidP="00A814FC">
            <w:pPr>
              <w:pStyle w:val="TableTextBullet"/>
              <w:ind w:left="200" w:hanging="200"/>
              <w:rPr>
                <w:szCs w:val="18"/>
              </w:rPr>
            </w:pPr>
            <w:r w:rsidRPr="00FA4A82">
              <w:rPr>
                <w:rFonts w:cs="Arial"/>
                <w:szCs w:val="18"/>
                <w:lang w:bidi="es-AR"/>
              </w:rPr>
              <w:t>La justificación comercial está documentada.</w:t>
            </w:r>
          </w:p>
          <w:p w14:paraId="783E4EE2" w14:textId="16DF7EDE" w:rsidR="0067594F" w:rsidRPr="00FA4A82" w:rsidRDefault="0067594F" w:rsidP="00B30361">
            <w:pPr>
              <w:pStyle w:val="TableTextBullet"/>
              <w:ind w:left="200" w:hanging="200"/>
              <w:rPr>
                <w:szCs w:val="18"/>
              </w:rPr>
            </w:pPr>
            <w:r w:rsidRPr="00FA4A82">
              <w:rPr>
                <w:szCs w:val="18"/>
                <w:lang w:bidi="es-AR"/>
              </w:rPr>
              <w:t xml:space="preserve">Se </w:t>
            </w:r>
            <w:r w:rsidRPr="00ED51E1">
              <w:rPr>
                <w:szCs w:val="18"/>
                <w:lang w:bidi="es-AR"/>
              </w:rPr>
              <w:t>documentan e implementan características de seguridad adicionales que reducen el riesgo de utilizar servicios, protocolos o "demonios" inseguros</w:t>
            </w:r>
            <w:r w:rsidRPr="00FA4A82">
              <w:rPr>
                <w:szCs w:val="18"/>
                <w:lang w:bidi="es-AR"/>
              </w:rPr>
              <w:t>.</w:t>
            </w:r>
          </w:p>
        </w:tc>
        <w:tc>
          <w:tcPr>
            <w:tcW w:w="1245" w:type="pct"/>
            <w:vMerge w:val="restart"/>
          </w:tcPr>
          <w:p w14:paraId="7533D1CF" w14:textId="77777777" w:rsidR="0067594F" w:rsidRPr="00FA4A82" w:rsidRDefault="0067594F" w:rsidP="00A814FC">
            <w:pPr>
              <w:pStyle w:val="TableListBullet"/>
              <w:ind w:left="263" w:hanging="270"/>
              <w:rPr>
                <w:szCs w:val="18"/>
                <w:lang w:val="es-ES"/>
              </w:rPr>
            </w:pPr>
            <w:r w:rsidRPr="00FA4A82">
              <w:rPr>
                <w:szCs w:val="18"/>
                <w:lang w:val="es-AR" w:bidi="es-AR"/>
              </w:rPr>
              <w:t>Evalúe los estándares de configuración.</w:t>
            </w:r>
          </w:p>
          <w:p w14:paraId="6004DC12" w14:textId="1F460A2A" w:rsidR="0067594F" w:rsidRPr="00FA4A82" w:rsidRDefault="0067594F" w:rsidP="00A814FC">
            <w:pPr>
              <w:pStyle w:val="TableListBullet"/>
              <w:ind w:left="263" w:hanging="270"/>
              <w:rPr>
                <w:szCs w:val="18"/>
              </w:rPr>
            </w:pPr>
            <w:r w:rsidRPr="00FA4A82">
              <w:rPr>
                <w:szCs w:val="18"/>
                <w:lang w:val="es-AR" w:bidi="es-AR"/>
              </w:rPr>
              <w:t>Entreviste al personal.</w:t>
            </w:r>
          </w:p>
          <w:p w14:paraId="0710AEA4" w14:textId="357B91B4" w:rsidR="0067594F" w:rsidRPr="00FA4A82" w:rsidRDefault="0067594F" w:rsidP="00A814FC">
            <w:pPr>
              <w:pStyle w:val="TableTextBullet"/>
              <w:keepNext/>
              <w:keepLines/>
              <w:rPr>
                <w:szCs w:val="18"/>
              </w:rPr>
            </w:pPr>
            <w:r w:rsidRPr="00FA4A82">
              <w:rPr>
                <w:szCs w:val="18"/>
                <w:lang w:bidi="es-AR"/>
              </w:rPr>
              <w:t>Evalúe los ajustes de configuración.</w:t>
            </w:r>
          </w:p>
        </w:tc>
        <w:tc>
          <w:tcPr>
            <w:tcW w:w="412" w:type="pct"/>
            <w:shd w:val="clear" w:color="auto" w:fill="auto"/>
          </w:tcPr>
          <w:p w14:paraId="26087C15" w14:textId="77777777"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2E8CF571" w14:textId="77777777"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45B48A3D" w14:textId="77777777"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3A281968" w14:textId="77777777"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2F637D0E" w14:textId="77777777" w:rsidR="0067594F" w:rsidRPr="00FA4A82" w:rsidRDefault="0067594F" w:rsidP="00A814FC">
            <w:pPr>
              <w:keepNext/>
              <w:keepLines/>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33BD1BEA" w14:textId="77777777" w:rsidTr="0067594F">
        <w:trPr>
          <w:gridAfter w:val="1"/>
          <w:wAfter w:w="3" w:type="pct"/>
          <w:cantSplit/>
        </w:trPr>
        <w:tc>
          <w:tcPr>
            <w:tcW w:w="228" w:type="pct"/>
            <w:vMerge/>
          </w:tcPr>
          <w:p w14:paraId="0FBA49C3" w14:textId="77777777" w:rsidR="00A814FC" w:rsidRPr="00FA4A82" w:rsidRDefault="00A814FC" w:rsidP="00A814FC">
            <w:pPr>
              <w:pStyle w:val="TableText"/>
              <w:rPr>
                <w:b/>
                <w:szCs w:val="18"/>
              </w:rPr>
            </w:pPr>
          </w:p>
        </w:tc>
        <w:tc>
          <w:tcPr>
            <w:tcW w:w="1616" w:type="pct"/>
            <w:vMerge/>
          </w:tcPr>
          <w:p w14:paraId="78AC6639" w14:textId="77777777" w:rsidR="00A814FC" w:rsidRPr="00FA4A82" w:rsidRDefault="00A814FC" w:rsidP="00A814FC">
            <w:pPr>
              <w:pStyle w:val="TableText"/>
              <w:rPr>
                <w:szCs w:val="18"/>
              </w:rPr>
            </w:pPr>
          </w:p>
        </w:tc>
        <w:tc>
          <w:tcPr>
            <w:tcW w:w="1245" w:type="pct"/>
            <w:vMerge/>
          </w:tcPr>
          <w:p w14:paraId="08DA953E" w14:textId="77777777" w:rsidR="00A814FC" w:rsidRPr="00FA4A82" w:rsidRDefault="00A814FC" w:rsidP="00A814FC">
            <w:pPr>
              <w:pStyle w:val="TableTextBullet"/>
              <w:rPr>
                <w:szCs w:val="18"/>
              </w:rPr>
            </w:pPr>
          </w:p>
        </w:tc>
        <w:tc>
          <w:tcPr>
            <w:tcW w:w="1909" w:type="pct"/>
            <w:gridSpan w:val="6"/>
            <w:shd w:val="clear" w:color="auto" w:fill="CBD4D5"/>
          </w:tcPr>
          <w:p w14:paraId="449C1ACE" w14:textId="470D310C"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6BAE677" w14:textId="77777777" w:rsidTr="0067594F">
        <w:trPr>
          <w:gridAfter w:val="1"/>
          <w:wAfter w:w="3" w:type="pct"/>
          <w:cantSplit/>
        </w:trPr>
        <w:tc>
          <w:tcPr>
            <w:tcW w:w="228" w:type="pct"/>
            <w:vMerge/>
          </w:tcPr>
          <w:p w14:paraId="78E4B9FE" w14:textId="77777777" w:rsidR="00A814FC" w:rsidRPr="00FA4A82" w:rsidRDefault="00A814FC" w:rsidP="00A814FC">
            <w:pPr>
              <w:pStyle w:val="TableText"/>
              <w:rPr>
                <w:b/>
                <w:szCs w:val="18"/>
              </w:rPr>
            </w:pPr>
          </w:p>
        </w:tc>
        <w:tc>
          <w:tcPr>
            <w:tcW w:w="1616" w:type="pct"/>
            <w:vMerge/>
          </w:tcPr>
          <w:p w14:paraId="79C04B3E" w14:textId="77777777" w:rsidR="00A814FC" w:rsidRPr="00FA4A82" w:rsidRDefault="00A814FC" w:rsidP="00A814FC">
            <w:pPr>
              <w:pStyle w:val="TableText"/>
              <w:rPr>
                <w:szCs w:val="18"/>
              </w:rPr>
            </w:pPr>
          </w:p>
        </w:tc>
        <w:tc>
          <w:tcPr>
            <w:tcW w:w="1245" w:type="pct"/>
            <w:vMerge/>
          </w:tcPr>
          <w:p w14:paraId="61138108" w14:textId="77777777" w:rsidR="00A814FC" w:rsidRPr="00FA4A82" w:rsidRDefault="00A814FC" w:rsidP="00A814FC">
            <w:pPr>
              <w:pStyle w:val="TableTextBullet"/>
              <w:rPr>
                <w:szCs w:val="18"/>
              </w:rPr>
            </w:pPr>
          </w:p>
        </w:tc>
        <w:tc>
          <w:tcPr>
            <w:tcW w:w="1909" w:type="pct"/>
            <w:gridSpan w:val="6"/>
            <w:shd w:val="clear" w:color="auto" w:fill="auto"/>
          </w:tcPr>
          <w:p w14:paraId="444A055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2FA6AC84" w14:textId="77777777" w:rsidTr="0067594F">
        <w:trPr>
          <w:gridAfter w:val="2"/>
          <w:wAfter w:w="6" w:type="pct"/>
          <w:cantSplit/>
          <w:trHeight w:val="413"/>
        </w:trPr>
        <w:tc>
          <w:tcPr>
            <w:tcW w:w="228" w:type="pct"/>
            <w:vMerge w:val="restart"/>
          </w:tcPr>
          <w:p w14:paraId="5362AFB1" w14:textId="26CF62C3" w:rsidR="0067594F" w:rsidRPr="00FA4A82" w:rsidRDefault="0067594F" w:rsidP="0067594F">
            <w:pPr>
              <w:pStyle w:val="TableText"/>
              <w:pageBreakBefore/>
              <w:ind w:left="-15"/>
              <w:rPr>
                <w:b/>
                <w:szCs w:val="18"/>
              </w:rPr>
            </w:pPr>
            <w:r w:rsidRPr="00FA4A82">
              <w:rPr>
                <w:b/>
                <w:color w:val="000000"/>
                <w:szCs w:val="18"/>
                <w:lang w:bidi="es-AR"/>
              </w:rPr>
              <w:lastRenderedPageBreak/>
              <w:t>2.2.6</w:t>
            </w:r>
          </w:p>
        </w:tc>
        <w:tc>
          <w:tcPr>
            <w:tcW w:w="1616" w:type="pct"/>
            <w:vMerge w:val="restart"/>
          </w:tcPr>
          <w:p w14:paraId="0BFB0D98" w14:textId="7D0C9C57" w:rsidR="0067594F" w:rsidRPr="00FA4A82" w:rsidRDefault="0067594F" w:rsidP="00A814FC">
            <w:pPr>
              <w:pStyle w:val="TableText"/>
              <w:rPr>
                <w:szCs w:val="18"/>
              </w:rPr>
            </w:pPr>
            <w:r w:rsidRPr="00FA4A82">
              <w:rPr>
                <w:szCs w:val="18"/>
                <w:lang w:bidi="es-AR"/>
              </w:rPr>
              <w:t>Los parámetros de seguridad del sistema están configurados para impedir su uso indebido.</w:t>
            </w:r>
          </w:p>
        </w:tc>
        <w:tc>
          <w:tcPr>
            <w:tcW w:w="1245" w:type="pct"/>
            <w:vMerge w:val="restart"/>
          </w:tcPr>
          <w:p w14:paraId="67D6BD13" w14:textId="77777777" w:rsidR="0067594F" w:rsidRPr="00FA4A82" w:rsidRDefault="0067594F" w:rsidP="00A814FC">
            <w:pPr>
              <w:pStyle w:val="TableListBullet"/>
              <w:ind w:left="263" w:hanging="270"/>
              <w:rPr>
                <w:szCs w:val="18"/>
                <w:lang w:val="es-ES"/>
              </w:rPr>
            </w:pPr>
            <w:r w:rsidRPr="00FA4A82">
              <w:rPr>
                <w:szCs w:val="18"/>
                <w:lang w:val="es-AR" w:bidi="es-AR"/>
              </w:rPr>
              <w:t>Evalúe los estándares de configuración del sistema.</w:t>
            </w:r>
          </w:p>
          <w:p w14:paraId="34206B54" w14:textId="5D00A8C0" w:rsidR="0067594F" w:rsidRPr="00FA4A82" w:rsidRDefault="0067594F" w:rsidP="00A814FC">
            <w:pPr>
              <w:pStyle w:val="TableListBullet"/>
              <w:ind w:left="263" w:hanging="270"/>
              <w:rPr>
                <w:szCs w:val="18"/>
              </w:rPr>
            </w:pPr>
            <w:r w:rsidRPr="00FA4A82">
              <w:rPr>
                <w:szCs w:val="18"/>
                <w:lang w:val="es-AR" w:bidi="es-AR"/>
              </w:rPr>
              <w:t>Entreviste al personal.</w:t>
            </w:r>
          </w:p>
          <w:p w14:paraId="39453019" w14:textId="5AC23ECB" w:rsidR="0067594F" w:rsidRPr="00FA4A82" w:rsidRDefault="0067594F" w:rsidP="00A814FC">
            <w:pPr>
              <w:pStyle w:val="TableTextBullet"/>
              <w:rPr>
                <w:szCs w:val="18"/>
              </w:rPr>
            </w:pPr>
            <w:r w:rsidRPr="00FA4A82">
              <w:rPr>
                <w:szCs w:val="18"/>
                <w:lang w:bidi="es-AR"/>
              </w:rPr>
              <w:t>Evalúe las configuraciones del sistema.</w:t>
            </w:r>
          </w:p>
        </w:tc>
        <w:tc>
          <w:tcPr>
            <w:tcW w:w="412" w:type="pct"/>
            <w:shd w:val="clear" w:color="auto" w:fill="auto"/>
          </w:tcPr>
          <w:p w14:paraId="2E530B8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42EEB2E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7AB7BF4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7632FD4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1D2BAD5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578882C7" w14:textId="77777777" w:rsidTr="0067594F">
        <w:trPr>
          <w:gridAfter w:val="1"/>
          <w:wAfter w:w="3" w:type="pct"/>
          <w:cantSplit/>
        </w:trPr>
        <w:tc>
          <w:tcPr>
            <w:tcW w:w="228" w:type="pct"/>
            <w:vMerge/>
          </w:tcPr>
          <w:p w14:paraId="283514BA" w14:textId="77777777" w:rsidR="00A814FC" w:rsidRPr="00FA4A82" w:rsidRDefault="00A814FC" w:rsidP="0067594F">
            <w:pPr>
              <w:pStyle w:val="TableText"/>
              <w:ind w:left="-15"/>
              <w:rPr>
                <w:b/>
                <w:szCs w:val="18"/>
              </w:rPr>
            </w:pPr>
          </w:p>
        </w:tc>
        <w:tc>
          <w:tcPr>
            <w:tcW w:w="1616" w:type="pct"/>
            <w:vMerge/>
          </w:tcPr>
          <w:p w14:paraId="1768F612" w14:textId="77777777" w:rsidR="00A814FC" w:rsidRPr="00FA4A82" w:rsidRDefault="00A814FC" w:rsidP="00A814FC">
            <w:pPr>
              <w:pStyle w:val="TableText"/>
              <w:rPr>
                <w:szCs w:val="18"/>
              </w:rPr>
            </w:pPr>
          </w:p>
        </w:tc>
        <w:tc>
          <w:tcPr>
            <w:tcW w:w="1245" w:type="pct"/>
            <w:vMerge/>
          </w:tcPr>
          <w:p w14:paraId="30B4C37E" w14:textId="77777777" w:rsidR="00A814FC" w:rsidRPr="00FA4A82" w:rsidRDefault="00A814FC" w:rsidP="00A814FC">
            <w:pPr>
              <w:pStyle w:val="TableTextBullet"/>
              <w:rPr>
                <w:szCs w:val="18"/>
              </w:rPr>
            </w:pPr>
          </w:p>
        </w:tc>
        <w:tc>
          <w:tcPr>
            <w:tcW w:w="1909" w:type="pct"/>
            <w:gridSpan w:val="6"/>
            <w:shd w:val="clear" w:color="auto" w:fill="CBD4D5"/>
          </w:tcPr>
          <w:p w14:paraId="21BC8008" w14:textId="2FDE50DC"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39D3C36C" w14:textId="77777777" w:rsidTr="0067594F">
        <w:trPr>
          <w:gridAfter w:val="1"/>
          <w:wAfter w:w="3" w:type="pct"/>
          <w:cantSplit/>
        </w:trPr>
        <w:tc>
          <w:tcPr>
            <w:tcW w:w="228" w:type="pct"/>
            <w:vMerge/>
          </w:tcPr>
          <w:p w14:paraId="2B0DFE43" w14:textId="77777777" w:rsidR="00A814FC" w:rsidRPr="00FA4A82" w:rsidRDefault="00A814FC" w:rsidP="0067594F">
            <w:pPr>
              <w:pStyle w:val="TableText"/>
              <w:ind w:left="-15"/>
              <w:rPr>
                <w:b/>
                <w:szCs w:val="18"/>
              </w:rPr>
            </w:pPr>
          </w:p>
        </w:tc>
        <w:tc>
          <w:tcPr>
            <w:tcW w:w="1616" w:type="pct"/>
            <w:vMerge/>
          </w:tcPr>
          <w:p w14:paraId="52E00E61" w14:textId="77777777" w:rsidR="00A814FC" w:rsidRPr="00FA4A82" w:rsidRDefault="00A814FC" w:rsidP="00A814FC">
            <w:pPr>
              <w:pStyle w:val="TableText"/>
              <w:rPr>
                <w:szCs w:val="18"/>
              </w:rPr>
            </w:pPr>
          </w:p>
        </w:tc>
        <w:tc>
          <w:tcPr>
            <w:tcW w:w="1245" w:type="pct"/>
            <w:vMerge/>
          </w:tcPr>
          <w:p w14:paraId="7894885C" w14:textId="77777777" w:rsidR="00A814FC" w:rsidRPr="00FA4A82" w:rsidRDefault="00A814FC" w:rsidP="00A814FC">
            <w:pPr>
              <w:pStyle w:val="TableTextBullet"/>
              <w:rPr>
                <w:szCs w:val="18"/>
              </w:rPr>
            </w:pPr>
          </w:p>
        </w:tc>
        <w:tc>
          <w:tcPr>
            <w:tcW w:w="1909" w:type="pct"/>
            <w:gridSpan w:val="6"/>
            <w:shd w:val="clear" w:color="auto" w:fill="auto"/>
          </w:tcPr>
          <w:p w14:paraId="75402B8D"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657EBE62" w14:textId="77777777" w:rsidTr="0067594F">
        <w:trPr>
          <w:gridAfter w:val="2"/>
          <w:wAfter w:w="6" w:type="pct"/>
          <w:cantSplit/>
          <w:trHeight w:val="728"/>
        </w:trPr>
        <w:tc>
          <w:tcPr>
            <w:tcW w:w="228" w:type="pct"/>
            <w:vMerge w:val="restart"/>
          </w:tcPr>
          <w:p w14:paraId="70DC71B3" w14:textId="78949E65" w:rsidR="0067594F" w:rsidRPr="00FA4A82" w:rsidRDefault="0067594F" w:rsidP="0067594F">
            <w:pPr>
              <w:pStyle w:val="TableText"/>
              <w:ind w:left="-15"/>
              <w:rPr>
                <w:b/>
                <w:szCs w:val="18"/>
              </w:rPr>
            </w:pPr>
            <w:r w:rsidRPr="00FA4A82">
              <w:rPr>
                <w:b/>
                <w:color w:val="000000"/>
                <w:szCs w:val="18"/>
                <w:lang w:bidi="es-AR"/>
              </w:rPr>
              <w:t>2.2.7</w:t>
            </w:r>
          </w:p>
        </w:tc>
        <w:tc>
          <w:tcPr>
            <w:tcW w:w="1616" w:type="pct"/>
            <w:tcBorders>
              <w:bottom w:val="single" w:sz="4" w:space="0" w:color="808080" w:themeColor="background1" w:themeShade="80"/>
            </w:tcBorders>
            <w:shd w:val="clear" w:color="auto" w:fill="auto"/>
          </w:tcPr>
          <w:p w14:paraId="7285DE95" w14:textId="788D7110" w:rsidR="0067594F" w:rsidRPr="00FA4A82" w:rsidRDefault="0067594F" w:rsidP="00A814FC">
            <w:pPr>
              <w:pStyle w:val="tabletext0"/>
              <w:rPr>
                <w:szCs w:val="18"/>
              </w:rPr>
            </w:pPr>
            <w:r w:rsidRPr="00FA4A82">
              <w:rPr>
                <w:szCs w:val="18"/>
                <w:lang w:bidi="es-AR"/>
              </w:rPr>
              <w:t>Todo el acceso administrativo sin consola está cifrado utilizando criptografía robusta.</w:t>
            </w:r>
          </w:p>
        </w:tc>
        <w:tc>
          <w:tcPr>
            <w:tcW w:w="1245" w:type="pct"/>
          </w:tcPr>
          <w:p w14:paraId="65377410" w14:textId="77777777" w:rsidR="0067594F" w:rsidRPr="00FA4A82" w:rsidRDefault="0067594F" w:rsidP="00A814FC">
            <w:pPr>
              <w:pStyle w:val="TableListBullet"/>
              <w:ind w:left="263" w:hanging="270"/>
              <w:rPr>
                <w:szCs w:val="18"/>
                <w:lang w:val="es-ES"/>
              </w:rPr>
            </w:pPr>
            <w:r w:rsidRPr="00FA4A82">
              <w:rPr>
                <w:szCs w:val="18"/>
                <w:lang w:val="es-AR" w:bidi="es-AR"/>
              </w:rPr>
              <w:t>Evalúe los estándares de configuración del sistema.</w:t>
            </w:r>
          </w:p>
          <w:p w14:paraId="1B6C7064" w14:textId="77777777" w:rsidR="0067594F" w:rsidRPr="00FA4A82" w:rsidRDefault="0067594F" w:rsidP="00A814FC">
            <w:pPr>
              <w:pStyle w:val="TableListBullet"/>
              <w:ind w:left="263" w:hanging="270"/>
              <w:rPr>
                <w:szCs w:val="18"/>
                <w:lang w:val="es-ES"/>
              </w:rPr>
            </w:pPr>
            <w:r w:rsidRPr="00FA4A82">
              <w:rPr>
                <w:szCs w:val="18"/>
                <w:lang w:val="es-AR" w:bidi="es-AR"/>
              </w:rPr>
              <w:t>Observe el inicio de sesión de un administrador.</w:t>
            </w:r>
          </w:p>
          <w:p w14:paraId="2A20795B" w14:textId="77777777" w:rsidR="0067594F" w:rsidRPr="00FA4A82" w:rsidRDefault="0067594F" w:rsidP="00A814FC">
            <w:pPr>
              <w:pStyle w:val="TableListBullet"/>
              <w:ind w:left="263" w:hanging="270"/>
              <w:rPr>
                <w:szCs w:val="18"/>
                <w:lang w:val="es-ES"/>
              </w:rPr>
            </w:pPr>
            <w:r w:rsidRPr="00FA4A82">
              <w:rPr>
                <w:szCs w:val="18"/>
                <w:lang w:val="es-AR" w:bidi="es-AR"/>
              </w:rPr>
              <w:t>Evalúe las configuraciones del sistema.</w:t>
            </w:r>
          </w:p>
          <w:p w14:paraId="3ADC6769" w14:textId="77777777" w:rsidR="0067594F" w:rsidRPr="00FA4A82" w:rsidRDefault="0067594F" w:rsidP="00A814FC">
            <w:pPr>
              <w:pStyle w:val="TableListBullet"/>
              <w:ind w:left="263" w:hanging="270"/>
              <w:rPr>
                <w:szCs w:val="18"/>
                <w:lang w:val="es-ES"/>
              </w:rPr>
            </w:pPr>
            <w:r w:rsidRPr="00FA4A82">
              <w:rPr>
                <w:szCs w:val="18"/>
                <w:lang w:val="es-AR" w:bidi="es-AR"/>
              </w:rPr>
              <w:t>Evalúe la documentación del proveedor.</w:t>
            </w:r>
          </w:p>
          <w:p w14:paraId="5A59EBC1" w14:textId="7D56B021" w:rsidR="0067594F" w:rsidRPr="00FA4A82" w:rsidRDefault="0067594F" w:rsidP="00A814FC">
            <w:pPr>
              <w:pStyle w:val="TableTextBullet"/>
              <w:numPr>
                <w:ilvl w:val="0"/>
                <w:numId w:val="0"/>
              </w:numPr>
              <w:ind w:left="274"/>
              <w:rPr>
                <w:szCs w:val="18"/>
              </w:rPr>
            </w:pPr>
            <w:r w:rsidRPr="00FA4A82">
              <w:rPr>
                <w:szCs w:val="18"/>
                <w:lang w:bidi="es-AR"/>
              </w:rPr>
              <w:t>Entreviste al personal.</w:t>
            </w:r>
          </w:p>
        </w:tc>
        <w:tc>
          <w:tcPr>
            <w:tcW w:w="412" w:type="pct"/>
            <w:shd w:val="clear" w:color="auto" w:fill="auto"/>
          </w:tcPr>
          <w:p w14:paraId="46B6224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544CFAF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72FB4D1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2DC85C9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7A95F25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6B126E01" w14:textId="77777777" w:rsidTr="0067594F">
        <w:trPr>
          <w:gridAfter w:val="1"/>
          <w:wAfter w:w="3" w:type="pct"/>
          <w:cantSplit/>
        </w:trPr>
        <w:tc>
          <w:tcPr>
            <w:tcW w:w="228" w:type="pct"/>
            <w:vMerge/>
          </w:tcPr>
          <w:p w14:paraId="4A5A9A3B" w14:textId="77777777" w:rsidR="00A814FC" w:rsidRPr="00FA4A82" w:rsidRDefault="00A814FC" w:rsidP="00A814FC">
            <w:pPr>
              <w:pStyle w:val="TableText"/>
              <w:rPr>
                <w:b/>
                <w:color w:val="000000"/>
                <w:szCs w:val="18"/>
              </w:rPr>
            </w:pPr>
          </w:p>
        </w:tc>
        <w:tc>
          <w:tcPr>
            <w:tcW w:w="2861" w:type="pct"/>
            <w:gridSpan w:val="2"/>
            <w:tcBorders>
              <w:top w:val="single" w:sz="4" w:space="0" w:color="808080" w:themeColor="background1" w:themeShade="80"/>
              <w:bottom w:val="nil"/>
            </w:tcBorders>
            <w:shd w:val="clear" w:color="auto" w:fill="DFE3E4"/>
          </w:tcPr>
          <w:p w14:paraId="10DBA11A" w14:textId="104D48B5" w:rsidR="00A814FC" w:rsidRPr="00FA4A82" w:rsidRDefault="00A814FC" w:rsidP="00A814FC">
            <w:pPr>
              <w:pStyle w:val="AppNotes"/>
              <w:rPr>
                <w:szCs w:val="18"/>
              </w:rPr>
            </w:pPr>
            <w:r w:rsidRPr="00FA4A82">
              <w:rPr>
                <w:szCs w:val="18"/>
                <w:lang w:bidi="es-AR"/>
              </w:rPr>
              <w:t>Notas de Aplicabilidad</w:t>
            </w:r>
          </w:p>
        </w:tc>
        <w:tc>
          <w:tcPr>
            <w:tcW w:w="1909" w:type="pct"/>
            <w:gridSpan w:val="6"/>
            <w:shd w:val="clear" w:color="auto" w:fill="CBD4D5"/>
          </w:tcPr>
          <w:p w14:paraId="54C029DA" w14:textId="2A83B4C7"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5EDCE594" w14:textId="77777777" w:rsidTr="0067594F">
        <w:trPr>
          <w:gridAfter w:val="1"/>
          <w:wAfter w:w="3" w:type="pct"/>
          <w:cantSplit/>
          <w:trHeight w:val="706"/>
        </w:trPr>
        <w:tc>
          <w:tcPr>
            <w:tcW w:w="228" w:type="pct"/>
            <w:vMerge/>
            <w:tcBorders>
              <w:bottom w:val="single" w:sz="4" w:space="0" w:color="808080"/>
            </w:tcBorders>
          </w:tcPr>
          <w:p w14:paraId="3D130616" w14:textId="77777777" w:rsidR="00A814FC" w:rsidRPr="00FA4A82" w:rsidRDefault="00A814FC" w:rsidP="00A814FC">
            <w:pPr>
              <w:pStyle w:val="TableText"/>
              <w:rPr>
                <w:b/>
                <w:color w:val="000000"/>
                <w:szCs w:val="18"/>
              </w:rPr>
            </w:pPr>
          </w:p>
        </w:tc>
        <w:tc>
          <w:tcPr>
            <w:tcW w:w="2861" w:type="pct"/>
            <w:gridSpan w:val="2"/>
            <w:tcBorders>
              <w:top w:val="nil"/>
              <w:bottom w:val="single" w:sz="4" w:space="0" w:color="808080"/>
            </w:tcBorders>
          </w:tcPr>
          <w:p w14:paraId="509AD064" w14:textId="777DB808" w:rsidR="00A814FC" w:rsidRPr="00FA4A82" w:rsidRDefault="00A814FC" w:rsidP="00A814FC">
            <w:pPr>
              <w:pStyle w:val="TableText"/>
              <w:rPr>
                <w:szCs w:val="18"/>
              </w:rPr>
            </w:pPr>
            <w:r w:rsidRPr="00FA4A82">
              <w:rPr>
                <w:szCs w:val="18"/>
                <w:lang w:bidi="es-AR"/>
              </w:rPr>
              <w:t>Esto incluye el acceso administrativo a través de interfaces basadas en navegador e interfaces de programación de aplicaciones (API).</w:t>
            </w:r>
          </w:p>
        </w:tc>
        <w:tc>
          <w:tcPr>
            <w:tcW w:w="1909" w:type="pct"/>
            <w:gridSpan w:val="6"/>
            <w:shd w:val="clear" w:color="auto" w:fill="auto"/>
          </w:tcPr>
          <w:p w14:paraId="5E397F7E" w14:textId="4BDE2E2F"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BD49A97" w14:textId="77777777" w:rsidTr="0067594F">
        <w:trPr>
          <w:cantSplit/>
          <w:trHeight w:val="255"/>
        </w:trPr>
        <w:tc>
          <w:tcPr>
            <w:tcW w:w="5000" w:type="pct"/>
            <w:gridSpan w:val="10"/>
            <w:shd w:val="clear" w:color="auto" w:fill="BFBFBF" w:themeFill="background1" w:themeFillShade="BF"/>
          </w:tcPr>
          <w:p w14:paraId="3D1D65BB" w14:textId="77777777" w:rsidR="00A814FC" w:rsidRPr="00FA4A82" w:rsidRDefault="00A814FC" w:rsidP="00D23A1D">
            <w:pPr>
              <w:pStyle w:val="TableText"/>
              <w:keepNext/>
              <w:pageBreakBefore/>
              <w:rPr>
                <w:szCs w:val="18"/>
              </w:rPr>
            </w:pPr>
            <w:r w:rsidRPr="00FA4A82">
              <w:rPr>
                <w:b/>
                <w:color w:val="000000"/>
                <w:szCs w:val="18"/>
                <w:lang w:bidi="es-AR"/>
              </w:rPr>
              <w:lastRenderedPageBreak/>
              <w:t>2.3</w:t>
            </w:r>
            <w:r w:rsidRPr="00FA4A82">
              <w:rPr>
                <w:szCs w:val="18"/>
                <w:lang w:bidi="es-AR"/>
              </w:rPr>
              <w:t xml:space="preserve"> Los entornos inalámbricos se configuran y administran de forma segura.</w:t>
            </w:r>
          </w:p>
        </w:tc>
      </w:tr>
      <w:tr w:rsidR="0067594F" w:rsidRPr="00FA4A82" w14:paraId="539DA111" w14:textId="77777777" w:rsidTr="0094523D">
        <w:trPr>
          <w:gridAfter w:val="2"/>
          <w:wAfter w:w="6" w:type="pct"/>
          <w:cantSplit/>
          <w:trHeight w:val="728"/>
        </w:trPr>
        <w:tc>
          <w:tcPr>
            <w:tcW w:w="228" w:type="pct"/>
            <w:tcBorders>
              <w:bottom w:val="nil"/>
            </w:tcBorders>
          </w:tcPr>
          <w:p w14:paraId="0C22ADA5" w14:textId="48A829A8" w:rsidR="0067594F" w:rsidRPr="00FA4A82" w:rsidRDefault="0067594F" w:rsidP="0067594F">
            <w:pPr>
              <w:pStyle w:val="TableText"/>
              <w:ind w:hanging="15"/>
              <w:rPr>
                <w:b/>
                <w:szCs w:val="18"/>
              </w:rPr>
            </w:pPr>
            <w:r w:rsidRPr="00FA4A82">
              <w:rPr>
                <w:b/>
                <w:color w:val="000000"/>
                <w:szCs w:val="18"/>
                <w:lang w:bidi="es-AR"/>
              </w:rPr>
              <w:t>2.3.1</w:t>
            </w:r>
          </w:p>
        </w:tc>
        <w:tc>
          <w:tcPr>
            <w:tcW w:w="1616" w:type="pct"/>
            <w:tcBorders>
              <w:bottom w:val="single" w:sz="4" w:space="0" w:color="808080"/>
            </w:tcBorders>
            <w:shd w:val="clear" w:color="auto" w:fill="auto"/>
          </w:tcPr>
          <w:p w14:paraId="7652E93F" w14:textId="361C124E" w:rsidR="0067594F" w:rsidRPr="00FA4A82" w:rsidRDefault="0067594F" w:rsidP="00A814FC">
            <w:pPr>
              <w:pStyle w:val="TableText"/>
              <w:keepNext/>
              <w:rPr>
                <w:szCs w:val="18"/>
              </w:rPr>
            </w:pPr>
            <w:r w:rsidRPr="00FA4A82">
              <w:rPr>
                <w:szCs w:val="18"/>
                <w:lang w:bidi="es-AR"/>
              </w:rPr>
              <w:t xml:space="preserve">Para </w:t>
            </w:r>
            <w:r w:rsidRPr="00ED51E1">
              <w:rPr>
                <w:szCs w:val="18"/>
                <w:lang w:bidi="es-AR"/>
              </w:rPr>
              <w:t xml:space="preserve">entornos inalámbricos conectados al CDE o que transmiten </w:t>
            </w:r>
            <w:r w:rsidR="00117DAD" w:rsidRPr="00117DAD">
              <w:rPr>
                <w:szCs w:val="18"/>
                <w:lang w:bidi="es-AR"/>
              </w:rPr>
              <w:t>datos del titular de la tarjeta</w:t>
            </w:r>
            <w:r w:rsidRPr="00ED51E1">
              <w:rPr>
                <w:szCs w:val="18"/>
                <w:lang w:bidi="es-AR"/>
              </w:rPr>
              <w:t>, todos los valores predeterminados de los proveedores inalámbricos se cambian en la instalación o se confirma que son seguros, incluidos, entre otros</w:t>
            </w:r>
            <w:r w:rsidRPr="00FA4A82">
              <w:rPr>
                <w:szCs w:val="18"/>
                <w:lang w:bidi="es-AR"/>
              </w:rPr>
              <w:t>:</w:t>
            </w:r>
          </w:p>
          <w:p w14:paraId="7497646B" w14:textId="77777777" w:rsidR="0067594F" w:rsidRPr="00ED51E1" w:rsidRDefault="0067594F" w:rsidP="00ED51E1">
            <w:pPr>
              <w:pStyle w:val="TableListBullet"/>
              <w:rPr>
                <w:szCs w:val="18"/>
                <w:lang w:val="es-AR" w:bidi="es-AR"/>
              </w:rPr>
            </w:pPr>
            <w:r w:rsidRPr="00ED51E1">
              <w:rPr>
                <w:szCs w:val="18"/>
                <w:lang w:val="es-AR" w:bidi="es-AR"/>
              </w:rPr>
              <w:t>Claves de cifrado inalámbricas predeterminadas.</w:t>
            </w:r>
          </w:p>
          <w:p w14:paraId="6EF44DC9" w14:textId="77777777" w:rsidR="0067594F" w:rsidRPr="00ED51E1" w:rsidRDefault="0067594F" w:rsidP="00ED51E1">
            <w:pPr>
              <w:pStyle w:val="TableListBullet"/>
              <w:rPr>
                <w:szCs w:val="18"/>
                <w:lang w:val="es-AR" w:bidi="es-AR"/>
              </w:rPr>
            </w:pPr>
            <w:r w:rsidRPr="00ED51E1">
              <w:rPr>
                <w:szCs w:val="18"/>
                <w:lang w:val="es-AR" w:bidi="es-AR"/>
              </w:rPr>
              <w:t>Contraseñas o puntos de acceso inalámbricos.</w:t>
            </w:r>
          </w:p>
          <w:p w14:paraId="2D590E08" w14:textId="77777777" w:rsidR="0067594F" w:rsidRPr="00ED51E1" w:rsidRDefault="0067594F" w:rsidP="00ED51E1">
            <w:pPr>
              <w:pStyle w:val="TableListBullet"/>
              <w:rPr>
                <w:szCs w:val="18"/>
                <w:lang w:val="es-AR" w:bidi="es-AR"/>
              </w:rPr>
            </w:pPr>
            <w:r w:rsidRPr="00ED51E1">
              <w:rPr>
                <w:szCs w:val="18"/>
                <w:lang w:val="es-AR" w:bidi="es-AR"/>
              </w:rPr>
              <w:t>Valores predeterminados de SNMP.</w:t>
            </w:r>
          </w:p>
          <w:p w14:paraId="7E3BAB39" w14:textId="77777777" w:rsidR="0067594F" w:rsidRDefault="0067594F" w:rsidP="00ED51E1">
            <w:pPr>
              <w:pStyle w:val="TableListBullet"/>
              <w:numPr>
                <w:ilvl w:val="0"/>
                <w:numId w:val="0"/>
              </w:numPr>
              <w:rPr>
                <w:szCs w:val="18"/>
                <w:lang w:val="es-AR" w:bidi="es-AR"/>
              </w:rPr>
            </w:pPr>
            <w:r w:rsidRPr="00ED51E1">
              <w:rPr>
                <w:szCs w:val="18"/>
                <w:lang w:val="es-AR" w:bidi="es-AR"/>
              </w:rPr>
              <w:t>Cualquier otro proveedor inalámbrico predeterminado relacionado con la seguridad</w:t>
            </w:r>
            <w:r w:rsidRPr="00FA4A82">
              <w:rPr>
                <w:szCs w:val="18"/>
                <w:lang w:val="es-AR" w:bidi="es-AR"/>
              </w:rPr>
              <w:t>.</w:t>
            </w:r>
          </w:p>
          <w:p w14:paraId="296C5CE6" w14:textId="52249262" w:rsidR="0067594F" w:rsidRPr="00FA4A82" w:rsidRDefault="0067594F" w:rsidP="00ED51E1">
            <w:pPr>
              <w:pStyle w:val="TableListBullet"/>
              <w:numPr>
                <w:ilvl w:val="0"/>
                <w:numId w:val="0"/>
              </w:numPr>
              <w:rPr>
                <w:szCs w:val="18"/>
                <w:lang w:val="es-ES"/>
              </w:rPr>
            </w:pPr>
          </w:p>
        </w:tc>
        <w:tc>
          <w:tcPr>
            <w:tcW w:w="1245" w:type="pct"/>
            <w:tcBorders>
              <w:bottom w:val="single" w:sz="4" w:space="0" w:color="808080"/>
            </w:tcBorders>
          </w:tcPr>
          <w:p w14:paraId="5B3B40EE"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las políticas y procedimientos.</w:t>
            </w:r>
          </w:p>
          <w:p w14:paraId="0B36D2FD" w14:textId="77777777" w:rsidR="0067594F" w:rsidRPr="00FA4A82" w:rsidRDefault="0067594F" w:rsidP="00A814FC">
            <w:pPr>
              <w:pStyle w:val="TableListBullet"/>
              <w:keepNext/>
              <w:ind w:left="263" w:hanging="270"/>
              <w:rPr>
                <w:szCs w:val="18"/>
                <w:lang w:val="es-ES"/>
              </w:rPr>
            </w:pPr>
            <w:r w:rsidRPr="00FA4A82">
              <w:rPr>
                <w:szCs w:val="18"/>
                <w:lang w:val="es-AR" w:bidi="es-AR"/>
              </w:rPr>
              <w:t>Revise la documentación del proveedor.</w:t>
            </w:r>
          </w:p>
          <w:p w14:paraId="5148F64C" w14:textId="77777777" w:rsidR="0067594F" w:rsidRPr="00FA4A82" w:rsidRDefault="0067594F" w:rsidP="00A814FC">
            <w:pPr>
              <w:pStyle w:val="TableListBullet"/>
              <w:keepNext/>
              <w:ind w:left="263" w:hanging="270"/>
              <w:rPr>
                <w:szCs w:val="18"/>
                <w:lang w:val="es-ES"/>
              </w:rPr>
            </w:pPr>
            <w:r w:rsidRPr="00FA4A82">
              <w:rPr>
                <w:szCs w:val="18"/>
                <w:lang w:val="es-AR" w:bidi="es-AR"/>
              </w:rPr>
              <w:t>Evalúe los ajustes de configuración inalámbrica.</w:t>
            </w:r>
          </w:p>
          <w:p w14:paraId="3D34A1BF" w14:textId="01AFCECA" w:rsidR="0067594F" w:rsidRPr="00FA4A82" w:rsidRDefault="0067594F" w:rsidP="00A814FC">
            <w:pPr>
              <w:pStyle w:val="TableTextBullet"/>
              <w:numPr>
                <w:ilvl w:val="0"/>
                <w:numId w:val="0"/>
              </w:numPr>
              <w:ind w:left="274"/>
              <w:rPr>
                <w:szCs w:val="18"/>
              </w:rPr>
            </w:pPr>
            <w:r w:rsidRPr="00FA4A82">
              <w:rPr>
                <w:szCs w:val="18"/>
                <w:lang w:bidi="es-AR"/>
              </w:rPr>
              <w:t>Entreviste al personal.</w:t>
            </w:r>
          </w:p>
        </w:tc>
        <w:tc>
          <w:tcPr>
            <w:tcW w:w="412" w:type="pct"/>
            <w:tcBorders>
              <w:bottom w:val="single" w:sz="4" w:space="0" w:color="808080"/>
            </w:tcBorders>
            <w:shd w:val="clear" w:color="auto" w:fill="auto"/>
          </w:tcPr>
          <w:p w14:paraId="272DED1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tcBorders>
              <w:bottom w:val="single" w:sz="4" w:space="0" w:color="808080"/>
            </w:tcBorders>
            <w:shd w:val="clear" w:color="auto" w:fill="auto"/>
          </w:tcPr>
          <w:p w14:paraId="27ED308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tcBorders>
              <w:bottom w:val="single" w:sz="4" w:space="0" w:color="808080"/>
            </w:tcBorders>
            <w:shd w:val="clear" w:color="auto" w:fill="auto"/>
          </w:tcPr>
          <w:p w14:paraId="19E0220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bottom w:val="single" w:sz="4" w:space="0" w:color="808080"/>
            </w:tcBorders>
            <w:shd w:val="clear" w:color="auto" w:fill="auto"/>
          </w:tcPr>
          <w:p w14:paraId="4685070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tcBorders>
              <w:bottom w:val="single" w:sz="4" w:space="0" w:color="808080"/>
            </w:tcBorders>
            <w:shd w:val="clear" w:color="auto" w:fill="auto"/>
          </w:tcPr>
          <w:p w14:paraId="786B9E1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C7A3C15" w14:textId="77777777" w:rsidTr="0094523D">
        <w:trPr>
          <w:gridAfter w:val="1"/>
          <w:wAfter w:w="3" w:type="pct"/>
          <w:cantSplit/>
        </w:trPr>
        <w:tc>
          <w:tcPr>
            <w:tcW w:w="228" w:type="pct"/>
            <w:tcBorders>
              <w:top w:val="nil"/>
              <w:bottom w:val="nil"/>
            </w:tcBorders>
          </w:tcPr>
          <w:p w14:paraId="6138DD9E" w14:textId="77777777" w:rsidR="00A814FC" w:rsidRPr="00FA4A82" w:rsidRDefault="00A814FC" w:rsidP="00A814FC">
            <w:pPr>
              <w:pStyle w:val="TableText"/>
              <w:rPr>
                <w:b/>
                <w:color w:val="000000"/>
                <w:szCs w:val="18"/>
              </w:rPr>
            </w:pPr>
          </w:p>
        </w:tc>
        <w:tc>
          <w:tcPr>
            <w:tcW w:w="2861" w:type="pct"/>
            <w:gridSpan w:val="2"/>
            <w:tcBorders>
              <w:top w:val="single" w:sz="4" w:space="0" w:color="808080"/>
              <w:bottom w:val="nil"/>
            </w:tcBorders>
            <w:shd w:val="clear" w:color="auto" w:fill="DFE3E4"/>
          </w:tcPr>
          <w:p w14:paraId="5D9AEB6F" w14:textId="677B9BFD" w:rsidR="00A814FC" w:rsidRPr="00FA4A82" w:rsidRDefault="00A814FC" w:rsidP="00A814FC">
            <w:pPr>
              <w:pStyle w:val="AppNotes"/>
              <w:rPr>
                <w:szCs w:val="18"/>
              </w:rPr>
            </w:pPr>
            <w:r w:rsidRPr="00FA4A82">
              <w:rPr>
                <w:szCs w:val="18"/>
                <w:lang w:bidi="es-AR"/>
              </w:rPr>
              <w:t xml:space="preserve">Notas de Aplicabilidad </w:t>
            </w:r>
          </w:p>
        </w:tc>
        <w:tc>
          <w:tcPr>
            <w:tcW w:w="1909" w:type="pct"/>
            <w:gridSpan w:val="6"/>
            <w:tcBorders>
              <w:top w:val="single" w:sz="4" w:space="0" w:color="808080"/>
            </w:tcBorders>
            <w:shd w:val="clear" w:color="auto" w:fill="CBD4D5"/>
          </w:tcPr>
          <w:p w14:paraId="1B46F6E4" w14:textId="36055571"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B406645" w14:textId="77777777" w:rsidTr="0067594F">
        <w:trPr>
          <w:gridAfter w:val="1"/>
          <w:wAfter w:w="3" w:type="pct"/>
          <w:cantSplit/>
          <w:trHeight w:val="706"/>
        </w:trPr>
        <w:tc>
          <w:tcPr>
            <w:tcW w:w="228" w:type="pct"/>
            <w:tcBorders>
              <w:top w:val="nil"/>
              <w:bottom w:val="single" w:sz="4" w:space="0" w:color="808080"/>
            </w:tcBorders>
          </w:tcPr>
          <w:p w14:paraId="485FAE65" w14:textId="67429A40" w:rsidR="00A814FC" w:rsidRPr="00FA4A82" w:rsidRDefault="00A814FC" w:rsidP="00A814FC">
            <w:pPr>
              <w:pStyle w:val="TableText"/>
              <w:rPr>
                <w:b/>
                <w:color w:val="000000"/>
                <w:szCs w:val="18"/>
              </w:rPr>
            </w:pPr>
          </w:p>
        </w:tc>
        <w:tc>
          <w:tcPr>
            <w:tcW w:w="2861" w:type="pct"/>
            <w:gridSpan w:val="2"/>
            <w:tcBorders>
              <w:top w:val="nil"/>
              <w:bottom w:val="single" w:sz="4" w:space="0" w:color="808080"/>
            </w:tcBorders>
          </w:tcPr>
          <w:p w14:paraId="19B23E72" w14:textId="44910AA0" w:rsidR="00A814FC" w:rsidRPr="00FA4A82" w:rsidRDefault="00ED51E1" w:rsidP="00A814FC">
            <w:pPr>
              <w:pStyle w:val="TableText"/>
              <w:rPr>
                <w:szCs w:val="18"/>
              </w:rPr>
            </w:pPr>
            <w:r w:rsidRPr="00ED51E1">
              <w:rPr>
                <w:szCs w:val="18"/>
                <w:lang w:bidi="es-AR"/>
              </w:rPr>
              <w:t>Esto incluye, pero no se limita a, las claves de encriptación inalámbrica predeterminadas, las contraseñas de los puntos de acceso inalámbricos, los valores predeterminados de SNMP y cualquier otro valor predeterminado del proveedor inalámbrico relacionado con la seguridad</w:t>
            </w:r>
            <w:r w:rsidR="00A814FC" w:rsidRPr="00FA4A82">
              <w:rPr>
                <w:szCs w:val="18"/>
                <w:lang w:bidi="es-AR"/>
              </w:rPr>
              <w:t>.</w:t>
            </w:r>
          </w:p>
        </w:tc>
        <w:tc>
          <w:tcPr>
            <w:tcW w:w="1909" w:type="pct"/>
            <w:gridSpan w:val="6"/>
            <w:shd w:val="clear" w:color="auto" w:fill="auto"/>
          </w:tcPr>
          <w:p w14:paraId="66126883" w14:textId="7A0611E9"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4F0D6658" w14:textId="77777777" w:rsidTr="0067594F">
        <w:trPr>
          <w:gridAfter w:val="2"/>
          <w:wAfter w:w="6" w:type="pct"/>
          <w:cantSplit/>
          <w:trHeight w:val="413"/>
        </w:trPr>
        <w:tc>
          <w:tcPr>
            <w:tcW w:w="228" w:type="pct"/>
            <w:vMerge w:val="restart"/>
          </w:tcPr>
          <w:p w14:paraId="3951558B" w14:textId="255592B0" w:rsidR="0067594F" w:rsidRPr="00FA4A82" w:rsidRDefault="0067594F" w:rsidP="0067594F">
            <w:pPr>
              <w:pStyle w:val="TableText"/>
              <w:ind w:hanging="120"/>
              <w:rPr>
                <w:b/>
                <w:szCs w:val="18"/>
              </w:rPr>
            </w:pPr>
            <w:r w:rsidRPr="00FA4A82">
              <w:rPr>
                <w:b/>
                <w:color w:val="000000"/>
                <w:szCs w:val="18"/>
                <w:lang w:bidi="es-AR"/>
              </w:rPr>
              <w:t>2.3.2</w:t>
            </w:r>
          </w:p>
        </w:tc>
        <w:tc>
          <w:tcPr>
            <w:tcW w:w="1616" w:type="pct"/>
            <w:vMerge w:val="restart"/>
          </w:tcPr>
          <w:p w14:paraId="5EE92EA5" w14:textId="3586B7B0" w:rsidR="0067594F" w:rsidRPr="00FA4A82" w:rsidRDefault="0067594F" w:rsidP="00A814FC">
            <w:pPr>
              <w:pStyle w:val="TableListBullet"/>
              <w:numPr>
                <w:ilvl w:val="0"/>
                <w:numId w:val="0"/>
              </w:numPr>
              <w:ind w:left="-7"/>
              <w:rPr>
                <w:szCs w:val="18"/>
                <w:lang w:val="es-ES"/>
              </w:rPr>
            </w:pPr>
            <w:r w:rsidRPr="00FA4A82">
              <w:rPr>
                <w:szCs w:val="18"/>
                <w:lang w:val="es-AR" w:bidi="es-AR"/>
              </w:rPr>
              <w:t xml:space="preserve">Para los entornos inalámbricos conectados al CDE o que transmitan </w:t>
            </w:r>
            <w:r w:rsidR="00117DAD" w:rsidRPr="00117DAD">
              <w:rPr>
                <w:szCs w:val="18"/>
                <w:lang w:val="es-AR" w:bidi="es-AR"/>
              </w:rPr>
              <w:t>datos del titular de la tarjeta</w:t>
            </w:r>
            <w:r w:rsidRPr="00FA4A82">
              <w:rPr>
                <w:szCs w:val="18"/>
                <w:lang w:val="es-AR" w:bidi="es-AR"/>
              </w:rPr>
              <w:t xml:space="preserve">, las claves cifradas inalámbricas se cambian como sigue: </w:t>
            </w:r>
          </w:p>
          <w:p w14:paraId="051FA7F8" w14:textId="77777777" w:rsidR="0067594F" w:rsidRPr="00ED51E1" w:rsidRDefault="0067594F" w:rsidP="00ED51E1">
            <w:pPr>
              <w:pStyle w:val="TableListBullet"/>
              <w:rPr>
                <w:szCs w:val="18"/>
                <w:lang w:val="es-AR" w:bidi="es-AR"/>
              </w:rPr>
            </w:pPr>
            <w:r w:rsidRPr="00ED51E1">
              <w:rPr>
                <w:szCs w:val="18"/>
                <w:lang w:val="es-AR" w:bidi="es-AR"/>
              </w:rPr>
              <w:t>Siempre que el personal con conocimiento de la clave deje la empresa o la función para la que era necesario el conocimiento.</w:t>
            </w:r>
          </w:p>
          <w:p w14:paraId="004B86AF" w14:textId="2A7B9336" w:rsidR="0067594F" w:rsidRPr="00FA4A82" w:rsidRDefault="0067594F" w:rsidP="00ED51E1">
            <w:pPr>
              <w:pStyle w:val="TableListBullet"/>
              <w:rPr>
                <w:szCs w:val="18"/>
                <w:lang w:val="es-ES"/>
              </w:rPr>
            </w:pPr>
            <w:r w:rsidRPr="00ED51E1">
              <w:rPr>
                <w:szCs w:val="18"/>
                <w:lang w:val="es-AR" w:bidi="es-AR"/>
              </w:rPr>
              <w:t>Siempre que se sospeche o se sepa que una clave está comprometida</w:t>
            </w:r>
            <w:r w:rsidRPr="00FA4A82">
              <w:rPr>
                <w:szCs w:val="18"/>
                <w:lang w:val="es-AR" w:bidi="es-AR"/>
              </w:rPr>
              <w:t>.</w:t>
            </w:r>
          </w:p>
        </w:tc>
        <w:tc>
          <w:tcPr>
            <w:tcW w:w="1245" w:type="pct"/>
            <w:vMerge w:val="restart"/>
          </w:tcPr>
          <w:p w14:paraId="7CA3AD4E" w14:textId="77777777" w:rsidR="0067594F" w:rsidRPr="00FA4A82" w:rsidRDefault="0067594F" w:rsidP="00A814FC">
            <w:pPr>
              <w:pStyle w:val="TableListBullet"/>
              <w:ind w:left="263" w:hanging="270"/>
              <w:rPr>
                <w:szCs w:val="18"/>
                <w:lang w:val="es-ES"/>
              </w:rPr>
            </w:pPr>
            <w:r w:rsidRPr="00FA4A82">
              <w:rPr>
                <w:szCs w:val="18"/>
                <w:lang w:val="es-AR" w:bidi="es-AR"/>
              </w:rPr>
              <w:t>Evalúe la documentación clave de administración.</w:t>
            </w:r>
          </w:p>
          <w:p w14:paraId="6C7AA6D0" w14:textId="509CC4F8" w:rsidR="0067594F" w:rsidRPr="00FA4A82" w:rsidRDefault="0067594F" w:rsidP="00A814FC">
            <w:pPr>
              <w:pStyle w:val="TableTextBullet"/>
              <w:rPr>
                <w:szCs w:val="18"/>
              </w:rPr>
            </w:pPr>
            <w:r w:rsidRPr="00FA4A82">
              <w:rPr>
                <w:szCs w:val="18"/>
                <w:lang w:bidi="es-AR"/>
              </w:rPr>
              <w:t>Entreviste al personal.</w:t>
            </w:r>
          </w:p>
        </w:tc>
        <w:tc>
          <w:tcPr>
            <w:tcW w:w="412" w:type="pct"/>
            <w:shd w:val="clear" w:color="auto" w:fill="auto"/>
          </w:tcPr>
          <w:p w14:paraId="385E5F1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12" w:type="pct"/>
            <w:shd w:val="clear" w:color="auto" w:fill="auto"/>
          </w:tcPr>
          <w:p w14:paraId="1772E26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58A9092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67D08B7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4683F2F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6C6FBE10" w14:textId="77777777" w:rsidTr="0067594F">
        <w:trPr>
          <w:gridAfter w:val="1"/>
          <w:wAfter w:w="3" w:type="pct"/>
          <w:cantSplit/>
        </w:trPr>
        <w:tc>
          <w:tcPr>
            <w:tcW w:w="228" w:type="pct"/>
            <w:vMerge/>
          </w:tcPr>
          <w:p w14:paraId="501C0BAB" w14:textId="77777777" w:rsidR="00A814FC" w:rsidRPr="00FA4A82" w:rsidRDefault="00A814FC" w:rsidP="00A814FC">
            <w:pPr>
              <w:pStyle w:val="TableText"/>
              <w:rPr>
                <w:b/>
                <w:szCs w:val="18"/>
              </w:rPr>
            </w:pPr>
          </w:p>
        </w:tc>
        <w:tc>
          <w:tcPr>
            <w:tcW w:w="1616" w:type="pct"/>
            <w:vMerge/>
          </w:tcPr>
          <w:p w14:paraId="5EF886D2" w14:textId="77777777" w:rsidR="00A814FC" w:rsidRPr="00FA4A82" w:rsidRDefault="00A814FC" w:rsidP="00A814FC">
            <w:pPr>
              <w:pStyle w:val="TableText"/>
              <w:rPr>
                <w:szCs w:val="18"/>
              </w:rPr>
            </w:pPr>
          </w:p>
        </w:tc>
        <w:tc>
          <w:tcPr>
            <w:tcW w:w="1245" w:type="pct"/>
            <w:vMerge/>
          </w:tcPr>
          <w:p w14:paraId="7F590F1C" w14:textId="77777777" w:rsidR="00A814FC" w:rsidRPr="00FA4A82" w:rsidRDefault="00A814FC" w:rsidP="00A814FC">
            <w:pPr>
              <w:pStyle w:val="TableTextBullet"/>
              <w:rPr>
                <w:szCs w:val="18"/>
              </w:rPr>
            </w:pPr>
          </w:p>
        </w:tc>
        <w:tc>
          <w:tcPr>
            <w:tcW w:w="1909" w:type="pct"/>
            <w:gridSpan w:val="6"/>
            <w:shd w:val="clear" w:color="auto" w:fill="CBD4D5"/>
          </w:tcPr>
          <w:p w14:paraId="16A5A9CC" w14:textId="2442B148"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586B9DF3" w14:textId="77777777" w:rsidTr="0067594F">
        <w:trPr>
          <w:gridAfter w:val="1"/>
          <w:wAfter w:w="3" w:type="pct"/>
          <w:cantSplit/>
        </w:trPr>
        <w:tc>
          <w:tcPr>
            <w:tcW w:w="228" w:type="pct"/>
            <w:vMerge/>
          </w:tcPr>
          <w:p w14:paraId="15DB6C8B" w14:textId="77777777" w:rsidR="00A814FC" w:rsidRPr="00FA4A82" w:rsidRDefault="00A814FC" w:rsidP="00A814FC">
            <w:pPr>
              <w:pStyle w:val="TableText"/>
              <w:rPr>
                <w:b/>
                <w:szCs w:val="18"/>
              </w:rPr>
            </w:pPr>
          </w:p>
        </w:tc>
        <w:tc>
          <w:tcPr>
            <w:tcW w:w="1616" w:type="pct"/>
            <w:vMerge/>
          </w:tcPr>
          <w:p w14:paraId="1DDFC65F" w14:textId="77777777" w:rsidR="00A814FC" w:rsidRPr="00FA4A82" w:rsidRDefault="00A814FC" w:rsidP="00A814FC">
            <w:pPr>
              <w:pStyle w:val="TableText"/>
              <w:rPr>
                <w:szCs w:val="18"/>
              </w:rPr>
            </w:pPr>
          </w:p>
        </w:tc>
        <w:tc>
          <w:tcPr>
            <w:tcW w:w="1245" w:type="pct"/>
            <w:vMerge/>
          </w:tcPr>
          <w:p w14:paraId="2CC9F4FE" w14:textId="77777777" w:rsidR="00A814FC" w:rsidRPr="00FA4A82" w:rsidRDefault="00A814FC" w:rsidP="00A814FC">
            <w:pPr>
              <w:pStyle w:val="TableTextBullet"/>
              <w:rPr>
                <w:szCs w:val="18"/>
              </w:rPr>
            </w:pPr>
          </w:p>
        </w:tc>
        <w:tc>
          <w:tcPr>
            <w:tcW w:w="1909" w:type="pct"/>
            <w:gridSpan w:val="6"/>
            <w:shd w:val="clear" w:color="auto" w:fill="auto"/>
          </w:tcPr>
          <w:p w14:paraId="5AC87CE1"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61820C6E" w14:textId="77777777" w:rsidR="008E1626" w:rsidRPr="00FA4A82" w:rsidRDefault="008E1626" w:rsidP="008E1626">
      <w:pPr>
        <w:rPr>
          <w:rFonts w:cs="Arial"/>
          <w:sz w:val="18"/>
          <w:szCs w:val="18"/>
        </w:rPr>
      </w:pPr>
    </w:p>
    <w:p w14:paraId="5523D3D1" w14:textId="77777777" w:rsidR="008E1626" w:rsidRPr="00FA4A82" w:rsidRDefault="008E1626" w:rsidP="008E1626">
      <w:pPr>
        <w:spacing w:before="0" w:after="0" w:line="240" w:lineRule="auto"/>
        <w:rPr>
          <w:rFonts w:eastAsiaTheme="majorEastAsia" w:cs="Arial"/>
          <w:b/>
          <w:bCs/>
          <w:kern w:val="32"/>
          <w:sz w:val="18"/>
          <w:szCs w:val="18"/>
        </w:rPr>
      </w:pPr>
      <w:r w:rsidRPr="00FA4A82">
        <w:rPr>
          <w:rFonts w:cs="Arial"/>
          <w:sz w:val="18"/>
          <w:szCs w:val="18"/>
          <w:lang w:bidi="es-AR"/>
        </w:rPr>
        <w:br w:type="page"/>
      </w:r>
    </w:p>
    <w:p w14:paraId="00359E7F" w14:textId="06FF4543" w:rsidR="00AB4AA4" w:rsidRPr="00FA4A82" w:rsidRDefault="00AB4AA4" w:rsidP="00AB4AA4">
      <w:pPr>
        <w:pStyle w:val="Heading2NoNum"/>
      </w:pPr>
      <w:bookmarkStart w:id="37" w:name="_Toc124195669"/>
      <w:r w:rsidRPr="00FA4A82">
        <w:rPr>
          <w:lang w:bidi="es-AR"/>
        </w:rPr>
        <w:lastRenderedPageBreak/>
        <w:t>Prote</w:t>
      </w:r>
      <w:r w:rsidR="006221DB">
        <w:rPr>
          <w:lang w:bidi="es-AR"/>
        </w:rPr>
        <w:t>ger</w:t>
      </w:r>
      <w:r w:rsidRPr="00FA4A82">
        <w:rPr>
          <w:lang w:bidi="es-AR"/>
        </w:rPr>
        <w:t xml:space="preserve"> los </w:t>
      </w:r>
      <w:bookmarkEnd w:id="37"/>
      <w:r w:rsidR="006221DB">
        <w:rPr>
          <w:lang w:bidi="es-AR"/>
        </w:rPr>
        <w:t>D</w:t>
      </w:r>
      <w:r w:rsidR="006221DB" w:rsidRPr="006221DB">
        <w:rPr>
          <w:lang w:bidi="es-AR"/>
        </w:rPr>
        <w:t xml:space="preserve">atos del </w:t>
      </w:r>
      <w:r w:rsidR="006221DB">
        <w:rPr>
          <w:lang w:bidi="es-AR"/>
        </w:rPr>
        <w:t>T</w:t>
      </w:r>
      <w:r w:rsidR="006221DB" w:rsidRPr="006221DB">
        <w:rPr>
          <w:lang w:bidi="es-AR"/>
        </w:rPr>
        <w:t xml:space="preserve">itular de la </w:t>
      </w:r>
      <w:r w:rsidR="006221DB">
        <w:rPr>
          <w:lang w:bidi="es-AR"/>
        </w:rPr>
        <w:t>T</w:t>
      </w:r>
      <w:r w:rsidR="006221DB" w:rsidRPr="006221DB">
        <w:rPr>
          <w:lang w:bidi="es-AR"/>
        </w:rPr>
        <w:t>arjeta</w:t>
      </w:r>
    </w:p>
    <w:p w14:paraId="42F24A31" w14:textId="04AC2B3A" w:rsidR="008E1626" w:rsidRPr="00FA4A82" w:rsidRDefault="008E1626" w:rsidP="00AB4AA4">
      <w:pPr>
        <w:pStyle w:val="Heading3NoNum"/>
      </w:pPr>
      <w:bookmarkStart w:id="38" w:name="_Toc124195670"/>
      <w:r w:rsidRPr="00FA4A82">
        <w:rPr>
          <w:lang w:bidi="es-AR"/>
        </w:rPr>
        <w:t>Requisito 3: Prote</w:t>
      </w:r>
      <w:r w:rsidR="00611404">
        <w:rPr>
          <w:lang w:bidi="es-AR"/>
        </w:rPr>
        <w:t>ger</w:t>
      </w:r>
      <w:r w:rsidRPr="00FA4A82">
        <w:rPr>
          <w:lang w:bidi="es-AR"/>
        </w:rPr>
        <w:t xml:space="preserve"> los </w:t>
      </w:r>
      <w:r w:rsidR="006221DB">
        <w:rPr>
          <w:lang w:bidi="es-AR"/>
        </w:rPr>
        <w:t>D</w:t>
      </w:r>
      <w:r w:rsidR="006221DB" w:rsidRPr="006221DB">
        <w:rPr>
          <w:lang w:bidi="es-AR"/>
        </w:rPr>
        <w:t xml:space="preserve">atos del </w:t>
      </w:r>
      <w:r w:rsidR="006221DB">
        <w:rPr>
          <w:lang w:bidi="es-AR"/>
        </w:rPr>
        <w:t>T</w:t>
      </w:r>
      <w:r w:rsidR="006221DB" w:rsidRPr="006221DB">
        <w:rPr>
          <w:lang w:bidi="es-AR"/>
        </w:rPr>
        <w:t xml:space="preserve">itular de la </w:t>
      </w:r>
      <w:r w:rsidR="006221DB">
        <w:rPr>
          <w:lang w:bidi="es-AR"/>
        </w:rPr>
        <w:t>T</w:t>
      </w:r>
      <w:r w:rsidR="006221DB" w:rsidRPr="006221DB">
        <w:rPr>
          <w:lang w:bidi="es-AR"/>
        </w:rPr>
        <w:t xml:space="preserve">arjeta </w:t>
      </w:r>
      <w:r w:rsidR="00611404" w:rsidRPr="00FA4A82">
        <w:rPr>
          <w:lang w:bidi="es-AR"/>
        </w:rPr>
        <w:t>Almacenados</w:t>
      </w:r>
      <w:bookmarkEnd w:id="38"/>
    </w:p>
    <w:tbl>
      <w:tblPr>
        <w:tblW w:w="5080"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43"/>
        <w:gridCol w:w="4217"/>
        <w:gridCol w:w="3400"/>
        <w:gridCol w:w="1183"/>
        <w:gridCol w:w="1166"/>
        <w:gridCol w:w="853"/>
        <w:gridCol w:w="853"/>
        <w:gridCol w:w="1238"/>
      </w:tblGrid>
      <w:tr w:rsidR="0067594F" w:rsidRPr="00FA4A82" w14:paraId="6F8716B6" w14:textId="77777777" w:rsidTr="0067594F">
        <w:trPr>
          <w:cantSplit/>
          <w:tblHeader/>
        </w:trPr>
        <w:tc>
          <w:tcPr>
            <w:tcW w:w="1840" w:type="pct"/>
            <w:gridSpan w:val="2"/>
            <w:vMerge w:val="restart"/>
            <w:tcBorders>
              <w:right w:val="single" w:sz="4" w:space="0" w:color="FFFFFF" w:themeColor="background1"/>
            </w:tcBorders>
            <w:shd w:val="clear" w:color="auto" w:fill="006A72"/>
            <w:vAlign w:val="center"/>
          </w:tcPr>
          <w:p w14:paraId="185FE396" w14:textId="1DBCECBE"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36" w:type="pct"/>
            <w:vMerge w:val="restart"/>
            <w:tcBorders>
              <w:left w:val="single" w:sz="4" w:space="0" w:color="FFFFFF" w:themeColor="background1"/>
              <w:right w:val="single" w:sz="4" w:space="0" w:color="FFFFFF" w:themeColor="background1"/>
            </w:tcBorders>
            <w:shd w:val="clear" w:color="auto" w:fill="006A72"/>
            <w:vAlign w:val="center"/>
          </w:tcPr>
          <w:p w14:paraId="31AAC351"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924" w:type="pct"/>
            <w:gridSpan w:val="5"/>
            <w:tcBorders>
              <w:left w:val="single" w:sz="4" w:space="0" w:color="FFFFFF" w:themeColor="background1"/>
            </w:tcBorders>
            <w:shd w:val="clear" w:color="auto" w:fill="006A72"/>
          </w:tcPr>
          <w:p w14:paraId="247C5572"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5"/>
              <w:sym w:font="Symbol" w:char="F0A8"/>
            </w:r>
          </w:p>
          <w:p w14:paraId="3308B150" w14:textId="50E6CF47"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67594F" w:rsidRPr="00FA4A82" w14:paraId="11B9E41A" w14:textId="77777777" w:rsidTr="0067594F">
        <w:trPr>
          <w:cantSplit/>
          <w:tblHeader/>
        </w:trPr>
        <w:tc>
          <w:tcPr>
            <w:tcW w:w="1840" w:type="pct"/>
            <w:gridSpan w:val="2"/>
            <w:vMerge/>
            <w:tcBorders>
              <w:top w:val="single" w:sz="4" w:space="0" w:color="FFFFFF" w:themeColor="background1"/>
              <w:right w:val="single" w:sz="4" w:space="0" w:color="FFFFFF" w:themeColor="background1"/>
            </w:tcBorders>
            <w:shd w:val="clear" w:color="auto" w:fill="E0E0E0"/>
            <w:vAlign w:val="center"/>
          </w:tcPr>
          <w:p w14:paraId="2C7F3D5A" w14:textId="77777777" w:rsidR="0067594F" w:rsidRPr="00FA4A82" w:rsidRDefault="0067594F" w:rsidP="00A814FC">
            <w:pPr>
              <w:spacing w:after="60"/>
              <w:jc w:val="center"/>
              <w:rPr>
                <w:rFonts w:cs="Arial"/>
                <w:b/>
                <w:sz w:val="18"/>
                <w:szCs w:val="18"/>
                <w:u w:val="single"/>
              </w:rPr>
            </w:pPr>
          </w:p>
        </w:tc>
        <w:tc>
          <w:tcPr>
            <w:tcW w:w="1236"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28617BA4" w14:textId="77777777" w:rsidR="0067594F" w:rsidRPr="00FA4A82" w:rsidRDefault="0067594F" w:rsidP="00A814FC">
            <w:pPr>
              <w:spacing w:after="60"/>
              <w:jc w:val="center"/>
              <w:rPr>
                <w:rFonts w:cs="Arial"/>
                <w:b/>
                <w:sz w:val="18"/>
                <w:szCs w:val="18"/>
                <w:u w:val="single"/>
              </w:rPr>
            </w:pPr>
          </w:p>
        </w:tc>
        <w:tc>
          <w:tcPr>
            <w:tcW w:w="430" w:type="pct"/>
            <w:tcBorders>
              <w:left w:val="single" w:sz="4" w:space="0" w:color="FFFFFF" w:themeColor="background1"/>
              <w:bottom w:val="single" w:sz="4" w:space="0" w:color="808080"/>
            </w:tcBorders>
            <w:shd w:val="clear" w:color="auto" w:fill="CBD4D5"/>
            <w:tcMar>
              <w:left w:w="72" w:type="dxa"/>
              <w:right w:w="72" w:type="dxa"/>
            </w:tcMar>
            <w:vAlign w:val="center"/>
          </w:tcPr>
          <w:p w14:paraId="3ED1032B" w14:textId="6931E129" w:rsidR="0067594F" w:rsidRPr="0044663A" w:rsidRDefault="0067594F" w:rsidP="0044663A">
            <w:pPr>
              <w:spacing w:before="20" w:after="0"/>
              <w:ind w:left="-14" w:right="-14"/>
              <w:jc w:val="center"/>
              <w:rPr>
                <w:rFonts w:cs="Arial"/>
                <w:sz w:val="16"/>
                <w:szCs w:val="16"/>
              </w:rPr>
            </w:pPr>
            <w:r w:rsidRPr="0044663A">
              <w:rPr>
                <w:rFonts w:cs="Arial"/>
                <w:sz w:val="16"/>
                <w:szCs w:val="16"/>
                <w:lang w:bidi="es-AR"/>
              </w:rPr>
              <w:t>Implementado</w:t>
            </w:r>
          </w:p>
        </w:tc>
        <w:tc>
          <w:tcPr>
            <w:tcW w:w="424" w:type="pct"/>
            <w:tcBorders>
              <w:left w:val="single" w:sz="4" w:space="0" w:color="FFFFFF" w:themeColor="background1"/>
              <w:bottom w:val="single" w:sz="4" w:space="0" w:color="808080"/>
            </w:tcBorders>
            <w:shd w:val="clear" w:color="auto" w:fill="CBD4D5"/>
            <w:vAlign w:val="center"/>
          </w:tcPr>
          <w:p w14:paraId="2A2276BC" w14:textId="15EC441D" w:rsidR="0067594F" w:rsidRPr="0044663A" w:rsidRDefault="0067594F" w:rsidP="0067594F">
            <w:pPr>
              <w:spacing w:before="20" w:after="0"/>
              <w:ind w:left="-14" w:right="-78" w:hanging="111"/>
              <w:jc w:val="center"/>
              <w:rPr>
                <w:rFonts w:cs="Arial"/>
                <w:sz w:val="16"/>
                <w:szCs w:val="16"/>
              </w:rPr>
            </w:pPr>
            <w:r w:rsidRPr="0044663A">
              <w:rPr>
                <w:rFonts w:cs="Arial"/>
                <w:sz w:val="16"/>
                <w:szCs w:val="16"/>
                <w:lang w:bidi="es-AR"/>
              </w:rPr>
              <w:t>Implementado con CCW</w:t>
            </w:r>
          </w:p>
        </w:tc>
        <w:tc>
          <w:tcPr>
            <w:tcW w:w="310" w:type="pct"/>
            <w:tcBorders>
              <w:bottom w:val="single" w:sz="4" w:space="0" w:color="808080"/>
            </w:tcBorders>
            <w:shd w:val="clear" w:color="auto" w:fill="CBD4D5"/>
            <w:tcMar>
              <w:left w:w="72" w:type="dxa"/>
              <w:right w:w="72" w:type="dxa"/>
            </w:tcMar>
            <w:vAlign w:val="center"/>
          </w:tcPr>
          <w:p w14:paraId="1CA00BB4" w14:textId="695951C8" w:rsidR="0067594F" w:rsidRPr="0044663A" w:rsidRDefault="0067594F" w:rsidP="0044663A">
            <w:pPr>
              <w:spacing w:before="20" w:after="0"/>
              <w:ind w:left="-14" w:right="-14"/>
              <w:jc w:val="center"/>
              <w:rPr>
                <w:rFonts w:cs="Arial"/>
                <w:sz w:val="16"/>
                <w:szCs w:val="16"/>
              </w:rPr>
            </w:pPr>
            <w:r w:rsidRPr="0044663A">
              <w:rPr>
                <w:rFonts w:cs="Arial"/>
                <w:sz w:val="16"/>
                <w:szCs w:val="16"/>
                <w:lang w:bidi="es-AR"/>
              </w:rPr>
              <w:t>No Aplicable</w:t>
            </w:r>
          </w:p>
        </w:tc>
        <w:tc>
          <w:tcPr>
            <w:tcW w:w="310" w:type="pct"/>
            <w:tcBorders>
              <w:bottom w:val="single" w:sz="4" w:space="0" w:color="808080"/>
            </w:tcBorders>
            <w:shd w:val="clear" w:color="auto" w:fill="CBD4D5"/>
            <w:tcMar>
              <w:left w:w="72" w:type="dxa"/>
              <w:right w:w="72" w:type="dxa"/>
            </w:tcMar>
            <w:vAlign w:val="center"/>
          </w:tcPr>
          <w:p w14:paraId="42EDC498" w14:textId="6D1DCD6B" w:rsidR="0067594F" w:rsidRPr="0044663A" w:rsidRDefault="0067594F" w:rsidP="0044663A">
            <w:pPr>
              <w:spacing w:before="20" w:after="0"/>
              <w:ind w:left="-14" w:right="-14"/>
              <w:jc w:val="center"/>
              <w:rPr>
                <w:rFonts w:cs="Arial"/>
                <w:sz w:val="16"/>
                <w:szCs w:val="16"/>
              </w:rPr>
            </w:pPr>
            <w:r w:rsidRPr="0044663A">
              <w:rPr>
                <w:rFonts w:cs="Arial"/>
                <w:sz w:val="16"/>
                <w:szCs w:val="16"/>
                <w:lang w:bidi="es-AR"/>
              </w:rPr>
              <w:t>No Probado</w:t>
            </w:r>
          </w:p>
        </w:tc>
        <w:tc>
          <w:tcPr>
            <w:tcW w:w="450" w:type="pct"/>
            <w:tcBorders>
              <w:bottom w:val="single" w:sz="4" w:space="0" w:color="808080"/>
            </w:tcBorders>
            <w:shd w:val="clear" w:color="auto" w:fill="CBD4D5"/>
            <w:vAlign w:val="center"/>
          </w:tcPr>
          <w:p w14:paraId="369BCAA5" w14:textId="5F1EF935" w:rsidR="0067594F" w:rsidRPr="0044663A" w:rsidRDefault="0067594F" w:rsidP="0044663A">
            <w:pPr>
              <w:spacing w:before="20" w:after="0"/>
              <w:ind w:left="-14" w:right="-14"/>
              <w:jc w:val="center"/>
              <w:rPr>
                <w:rFonts w:cs="Arial"/>
                <w:sz w:val="16"/>
                <w:szCs w:val="16"/>
              </w:rPr>
            </w:pPr>
            <w:r w:rsidRPr="0044663A">
              <w:rPr>
                <w:rFonts w:cs="Arial"/>
                <w:sz w:val="16"/>
                <w:szCs w:val="16"/>
                <w:lang w:bidi="es-AR"/>
              </w:rPr>
              <w:t>No Implementado</w:t>
            </w:r>
          </w:p>
        </w:tc>
      </w:tr>
      <w:tr w:rsidR="00A814FC" w:rsidRPr="00FA4A82" w14:paraId="2A9990B6" w14:textId="77777777" w:rsidTr="0067594F">
        <w:trPr>
          <w:cantSplit/>
        </w:trPr>
        <w:tc>
          <w:tcPr>
            <w:tcW w:w="5000" w:type="pct"/>
            <w:gridSpan w:val="8"/>
            <w:shd w:val="clear" w:color="auto" w:fill="BFBFBF" w:themeFill="background1" w:themeFillShade="BF"/>
          </w:tcPr>
          <w:p w14:paraId="237069DA" w14:textId="549EE925" w:rsidR="00A814FC" w:rsidRPr="00FA4A82" w:rsidRDefault="00A814FC" w:rsidP="00A814FC">
            <w:pPr>
              <w:pStyle w:val="TableText"/>
              <w:keepNext/>
              <w:rPr>
                <w:szCs w:val="18"/>
              </w:rPr>
            </w:pPr>
            <w:r w:rsidRPr="00FA4A82">
              <w:rPr>
                <w:b/>
                <w:color w:val="000000"/>
                <w:szCs w:val="18"/>
                <w:lang w:bidi="es-AR"/>
              </w:rPr>
              <w:t>3.1</w:t>
            </w:r>
            <w:r w:rsidRPr="00FA4A82">
              <w:rPr>
                <w:szCs w:val="18"/>
                <w:lang w:bidi="es-AR"/>
              </w:rPr>
              <w:t xml:space="preserve"> Se definen y comprenden los procesos y mecanismos para proteger los </w:t>
            </w:r>
            <w:r w:rsidR="006221DB" w:rsidRPr="006221DB">
              <w:rPr>
                <w:szCs w:val="18"/>
                <w:lang w:bidi="es-AR"/>
              </w:rPr>
              <w:t xml:space="preserve">datos del titular de la tarjeta </w:t>
            </w:r>
            <w:r w:rsidRPr="00FA4A82">
              <w:rPr>
                <w:szCs w:val="18"/>
                <w:lang w:bidi="es-AR"/>
              </w:rPr>
              <w:t>almacenados.</w:t>
            </w:r>
          </w:p>
        </w:tc>
      </w:tr>
      <w:tr w:rsidR="0067594F" w:rsidRPr="00FA4A82" w14:paraId="1F90274D" w14:textId="77777777" w:rsidTr="0067594F">
        <w:trPr>
          <w:cantSplit/>
          <w:trHeight w:val="413"/>
        </w:trPr>
        <w:tc>
          <w:tcPr>
            <w:tcW w:w="307" w:type="pct"/>
            <w:vMerge w:val="restart"/>
          </w:tcPr>
          <w:p w14:paraId="7EB48EC2" w14:textId="77328FFF" w:rsidR="0067594F" w:rsidRPr="00FA4A82" w:rsidRDefault="0067594F" w:rsidP="00A814FC">
            <w:pPr>
              <w:pStyle w:val="TableText"/>
              <w:rPr>
                <w:b/>
                <w:szCs w:val="18"/>
              </w:rPr>
            </w:pPr>
            <w:r w:rsidRPr="00FA4A82">
              <w:rPr>
                <w:b/>
                <w:color w:val="000000"/>
                <w:szCs w:val="18"/>
                <w:lang w:bidi="es-AR"/>
              </w:rPr>
              <w:t>3.1.1</w:t>
            </w:r>
          </w:p>
        </w:tc>
        <w:tc>
          <w:tcPr>
            <w:tcW w:w="1532" w:type="pct"/>
            <w:vMerge w:val="restart"/>
          </w:tcPr>
          <w:p w14:paraId="69CB23D8" w14:textId="21AA3BA5" w:rsidR="0067594F" w:rsidRPr="00FA4A82" w:rsidRDefault="0067594F" w:rsidP="00A814FC">
            <w:pPr>
              <w:pStyle w:val="TableTextBullet"/>
              <w:numPr>
                <w:ilvl w:val="0"/>
                <w:numId w:val="0"/>
              </w:numPr>
              <w:rPr>
                <w:rFonts w:cs="Arial"/>
                <w:szCs w:val="18"/>
              </w:rPr>
            </w:pPr>
            <w:r w:rsidRPr="00FA4A82">
              <w:rPr>
                <w:rFonts w:cs="Arial"/>
                <w:color w:val="000000"/>
                <w:szCs w:val="18"/>
                <w:lang w:bidi="es-AR"/>
              </w:rPr>
              <w:t xml:space="preserve">Todas las políticas de seguridad y procedimientos </w:t>
            </w:r>
            <w:r w:rsidRPr="00E83F0C">
              <w:rPr>
                <w:rFonts w:cs="Arial"/>
                <w:color w:val="000000"/>
                <w:szCs w:val="18"/>
                <w:lang w:bidi="es-AR"/>
              </w:rPr>
              <w:t>operativos que se identifican en el Requisito 3 son</w:t>
            </w:r>
            <w:r w:rsidRPr="00FA4A82">
              <w:rPr>
                <w:rFonts w:cs="Arial"/>
                <w:color w:val="000000"/>
                <w:szCs w:val="18"/>
                <w:lang w:bidi="es-AR"/>
              </w:rPr>
              <w:t xml:space="preserve">: </w:t>
            </w:r>
          </w:p>
          <w:p w14:paraId="312AF933" w14:textId="3BC2B547" w:rsidR="0067594F" w:rsidRPr="00FA4A82" w:rsidRDefault="0067594F" w:rsidP="00A814FC">
            <w:pPr>
              <w:pStyle w:val="TableListBullet"/>
              <w:ind w:left="263" w:hanging="270"/>
              <w:rPr>
                <w:szCs w:val="18"/>
              </w:rPr>
            </w:pPr>
            <w:r w:rsidRPr="00FA4A82">
              <w:rPr>
                <w:szCs w:val="18"/>
                <w:lang w:val="es-AR" w:bidi="es-AR"/>
              </w:rPr>
              <w:t>Documentados.</w:t>
            </w:r>
          </w:p>
          <w:p w14:paraId="58A6EA4D" w14:textId="37B12DA0" w:rsidR="0067594F" w:rsidRPr="00FA4A82" w:rsidRDefault="0067594F" w:rsidP="00A814FC">
            <w:pPr>
              <w:pStyle w:val="TableListBullet"/>
              <w:ind w:left="263" w:hanging="270"/>
              <w:rPr>
                <w:szCs w:val="18"/>
              </w:rPr>
            </w:pPr>
            <w:r w:rsidRPr="00FA4A82">
              <w:rPr>
                <w:szCs w:val="18"/>
                <w:lang w:val="es-AR" w:bidi="es-AR"/>
              </w:rPr>
              <w:t>Actualizados.</w:t>
            </w:r>
          </w:p>
          <w:p w14:paraId="16775E79" w14:textId="23301BE2" w:rsidR="0067594F" w:rsidRPr="00FA4A82" w:rsidRDefault="0067594F" w:rsidP="00A814FC">
            <w:pPr>
              <w:pStyle w:val="TableListBullet"/>
              <w:ind w:left="263" w:hanging="270"/>
              <w:rPr>
                <w:szCs w:val="18"/>
              </w:rPr>
            </w:pPr>
            <w:r w:rsidRPr="00FA4A82">
              <w:rPr>
                <w:szCs w:val="18"/>
                <w:lang w:val="es-AR" w:bidi="es-AR"/>
              </w:rPr>
              <w:t>En uso.</w:t>
            </w:r>
          </w:p>
          <w:p w14:paraId="6FD5A23C" w14:textId="7C6FFAE8" w:rsidR="0067594F" w:rsidRPr="00FA4A82" w:rsidRDefault="0067594F" w:rsidP="00A814FC">
            <w:pPr>
              <w:pStyle w:val="TableListBullet"/>
              <w:ind w:left="263" w:hanging="270"/>
              <w:rPr>
                <w:szCs w:val="18"/>
                <w:lang w:val="es-ES"/>
              </w:rPr>
            </w:pPr>
            <w:r w:rsidRPr="00FA4A82">
              <w:rPr>
                <w:szCs w:val="18"/>
                <w:lang w:val="es-AR" w:bidi="es-AR"/>
              </w:rPr>
              <w:t>Conocidos por todas las partes involucradas.</w:t>
            </w:r>
          </w:p>
        </w:tc>
        <w:tc>
          <w:tcPr>
            <w:tcW w:w="1236" w:type="pct"/>
            <w:vMerge w:val="restart"/>
          </w:tcPr>
          <w:p w14:paraId="6EF983E6" w14:textId="2B80E10C" w:rsidR="0067594F" w:rsidRPr="00FA4A82" w:rsidRDefault="0067594F" w:rsidP="00A814FC">
            <w:pPr>
              <w:pStyle w:val="TableListBullet"/>
              <w:ind w:left="263" w:hanging="270"/>
              <w:rPr>
                <w:szCs w:val="18"/>
              </w:rPr>
            </w:pPr>
            <w:r w:rsidRPr="00FA4A82">
              <w:rPr>
                <w:szCs w:val="18"/>
                <w:lang w:val="es-AR" w:bidi="es-AR"/>
              </w:rPr>
              <w:t>Evalúe la documentación.</w:t>
            </w:r>
          </w:p>
          <w:p w14:paraId="71BDB814" w14:textId="0A46436F" w:rsidR="0067594F" w:rsidRPr="00FA4A82" w:rsidRDefault="0067594F" w:rsidP="00A814FC">
            <w:pPr>
              <w:pStyle w:val="TableTextBullet"/>
              <w:rPr>
                <w:szCs w:val="18"/>
              </w:rPr>
            </w:pPr>
            <w:r w:rsidRPr="00FA4A82">
              <w:rPr>
                <w:szCs w:val="18"/>
                <w:lang w:bidi="es-AR"/>
              </w:rPr>
              <w:t>Entreviste al personal.</w:t>
            </w:r>
          </w:p>
        </w:tc>
        <w:tc>
          <w:tcPr>
            <w:tcW w:w="430" w:type="pct"/>
            <w:shd w:val="clear" w:color="auto" w:fill="auto"/>
          </w:tcPr>
          <w:p w14:paraId="164BC0D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7331CF6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4825FD99"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47EBE6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3D5C78B9"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DE5F7D6" w14:textId="77777777" w:rsidTr="0067594F">
        <w:trPr>
          <w:cantSplit/>
        </w:trPr>
        <w:tc>
          <w:tcPr>
            <w:tcW w:w="307" w:type="pct"/>
            <w:vMerge/>
          </w:tcPr>
          <w:p w14:paraId="7840837F" w14:textId="77777777" w:rsidR="00A814FC" w:rsidRPr="00FA4A82" w:rsidRDefault="00A814FC" w:rsidP="00A814FC">
            <w:pPr>
              <w:pStyle w:val="TableText"/>
              <w:rPr>
                <w:b/>
                <w:szCs w:val="18"/>
              </w:rPr>
            </w:pPr>
          </w:p>
        </w:tc>
        <w:tc>
          <w:tcPr>
            <w:tcW w:w="1532" w:type="pct"/>
            <w:vMerge/>
          </w:tcPr>
          <w:p w14:paraId="5E0186C3" w14:textId="77777777" w:rsidR="00A814FC" w:rsidRPr="00FA4A82" w:rsidRDefault="00A814FC" w:rsidP="00A814FC">
            <w:pPr>
              <w:pStyle w:val="TableText"/>
              <w:rPr>
                <w:szCs w:val="18"/>
              </w:rPr>
            </w:pPr>
          </w:p>
        </w:tc>
        <w:tc>
          <w:tcPr>
            <w:tcW w:w="1236" w:type="pct"/>
            <w:vMerge/>
          </w:tcPr>
          <w:p w14:paraId="7B9BC8C5" w14:textId="77777777" w:rsidR="00A814FC" w:rsidRPr="00FA4A82" w:rsidRDefault="00A814FC" w:rsidP="00A814FC">
            <w:pPr>
              <w:pStyle w:val="TableTextBullet"/>
              <w:rPr>
                <w:szCs w:val="18"/>
              </w:rPr>
            </w:pPr>
          </w:p>
        </w:tc>
        <w:tc>
          <w:tcPr>
            <w:tcW w:w="1924" w:type="pct"/>
            <w:gridSpan w:val="5"/>
            <w:shd w:val="clear" w:color="auto" w:fill="CBD4D5"/>
          </w:tcPr>
          <w:p w14:paraId="227216EB" w14:textId="33CF7451"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7E96272F" w14:textId="77777777" w:rsidTr="0067594F">
        <w:trPr>
          <w:cantSplit/>
        </w:trPr>
        <w:tc>
          <w:tcPr>
            <w:tcW w:w="307" w:type="pct"/>
            <w:vMerge/>
          </w:tcPr>
          <w:p w14:paraId="4A6184A3" w14:textId="77777777" w:rsidR="00A814FC" w:rsidRPr="00FA4A82" w:rsidRDefault="00A814FC" w:rsidP="00A814FC">
            <w:pPr>
              <w:pStyle w:val="TableText"/>
              <w:rPr>
                <w:b/>
                <w:szCs w:val="18"/>
              </w:rPr>
            </w:pPr>
          </w:p>
        </w:tc>
        <w:tc>
          <w:tcPr>
            <w:tcW w:w="1532" w:type="pct"/>
            <w:vMerge/>
          </w:tcPr>
          <w:p w14:paraId="1A2A4E63" w14:textId="77777777" w:rsidR="00A814FC" w:rsidRPr="00FA4A82" w:rsidRDefault="00A814FC" w:rsidP="00A814FC">
            <w:pPr>
              <w:pStyle w:val="TableText"/>
              <w:rPr>
                <w:szCs w:val="18"/>
              </w:rPr>
            </w:pPr>
          </w:p>
        </w:tc>
        <w:tc>
          <w:tcPr>
            <w:tcW w:w="1236" w:type="pct"/>
            <w:vMerge/>
          </w:tcPr>
          <w:p w14:paraId="640DF864" w14:textId="77777777" w:rsidR="00A814FC" w:rsidRPr="00FA4A82" w:rsidRDefault="00A814FC" w:rsidP="00A814FC">
            <w:pPr>
              <w:pStyle w:val="TableTextBullet"/>
              <w:rPr>
                <w:szCs w:val="18"/>
              </w:rPr>
            </w:pPr>
          </w:p>
        </w:tc>
        <w:tc>
          <w:tcPr>
            <w:tcW w:w="1924" w:type="pct"/>
            <w:gridSpan w:val="5"/>
            <w:shd w:val="clear" w:color="auto" w:fill="auto"/>
          </w:tcPr>
          <w:p w14:paraId="06FEF8A9"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19F720E2" w14:textId="77777777" w:rsidTr="0067594F">
        <w:trPr>
          <w:cantSplit/>
          <w:trHeight w:val="413"/>
        </w:trPr>
        <w:tc>
          <w:tcPr>
            <w:tcW w:w="307" w:type="pct"/>
            <w:vMerge w:val="restart"/>
          </w:tcPr>
          <w:p w14:paraId="3AA4B76D" w14:textId="6AFB0C65" w:rsidR="0067594F" w:rsidRPr="00FA4A82" w:rsidRDefault="0067594F" w:rsidP="00A814FC">
            <w:pPr>
              <w:pStyle w:val="TableText"/>
              <w:rPr>
                <w:b/>
                <w:szCs w:val="18"/>
              </w:rPr>
            </w:pPr>
            <w:r w:rsidRPr="00FA4A82">
              <w:rPr>
                <w:b/>
                <w:color w:val="000000"/>
                <w:szCs w:val="18"/>
                <w:lang w:bidi="es-AR"/>
              </w:rPr>
              <w:t>3.1.2</w:t>
            </w:r>
          </w:p>
        </w:tc>
        <w:tc>
          <w:tcPr>
            <w:tcW w:w="1532" w:type="pct"/>
            <w:vMerge w:val="restart"/>
          </w:tcPr>
          <w:p w14:paraId="5C1DA3D7" w14:textId="3C175E27" w:rsidR="0067594F" w:rsidRPr="00FA4A82" w:rsidRDefault="0067594F" w:rsidP="00A814FC">
            <w:pPr>
              <w:pStyle w:val="TableText"/>
              <w:rPr>
                <w:szCs w:val="18"/>
              </w:rPr>
            </w:pPr>
            <w:r w:rsidRPr="00FA4A82">
              <w:rPr>
                <w:color w:val="000000"/>
                <w:szCs w:val="18"/>
                <w:lang w:bidi="es-AR"/>
              </w:rPr>
              <w:t>Los roles y responsabilidades para realizar las actividades del Requisito 3 están documentadas, asignadas y comprendidas.</w:t>
            </w:r>
          </w:p>
        </w:tc>
        <w:tc>
          <w:tcPr>
            <w:tcW w:w="1236" w:type="pct"/>
            <w:vMerge w:val="restart"/>
          </w:tcPr>
          <w:p w14:paraId="6783C187" w14:textId="4495A409" w:rsidR="0067594F" w:rsidRPr="00FA4A82" w:rsidRDefault="0067594F" w:rsidP="00A814FC">
            <w:pPr>
              <w:pStyle w:val="TableListBullet"/>
              <w:ind w:left="263" w:hanging="270"/>
              <w:rPr>
                <w:szCs w:val="18"/>
              </w:rPr>
            </w:pPr>
            <w:r w:rsidRPr="00FA4A82">
              <w:rPr>
                <w:szCs w:val="18"/>
                <w:lang w:val="es-AR" w:bidi="es-AR"/>
              </w:rPr>
              <w:t>Evalúe la documentación.</w:t>
            </w:r>
          </w:p>
          <w:p w14:paraId="782367BD" w14:textId="44A43D32" w:rsidR="0067594F" w:rsidRPr="00FA4A82" w:rsidRDefault="0067594F" w:rsidP="00A814FC">
            <w:pPr>
              <w:pStyle w:val="TableTextBullet"/>
              <w:rPr>
                <w:szCs w:val="18"/>
              </w:rPr>
            </w:pPr>
            <w:r w:rsidRPr="00FA4A82">
              <w:rPr>
                <w:szCs w:val="18"/>
                <w:lang w:bidi="es-AR"/>
              </w:rPr>
              <w:t>Entreviste al personal responsable.</w:t>
            </w:r>
          </w:p>
        </w:tc>
        <w:tc>
          <w:tcPr>
            <w:tcW w:w="430" w:type="pct"/>
            <w:shd w:val="clear" w:color="auto" w:fill="auto"/>
          </w:tcPr>
          <w:p w14:paraId="014FA87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67FD7E0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413C744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4745BC0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594A7F0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41F7A20C" w14:textId="77777777" w:rsidTr="0067594F">
        <w:trPr>
          <w:cantSplit/>
        </w:trPr>
        <w:tc>
          <w:tcPr>
            <w:tcW w:w="307" w:type="pct"/>
            <w:vMerge/>
          </w:tcPr>
          <w:p w14:paraId="38B53793" w14:textId="77777777" w:rsidR="00A814FC" w:rsidRPr="00FA4A82" w:rsidRDefault="00A814FC" w:rsidP="00A814FC">
            <w:pPr>
              <w:pStyle w:val="TableText"/>
              <w:rPr>
                <w:b/>
                <w:szCs w:val="18"/>
              </w:rPr>
            </w:pPr>
          </w:p>
        </w:tc>
        <w:tc>
          <w:tcPr>
            <w:tcW w:w="1532" w:type="pct"/>
            <w:vMerge/>
          </w:tcPr>
          <w:p w14:paraId="1B21C218" w14:textId="77777777" w:rsidR="00A814FC" w:rsidRPr="00FA4A82" w:rsidRDefault="00A814FC" w:rsidP="00A814FC">
            <w:pPr>
              <w:pStyle w:val="TableText"/>
              <w:rPr>
                <w:szCs w:val="18"/>
              </w:rPr>
            </w:pPr>
          </w:p>
        </w:tc>
        <w:tc>
          <w:tcPr>
            <w:tcW w:w="1236" w:type="pct"/>
            <w:vMerge/>
          </w:tcPr>
          <w:p w14:paraId="791FD554" w14:textId="77777777" w:rsidR="00A814FC" w:rsidRPr="00FA4A82" w:rsidRDefault="00A814FC" w:rsidP="00A814FC">
            <w:pPr>
              <w:pStyle w:val="TableTextBullet"/>
              <w:rPr>
                <w:szCs w:val="18"/>
              </w:rPr>
            </w:pPr>
          </w:p>
        </w:tc>
        <w:tc>
          <w:tcPr>
            <w:tcW w:w="1924" w:type="pct"/>
            <w:gridSpan w:val="5"/>
            <w:shd w:val="clear" w:color="auto" w:fill="CBD4D5"/>
          </w:tcPr>
          <w:p w14:paraId="5547E3B6" w14:textId="0A47CA8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D134FF9" w14:textId="77777777" w:rsidTr="0067594F">
        <w:trPr>
          <w:cantSplit/>
        </w:trPr>
        <w:tc>
          <w:tcPr>
            <w:tcW w:w="307" w:type="pct"/>
            <w:vMerge/>
          </w:tcPr>
          <w:p w14:paraId="54107389" w14:textId="77777777" w:rsidR="00A814FC" w:rsidRPr="00FA4A82" w:rsidRDefault="00A814FC" w:rsidP="00A814FC">
            <w:pPr>
              <w:pStyle w:val="TableText"/>
              <w:rPr>
                <w:b/>
                <w:szCs w:val="18"/>
              </w:rPr>
            </w:pPr>
          </w:p>
        </w:tc>
        <w:tc>
          <w:tcPr>
            <w:tcW w:w="1532" w:type="pct"/>
            <w:vMerge/>
          </w:tcPr>
          <w:p w14:paraId="162D2C0F" w14:textId="77777777" w:rsidR="00A814FC" w:rsidRPr="00FA4A82" w:rsidRDefault="00A814FC" w:rsidP="00A814FC">
            <w:pPr>
              <w:pStyle w:val="TableText"/>
              <w:rPr>
                <w:szCs w:val="18"/>
              </w:rPr>
            </w:pPr>
          </w:p>
        </w:tc>
        <w:tc>
          <w:tcPr>
            <w:tcW w:w="1236" w:type="pct"/>
            <w:vMerge/>
          </w:tcPr>
          <w:p w14:paraId="5DFFF465" w14:textId="77777777" w:rsidR="00A814FC" w:rsidRPr="00FA4A82" w:rsidRDefault="00A814FC" w:rsidP="00A814FC">
            <w:pPr>
              <w:pStyle w:val="TableTextBullet"/>
              <w:rPr>
                <w:szCs w:val="18"/>
              </w:rPr>
            </w:pPr>
          </w:p>
        </w:tc>
        <w:tc>
          <w:tcPr>
            <w:tcW w:w="1924" w:type="pct"/>
            <w:gridSpan w:val="5"/>
            <w:shd w:val="clear" w:color="auto" w:fill="auto"/>
          </w:tcPr>
          <w:p w14:paraId="3F4FA25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467E57A8" w14:textId="77777777" w:rsidTr="0067594F">
        <w:tc>
          <w:tcPr>
            <w:tcW w:w="5000" w:type="pct"/>
            <w:gridSpan w:val="8"/>
            <w:shd w:val="clear" w:color="auto" w:fill="BFBFBF" w:themeFill="background1" w:themeFillShade="BF"/>
          </w:tcPr>
          <w:p w14:paraId="03D61207" w14:textId="6F1DD349" w:rsidR="00A814FC" w:rsidRPr="00FA4A82" w:rsidRDefault="00A814FC" w:rsidP="0044663A">
            <w:pPr>
              <w:pStyle w:val="TableText"/>
              <w:keepNext/>
              <w:pageBreakBefore/>
              <w:rPr>
                <w:szCs w:val="18"/>
              </w:rPr>
            </w:pPr>
            <w:r w:rsidRPr="00FA4A82">
              <w:rPr>
                <w:b/>
                <w:color w:val="000000"/>
                <w:szCs w:val="18"/>
                <w:lang w:bidi="es-AR"/>
              </w:rPr>
              <w:lastRenderedPageBreak/>
              <w:t>3.2</w:t>
            </w:r>
            <w:r w:rsidRPr="00FA4A82">
              <w:rPr>
                <w:szCs w:val="18"/>
                <w:lang w:bidi="es-AR"/>
              </w:rPr>
              <w:t xml:space="preserve"> El almacenamiento de los </w:t>
            </w:r>
            <w:r w:rsidR="00214567" w:rsidRPr="00214567">
              <w:rPr>
                <w:szCs w:val="18"/>
                <w:lang w:bidi="es-AR"/>
              </w:rPr>
              <w:t xml:space="preserve">datos del titular de la tarjeta </w:t>
            </w:r>
            <w:r w:rsidRPr="00FA4A82">
              <w:rPr>
                <w:szCs w:val="18"/>
                <w:lang w:bidi="es-AR"/>
              </w:rPr>
              <w:t>se mantiene al mínimo.</w:t>
            </w:r>
          </w:p>
        </w:tc>
      </w:tr>
      <w:tr w:rsidR="0067594F" w:rsidRPr="00FA4A82" w14:paraId="5CA59BF9" w14:textId="77777777" w:rsidTr="0067594F">
        <w:trPr>
          <w:trHeight w:val="728"/>
        </w:trPr>
        <w:tc>
          <w:tcPr>
            <w:tcW w:w="307" w:type="pct"/>
            <w:vMerge w:val="restart"/>
          </w:tcPr>
          <w:p w14:paraId="53317EA2" w14:textId="537C0994" w:rsidR="0067594F" w:rsidRPr="00FA4A82" w:rsidRDefault="0067594F" w:rsidP="00A814FC">
            <w:pPr>
              <w:pStyle w:val="TableText"/>
              <w:rPr>
                <w:b/>
                <w:szCs w:val="18"/>
              </w:rPr>
            </w:pPr>
            <w:r w:rsidRPr="00FA4A82">
              <w:rPr>
                <w:b/>
                <w:color w:val="000000"/>
                <w:szCs w:val="18"/>
                <w:lang w:bidi="es-AR"/>
              </w:rPr>
              <w:t>3.2.1</w:t>
            </w:r>
          </w:p>
        </w:tc>
        <w:tc>
          <w:tcPr>
            <w:tcW w:w="1532" w:type="pct"/>
            <w:tcBorders>
              <w:bottom w:val="single" w:sz="4" w:space="0" w:color="808080" w:themeColor="background1" w:themeShade="80"/>
            </w:tcBorders>
            <w:shd w:val="clear" w:color="auto" w:fill="auto"/>
          </w:tcPr>
          <w:p w14:paraId="58884869" w14:textId="729968B9" w:rsidR="0067594F" w:rsidRPr="00FA4A82" w:rsidRDefault="0067594F" w:rsidP="00A814FC">
            <w:pPr>
              <w:pStyle w:val="TableTextBullet"/>
              <w:numPr>
                <w:ilvl w:val="0"/>
                <w:numId w:val="0"/>
              </w:numPr>
              <w:rPr>
                <w:rFonts w:cs="Arial"/>
                <w:szCs w:val="18"/>
              </w:rPr>
            </w:pPr>
            <w:r w:rsidRPr="00FA4A82">
              <w:rPr>
                <w:rFonts w:cs="Arial"/>
                <w:color w:val="000000"/>
                <w:szCs w:val="18"/>
                <w:lang w:bidi="es-AR"/>
              </w:rPr>
              <w:t xml:space="preserve">El almacenamiento de </w:t>
            </w:r>
            <w:r w:rsidR="00214567" w:rsidRPr="00214567">
              <w:rPr>
                <w:rFonts w:cs="Arial"/>
                <w:color w:val="000000"/>
                <w:szCs w:val="18"/>
                <w:lang w:bidi="es-AR"/>
              </w:rPr>
              <w:t xml:space="preserve">datos del titular de la tarjeta </w:t>
            </w:r>
            <w:r w:rsidRPr="00FA4A82">
              <w:rPr>
                <w:rFonts w:cs="Arial"/>
                <w:color w:val="000000"/>
                <w:szCs w:val="18"/>
                <w:lang w:bidi="es-AR"/>
              </w:rPr>
              <w:t>se mantiene al mínimo mediante la implementación de políticas y procedimientos de retención y eliminación de datos que incluyan al menos lo siguiente:</w:t>
            </w:r>
          </w:p>
          <w:p w14:paraId="7F4EC639" w14:textId="279122AA" w:rsidR="0067594F" w:rsidRPr="00FA4A82" w:rsidRDefault="0067594F" w:rsidP="00214567">
            <w:pPr>
              <w:pStyle w:val="TableListBullet"/>
              <w:ind w:left="263" w:hanging="270"/>
              <w:rPr>
                <w:szCs w:val="18"/>
                <w:lang w:val="es-ES"/>
              </w:rPr>
            </w:pPr>
            <w:r>
              <w:rPr>
                <w:szCs w:val="18"/>
                <w:lang w:val="es-AR" w:bidi="es-AR"/>
              </w:rPr>
              <w:t xml:space="preserve">Cobertura de </w:t>
            </w:r>
            <w:r w:rsidRPr="00E83F0C">
              <w:rPr>
                <w:szCs w:val="18"/>
                <w:lang w:val="es-AR" w:bidi="es-AR"/>
              </w:rPr>
              <w:t xml:space="preserve">todas las ubicaciones donde hay </w:t>
            </w:r>
            <w:r w:rsidR="00214567" w:rsidRPr="00214567">
              <w:rPr>
                <w:szCs w:val="18"/>
                <w:lang w:val="es-AR" w:bidi="es-AR"/>
              </w:rPr>
              <w:t xml:space="preserve">datos del titular de la tarjeta </w:t>
            </w:r>
            <w:r w:rsidRPr="00FA4A82">
              <w:rPr>
                <w:szCs w:val="18"/>
                <w:lang w:val="es-AR" w:bidi="es-AR"/>
              </w:rPr>
              <w:t>almacenados.</w:t>
            </w:r>
          </w:p>
          <w:p w14:paraId="0C176FFF" w14:textId="335F7762" w:rsidR="0067594F" w:rsidRPr="00FA4A82" w:rsidRDefault="0067594F" w:rsidP="00A814FC">
            <w:pPr>
              <w:pStyle w:val="TableListBullet"/>
              <w:ind w:left="263" w:hanging="270"/>
              <w:rPr>
                <w:i/>
                <w:iCs/>
                <w:szCs w:val="18"/>
                <w:lang w:val="es-ES"/>
              </w:rPr>
            </w:pPr>
            <w:r w:rsidRPr="00E83F0C">
              <w:rPr>
                <w:szCs w:val="18"/>
                <w:lang w:val="es-AR" w:bidi="es-AR"/>
              </w:rPr>
              <w:t>C</w:t>
            </w:r>
            <w:r>
              <w:rPr>
                <w:szCs w:val="18"/>
                <w:lang w:val="es-AR" w:bidi="es-AR"/>
              </w:rPr>
              <w:t>o</w:t>
            </w:r>
            <w:r w:rsidRPr="00E83F0C">
              <w:rPr>
                <w:szCs w:val="18"/>
                <w:lang w:val="es-AR" w:bidi="es-AR"/>
              </w:rPr>
              <w:t>b</w:t>
            </w:r>
            <w:r>
              <w:rPr>
                <w:szCs w:val="18"/>
                <w:lang w:val="es-AR" w:bidi="es-AR"/>
              </w:rPr>
              <w:t>ertura de cualquier</w:t>
            </w:r>
            <w:r w:rsidRPr="00E83F0C">
              <w:rPr>
                <w:szCs w:val="18"/>
                <w:lang w:val="es-AR" w:bidi="es-AR"/>
              </w:rPr>
              <w:t xml:space="preserve"> dato de autenticación </w:t>
            </w:r>
            <w:r>
              <w:rPr>
                <w:szCs w:val="18"/>
                <w:lang w:val="es-AR" w:bidi="es-AR"/>
              </w:rPr>
              <w:t>sensible</w:t>
            </w:r>
            <w:r w:rsidRPr="00E83F0C">
              <w:rPr>
                <w:szCs w:val="18"/>
                <w:lang w:val="es-AR" w:bidi="es-AR"/>
              </w:rPr>
              <w:t xml:space="preserve"> (SAD) almacenado antes de completar la autorización</w:t>
            </w:r>
            <w:r w:rsidRPr="00FA4A82">
              <w:rPr>
                <w:szCs w:val="18"/>
                <w:lang w:val="es-AR" w:bidi="es-AR"/>
              </w:rPr>
              <w:t xml:space="preserve">. </w:t>
            </w:r>
            <w:r w:rsidRPr="00E83F0C">
              <w:rPr>
                <w:i/>
                <w:color w:val="C00000"/>
                <w:szCs w:val="18"/>
                <w:lang w:val="es-AR" w:bidi="es-AR"/>
              </w:rPr>
              <w:t>Este punto es una de las mejores prácticas hasta su fecha de vigencia; refiérase a las Notas de Aplicabilidad que aparecen a continuación para obtener más detalles</w:t>
            </w:r>
            <w:r w:rsidRPr="00FA4A82">
              <w:rPr>
                <w:i/>
                <w:color w:val="C00000"/>
                <w:szCs w:val="18"/>
                <w:lang w:val="es-AR" w:bidi="es-AR"/>
              </w:rPr>
              <w:t>.</w:t>
            </w:r>
          </w:p>
          <w:p w14:paraId="7A3043B4" w14:textId="09DBEDB5" w:rsidR="0067594F" w:rsidRPr="00FA4A82" w:rsidRDefault="0067594F" w:rsidP="00A814FC">
            <w:pPr>
              <w:pStyle w:val="TableListBullet"/>
              <w:ind w:left="263" w:hanging="270"/>
              <w:rPr>
                <w:szCs w:val="18"/>
                <w:lang w:val="es-ES"/>
              </w:rPr>
            </w:pPr>
            <w:r w:rsidRPr="00E83F0C">
              <w:rPr>
                <w:szCs w:val="18"/>
                <w:lang w:val="es-AR" w:bidi="es-AR"/>
              </w:rPr>
              <w:t>Limitar la cantidad de datos almacenados y su tiempo de retención a lo requerido por los requisitos legales o reglamentarios y/o de negocios</w:t>
            </w:r>
            <w:r w:rsidRPr="00FA4A82">
              <w:rPr>
                <w:szCs w:val="18"/>
                <w:lang w:val="es-AR" w:bidi="es-AR"/>
              </w:rPr>
              <w:t xml:space="preserve">. </w:t>
            </w:r>
          </w:p>
          <w:p w14:paraId="28A247D4" w14:textId="0EDFFF8A" w:rsidR="0067594F" w:rsidRPr="00FA4A82" w:rsidRDefault="0067594F" w:rsidP="00A814FC">
            <w:pPr>
              <w:pStyle w:val="TableListBullet"/>
              <w:ind w:left="263" w:hanging="270"/>
              <w:rPr>
                <w:szCs w:val="18"/>
                <w:lang w:val="es-ES"/>
              </w:rPr>
            </w:pPr>
            <w:r w:rsidRPr="00FA4A82">
              <w:rPr>
                <w:szCs w:val="18"/>
                <w:lang w:val="es-AR" w:bidi="es-AR"/>
              </w:rPr>
              <w:t xml:space="preserve">Requisitos de retención específicos para los </w:t>
            </w:r>
            <w:r w:rsidR="009D00FA" w:rsidRPr="009D00FA">
              <w:rPr>
                <w:szCs w:val="18"/>
                <w:lang w:val="es-AR" w:bidi="es-AR"/>
              </w:rPr>
              <w:t xml:space="preserve">datos del titular de la tarjeta </w:t>
            </w:r>
            <w:r w:rsidRPr="00FA4A82">
              <w:rPr>
                <w:szCs w:val="18"/>
                <w:lang w:val="es-AR" w:bidi="es-AR"/>
              </w:rPr>
              <w:t xml:space="preserve">almacenados que definen la duración del período de retención e incluyen una justificación </w:t>
            </w:r>
            <w:r w:rsidRPr="00E83F0C">
              <w:rPr>
                <w:szCs w:val="18"/>
                <w:lang w:val="es-AR" w:bidi="es-AR"/>
              </w:rPr>
              <w:t>de negocio documentada</w:t>
            </w:r>
            <w:r w:rsidRPr="00FA4A82">
              <w:rPr>
                <w:szCs w:val="18"/>
                <w:lang w:val="es-AR" w:bidi="es-AR"/>
              </w:rPr>
              <w:t xml:space="preserve">. </w:t>
            </w:r>
          </w:p>
          <w:p w14:paraId="74AA582B" w14:textId="56E63881" w:rsidR="0067594F" w:rsidRPr="00FA4A82" w:rsidRDefault="0067594F" w:rsidP="00A814FC">
            <w:pPr>
              <w:pStyle w:val="TableListBullet"/>
              <w:ind w:left="263" w:hanging="270"/>
              <w:rPr>
                <w:szCs w:val="18"/>
                <w:lang w:val="es-ES"/>
              </w:rPr>
            </w:pPr>
            <w:r w:rsidRPr="00E83F0C">
              <w:rPr>
                <w:szCs w:val="18"/>
                <w:lang w:val="es-AR" w:bidi="es-AR"/>
              </w:rPr>
              <w:t xml:space="preserve">Procesos para el borrado seguro o para hacer que los </w:t>
            </w:r>
            <w:r w:rsidR="009D00FA" w:rsidRPr="009D00FA">
              <w:rPr>
                <w:szCs w:val="18"/>
                <w:lang w:val="es-AR" w:bidi="es-AR"/>
              </w:rPr>
              <w:t xml:space="preserve">datos del titular de la tarjeta </w:t>
            </w:r>
            <w:r w:rsidRPr="00E83F0C">
              <w:rPr>
                <w:szCs w:val="18"/>
                <w:lang w:val="es-AR" w:bidi="es-AR"/>
              </w:rPr>
              <w:t>sean irrecuperables cuando ya no se necesitan según la política de retención</w:t>
            </w:r>
            <w:r w:rsidRPr="00FA4A82">
              <w:rPr>
                <w:szCs w:val="18"/>
                <w:lang w:val="es-AR" w:bidi="es-AR"/>
              </w:rPr>
              <w:t>.</w:t>
            </w:r>
          </w:p>
          <w:p w14:paraId="395F902D" w14:textId="4F13FB49" w:rsidR="0067594F" w:rsidRPr="0044663A" w:rsidRDefault="0067594F" w:rsidP="0044663A">
            <w:pPr>
              <w:pStyle w:val="TableListBullet"/>
              <w:ind w:left="263" w:hanging="270"/>
              <w:rPr>
                <w:szCs w:val="18"/>
                <w:lang w:val="es-ES"/>
              </w:rPr>
            </w:pPr>
            <w:r w:rsidRPr="00FA4A82">
              <w:rPr>
                <w:szCs w:val="18"/>
                <w:lang w:val="es-AR" w:bidi="es-AR"/>
              </w:rPr>
              <w:t xml:space="preserve">Un proceso para verificar, al menos una vez cada tres meses, que los </w:t>
            </w:r>
            <w:r w:rsidR="009D00FA" w:rsidRPr="009D00FA">
              <w:rPr>
                <w:szCs w:val="18"/>
                <w:lang w:val="es-AR" w:bidi="es-AR"/>
              </w:rPr>
              <w:t xml:space="preserve">datos del titular de la tarjeta </w:t>
            </w:r>
            <w:r w:rsidRPr="00FA4A82">
              <w:rPr>
                <w:szCs w:val="18"/>
                <w:lang w:val="es-AR" w:bidi="es-AR"/>
              </w:rPr>
              <w:t>almacenados que excedan el período de retención definido se han eliminado de forma segura o se han vuelto irrecuperables.</w:t>
            </w:r>
          </w:p>
          <w:p w14:paraId="64AC3EA7" w14:textId="73A15131" w:rsidR="0067594F" w:rsidRPr="0044663A" w:rsidRDefault="0067594F" w:rsidP="0044663A">
            <w:pPr>
              <w:pStyle w:val="TableListBullet"/>
              <w:numPr>
                <w:ilvl w:val="0"/>
                <w:numId w:val="0"/>
              </w:numPr>
              <w:ind w:left="-7"/>
              <w:rPr>
                <w:i/>
                <w:iCs/>
                <w:szCs w:val="18"/>
                <w:lang w:val="es-ES"/>
              </w:rPr>
            </w:pPr>
            <w:r w:rsidRPr="0044663A">
              <w:rPr>
                <w:i/>
                <w:iCs/>
                <w:szCs w:val="18"/>
                <w:lang w:val="es-ES"/>
              </w:rPr>
              <w:t xml:space="preserve">(continuación) </w:t>
            </w:r>
          </w:p>
        </w:tc>
        <w:tc>
          <w:tcPr>
            <w:tcW w:w="1236" w:type="pct"/>
          </w:tcPr>
          <w:p w14:paraId="5843BAC6"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procedimientos y procesos de conservación y eliminación de datos.</w:t>
            </w:r>
          </w:p>
          <w:p w14:paraId="396134C4" w14:textId="07AA6EE4" w:rsidR="0067594F" w:rsidRPr="00FA4A82" w:rsidRDefault="0067594F" w:rsidP="00A814FC">
            <w:pPr>
              <w:pStyle w:val="TableListBullet"/>
              <w:ind w:left="263" w:hanging="270"/>
              <w:rPr>
                <w:szCs w:val="18"/>
              </w:rPr>
            </w:pPr>
            <w:r w:rsidRPr="00FA4A82">
              <w:rPr>
                <w:szCs w:val="18"/>
                <w:lang w:val="es-AR" w:bidi="es-AR"/>
              </w:rPr>
              <w:t>Entreviste al personal.</w:t>
            </w:r>
          </w:p>
          <w:p w14:paraId="61322030" w14:textId="2A5D19DC" w:rsidR="0067594F" w:rsidRPr="00FA4A82" w:rsidRDefault="0067594F" w:rsidP="00A814FC">
            <w:pPr>
              <w:pStyle w:val="TableListBullet"/>
              <w:ind w:left="263" w:hanging="270"/>
              <w:rPr>
                <w:szCs w:val="18"/>
                <w:lang w:val="es-ES"/>
              </w:rPr>
            </w:pPr>
            <w:r w:rsidRPr="00FA4A82">
              <w:rPr>
                <w:szCs w:val="18"/>
                <w:lang w:val="es-AR" w:bidi="es-AR"/>
              </w:rPr>
              <w:t xml:space="preserve">Evalúe los archivos y registros del sistema en los componentes del sistema en los que se almacenan los </w:t>
            </w:r>
            <w:r w:rsidR="00072C86" w:rsidRPr="00072C86">
              <w:rPr>
                <w:szCs w:val="18"/>
                <w:lang w:val="es-AR" w:bidi="es-AR"/>
              </w:rPr>
              <w:t>datos del titular de la tarjeta</w:t>
            </w:r>
            <w:r w:rsidRPr="00FA4A82">
              <w:rPr>
                <w:szCs w:val="18"/>
                <w:lang w:val="es-AR" w:bidi="es-AR"/>
              </w:rPr>
              <w:t>.</w:t>
            </w:r>
          </w:p>
          <w:p w14:paraId="1A7DEFD4" w14:textId="5BB8FD90" w:rsidR="0067594F" w:rsidRPr="00FA4A82" w:rsidRDefault="0067594F" w:rsidP="00A814FC">
            <w:pPr>
              <w:pStyle w:val="TableListBullet"/>
              <w:rPr>
                <w:szCs w:val="18"/>
                <w:lang w:val="es-ES"/>
              </w:rPr>
            </w:pPr>
            <w:r w:rsidRPr="00FA4A82" w:rsidDel="005428B9">
              <w:rPr>
                <w:szCs w:val="18"/>
                <w:lang w:val="es-AR" w:bidi="es-AR"/>
              </w:rPr>
              <w:t xml:space="preserve">Observe los mecanismos utilizados para hacer que los </w:t>
            </w:r>
            <w:r w:rsidR="00072C86" w:rsidRPr="00072C86">
              <w:rPr>
                <w:szCs w:val="18"/>
                <w:lang w:val="es-AR" w:bidi="es-AR"/>
              </w:rPr>
              <w:t xml:space="preserve">datos del titular de la tarjeta </w:t>
            </w:r>
            <w:r w:rsidRPr="00FA4A82" w:rsidDel="005428B9">
              <w:rPr>
                <w:szCs w:val="18"/>
                <w:lang w:val="es-AR" w:bidi="es-AR"/>
              </w:rPr>
              <w:t>sean irrecuperables.</w:t>
            </w:r>
          </w:p>
        </w:tc>
        <w:tc>
          <w:tcPr>
            <w:tcW w:w="430" w:type="pct"/>
            <w:shd w:val="clear" w:color="auto" w:fill="auto"/>
          </w:tcPr>
          <w:p w14:paraId="6C665DC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2E2852E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24C3564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4D1BC6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2D34C63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5EBB7C9C" w14:textId="77777777" w:rsidTr="0067594F">
        <w:trPr>
          <w:cantSplit/>
        </w:trPr>
        <w:tc>
          <w:tcPr>
            <w:tcW w:w="307" w:type="pct"/>
            <w:vMerge/>
          </w:tcPr>
          <w:p w14:paraId="585D97CA" w14:textId="77777777" w:rsidR="00A814FC" w:rsidRPr="00FA4A82" w:rsidRDefault="00A814FC" w:rsidP="00A814FC">
            <w:pPr>
              <w:pStyle w:val="TableT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199515A6"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076C3F0D" w14:textId="7AFA107D"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19F58059" w14:textId="77777777" w:rsidTr="0067594F">
        <w:trPr>
          <w:cantSplit/>
          <w:trHeight w:val="706"/>
        </w:trPr>
        <w:tc>
          <w:tcPr>
            <w:tcW w:w="307" w:type="pct"/>
            <w:vMerge/>
            <w:tcBorders>
              <w:bottom w:val="single" w:sz="4" w:space="0" w:color="808080"/>
            </w:tcBorders>
          </w:tcPr>
          <w:p w14:paraId="59A850ED"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78A89EAB" w14:textId="5258CFE2" w:rsidR="00A814FC" w:rsidRPr="00FA4A82" w:rsidRDefault="00A814FC" w:rsidP="00A814FC">
            <w:pPr>
              <w:pStyle w:val="TableListBullet"/>
              <w:numPr>
                <w:ilvl w:val="0"/>
                <w:numId w:val="0"/>
              </w:numPr>
              <w:ind w:left="-7"/>
              <w:rPr>
                <w:color w:val="000000"/>
                <w:szCs w:val="18"/>
                <w:lang w:val="es-ES"/>
              </w:rPr>
            </w:pPr>
            <w:r w:rsidRPr="00FA4A82">
              <w:rPr>
                <w:color w:val="000000"/>
                <w:szCs w:val="18"/>
                <w:lang w:val="es-AR" w:bidi="es-AR"/>
              </w:rPr>
              <w:t xml:space="preserve">Cuando un TPSP almacena </w:t>
            </w:r>
            <w:r w:rsidR="00072C86" w:rsidRPr="00072C86">
              <w:rPr>
                <w:color w:val="000000"/>
                <w:szCs w:val="18"/>
                <w:lang w:val="es-AR" w:bidi="es-AR"/>
              </w:rPr>
              <w:t xml:space="preserve">datos del titular de la tarjeta </w:t>
            </w:r>
            <w:r w:rsidRPr="00FA4A82">
              <w:rPr>
                <w:color w:val="000000"/>
                <w:szCs w:val="18"/>
                <w:lang w:val="es-AR" w:bidi="es-AR"/>
              </w:rPr>
              <w:t xml:space="preserve">(por ejemplo, en un entorno de nube), </w:t>
            </w:r>
            <w:r w:rsidR="00E83F0C" w:rsidRPr="00E83F0C">
              <w:rPr>
                <w:color w:val="000000"/>
                <w:szCs w:val="18"/>
                <w:lang w:val="es-AR" w:bidi="es-AR"/>
              </w:rPr>
              <w:t>las entidades son responsables de trabajar con sus proveedores de servicios para comprender cómo el TPSP cumple con este requisito para la entidad. Las consideraciones incluyen garantizar que todas las instancias geográficas de un elemento de datos se eliminen de forma segura</w:t>
            </w:r>
            <w:r w:rsidRPr="00FA4A82">
              <w:rPr>
                <w:color w:val="000000"/>
                <w:szCs w:val="18"/>
                <w:lang w:val="es-AR" w:bidi="es-AR"/>
              </w:rPr>
              <w:t>.</w:t>
            </w:r>
          </w:p>
          <w:p w14:paraId="29356F49" w14:textId="79CF3214" w:rsidR="00A814FC" w:rsidRPr="00FA4A82" w:rsidRDefault="00E83F0C" w:rsidP="00A814FC">
            <w:pPr>
              <w:pStyle w:val="TableText"/>
              <w:rPr>
                <w:szCs w:val="18"/>
              </w:rPr>
            </w:pPr>
            <w:r w:rsidRPr="00E83F0C">
              <w:rPr>
                <w:i/>
                <w:color w:val="C00000"/>
                <w:szCs w:val="18"/>
                <w:lang w:bidi="es-AR"/>
              </w:rPr>
              <w:t>El punto anterior (sobre datos SAD almacenados antes de completar la autorización) es una mejor práctica hasta el 31 de marzo de 2025, después de lo cual se requerirá como parte del Requisito 3.2.1 y se debe considerar en su totalidad durante una evaluación PCI DSS</w:t>
            </w:r>
            <w:r w:rsidR="00A814FC" w:rsidRPr="00FA4A82">
              <w:rPr>
                <w:i/>
                <w:color w:val="C00000"/>
                <w:szCs w:val="18"/>
                <w:lang w:bidi="es-AR"/>
              </w:rPr>
              <w:t>.</w:t>
            </w:r>
          </w:p>
        </w:tc>
        <w:tc>
          <w:tcPr>
            <w:tcW w:w="1924" w:type="pct"/>
            <w:gridSpan w:val="5"/>
            <w:shd w:val="clear" w:color="auto" w:fill="auto"/>
          </w:tcPr>
          <w:p w14:paraId="01FB1F89"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08C857C7" w14:textId="77777777" w:rsidTr="0067594F">
        <w:trPr>
          <w:cantSplit/>
        </w:trPr>
        <w:tc>
          <w:tcPr>
            <w:tcW w:w="5000" w:type="pct"/>
            <w:gridSpan w:val="8"/>
            <w:shd w:val="clear" w:color="auto" w:fill="BFBFBF" w:themeFill="background1" w:themeFillShade="BF"/>
          </w:tcPr>
          <w:p w14:paraId="4F764F2D" w14:textId="46C1118D" w:rsidR="00A814FC" w:rsidRPr="00FA4A82" w:rsidRDefault="00A814FC" w:rsidP="00A814FC">
            <w:pPr>
              <w:pStyle w:val="TableText"/>
              <w:keepNext/>
              <w:rPr>
                <w:szCs w:val="18"/>
              </w:rPr>
            </w:pPr>
            <w:r w:rsidRPr="00FA4A82">
              <w:rPr>
                <w:b/>
                <w:color w:val="000000"/>
                <w:szCs w:val="18"/>
                <w:lang w:bidi="es-AR"/>
              </w:rPr>
              <w:t xml:space="preserve">3.3 </w:t>
            </w:r>
            <w:r w:rsidRPr="00FA4A82">
              <w:rPr>
                <w:szCs w:val="18"/>
                <w:lang w:bidi="es-AR"/>
              </w:rPr>
              <w:t>Los datos</w:t>
            </w:r>
            <w:r w:rsidR="00E83F0C" w:rsidRPr="00E83F0C">
              <w:rPr>
                <w:szCs w:val="18"/>
                <w:lang w:bidi="es-AR"/>
              </w:rPr>
              <w:t xml:space="preserve"> de autenticación </w:t>
            </w:r>
            <w:r w:rsidR="009F2E18">
              <w:rPr>
                <w:szCs w:val="18"/>
                <w:lang w:bidi="es-AR"/>
              </w:rPr>
              <w:t xml:space="preserve">sensibles </w:t>
            </w:r>
            <w:r w:rsidR="00E83F0C" w:rsidRPr="00E83F0C">
              <w:rPr>
                <w:szCs w:val="18"/>
                <w:lang w:bidi="es-AR"/>
              </w:rPr>
              <w:t>(SAD) no se almacenan después de la autorización</w:t>
            </w:r>
            <w:r w:rsidRPr="00FA4A82">
              <w:rPr>
                <w:szCs w:val="18"/>
                <w:lang w:bidi="es-AR"/>
              </w:rPr>
              <w:t>.</w:t>
            </w:r>
          </w:p>
        </w:tc>
      </w:tr>
      <w:tr w:rsidR="0067594F" w:rsidRPr="00FA4A82" w14:paraId="1C350E97" w14:textId="77777777" w:rsidTr="0067594F">
        <w:trPr>
          <w:cantSplit/>
          <w:trHeight w:val="728"/>
        </w:trPr>
        <w:tc>
          <w:tcPr>
            <w:tcW w:w="307" w:type="pct"/>
            <w:vMerge w:val="restart"/>
          </w:tcPr>
          <w:p w14:paraId="6167B541" w14:textId="5280DEAB" w:rsidR="0067594F" w:rsidRPr="00FA4A82" w:rsidRDefault="0067594F" w:rsidP="00A814FC">
            <w:pPr>
              <w:pStyle w:val="TableText"/>
              <w:rPr>
                <w:b/>
                <w:szCs w:val="18"/>
              </w:rPr>
            </w:pPr>
            <w:r w:rsidRPr="00FA4A82">
              <w:rPr>
                <w:b/>
                <w:color w:val="000000"/>
                <w:szCs w:val="18"/>
                <w:lang w:bidi="es-AR"/>
              </w:rPr>
              <w:t>3.3.1</w:t>
            </w:r>
          </w:p>
        </w:tc>
        <w:tc>
          <w:tcPr>
            <w:tcW w:w="1532" w:type="pct"/>
            <w:tcBorders>
              <w:bottom w:val="single" w:sz="4" w:space="0" w:color="808080" w:themeColor="background1" w:themeShade="80"/>
            </w:tcBorders>
            <w:shd w:val="clear" w:color="auto" w:fill="auto"/>
          </w:tcPr>
          <w:p w14:paraId="62A15707" w14:textId="311A4125" w:rsidR="0067594F" w:rsidRPr="00FA4A82" w:rsidRDefault="0067594F" w:rsidP="00A814FC">
            <w:pPr>
              <w:pStyle w:val="tabletext0"/>
              <w:rPr>
                <w:szCs w:val="18"/>
              </w:rPr>
            </w:pPr>
            <w:r w:rsidRPr="00FA4A82">
              <w:rPr>
                <w:szCs w:val="18"/>
                <w:lang w:bidi="es-AR"/>
              </w:rPr>
              <w:t xml:space="preserve">Los </w:t>
            </w:r>
            <w:r w:rsidR="00C816DE" w:rsidRPr="00DE7F43">
              <w:rPr>
                <w:color w:val="000000"/>
                <w:szCs w:val="18"/>
                <w:lang w:bidi="es-AR"/>
              </w:rPr>
              <w:t xml:space="preserve">SAD no se </w:t>
            </w:r>
            <w:r w:rsidR="00C816DE" w:rsidRPr="006746A9">
              <w:rPr>
                <w:lang w:val="es-419" w:bidi="es-AR"/>
              </w:rPr>
              <w:t>almacenan</w:t>
            </w:r>
            <w:r w:rsidR="00C816DE" w:rsidRPr="00DE7F43">
              <w:rPr>
                <w:color w:val="000000"/>
                <w:szCs w:val="18"/>
                <w:lang w:bidi="es-AR"/>
              </w:rPr>
              <w:t xml:space="preserve"> después de la autorización, incluso si están cifrados. Todos los datos de autenticación sensibles recibidos se vuelven irrecuperables una vez finalizado el proceso de autorización.</w:t>
            </w:r>
          </w:p>
        </w:tc>
        <w:tc>
          <w:tcPr>
            <w:tcW w:w="1236" w:type="pct"/>
          </w:tcPr>
          <w:p w14:paraId="3D49BA1D"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y procedimientos documentados.</w:t>
            </w:r>
          </w:p>
          <w:p w14:paraId="5075C8CB" w14:textId="77777777" w:rsidR="0067594F" w:rsidRPr="00FA4A82" w:rsidRDefault="0067594F" w:rsidP="00A814FC">
            <w:pPr>
              <w:pStyle w:val="TableListBullet"/>
              <w:ind w:left="263" w:hanging="270"/>
              <w:rPr>
                <w:szCs w:val="18"/>
                <w:lang w:val="es-ES"/>
              </w:rPr>
            </w:pPr>
            <w:r w:rsidRPr="00FA4A82">
              <w:rPr>
                <w:szCs w:val="18"/>
                <w:lang w:val="es-AR" w:bidi="es-AR"/>
              </w:rPr>
              <w:t>Evalúe las configuraciones del sistema.</w:t>
            </w:r>
          </w:p>
          <w:p w14:paraId="62948E45" w14:textId="51A500EA" w:rsidR="0067594F" w:rsidRPr="00FA4A82" w:rsidRDefault="0067594F" w:rsidP="00A814FC">
            <w:pPr>
              <w:pStyle w:val="TableListBullet"/>
              <w:rPr>
                <w:szCs w:val="18"/>
                <w:lang w:val="es-ES"/>
              </w:rPr>
            </w:pPr>
            <w:r w:rsidRPr="00FA4A82">
              <w:rPr>
                <w:szCs w:val="18"/>
                <w:lang w:val="es-AR" w:bidi="es-AR"/>
              </w:rPr>
              <w:t>Observe los procesos de eliminación de datos seguros.</w:t>
            </w:r>
          </w:p>
        </w:tc>
        <w:tc>
          <w:tcPr>
            <w:tcW w:w="430" w:type="pct"/>
            <w:shd w:val="clear" w:color="auto" w:fill="auto"/>
          </w:tcPr>
          <w:p w14:paraId="7822C80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6960A20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5CF3F10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1573128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7A9AB59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7F208528" w14:textId="77777777" w:rsidTr="0067594F">
        <w:trPr>
          <w:cantSplit/>
        </w:trPr>
        <w:tc>
          <w:tcPr>
            <w:tcW w:w="307" w:type="pct"/>
            <w:vMerge/>
          </w:tcPr>
          <w:p w14:paraId="3A7D7B44" w14:textId="77777777" w:rsidR="00A814FC" w:rsidRPr="00FA4A82" w:rsidRDefault="00A814FC" w:rsidP="00A814FC">
            <w:pPr>
              <w:pStyle w:val="TableT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7AEEB352" w14:textId="079B8D71"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326245E7" w14:textId="44E1F6D2"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488E7526" w14:textId="77777777" w:rsidTr="0067594F">
        <w:trPr>
          <w:cantSplit/>
          <w:trHeight w:val="706"/>
        </w:trPr>
        <w:tc>
          <w:tcPr>
            <w:tcW w:w="307" w:type="pct"/>
            <w:vMerge/>
            <w:tcBorders>
              <w:bottom w:val="single" w:sz="4" w:space="0" w:color="808080"/>
            </w:tcBorders>
          </w:tcPr>
          <w:p w14:paraId="1DA1525C"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231C9981" w14:textId="77777777" w:rsidR="00DD185B" w:rsidRPr="00DC2C46" w:rsidRDefault="000B107C" w:rsidP="000B107C">
            <w:pPr>
              <w:pStyle w:val="TableBody"/>
              <w:spacing w:line="256" w:lineRule="auto"/>
              <w:rPr>
                <w:sz w:val="18"/>
                <w:szCs w:val="18"/>
                <w:lang w:val="es-419" w:bidi="es-AR"/>
              </w:rPr>
            </w:pPr>
            <w:r w:rsidRPr="00DC2C46">
              <w:rPr>
                <w:sz w:val="18"/>
                <w:szCs w:val="18"/>
                <w:lang w:val="es-419" w:bidi="es-AR"/>
              </w:rPr>
              <w:t xml:space="preserve">Los emisores y las compañías que respaldan los servicios de emisión, cuando existe una necesidad empresarial legítima y documentada de almacenar los datos SAD, no están obligados a cumplir este requisito. Una necesidad empresarial legítima es aquella que es necesaria para el desempeño de la función que está siendo proporcionada por o para el emisor. </w:t>
            </w:r>
          </w:p>
          <w:p w14:paraId="263BE074" w14:textId="0EDF2F0C" w:rsidR="000B107C" w:rsidRPr="00DC2C46" w:rsidRDefault="000B107C" w:rsidP="000B107C">
            <w:pPr>
              <w:pStyle w:val="TableBody"/>
              <w:spacing w:line="256" w:lineRule="auto"/>
              <w:rPr>
                <w:sz w:val="18"/>
                <w:szCs w:val="18"/>
                <w:lang w:val="es-419"/>
              </w:rPr>
            </w:pPr>
            <w:r w:rsidRPr="00DC2C46">
              <w:rPr>
                <w:sz w:val="18"/>
                <w:szCs w:val="18"/>
                <w:lang w:val="es-419" w:bidi="es-AR"/>
              </w:rPr>
              <w:t xml:space="preserve">Consulte el Requisito 3.3.3 para conocer los requisitos adicionales específicos para estas entidades. </w:t>
            </w:r>
          </w:p>
          <w:p w14:paraId="50E14C97" w14:textId="621E8F3D" w:rsidR="00A814FC" w:rsidRPr="00FA4A82" w:rsidRDefault="000B107C" w:rsidP="000B107C">
            <w:pPr>
              <w:pStyle w:val="TableText"/>
              <w:rPr>
                <w:szCs w:val="18"/>
              </w:rPr>
            </w:pPr>
            <w:r w:rsidRPr="00DC2C46">
              <w:rPr>
                <w:szCs w:val="18"/>
                <w:lang w:val="es-419" w:bidi="es-AR"/>
              </w:rPr>
              <w:t>Los datos de autenticación sensibles incluyen los datos citados en los Requisitos 3.3.1.1 hasta el 3.3.1.3.</w:t>
            </w:r>
          </w:p>
        </w:tc>
        <w:tc>
          <w:tcPr>
            <w:tcW w:w="1924" w:type="pct"/>
            <w:gridSpan w:val="5"/>
            <w:shd w:val="clear" w:color="auto" w:fill="auto"/>
          </w:tcPr>
          <w:p w14:paraId="6E442D65" w14:textId="148A252F"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7D7ABC6C" w14:textId="77777777" w:rsidTr="00F25149">
        <w:trPr>
          <w:cantSplit/>
          <w:trHeight w:val="881"/>
        </w:trPr>
        <w:tc>
          <w:tcPr>
            <w:tcW w:w="307" w:type="pct"/>
            <w:vMerge w:val="restart"/>
          </w:tcPr>
          <w:p w14:paraId="1C311D94" w14:textId="567B15AF" w:rsidR="0067594F" w:rsidRPr="00FA4A82" w:rsidRDefault="0067594F" w:rsidP="00F25149">
            <w:pPr>
              <w:pStyle w:val="TableText"/>
              <w:pageBreakBefore/>
              <w:jc w:val="right"/>
              <w:rPr>
                <w:b/>
                <w:szCs w:val="18"/>
              </w:rPr>
            </w:pPr>
            <w:r w:rsidRPr="00FA4A82">
              <w:rPr>
                <w:b/>
                <w:color w:val="000000"/>
                <w:szCs w:val="18"/>
                <w:lang w:bidi="es-AR"/>
              </w:rPr>
              <w:lastRenderedPageBreak/>
              <w:t>3.3.1.1</w:t>
            </w:r>
          </w:p>
        </w:tc>
        <w:tc>
          <w:tcPr>
            <w:tcW w:w="1532" w:type="pct"/>
            <w:tcBorders>
              <w:bottom w:val="single" w:sz="4" w:space="0" w:color="808080" w:themeColor="background1" w:themeShade="80"/>
            </w:tcBorders>
            <w:shd w:val="clear" w:color="auto" w:fill="auto"/>
          </w:tcPr>
          <w:p w14:paraId="23488A63" w14:textId="27544B9F" w:rsidR="0067594F" w:rsidRPr="00FA4A82" w:rsidRDefault="0067594F" w:rsidP="00A814FC">
            <w:pPr>
              <w:pStyle w:val="tabletext0"/>
              <w:rPr>
                <w:szCs w:val="18"/>
                <w:lang w:bidi="es-AR"/>
              </w:rPr>
            </w:pPr>
            <w:r w:rsidRPr="00FA4A82">
              <w:rPr>
                <w:szCs w:val="18"/>
                <w:lang w:bidi="es-AR"/>
              </w:rPr>
              <w:t xml:space="preserve">El </w:t>
            </w:r>
            <w:r w:rsidR="00AC6878" w:rsidRPr="00A42837">
              <w:rPr>
                <w:color w:val="000000"/>
                <w:szCs w:val="18"/>
                <w:lang w:bidi="es-AR"/>
              </w:rPr>
              <w:t xml:space="preserve">contenido completo de cualquier pista no se </w:t>
            </w:r>
            <w:r w:rsidR="00AC6878" w:rsidRPr="006746A9">
              <w:rPr>
                <w:lang w:val="es-419" w:bidi="es-AR"/>
              </w:rPr>
              <w:t>almacena</w:t>
            </w:r>
            <w:r w:rsidR="00AC6878" w:rsidRPr="00A42837">
              <w:rPr>
                <w:color w:val="000000"/>
                <w:szCs w:val="18"/>
                <w:lang w:bidi="es-AR"/>
              </w:rPr>
              <w:t xml:space="preserve"> una vez finalizado el proceso de autorización.</w:t>
            </w:r>
          </w:p>
        </w:tc>
        <w:tc>
          <w:tcPr>
            <w:tcW w:w="1236" w:type="pct"/>
          </w:tcPr>
          <w:p w14:paraId="30F1C6B7" w14:textId="7C052ACA" w:rsidR="0067594F" w:rsidRPr="00FA4A82" w:rsidRDefault="0067594F" w:rsidP="00A814FC">
            <w:pPr>
              <w:pStyle w:val="TableListBullet"/>
              <w:rPr>
                <w:szCs w:val="18"/>
                <w:lang w:val="es-ES"/>
              </w:rPr>
            </w:pPr>
            <w:r w:rsidRPr="00FA4A82">
              <w:rPr>
                <w:szCs w:val="18"/>
                <w:lang w:val="es-AR" w:bidi="es-AR"/>
              </w:rPr>
              <w:t>Evalúe las fuentes de datos.</w:t>
            </w:r>
          </w:p>
        </w:tc>
        <w:tc>
          <w:tcPr>
            <w:tcW w:w="430" w:type="pct"/>
            <w:shd w:val="clear" w:color="auto" w:fill="auto"/>
          </w:tcPr>
          <w:p w14:paraId="466130A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199425CD"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CEDF74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5033CA9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6DEECEA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32B31D47" w14:textId="77777777" w:rsidTr="0067594F">
        <w:trPr>
          <w:cantSplit/>
        </w:trPr>
        <w:tc>
          <w:tcPr>
            <w:tcW w:w="307" w:type="pct"/>
            <w:vMerge/>
          </w:tcPr>
          <w:p w14:paraId="689B80D4" w14:textId="77777777" w:rsidR="00A814FC" w:rsidRPr="00FA4A82" w:rsidRDefault="00A814FC" w:rsidP="00A814FC">
            <w:pPr>
              <w:pStyle w:val="TableT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30AA4020"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0E6ACFD0" w14:textId="0017D6E6"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29464037" w14:textId="77777777" w:rsidTr="0067594F">
        <w:trPr>
          <w:cantSplit/>
          <w:trHeight w:val="706"/>
        </w:trPr>
        <w:tc>
          <w:tcPr>
            <w:tcW w:w="307" w:type="pct"/>
            <w:vMerge/>
            <w:tcBorders>
              <w:bottom w:val="single" w:sz="4" w:space="0" w:color="808080"/>
            </w:tcBorders>
          </w:tcPr>
          <w:p w14:paraId="1C7707E9"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5A573DDF" w14:textId="77777777" w:rsidR="00A814FC" w:rsidRPr="00FA4A82" w:rsidRDefault="00A814FC" w:rsidP="00A814FC">
            <w:pPr>
              <w:pStyle w:val="TableTextBullet"/>
              <w:numPr>
                <w:ilvl w:val="0"/>
                <w:numId w:val="0"/>
              </w:numPr>
              <w:spacing w:before="0"/>
              <w:rPr>
                <w:rFonts w:cs="Arial"/>
                <w:iCs/>
                <w:color w:val="000000"/>
                <w:szCs w:val="18"/>
              </w:rPr>
            </w:pPr>
            <w:r w:rsidRPr="00FA4A82">
              <w:rPr>
                <w:rFonts w:cs="Arial"/>
                <w:color w:val="000000"/>
                <w:szCs w:val="18"/>
                <w:lang w:bidi="es-AR"/>
              </w:rPr>
              <w:t xml:space="preserve">En el curso normal de los negocios, es posible que sea necesario conservar los siguientes elementos de datos de la pista: </w:t>
            </w:r>
          </w:p>
          <w:p w14:paraId="5FED8CA5" w14:textId="77777777" w:rsidR="00A814FC" w:rsidRPr="00FA4A82" w:rsidRDefault="00A814FC" w:rsidP="0033242D">
            <w:pPr>
              <w:pStyle w:val="TableListBullet"/>
              <w:rPr>
                <w:iCs/>
                <w:color w:val="000000"/>
                <w:szCs w:val="18"/>
              </w:rPr>
            </w:pPr>
            <w:r w:rsidRPr="00FA4A82">
              <w:rPr>
                <w:color w:val="000000"/>
                <w:szCs w:val="18"/>
                <w:lang w:bidi="es-AR"/>
              </w:rPr>
              <w:t>Nombre del tarjetahabiente.</w:t>
            </w:r>
          </w:p>
          <w:p w14:paraId="373980B7" w14:textId="77777777" w:rsidR="00A814FC" w:rsidRPr="00AE3896" w:rsidRDefault="00A814FC" w:rsidP="0033242D">
            <w:pPr>
              <w:pStyle w:val="TableListBullet"/>
              <w:rPr>
                <w:iCs/>
                <w:color w:val="000000"/>
                <w:szCs w:val="18"/>
                <w:lang w:val="pt-BR"/>
              </w:rPr>
            </w:pPr>
            <w:r w:rsidRPr="00AE3896">
              <w:rPr>
                <w:color w:val="000000"/>
                <w:szCs w:val="18"/>
                <w:lang w:val="pt-BR" w:bidi="es-AR"/>
              </w:rPr>
              <w:t>Número de cuenta principal (PAN).</w:t>
            </w:r>
          </w:p>
          <w:p w14:paraId="340BC01A" w14:textId="77777777" w:rsidR="00A814FC" w:rsidRPr="00FA4A82" w:rsidRDefault="00A814FC" w:rsidP="0033242D">
            <w:pPr>
              <w:pStyle w:val="TableListBullet"/>
              <w:rPr>
                <w:iCs/>
                <w:color w:val="000000"/>
                <w:szCs w:val="18"/>
              </w:rPr>
            </w:pPr>
            <w:r w:rsidRPr="00FA4A82">
              <w:rPr>
                <w:color w:val="000000"/>
                <w:szCs w:val="18"/>
                <w:lang w:bidi="es-AR"/>
              </w:rPr>
              <w:t>Fecha de expiración.</w:t>
            </w:r>
          </w:p>
          <w:p w14:paraId="41D57432" w14:textId="77777777" w:rsidR="00A814FC" w:rsidRPr="00FA4A82" w:rsidRDefault="00A814FC" w:rsidP="0033242D">
            <w:pPr>
              <w:pStyle w:val="TableListBullet"/>
              <w:rPr>
                <w:iCs/>
                <w:color w:val="000000"/>
                <w:szCs w:val="18"/>
              </w:rPr>
            </w:pPr>
            <w:r w:rsidRPr="00FA4A82">
              <w:rPr>
                <w:color w:val="000000"/>
                <w:szCs w:val="18"/>
                <w:lang w:bidi="es-AR"/>
              </w:rPr>
              <w:t>Código de servicio.</w:t>
            </w:r>
          </w:p>
          <w:p w14:paraId="1D772454" w14:textId="36A85C67" w:rsidR="00A814FC" w:rsidRPr="00FA4A82" w:rsidRDefault="00A814FC" w:rsidP="00A814FC">
            <w:pPr>
              <w:pStyle w:val="TableText"/>
              <w:rPr>
                <w:szCs w:val="18"/>
              </w:rPr>
            </w:pPr>
            <w:r w:rsidRPr="00FA4A82">
              <w:rPr>
                <w:color w:val="000000"/>
                <w:szCs w:val="18"/>
                <w:lang w:bidi="es-AR"/>
              </w:rPr>
              <w:t xml:space="preserve">Para minimizar el riesgo, almacene de forma segura sólo estos elementos de datos según sea necesario para </w:t>
            </w:r>
            <w:r w:rsidR="00E83F0C" w:rsidRPr="00E83F0C">
              <w:rPr>
                <w:color w:val="000000"/>
                <w:szCs w:val="18"/>
                <w:lang w:bidi="es-AR"/>
              </w:rPr>
              <w:t>la empresa</w:t>
            </w:r>
            <w:r w:rsidRPr="00FA4A82">
              <w:rPr>
                <w:color w:val="000000"/>
                <w:szCs w:val="18"/>
                <w:lang w:bidi="es-AR"/>
              </w:rPr>
              <w:t>.</w:t>
            </w:r>
          </w:p>
        </w:tc>
        <w:tc>
          <w:tcPr>
            <w:tcW w:w="1924" w:type="pct"/>
            <w:gridSpan w:val="5"/>
            <w:shd w:val="clear" w:color="auto" w:fill="auto"/>
          </w:tcPr>
          <w:p w14:paraId="7EB96435"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4AAD4CDF" w14:textId="77777777" w:rsidTr="0067594F">
        <w:trPr>
          <w:cantSplit/>
          <w:trHeight w:val="728"/>
        </w:trPr>
        <w:tc>
          <w:tcPr>
            <w:tcW w:w="307" w:type="pct"/>
            <w:vMerge w:val="restart"/>
          </w:tcPr>
          <w:p w14:paraId="071A344F" w14:textId="2BA4CD49" w:rsidR="0067594F" w:rsidRPr="00FA4A82" w:rsidRDefault="0067594F" w:rsidP="00A814FC">
            <w:pPr>
              <w:pStyle w:val="TableText"/>
              <w:keepNext/>
              <w:jc w:val="right"/>
              <w:rPr>
                <w:b/>
                <w:szCs w:val="18"/>
              </w:rPr>
            </w:pPr>
            <w:r w:rsidRPr="00FA4A82">
              <w:rPr>
                <w:b/>
                <w:color w:val="000000"/>
                <w:szCs w:val="18"/>
                <w:lang w:bidi="es-AR"/>
              </w:rPr>
              <w:t>3.3.1.2</w:t>
            </w:r>
          </w:p>
        </w:tc>
        <w:tc>
          <w:tcPr>
            <w:tcW w:w="1532" w:type="pct"/>
            <w:tcBorders>
              <w:bottom w:val="single" w:sz="4" w:space="0" w:color="808080" w:themeColor="background1" w:themeShade="80"/>
            </w:tcBorders>
            <w:shd w:val="clear" w:color="auto" w:fill="auto"/>
          </w:tcPr>
          <w:p w14:paraId="13556244" w14:textId="16D4862F" w:rsidR="0067594F" w:rsidRPr="005A2B4C" w:rsidRDefault="005A2B4C" w:rsidP="005A2B4C">
            <w:pPr>
              <w:pStyle w:val="TableText"/>
              <w:rPr>
                <w:color w:val="000000"/>
                <w:szCs w:val="18"/>
                <w:lang w:bidi="es-AR"/>
              </w:rPr>
            </w:pPr>
            <w:r w:rsidRPr="00A42837">
              <w:rPr>
                <w:color w:val="000000"/>
                <w:szCs w:val="18"/>
                <w:lang w:bidi="es-AR"/>
              </w:rPr>
              <w:t xml:space="preserve">El código de verificación de la tarjeta no se </w:t>
            </w:r>
            <w:r w:rsidRPr="006746A9">
              <w:rPr>
                <w:lang w:val="es-419" w:bidi="es-AR"/>
              </w:rPr>
              <w:t>almacena</w:t>
            </w:r>
            <w:r w:rsidRPr="00A42837">
              <w:rPr>
                <w:color w:val="000000"/>
                <w:szCs w:val="18"/>
                <w:lang w:bidi="es-AR"/>
              </w:rPr>
              <w:t xml:space="preserve"> </w:t>
            </w:r>
            <w:r w:rsidRPr="00590093">
              <w:rPr>
                <w:color w:val="000000"/>
                <w:szCs w:val="18"/>
                <w:lang w:bidi="es-AR"/>
              </w:rPr>
              <w:t>una vez finalizado el proceso de autorización</w:t>
            </w:r>
            <w:r w:rsidRPr="00A42837">
              <w:rPr>
                <w:color w:val="000000"/>
                <w:szCs w:val="18"/>
                <w:lang w:bidi="es-AR"/>
              </w:rPr>
              <w:t>.</w:t>
            </w:r>
          </w:p>
        </w:tc>
        <w:tc>
          <w:tcPr>
            <w:tcW w:w="1236" w:type="pct"/>
          </w:tcPr>
          <w:p w14:paraId="4DA77A95" w14:textId="58A7C993" w:rsidR="0067594F" w:rsidRPr="00FA4A82" w:rsidRDefault="0067594F" w:rsidP="00A814FC">
            <w:pPr>
              <w:pStyle w:val="TableListBullet"/>
              <w:keepNext/>
              <w:rPr>
                <w:szCs w:val="18"/>
                <w:lang w:val="es-ES"/>
              </w:rPr>
            </w:pPr>
            <w:r w:rsidRPr="00FA4A82">
              <w:rPr>
                <w:szCs w:val="18"/>
                <w:lang w:val="es-AR" w:bidi="es-AR"/>
              </w:rPr>
              <w:t xml:space="preserve">Evalúe las fuentes de datos. </w:t>
            </w:r>
          </w:p>
        </w:tc>
        <w:tc>
          <w:tcPr>
            <w:tcW w:w="430" w:type="pct"/>
            <w:shd w:val="clear" w:color="auto" w:fill="auto"/>
          </w:tcPr>
          <w:p w14:paraId="2D168298"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539CBA3D"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586E728A"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202D0215"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79B5B352"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55A11A83" w14:textId="77777777" w:rsidTr="0067594F">
        <w:trPr>
          <w:cantSplit/>
        </w:trPr>
        <w:tc>
          <w:tcPr>
            <w:tcW w:w="307" w:type="pct"/>
            <w:vMerge/>
          </w:tcPr>
          <w:p w14:paraId="756AD90E" w14:textId="77777777" w:rsidR="00A814FC" w:rsidRPr="00FA4A82" w:rsidRDefault="00A814FC" w:rsidP="00A814FC">
            <w:pPr>
              <w:pStyle w:val="TableText"/>
              <w:keepN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1F15EA52"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26CB0590" w14:textId="4F679F2D"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0862B19" w14:textId="77777777" w:rsidTr="0067594F">
        <w:trPr>
          <w:cantSplit/>
          <w:trHeight w:val="706"/>
        </w:trPr>
        <w:tc>
          <w:tcPr>
            <w:tcW w:w="307" w:type="pct"/>
            <w:vMerge/>
            <w:tcBorders>
              <w:bottom w:val="single" w:sz="4" w:space="0" w:color="808080"/>
            </w:tcBorders>
          </w:tcPr>
          <w:p w14:paraId="2082EC15"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59A7A8F6" w14:textId="3AA9A3D3" w:rsidR="00A814FC" w:rsidRPr="00FA4A82" w:rsidRDefault="00A814FC" w:rsidP="00A814FC">
            <w:pPr>
              <w:pStyle w:val="TableText"/>
              <w:rPr>
                <w:szCs w:val="18"/>
              </w:rPr>
            </w:pPr>
            <w:r w:rsidRPr="00FA4A82">
              <w:rPr>
                <w:color w:val="000000"/>
                <w:szCs w:val="18"/>
                <w:lang w:bidi="es-AR"/>
              </w:rPr>
              <w:t xml:space="preserve">El código </w:t>
            </w:r>
            <w:r w:rsidR="008E586B" w:rsidRPr="008E586B">
              <w:rPr>
                <w:color w:val="000000"/>
                <w:szCs w:val="18"/>
                <w:lang w:bidi="es-AR"/>
              </w:rPr>
              <w:t>de verificación de la tarjeta es el número de tres o cuatro dígitos impresos en el anverso o reverso de una tarjeta de pago, que se utiliza para verificar las transacciones sin tarjeta presente</w:t>
            </w:r>
            <w:r w:rsidRPr="00FA4A82">
              <w:rPr>
                <w:color w:val="000000"/>
                <w:szCs w:val="18"/>
                <w:lang w:bidi="es-AR"/>
              </w:rPr>
              <w:t>.</w:t>
            </w:r>
          </w:p>
        </w:tc>
        <w:tc>
          <w:tcPr>
            <w:tcW w:w="1924" w:type="pct"/>
            <w:gridSpan w:val="5"/>
            <w:shd w:val="clear" w:color="auto" w:fill="auto"/>
          </w:tcPr>
          <w:p w14:paraId="1009BC3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064987E5" w14:textId="77777777" w:rsidTr="0067594F">
        <w:trPr>
          <w:cantSplit/>
          <w:trHeight w:val="728"/>
        </w:trPr>
        <w:tc>
          <w:tcPr>
            <w:tcW w:w="307" w:type="pct"/>
            <w:vMerge w:val="restart"/>
          </w:tcPr>
          <w:p w14:paraId="163042DD" w14:textId="16812A66" w:rsidR="0067594F" w:rsidRPr="00FA4A82" w:rsidRDefault="0067594F" w:rsidP="00A814FC">
            <w:pPr>
              <w:pStyle w:val="TableText"/>
              <w:jc w:val="right"/>
              <w:rPr>
                <w:b/>
                <w:szCs w:val="18"/>
              </w:rPr>
            </w:pPr>
            <w:r w:rsidRPr="00FA4A82">
              <w:rPr>
                <w:b/>
                <w:color w:val="000000"/>
                <w:szCs w:val="18"/>
                <w:lang w:bidi="es-AR"/>
              </w:rPr>
              <w:t>3.3.1.3</w:t>
            </w:r>
          </w:p>
        </w:tc>
        <w:tc>
          <w:tcPr>
            <w:tcW w:w="1532" w:type="pct"/>
            <w:tcBorders>
              <w:bottom w:val="single" w:sz="4" w:space="0" w:color="808080" w:themeColor="background1" w:themeShade="80"/>
            </w:tcBorders>
            <w:shd w:val="clear" w:color="auto" w:fill="auto"/>
          </w:tcPr>
          <w:p w14:paraId="5481D786" w14:textId="6ABED16F" w:rsidR="0067594F" w:rsidRPr="00FA4A82" w:rsidRDefault="005A2B4C" w:rsidP="00A814FC">
            <w:pPr>
              <w:pStyle w:val="TableTextBullet"/>
              <w:numPr>
                <w:ilvl w:val="0"/>
                <w:numId w:val="0"/>
              </w:numPr>
              <w:rPr>
                <w:szCs w:val="18"/>
              </w:rPr>
            </w:pPr>
            <w:r w:rsidRPr="00A42837">
              <w:rPr>
                <w:rFonts w:cs="Arial"/>
                <w:color w:val="000000"/>
                <w:szCs w:val="18"/>
                <w:lang w:bidi="es-AR"/>
              </w:rPr>
              <w:t xml:space="preserve">El número de identificación personal (PIN) y el bloque del PIN no se </w:t>
            </w:r>
            <w:r w:rsidRPr="006746A9">
              <w:rPr>
                <w:lang w:val="es-419" w:bidi="es-AR"/>
              </w:rPr>
              <w:t>almacenan</w:t>
            </w:r>
            <w:r w:rsidRPr="00A42837">
              <w:rPr>
                <w:rFonts w:cs="Arial"/>
                <w:color w:val="000000"/>
                <w:szCs w:val="18"/>
                <w:lang w:bidi="es-AR"/>
              </w:rPr>
              <w:t xml:space="preserve"> </w:t>
            </w:r>
            <w:r>
              <w:rPr>
                <w:rFonts w:cs="Arial"/>
                <w:color w:val="000000"/>
                <w:szCs w:val="18"/>
                <w:lang w:bidi="es-AR"/>
              </w:rPr>
              <w:t xml:space="preserve">una vez </w:t>
            </w:r>
            <w:r w:rsidRPr="00A42837">
              <w:rPr>
                <w:rFonts w:cs="Arial"/>
                <w:color w:val="000000"/>
                <w:szCs w:val="18"/>
                <w:lang w:bidi="es-AR"/>
              </w:rPr>
              <w:t>finaliza</w:t>
            </w:r>
            <w:r>
              <w:rPr>
                <w:rFonts w:cs="Arial"/>
                <w:color w:val="000000"/>
                <w:szCs w:val="18"/>
                <w:lang w:bidi="es-AR"/>
              </w:rPr>
              <w:t>do</w:t>
            </w:r>
            <w:r w:rsidRPr="00A42837">
              <w:rPr>
                <w:rFonts w:cs="Arial"/>
                <w:color w:val="000000"/>
                <w:szCs w:val="18"/>
                <w:lang w:bidi="es-AR"/>
              </w:rPr>
              <w:t xml:space="preserve"> el proceso de autorización</w:t>
            </w:r>
          </w:p>
        </w:tc>
        <w:tc>
          <w:tcPr>
            <w:tcW w:w="1236" w:type="pct"/>
          </w:tcPr>
          <w:p w14:paraId="14361536" w14:textId="7CB4AFD2" w:rsidR="0067594F" w:rsidRPr="00FA4A82" w:rsidRDefault="0067594F" w:rsidP="00A814FC">
            <w:pPr>
              <w:pStyle w:val="TableListBullet"/>
              <w:rPr>
                <w:szCs w:val="18"/>
                <w:lang w:val="es-ES"/>
              </w:rPr>
            </w:pPr>
            <w:r w:rsidRPr="00FA4A82">
              <w:rPr>
                <w:szCs w:val="18"/>
                <w:lang w:val="es-AR" w:bidi="es-AR"/>
              </w:rPr>
              <w:t>Evalúe las fuentes de datos.</w:t>
            </w:r>
          </w:p>
        </w:tc>
        <w:tc>
          <w:tcPr>
            <w:tcW w:w="430" w:type="pct"/>
            <w:shd w:val="clear" w:color="auto" w:fill="auto"/>
          </w:tcPr>
          <w:p w14:paraId="79D870CF"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7F6CBE3D"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536CB4CA"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0C60804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6D26D86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2AEA8332" w14:textId="77777777" w:rsidTr="0067594F">
        <w:trPr>
          <w:cantSplit/>
        </w:trPr>
        <w:tc>
          <w:tcPr>
            <w:tcW w:w="307" w:type="pct"/>
            <w:vMerge/>
          </w:tcPr>
          <w:p w14:paraId="4DEF1BF4" w14:textId="77777777" w:rsidR="00A814FC" w:rsidRPr="00FA4A82" w:rsidRDefault="00A814FC" w:rsidP="00A814FC">
            <w:pPr>
              <w:pStyle w:val="TableT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69104F95"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31C9EF35" w14:textId="5521DF5B"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52ED19D1" w14:textId="77777777" w:rsidTr="0067594F">
        <w:trPr>
          <w:cantSplit/>
          <w:trHeight w:val="706"/>
        </w:trPr>
        <w:tc>
          <w:tcPr>
            <w:tcW w:w="307" w:type="pct"/>
            <w:vMerge/>
            <w:tcBorders>
              <w:bottom w:val="single" w:sz="4" w:space="0" w:color="808080"/>
            </w:tcBorders>
          </w:tcPr>
          <w:p w14:paraId="01B7DED3"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05EBE6F9" w14:textId="225C0E58" w:rsidR="00A814FC" w:rsidRPr="00FA4A82" w:rsidRDefault="00A814FC" w:rsidP="00A814FC">
            <w:pPr>
              <w:pStyle w:val="TableText"/>
              <w:rPr>
                <w:szCs w:val="18"/>
              </w:rPr>
            </w:pPr>
            <w:r w:rsidRPr="00FA4A82">
              <w:rPr>
                <w:color w:val="000000"/>
                <w:szCs w:val="18"/>
                <w:lang w:bidi="es-AR"/>
              </w:rPr>
              <w:t xml:space="preserve">Los bloques PIN </w:t>
            </w:r>
            <w:r w:rsidR="008E586B" w:rsidRPr="008E586B">
              <w:rPr>
                <w:color w:val="000000"/>
                <w:szCs w:val="18"/>
                <w:lang w:bidi="es-AR"/>
              </w:rPr>
              <w:t>se cifran durante el curso natural de los procesos de transacción, pero incluso si una entidad cifra el bloque de PIN nuevamente, todavía no se permite que se almacene después de la finalización del proceso de autorización</w:t>
            </w:r>
            <w:r w:rsidRPr="00FA4A82">
              <w:rPr>
                <w:color w:val="000000"/>
                <w:szCs w:val="18"/>
                <w:lang w:bidi="es-AR"/>
              </w:rPr>
              <w:t>.</w:t>
            </w:r>
          </w:p>
        </w:tc>
        <w:tc>
          <w:tcPr>
            <w:tcW w:w="1924" w:type="pct"/>
            <w:gridSpan w:val="5"/>
            <w:shd w:val="clear" w:color="auto" w:fill="auto"/>
          </w:tcPr>
          <w:p w14:paraId="4608994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42B7EAFE" w14:textId="77777777" w:rsidTr="0067594F">
        <w:trPr>
          <w:cantSplit/>
          <w:trHeight w:val="728"/>
        </w:trPr>
        <w:tc>
          <w:tcPr>
            <w:tcW w:w="307" w:type="pct"/>
            <w:vMerge w:val="restart"/>
          </w:tcPr>
          <w:p w14:paraId="6D043A18" w14:textId="2398F934" w:rsidR="0067594F" w:rsidRPr="00FA4A82" w:rsidRDefault="0067594F" w:rsidP="00A814FC">
            <w:pPr>
              <w:pStyle w:val="TableText"/>
              <w:keepNext/>
              <w:rPr>
                <w:b/>
                <w:szCs w:val="18"/>
              </w:rPr>
            </w:pPr>
            <w:r w:rsidRPr="00FA4A82">
              <w:rPr>
                <w:b/>
                <w:color w:val="000000"/>
                <w:szCs w:val="18"/>
                <w:lang w:bidi="es-AR"/>
              </w:rPr>
              <w:lastRenderedPageBreak/>
              <w:t>3.3.2</w:t>
            </w:r>
          </w:p>
        </w:tc>
        <w:tc>
          <w:tcPr>
            <w:tcW w:w="1532" w:type="pct"/>
            <w:tcBorders>
              <w:bottom w:val="single" w:sz="4" w:space="0" w:color="808080" w:themeColor="background1" w:themeShade="80"/>
            </w:tcBorders>
            <w:shd w:val="clear" w:color="auto" w:fill="auto"/>
          </w:tcPr>
          <w:p w14:paraId="56359C62" w14:textId="3E9D0799" w:rsidR="0067594F" w:rsidRPr="00FA4A82" w:rsidRDefault="0067594F" w:rsidP="00A814FC">
            <w:pPr>
              <w:pStyle w:val="tabletext0"/>
              <w:keepNext/>
              <w:rPr>
                <w:szCs w:val="18"/>
              </w:rPr>
            </w:pPr>
            <w:r w:rsidRPr="00FA4A82">
              <w:rPr>
                <w:color w:val="000000"/>
                <w:szCs w:val="18"/>
                <w:lang w:bidi="es-AR"/>
              </w:rPr>
              <w:t xml:space="preserve">Los SAD que se almacenan electrónicamente antes de completar la autorización se cifran mediante criptografía robusta. </w:t>
            </w:r>
          </w:p>
        </w:tc>
        <w:tc>
          <w:tcPr>
            <w:tcW w:w="1236" w:type="pct"/>
          </w:tcPr>
          <w:p w14:paraId="29394BE7" w14:textId="77777777" w:rsidR="0067594F" w:rsidRPr="00FA4A82" w:rsidRDefault="0067594F" w:rsidP="00A814FC">
            <w:pPr>
              <w:pStyle w:val="TableListBullet"/>
              <w:keepNext/>
              <w:ind w:left="263" w:hanging="270"/>
              <w:rPr>
                <w:szCs w:val="18"/>
                <w:lang w:val="es-ES"/>
              </w:rPr>
            </w:pPr>
            <w:r w:rsidRPr="00FA4A82">
              <w:rPr>
                <w:szCs w:val="18"/>
                <w:lang w:val="es-AR" w:bidi="es-AR"/>
              </w:rPr>
              <w:t>Evalúe los almacenajes de datos y las configuraciones del sistema.</w:t>
            </w:r>
          </w:p>
          <w:p w14:paraId="61BD4A92" w14:textId="1621B629" w:rsidR="0067594F" w:rsidRPr="00FA4A82" w:rsidRDefault="0067594F" w:rsidP="00A814FC">
            <w:pPr>
              <w:pStyle w:val="TableListBullet"/>
              <w:keepNext/>
              <w:rPr>
                <w:szCs w:val="18"/>
                <w:lang w:val="es-ES"/>
              </w:rPr>
            </w:pPr>
            <w:r w:rsidRPr="00FA4A82">
              <w:rPr>
                <w:szCs w:val="18"/>
                <w:lang w:val="es-AR" w:bidi="es-AR"/>
              </w:rPr>
              <w:t>Evalúe la documentación del proveedor.</w:t>
            </w:r>
          </w:p>
        </w:tc>
        <w:tc>
          <w:tcPr>
            <w:tcW w:w="430" w:type="pct"/>
            <w:shd w:val="clear" w:color="auto" w:fill="auto"/>
          </w:tcPr>
          <w:p w14:paraId="35E29D41"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51B794C3"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581AA502"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11391E3D"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5749BBD6"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5217F327" w14:textId="77777777" w:rsidTr="0067594F">
        <w:trPr>
          <w:cantSplit/>
        </w:trPr>
        <w:tc>
          <w:tcPr>
            <w:tcW w:w="307" w:type="pct"/>
            <w:vMerge/>
          </w:tcPr>
          <w:p w14:paraId="24BEDB7B" w14:textId="77777777" w:rsidR="00A814FC" w:rsidRPr="00FA4A82" w:rsidRDefault="00A814FC" w:rsidP="00A814FC">
            <w:pPr>
              <w:pStyle w:val="TableText"/>
              <w:keepN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48F6C2EB"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3DA084EB" w14:textId="1ECFF0F1"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45E89DB" w14:textId="77777777" w:rsidTr="0067594F">
        <w:trPr>
          <w:cantSplit/>
          <w:trHeight w:val="706"/>
        </w:trPr>
        <w:tc>
          <w:tcPr>
            <w:tcW w:w="307" w:type="pct"/>
            <w:vMerge/>
            <w:tcBorders>
              <w:bottom w:val="single" w:sz="4" w:space="0" w:color="808080"/>
            </w:tcBorders>
          </w:tcPr>
          <w:p w14:paraId="7BD7F974"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0AF40235" w14:textId="78BA5262" w:rsidR="00106379" w:rsidRPr="00106379" w:rsidRDefault="008E586B" w:rsidP="008E586B">
            <w:pPr>
              <w:spacing w:after="60"/>
              <w:rPr>
                <w:rFonts w:cs="Arial"/>
                <w:color w:val="000000"/>
                <w:sz w:val="18"/>
                <w:szCs w:val="18"/>
                <w:lang w:val="es-419" w:bidi="es-AR"/>
              </w:rPr>
            </w:pPr>
            <w:r w:rsidRPr="008E586B">
              <w:rPr>
                <w:rFonts w:cs="Arial"/>
                <w:color w:val="000000"/>
                <w:sz w:val="18"/>
                <w:szCs w:val="18"/>
                <w:lang w:bidi="es-AR"/>
              </w:rPr>
              <w:t xml:space="preserve">Las organizaciones que administran los programas de cumplimiento (por ejemplo, las marcas de pago y adquirentes) determinan si se permite el almacenamiento de los SAD antes de la autorización. </w:t>
            </w:r>
            <w:r w:rsidR="00483142" w:rsidRPr="004A48F3">
              <w:rPr>
                <w:rFonts w:cs="Arial"/>
                <w:color w:val="000000"/>
                <w:sz w:val="18"/>
                <w:szCs w:val="18"/>
                <w:lang w:bidi="es-AR"/>
              </w:rPr>
              <w:t>Comuníquese con estas organizaciones para cualquier criterio adicional.</w:t>
            </w:r>
            <w:r w:rsidR="00483142" w:rsidRPr="00AD5F91">
              <w:rPr>
                <w:lang w:val="es-419" w:bidi="es-AR"/>
              </w:rPr>
              <w:t xml:space="preserve"> </w:t>
            </w:r>
          </w:p>
          <w:p w14:paraId="685A8C24" w14:textId="77777777" w:rsidR="008E586B" w:rsidRPr="008E586B" w:rsidRDefault="008E586B" w:rsidP="008E586B">
            <w:pPr>
              <w:spacing w:after="60"/>
              <w:rPr>
                <w:rFonts w:cs="Arial"/>
                <w:color w:val="000000"/>
                <w:sz w:val="18"/>
                <w:szCs w:val="18"/>
                <w:lang w:bidi="es-AR"/>
              </w:rPr>
            </w:pPr>
            <w:r w:rsidRPr="008E586B">
              <w:rPr>
                <w:rFonts w:cs="Arial"/>
                <w:color w:val="000000"/>
                <w:sz w:val="18"/>
                <w:szCs w:val="18"/>
                <w:lang w:bidi="es-AR"/>
              </w:rPr>
              <w:t>Este requisito aplica para todo almacenamiento de los SAD, incluso si no hay datos PAN en el entorno.</w:t>
            </w:r>
          </w:p>
          <w:p w14:paraId="74BF28ED" w14:textId="77777777" w:rsidR="008E586B" w:rsidRPr="008E586B" w:rsidRDefault="008E586B" w:rsidP="008E586B">
            <w:pPr>
              <w:spacing w:after="60"/>
              <w:rPr>
                <w:rFonts w:cs="Arial"/>
                <w:color w:val="000000"/>
                <w:sz w:val="18"/>
                <w:szCs w:val="18"/>
                <w:lang w:bidi="es-AR"/>
              </w:rPr>
            </w:pPr>
            <w:r w:rsidRPr="008E586B">
              <w:rPr>
                <w:rFonts w:cs="Arial"/>
                <w:color w:val="000000"/>
                <w:sz w:val="18"/>
                <w:szCs w:val="18"/>
                <w:lang w:bidi="es-AR"/>
              </w:rPr>
              <w:t xml:space="preserve">Consulte el Requisito 3.2.1 para conocer el requisito adicional que aplica si el </w:t>
            </w:r>
            <w:bookmarkStart w:id="39" w:name="_Hlk187636922"/>
            <w:r w:rsidRPr="008E586B">
              <w:rPr>
                <w:rFonts w:cs="Arial"/>
                <w:color w:val="000000"/>
                <w:sz w:val="18"/>
                <w:szCs w:val="18"/>
                <w:lang w:bidi="es-AR"/>
              </w:rPr>
              <w:t>SAD se almacena</w:t>
            </w:r>
            <w:bookmarkEnd w:id="39"/>
            <w:r w:rsidRPr="008E586B">
              <w:rPr>
                <w:rFonts w:cs="Arial"/>
                <w:color w:val="000000"/>
                <w:sz w:val="18"/>
                <w:szCs w:val="18"/>
                <w:lang w:bidi="es-AR"/>
              </w:rPr>
              <w:t xml:space="preserve"> antes de completar la autorización.</w:t>
            </w:r>
          </w:p>
          <w:p w14:paraId="7F61D1F9" w14:textId="77777777" w:rsidR="009C0FEC" w:rsidRPr="009C0FEC" w:rsidRDefault="009C0FEC" w:rsidP="009C0FEC">
            <w:pPr>
              <w:pStyle w:val="TableBody"/>
              <w:rPr>
                <w:rFonts w:eastAsia="Times New Roman" w:cs="Arial"/>
                <w:color w:val="000000"/>
                <w:sz w:val="18"/>
                <w:szCs w:val="18"/>
                <w:lang w:bidi="es-AR"/>
              </w:rPr>
            </w:pPr>
            <w:r w:rsidRPr="009C0FEC">
              <w:rPr>
                <w:rFonts w:eastAsia="Times New Roman" w:cs="Arial"/>
                <w:color w:val="000000"/>
                <w:sz w:val="18"/>
                <w:szCs w:val="18"/>
                <w:lang w:bidi="es-AR"/>
              </w:rPr>
              <w:t xml:space="preserve">Los emisores y las compañías que apoyan los servicios de emisión, cuando existe una necesidad empresarial legítima y documentada de almacenar el SAD, no están obligados a cumplir este requisito. Una necesidad empresarial legítima es aquella que es necesaria para el desempeño de la función que está siendo proporcionada por o para el emisor. </w:t>
            </w:r>
          </w:p>
          <w:p w14:paraId="28E61738" w14:textId="77777777" w:rsidR="00483142" w:rsidRPr="009C0FEC" w:rsidRDefault="00483142" w:rsidP="00483142">
            <w:pPr>
              <w:pStyle w:val="TableBody"/>
              <w:rPr>
                <w:rFonts w:eastAsia="Times New Roman" w:cs="Arial"/>
                <w:color w:val="000000"/>
                <w:sz w:val="18"/>
                <w:szCs w:val="18"/>
                <w:lang w:bidi="es-AR"/>
              </w:rPr>
            </w:pPr>
            <w:r w:rsidRPr="009C0FEC">
              <w:rPr>
                <w:rFonts w:eastAsia="Times New Roman" w:cs="Arial"/>
                <w:color w:val="000000"/>
                <w:sz w:val="18"/>
                <w:szCs w:val="18"/>
                <w:lang w:bidi="es-AR"/>
              </w:rPr>
              <w:t>Consulte el Requisito 3.3.3 para conocer los requisitos específicos para estas entidades.</w:t>
            </w:r>
          </w:p>
          <w:p w14:paraId="52BC49E3" w14:textId="0762CFFB" w:rsidR="00A814FC" w:rsidRPr="00FA4A82" w:rsidRDefault="008E586B" w:rsidP="008E586B">
            <w:pPr>
              <w:spacing w:after="60"/>
              <w:rPr>
                <w:rFonts w:cs="Arial"/>
                <w:iCs/>
                <w:color w:val="000000"/>
                <w:sz w:val="18"/>
                <w:szCs w:val="18"/>
              </w:rPr>
            </w:pPr>
            <w:r w:rsidRPr="008E586B">
              <w:rPr>
                <w:rFonts w:cs="Arial"/>
                <w:color w:val="000000"/>
                <w:sz w:val="18"/>
                <w:szCs w:val="18"/>
                <w:lang w:bidi="es-AR"/>
              </w:rPr>
              <w:t>Este requisito no reemplaza la forma en que se deben administrar los bloques de PIN, ni significa que un bloque de PIN que haya sido cifrado correctamente deba volver a cifrarse</w:t>
            </w:r>
            <w:r w:rsidR="00A814FC" w:rsidRPr="00FA4A82">
              <w:rPr>
                <w:rFonts w:cs="Arial"/>
                <w:color w:val="000000"/>
                <w:sz w:val="18"/>
                <w:szCs w:val="18"/>
                <w:lang w:bidi="es-AR"/>
              </w:rPr>
              <w:t>.</w:t>
            </w:r>
          </w:p>
          <w:p w14:paraId="2789D2A0" w14:textId="37BB96C6" w:rsidR="00A814FC" w:rsidRPr="00FA4A82" w:rsidRDefault="008E586B" w:rsidP="00A814FC">
            <w:pPr>
              <w:pStyle w:val="TableText"/>
              <w:rPr>
                <w:szCs w:val="18"/>
              </w:rPr>
            </w:pPr>
            <w:r w:rsidRPr="008E586B">
              <w:rPr>
                <w:i/>
                <w:color w:val="C00000"/>
                <w:szCs w:val="18"/>
                <w:lang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bidi="es-AR"/>
              </w:rPr>
              <w:t>.</w:t>
            </w:r>
          </w:p>
        </w:tc>
        <w:tc>
          <w:tcPr>
            <w:tcW w:w="1924" w:type="pct"/>
            <w:gridSpan w:val="5"/>
            <w:shd w:val="clear" w:color="auto" w:fill="auto"/>
          </w:tcPr>
          <w:p w14:paraId="6D6204C9"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20428BCE" w14:textId="77777777" w:rsidTr="0067594F">
        <w:trPr>
          <w:cantSplit/>
          <w:trHeight w:val="728"/>
        </w:trPr>
        <w:tc>
          <w:tcPr>
            <w:tcW w:w="307" w:type="pct"/>
            <w:vMerge w:val="restart"/>
          </w:tcPr>
          <w:p w14:paraId="19DB73B2" w14:textId="0B9BC6E0" w:rsidR="0067594F" w:rsidRPr="00FA4A82" w:rsidRDefault="0067594F" w:rsidP="00A814FC">
            <w:pPr>
              <w:pStyle w:val="TableText"/>
              <w:keepNext/>
              <w:rPr>
                <w:b/>
                <w:szCs w:val="18"/>
              </w:rPr>
            </w:pPr>
            <w:r w:rsidRPr="00FA4A82">
              <w:rPr>
                <w:b/>
                <w:color w:val="000000"/>
                <w:szCs w:val="18"/>
                <w:lang w:bidi="es-AR"/>
              </w:rPr>
              <w:lastRenderedPageBreak/>
              <w:t>3.3.3</w:t>
            </w:r>
          </w:p>
        </w:tc>
        <w:tc>
          <w:tcPr>
            <w:tcW w:w="1532" w:type="pct"/>
            <w:tcBorders>
              <w:bottom w:val="single" w:sz="4" w:space="0" w:color="808080" w:themeColor="background1" w:themeShade="80"/>
            </w:tcBorders>
            <w:shd w:val="clear" w:color="auto" w:fill="auto"/>
          </w:tcPr>
          <w:p w14:paraId="46313212" w14:textId="3B57B4E6" w:rsidR="0067594F" w:rsidRPr="00FA4A82" w:rsidRDefault="0067594F" w:rsidP="00A814FC">
            <w:pPr>
              <w:pStyle w:val="TableTextBullet"/>
              <w:keepNext/>
              <w:numPr>
                <w:ilvl w:val="0"/>
                <w:numId w:val="0"/>
              </w:numPr>
              <w:rPr>
                <w:rFonts w:cs="Arial"/>
                <w:color w:val="000000"/>
                <w:szCs w:val="18"/>
              </w:rPr>
            </w:pPr>
            <w:r w:rsidRPr="00FA4A82">
              <w:rPr>
                <w:rFonts w:cs="Arial"/>
                <w:b/>
                <w:i/>
                <w:color w:val="000000"/>
                <w:szCs w:val="18"/>
                <w:lang w:bidi="es-AR"/>
              </w:rPr>
              <w:t xml:space="preserve">Requisito adicional para emisores y empresas </w:t>
            </w:r>
            <w:r w:rsidRPr="008E586B">
              <w:rPr>
                <w:rFonts w:cs="Arial"/>
                <w:b/>
                <w:i/>
                <w:color w:val="000000"/>
                <w:szCs w:val="18"/>
                <w:lang w:bidi="es-AR"/>
              </w:rPr>
              <w:t>que soportan servicios de emisión y que almacenan datos</w:t>
            </w:r>
            <w:r>
              <w:rPr>
                <w:rFonts w:cs="Arial"/>
                <w:b/>
                <w:i/>
                <w:color w:val="000000"/>
                <w:szCs w:val="18"/>
                <w:lang w:bidi="es-AR"/>
              </w:rPr>
              <w:t xml:space="preserve"> </w:t>
            </w:r>
            <w:r w:rsidRPr="008E586B">
              <w:rPr>
                <w:rFonts w:cs="Arial"/>
                <w:b/>
                <w:i/>
                <w:color w:val="000000"/>
                <w:szCs w:val="18"/>
                <w:lang w:bidi="es-AR"/>
              </w:rPr>
              <w:t>de autenticación</w:t>
            </w:r>
            <w:r>
              <w:rPr>
                <w:rFonts w:cs="Arial"/>
                <w:b/>
                <w:i/>
                <w:color w:val="000000"/>
                <w:szCs w:val="18"/>
                <w:lang w:bidi="es-AR"/>
              </w:rPr>
              <w:t xml:space="preserve"> sensibles</w:t>
            </w:r>
            <w:r w:rsidRPr="00FA4A82">
              <w:rPr>
                <w:rFonts w:cs="Arial"/>
                <w:b/>
                <w:i/>
                <w:color w:val="000000"/>
                <w:szCs w:val="18"/>
                <w:lang w:bidi="es-AR"/>
              </w:rPr>
              <w:t>:</w:t>
            </w:r>
            <w:r w:rsidRPr="00FA4A82">
              <w:rPr>
                <w:rFonts w:cs="Arial"/>
                <w:color w:val="000000"/>
                <w:szCs w:val="18"/>
                <w:lang w:bidi="es-AR"/>
              </w:rPr>
              <w:t xml:space="preserve"> </w:t>
            </w:r>
          </w:p>
          <w:p w14:paraId="72293240" w14:textId="2EC3A330" w:rsidR="0067594F" w:rsidRPr="00FA4A82" w:rsidRDefault="0067594F" w:rsidP="00A814FC">
            <w:pPr>
              <w:pStyle w:val="TableTextBullet"/>
              <w:keepNext/>
              <w:numPr>
                <w:ilvl w:val="0"/>
                <w:numId w:val="0"/>
              </w:numPr>
              <w:rPr>
                <w:rFonts w:cs="Arial"/>
                <w:szCs w:val="18"/>
              </w:rPr>
            </w:pPr>
            <w:r w:rsidRPr="008E586B">
              <w:rPr>
                <w:rFonts w:cs="Arial"/>
                <w:color w:val="000000"/>
                <w:szCs w:val="18"/>
                <w:lang w:bidi="es-AR"/>
              </w:rPr>
              <w:t>Cualquier almacenamiento de datos de autenticación</w:t>
            </w:r>
            <w:r>
              <w:rPr>
                <w:rFonts w:cs="Arial"/>
                <w:color w:val="000000"/>
                <w:szCs w:val="18"/>
                <w:lang w:bidi="es-AR"/>
              </w:rPr>
              <w:t xml:space="preserve"> sensibles</w:t>
            </w:r>
            <w:r w:rsidRPr="008E586B">
              <w:rPr>
                <w:rFonts w:cs="Arial"/>
                <w:color w:val="000000"/>
                <w:szCs w:val="18"/>
                <w:lang w:bidi="es-AR"/>
              </w:rPr>
              <w:t xml:space="preserve"> está</w:t>
            </w:r>
            <w:r w:rsidRPr="00FA4A82">
              <w:rPr>
                <w:rFonts w:cs="Arial"/>
                <w:color w:val="000000"/>
                <w:szCs w:val="18"/>
                <w:lang w:bidi="es-AR"/>
              </w:rPr>
              <w:t xml:space="preserve">: </w:t>
            </w:r>
          </w:p>
          <w:p w14:paraId="3179A7E7" w14:textId="53EDB4EB" w:rsidR="0067594F" w:rsidRPr="00FA4A82" w:rsidRDefault="0067594F" w:rsidP="00A814FC">
            <w:pPr>
              <w:pStyle w:val="TableListBullet"/>
              <w:keepNext/>
              <w:ind w:left="263" w:hanging="270"/>
              <w:rPr>
                <w:szCs w:val="18"/>
                <w:lang w:val="es-ES"/>
              </w:rPr>
            </w:pPr>
            <w:r w:rsidRPr="00FA4A82">
              <w:rPr>
                <w:szCs w:val="18"/>
                <w:lang w:val="es-AR" w:bidi="es-AR"/>
              </w:rPr>
              <w:t xml:space="preserve">Limitado </w:t>
            </w:r>
            <w:r w:rsidRPr="008E586B">
              <w:rPr>
                <w:szCs w:val="18"/>
                <w:lang w:val="es-AR" w:bidi="es-AR"/>
              </w:rPr>
              <w:t>a lo que se necesita para una necesidad legítima de negocio de emisión y está asegurado</w:t>
            </w:r>
            <w:r w:rsidRPr="00FA4A82">
              <w:rPr>
                <w:szCs w:val="18"/>
                <w:lang w:val="es-AR" w:bidi="es-AR"/>
              </w:rPr>
              <w:t>.</w:t>
            </w:r>
          </w:p>
          <w:p w14:paraId="12F2450A" w14:textId="3C7FB8AC" w:rsidR="0067594F" w:rsidRPr="00FA4A82" w:rsidRDefault="0067594F" w:rsidP="002B1FD3">
            <w:pPr>
              <w:pStyle w:val="TableListBullet"/>
              <w:keepNext/>
              <w:ind w:left="263" w:hanging="270"/>
              <w:rPr>
                <w:szCs w:val="18"/>
                <w:lang w:val="es-ES"/>
              </w:rPr>
            </w:pPr>
            <w:r w:rsidRPr="00FA4A82">
              <w:rPr>
                <w:szCs w:val="18"/>
                <w:lang w:val="es-AR" w:bidi="es-AR"/>
              </w:rPr>
              <w:t xml:space="preserve">Cifrado utilizando criptografía. </w:t>
            </w:r>
            <w:r w:rsidRPr="008E586B">
              <w:rPr>
                <w:i/>
                <w:color w:val="C00000"/>
                <w:szCs w:val="18"/>
                <w:lang w:val="es-AR" w:bidi="es-AR"/>
              </w:rPr>
              <w:t>Este punto es una de las mejores prácticas hasta su fecha de vigencia; refiérase a las Notas de Aplicabilidad que aparecen a continuación para obtener más detalles</w:t>
            </w:r>
            <w:r w:rsidRPr="00FA4A82">
              <w:rPr>
                <w:i/>
                <w:color w:val="C00000"/>
                <w:szCs w:val="18"/>
                <w:lang w:val="es-AR" w:bidi="es-AR"/>
              </w:rPr>
              <w:t>.</w:t>
            </w:r>
          </w:p>
        </w:tc>
        <w:tc>
          <w:tcPr>
            <w:tcW w:w="1236" w:type="pct"/>
          </w:tcPr>
          <w:p w14:paraId="4806C7FA" w14:textId="77777777" w:rsidR="0067594F" w:rsidRPr="00FA4A82" w:rsidRDefault="0067594F" w:rsidP="00A814FC">
            <w:pPr>
              <w:pStyle w:val="TableListBullet"/>
              <w:keepNext/>
              <w:ind w:left="263" w:hanging="270"/>
              <w:rPr>
                <w:szCs w:val="18"/>
              </w:rPr>
            </w:pPr>
            <w:r w:rsidRPr="00FA4A82">
              <w:rPr>
                <w:szCs w:val="18"/>
                <w:lang w:val="es-AR" w:bidi="es-AR"/>
              </w:rPr>
              <w:t xml:space="preserve">Evalúe los procesos </w:t>
            </w:r>
            <w:bookmarkStart w:id="40" w:name="_Hlk187637118"/>
            <w:r w:rsidRPr="00FA4A82">
              <w:rPr>
                <w:szCs w:val="18"/>
                <w:lang w:val="es-AR" w:bidi="es-AR"/>
              </w:rPr>
              <w:t>documentados</w:t>
            </w:r>
            <w:bookmarkEnd w:id="40"/>
            <w:r w:rsidRPr="00FA4A82">
              <w:rPr>
                <w:szCs w:val="18"/>
                <w:lang w:val="es-AR" w:bidi="es-AR"/>
              </w:rPr>
              <w:t>.</w:t>
            </w:r>
          </w:p>
          <w:p w14:paraId="4732A181" w14:textId="0505CB2F" w:rsidR="0067594F" w:rsidRPr="00FA4A82" w:rsidRDefault="0067594F" w:rsidP="00A814FC">
            <w:pPr>
              <w:pStyle w:val="TableListBullet"/>
              <w:keepNext/>
              <w:ind w:left="263" w:hanging="270"/>
              <w:rPr>
                <w:szCs w:val="18"/>
              </w:rPr>
            </w:pPr>
            <w:r w:rsidRPr="00FA4A82">
              <w:rPr>
                <w:szCs w:val="18"/>
                <w:lang w:val="es-AR" w:bidi="es-AR"/>
              </w:rPr>
              <w:t>Entreviste al personal</w:t>
            </w:r>
            <w:r>
              <w:rPr>
                <w:szCs w:val="18"/>
                <w:lang w:val="es-AR" w:bidi="es-AR"/>
              </w:rPr>
              <w:t>.</w:t>
            </w:r>
          </w:p>
          <w:p w14:paraId="734F4E25" w14:textId="7C6AA9FA" w:rsidR="0067594F" w:rsidRPr="00FA4A82" w:rsidRDefault="0067594F" w:rsidP="00A814FC">
            <w:pPr>
              <w:pStyle w:val="TableListBullet"/>
              <w:keepNext/>
              <w:rPr>
                <w:szCs w:val="18"/>
                <w:lang w:val="es-ES"/>
              </w:rPr>
            </w:pPr>
            <w:r w:rsidRPr="00FA4A82">
              <w:rPr>
                <w:szCs w:val="18"/>
                <w:lang w:val="es-AR" w:bidi="es-AR"/>
              </w:rPr>
              <w:t>Evalúe los almacenajes de datos y las configuraciones del sistema.</w:t>
            </w:r>
          </w:p>
        </w:tc>
        <w:tc>
          <w:tcPr>
            <w:tcW w:w="430" w:type="pct"/>
            <w:shd w:val="clear" w:color="auto" w:fill="auto"/>
          </w:tcPr>
          <w:p w14:paraId="4475E684"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7A192034"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5222E927"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20575822"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51DCD775"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4D4D69C2" w14:textId="77777777" w:rsidTr="0067594F">
        <w:trPr>
          <w:cantSplit/>
        </w:trPr>
        <w:tc>
          <w:tcPr>
            <w:tcW w:w="307" w:type="pct"/>
            <w:vMerge/>
          </w:tcPr>
          <w:p w14:paraId="33FA31AF" w14:textId="77777777" w:rsidR="00A814FC" w:rsidRPr="00FA4A82" w:rsidRDefault="00A814FC" w:rsidP="00A814FC">
            <w:pPr>
              <w:pStyle w:val="TableText"/>
              <w:keepN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2050C3DE"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5576E574" w14:textId="021D85E1"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B3F17BF" w14:textId="77777777" w:rsidTr="0067594F">
        <w:trPr>
          <w:cantSplit/>
          <w:trHeight w:val="706"/>
        </w:trPr>
        <w:tc>
          <w:tcPr>
            <w:tcW w:w="307" w:type="pct"/>
            <w:vMerge/>
            <w:tcBorders>
              <w:bottom w:val="single" w:sz="4" w:space="0" w:color="808080"/>
            </w:tcBorders>
          </w:tcPr>
          <w:p w14:paraId="2DDF106B"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33626D75" w14:textId="77777777" w:rsidR="00DC2C46" w:rsidRDefault="008E586B" w:rsidP="00DC2C46">
            <w:pPr>
              <w:pStyle w:val="TableTextBullet"/>
              <w:numPr>
                <w:ilvl w:val="0"/>
                <w:numId w:val="0"/>
              </w:numPr>
              <w:ind w:left="-48" w:firstLine="9"/>
              <w:rPr>
                <w:rFonts w:cs="Arial"/>
                <w:color w:val="000000"/>
                <w:szCs w:val="18"/>
                <w:lang w:bidi="es-AR"/>
              </w:rPr>
            </w:pPr>
            <w:r w:rsidRPr="008E586B">
              <w:rPr>
                <w:rFonts w:cs="Arial"/>
                <w:color w:val="000000"/>
                <w:szCs w:val="18"/>
                <w:lang w:bidi="es-AR"/>
              </w:rPr>
              <w:t>Este requisito aplica sólo para los emisores y empresas que respaldan servicios de</w:t>
            </w:r>
            <w:r>
              <w:rPr>
                <w:rFonts w:cs="Arial"/>
                <w:color w:val="000000"/>
                <w:szCs w:val="18"/>
                <w:lang w:bidi="es-AR"/>
              </w:rPr>
              <w:t xml:space="preserve"> </w:t>
            </w:r>
            <w:r w:rsidRPr="008E586B">
              <w:rPr>
                <w:rFonts w:cs="Arial"/>
                <w:color w:val="000000"/>
                <w:szCs w:val="18"/>
                <w:lang w:bidi="es-AR"/>
              </w:rPr>
              <w:t>emisión y almacenan datos de autenticación</w:t>
            </w:r>
            <w:r w:rsidR="004515A2">
              <w:rPr>
                <w:rFonts w:cs="Arial"/>
                <w:color w:val="000000"/>
                <w:szCs w:val="18"/>
                <w:lang w:bidi="es-AR"/>
              </w:rPr>
              <w:t xml:space="preserve"> sensibles</w:t>
            </w:r>
            <w:r w:rsidRPr="008E586B">
              <w:rPr>
                <w:rFonts w:cs="Arial"/>
                <w:color w:val="000000"/>
                <w:szCs w:val="18"/>
                <w:lang w:bidi="es-AR"/>
              </w:rPr>
              <w:t xml:space="preserve">. </w:t>
            </w:r>
          </w:p>
          <w:p w14:paraId="45BF9A5F" w14:textId="77777777" w:rsidR="00DC2C46" w:rsidRDefault="008E586B" w:rsidP="00DC2C46">
            <w:pPr>
              <w:pStyle w:val="TableTextBullet"/>
              <w:numPr>
                <w:ilvl w:val="0"/>
                <w:numId w:val="0"/>
              </w:numPr>
              <w:ind w:left="-48" w:firstLine="9"/>
              <w:rPr>
                <w:rFonts w:cs="Arial"/>
                <w:color w:val="000000"/>
                <w:szCs w:val="18"/>
                <w:lang w:bidi="es-AR"/>
              </w:rPr>
            </w:pPr>
            <w:r w:rsidRPr="008E586B">
              <w:rPr>
                <w:rFonts w:cs="Arial"/>
                <w:color w:val="000000"/>
                <w:szCs w:val="18"/>
                <w:lang w:bidi="es-AR"/>
              </w:rPr>
              <w:t>Las entidades que emiten tarjetas de pago o que realizan o respaldan soportan servicios de emisión a menudo crearán y controlarán datos</w:t>
            </w:r>
            <w:r w:rsidR="004515A2">
              <w:rPr>
                <w:rFonts w:cs="Arial"/>
                <w:color w:val="000000"/>
                <w:szCs w:val="18"/>
                <w:lang w:bidi="es-AR"/>
              </w:rPr>
              <w:t xml:space="preserve"> </w:t>
            </w:r>
            <w:r w:rsidRPr="008E586B">
              <w:rPr>
                <w:rFonts w:cs="Arial"/>
                <w:color w:val="000000"/>
                <w:szCs w:val="18"/>
                <w:lang w:bidi="es-AR"/>
              </w:rPr>
              <w:t xml:space="preserve">de autenticación </w:t>
            </w:r>
            <w:r w:rsidR="004515A2">
              <w:rPr>
                <w:rFonts w:cs="Arial"/>
                <w:color w:val="000000"/>
                <w:szCs w:val="18"/>
                <w:lang w:bidi="es-AR"/>
              </w:rPr>
              <w:t>sensibles</w:t>
            </w:r>
            <w:r w:rsidR="00A81388">
              <w:rPr>
                <w:rFonts w:cs="Arial"/>
                <w:color w:val="000000"/>
                <w:szCs w:val="18"/>
                <w:lang w:bidi="es-AR"/>
              </w:rPr>
              <w:t xml:space="preserve"> </w:t>
            </w:r>
            <w:r w:rsidRPr="008E586B">
              <w:rPr>
                <w:rFonts w:cs="Arial"/>
                <w:color w:val="000000"/>
                <w:szCs w:val="18"/>
                <w:lang w:bidi="es-AR"/>
              </w:rPr>
              <w:t xml:space="preserve">como parte de la función de emisión. Está permitido a las empresas que realizan, facilitan o brindan soporte de servicios de emisión, almacenar </w:t>
            </w:r>
            <w:r w:rsidR="008361A0" w:rsidRPr="008E586B">
              <w:rPr>
                <w:rFonts w:cs="Arial"/>
                <w:color w:val="000000"/>
                <w:szCs w:val="18"/>
                <w:lang w:bidi="es-AR"/>
              </w:rPr>
              <w:t>datos de</w:t>
            </w:r>
            <w:r w:rsidRPr="008E586B">
              <w:rPr>
                <w:rFonts w:cs="Arial"/>
                <w:color w:val="000000"/>
                <w:szCs w:val="18"/>
                <w:lang w:bidi="es-AR"/>
              </w:rPr>
              <w:t xml:space="preserve"> autenticación</w:t>
            </w:r>
            <w:r w:rsidR="00A81388">
              <w:rPr>
                <w:rFonts w:cs="Arial"/>
                <w:color w:val="000000"/>
                <w:szCs w:val="18"/>
                <w:lang w:bidi="es-AR"/>
              </w:rPr>
              <w:t xml:space="preserve"> sensibles</w:t>
            </w:r>
            <w:r w:rsidRPr="008E586B">
              <w:rPr>
                <w:rFonts w:cs="Arial"/>
                <w:color w:val="000000"/>
                <w:szCs w:val="18"/>
                <w:lang w:bidi="es-AR"/>
              </w:rPr>
              <w:t xml:space="preserve"> SÓLO SI se tiene una necesidad legítima de negocio de almacenar dichos datos. </w:t>
            </w:r>
          </w:p>
          <w:p w14:paraId="5CD9C823" w14:textId="77777777" w:rsidR="00DC2C46" w:rsidRDefault="007029C3" w:rsidP="00DC2C46">
            <w:pPr>
              <w:pStyle w:val="TableTextBullet"/>
              <w:numPr>
                <w:ilvl w:val="0"/>
                <w:numId w:val="0"/>
              </w:numPr>
              <w:ind w:left="-48" w:firstLine="9"/>
              <w:rPr>
                <w:rFonts w:cs="Arial"/>
                <w:color w:val="000000"/>
                <w:szCs w:val="18"/>
                <w:lang w:bidi="es-AR"/>
              </w:rPr>
            </w:pPr>
            <w:r w:rsidRPr="007029C3">
              <w:rPr>
                <w:rFonts w:cs="Arial"/>
                <w:color w:val="000000"/>
                <w:szCs w:val="18"/>
                <w:lang w:bidi="es-AR"/>
              </w:rPr>
              <w:t>Una necesidad comercial legítima del emisor es aquella que es necesaria para el desempeño de la función que está siendo proporcionada por o para el emisor.</w:t>
            </w:r>
          </w:p>
          <w:p w14:paraId="6185A3A6" w14:textId="67B9C57A" w:rsidR="00A814FC" w:rsidRPr="00DC2C46" w:rsidRDefault="008E586B" w:rsidP="00DC2C46">
            <w:pPr>
              <w:pStyle w:val="TableTextBullet"/>
              <w:numPr>
                <w:ilvl w:val="0"/>
                <w:numId w:val="0"/>
              </w:numPr>
              <w:ind w:left="-48" w:firstLine="9"/>
              <w:rPr>
                <w:rFonts w:cs="Arial"/>
                <w:color w:val="000000"/>
                <w:szCs w:val="18"/>
                <w:lang w:bidi="es-AR"/>
              </w:rPr>
            </w:pPr>
            <w:r w:rsidRPr="008E586B">
              <w:rPr>
                <w:i/>
                <w:color w:val="C00000"/>
                <w:szCs w:val="18"/>
                <w:lang w:bidi="es-AR"/>
              </w:rPr>
              <w:t>El punto anterior (para cifrar los SAD almacenados con criptografía sólida) es una mejor práctica hasta el 31 de marzo de 2025, después de lo cual se requerirá como parte del Requisito 3.3.3 y se debe considerar por completo durante una evaluación PCI DSS</w:t>
            </w:r>
            <w:r w:rsidR="00A814FC" w:rsidRPr="00FA4A82">
              <w:rPr>
                <w:i/>
                <w:color w:val="C00000"/>
                <w:szCs w:val="18"/>
                <w:lang w:bidi="es-AR"/>
              </w:rPr>
              <w:t>.</w:t>
            </w:r>
          </w:p>
        </w:tc>
        <w:tc>
          <w:tcPr>
            <w:tcW w:w="1924" w:type="pct"/>
            <w:gridSpan w:val="5"/>
            <w:shd w:val="clear" w:color="auto" w:fill="auto"/>
          </w:tcPr>
          <w:p w14:paraId="5EE3FBC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080B2575" w14:textId="77777777" w:rsidTr="0067594F">
        <w:trPr>
          <w:cantSplit/>
        </w:trPr>
        <w:tc>
          <w:tcPr>
            <w:tcW w:w="5000" w:type="pct"/>
            <w:gridSpan w:val="8"/>
            <w:tcBorders>
              <w:top w:val="single" w:sz="4" w:space="0" w:color="808080" w:themeColor="background1" w:themeShade="80"/>
              <w:bottom w:val="single" w:sz="4" w:space="0" w:color="808080"/>
            </w:tcBorders>
            <w:shd w:val="clear" w:color="auto" w:fill="BFBFBF" w:themeFill="background1" w:themeFillShade="BF"/>
          </w:tcPr>
          <w:p w14:paraId="4EBEC7FD" w14:textId="16CCCD1E" w:rsidR="00A814FC" w:rsidRPr="00FA4A82" w:rsidRDefault="00A814FC" w:rsidP="00A814FC">
            <w:pPr>
              <w:pStyle w:val="TableText"/>
              <w:keepNext/>
              <w:rPr>
                <w:szCs w:val="18"/>
              </w:rPr>
            </w:pPr>
            <w:r w:rsidRPr="00FA4A82">
              <w:rPr>
                <w:b/>
                <w:color w:val="000000"/>
                <w:szCs w:val="18"/>
                <w:lang w:bidi="es-AR"/>
              </w:rPr>
              <w:lastRenderedPageBreak/>
              <w:t>3.4</w:t>
            </w:r>
            <w:r w:rsidRPr="00FA4A82">
              <w:rPr>
                <w:szCs w:val="18"/>
                <w:lang w:bidi="es-AR"/>
              </w:rPr>
              <w:t xml:space="preserve"> El acceso </w:t>
            </w:r>
            <w:r w:rsidR="007029C3" w:rsidRPr="00AC4B6B">
              <w:rPr>
                <w:szCs w:val="18"/>
                <w:lang w:bidi="es-AR"/>
              </w:rPr>
              <w:t>a las pantallas de datos PAN completas y la capacidad de copiar los datos PAN están restringidos.</w:t>
            </w:r>
          </w:p>
        </w:tc>
      </w:tr>
      <w:tr w:rsidR="0067594F" w:rsidRPr="00FA4A82" w14:paraId="38EE21D7" w14:textId="77777777" w:rsidTr="0067594F">
        <w:trPr>
          <w:cantSplit/>
          <w:trHeight w:val="728"/>
        </w:trPr>
        <w:tc>
          <w:tcPr>
            <w:tcW w:w="307" w:type="pct"/>
            <w:vMerge w:val="restart"/>
          </w:tcPr>
          <w:p w14:paraId="6E7EF065" w14:textId="2095972A" w:rsidR="0067594F" w:rsidRPr="00FA4A82" w:rsidRDefault="0067594F" w:rsidP="00A814FC">
            <w:pPr>
              <w:pStyle w:val="TableText"/>
              <w:rPr>
                <w:b/>
                <w:szCs w:val="18"/>
              </w:rPr>
            </w:pPr>
            <w:r w:rsidRPr="00FA4A82">
              <w:rPr>
                <w:b/>
                <w:color w:val="000000"/>
                <w:szCs w:val="18"/>
                <w:lang w:bidi="es-AR"/>
              </w:rPr>
              <w:t>3.4.1</w:t>
            </w:r>
          </w:p>
        </w:tc>
        <w:tc>
          <w:tcPr>
            <w:tcW w:w="1532" w:type="pct"/>
            <w:tcBorders>
              <w:bottom w:val="single" w:sz="4" w:space="0" w:color="808080" w:themeColor="background1" w:themeShade="80"/>
            </w:tcBorders>
            <w:shd w:val="clear" w:color="auto" w:fill="auto"/>
          </w:tcPr>
          <w:p w14:paraId="16D95632" w14:textId="5A72D44A" w:rsidR="0067594F" w:rsidRPr="00FA4A82" w:rsidRDefault="0067594F" w:rsidP="00A814FC">
            <w:pPr>
              <w:pStyle w:val="tabletext0"/>
              <w:rPr>
                <w:szCs w:val="18"/>
              </w:rPr>
            </w:pPr>
            <w:r w:rsidRPr="00FA4A82">
              <w:rPr>
                <w:color w:val="000000"/>
                <w:szCs w:val="18"/>
                <w:lang w:bidi="es-AR"/>
              </w:rPr>
              <w:t xml:space="preserve">Los datos PAN </w:t>
            </w:r>
            <w:r w:rsidRPr="008E586B">
              <w:rPr>
                <w:color w:val="000000"/>
                <w:szCs w:val="18"/>
                <w:lang w:bidi="es-AR"/>
              </w:rPr>
              <w:t>están enmascarados cuando se muestra (el BIN y los últimos cuatro dígitos constituyen el número máximo de dígitos que se muestran), de manera que sólo el personal con una necesidad legítima de negocios pueda ver más que el BIN y los últimos cuatro dígitos de los datos PAN</w:t>
            </w:r>
            <w:r w:rsidRPr="00FA4A82">
              <w:rPr>
                <w:color w:val="000000"/>
                <w:szCs w:val="18"/>
                <w:lang w:bidi="es-AR"/>
              </w:rPr>
              <w:t>.</w:t>
            </w:r>
          </w:p>
        </w:tc>
        <w:tc>
          <w:tcPr>
            <w:tcW w:w="1236" w:type="pct"/>
          </w:tcPr>
          <w:p w14:paraId="72FF43F7"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y procedimientos documentados.</w:t>
            </w:r>
          </w:p>
          <w:p w14:paraId="45DF48CD" w14:textId="77777777" w:rsidR="0067594F" w:rsidRPr="00FA4A82" w:rsidRDefault="0067594F" w:rsidP="00A814FC">
            <w:pPr>
              <w:pStyle w:val="TableListBullet"/>
              <w:ind w:left="263" w:hanging="270"/>
              <w:rPr>
                <w:szCs w:val="18"/>
                <w:lang w:val="es-ES"/>
              </w:rPr>
            </w:pPr>
            <w:r w:rsidRPr="00FA4A82">
              <w:rPr>
                <w:szCs w:val="18"/>
                <w:lang w:val="es-AR" w:bidi="es-AR"/>
              </w:rPr>
              <w:t>Evalúe las configuraciones del sistema.</w:t>
            </w:r>
          </w:p>
          <w:p w14:paraId="21F8B3DF" w14:textId="77777777" w:rsidR="0067594F" w:rsidRPr="00FA4A82" w:rsidRDefault="0067594F" w:rsidP="00A814FC">
            <w:pPr>
              <w:pStyle w:val="TableListBullet"/>
              <w:ind w:left="263" w:hanging="270"/>
              <w:rPr>
                <w:szCs w:val="18"/>
                <w:lang w:val="es-ES"/>
              </w:rPr>
            </w:pPr>
            <w:r w:rsidRPr="00FA4A82">
              <w:rPr>
                <w:szCs w:val="18"/>
                <w:lang w:val="es-AR" w:bidi="es-AR"/>
              </w:rPr>
              <w:t xml:space="preserve">Evalúe la lista documentada de los roles que necesitan tener acceso a algo más que el BIN y a los últimos cuatro dígitos del PAN (incluye el PAN completo). </w:t>
            </w:r>
          </w:p>
          <w:p w14:paraId="2ACC6740" w14:textId="5D192BDB" w:rsidR="0067594F" w:rsidRPr="00FA4A82" w:rsidRDefault="0067594F" w:rsidP="00A814FC">
            <w:pPr>
              <w:pStyle w:val="TableListBullet"/>
              <w:rPr>
                <w:szCs w:val="18"/>
                <w:lang w:val="es-ES"/>
              </w:rPr>
            </w:pPr>
            <w:r w:rsidRPr="00FA4A82">
              <w:rPr>
                <w:szCs w:val="18"/>
                <w:lang w:val="es-AR" w:bidi="es-AR"/>
              </w:rPr>
              <w:t>Evalúe la presentación del PAN (por ejemplo, en la pantalla, en los recibos de papel).</w:t>
            </w:r>
          </w:p>
        </w:tc>
        <w:tc>
          <w:tcPr>
            <w:tcW w:w="430" w:type="pct"/>
            <w:shd w:val="clear" w:color="auto" w:fill="auto"/>
          </w:tcPr>
          <w:p w14:paraId="7EA1C6B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1F51F4E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124B162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659CE43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4EEB6E2A"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3CB3452" w14:textId="77777777" w:rsidTr="0067594F">
        <w:trPr>
          <w:cantSplit/>
        </w:trPr>
        <w:tc>
          <w:tcPr>
            <w:tcW w:w="307" w:type="pct"/>
            <w:vMerge/>
          </w:tcPr>
          <w:p w14:paraId="2295141E" w14:textId="77777777" w:rsidR="00A814FC" w:rsidRPr="00FA4A82" w:rsidRDefault="00A814FC" w:rsidP="00A814FC">
            <w:pPr>
              <w:pStyle w:val="TableT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4C3182A9"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226E7D57" w14:textId="0FB66A33"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2600B11A" w14:textId="77777777" w:rsidTr="0067594F">
        <w:trPr>
          <w:cantSplit/>
          <w:trHeight w:val="706"/>
        </w:trPr>
        <w:tc>
          <w:tcPr>
            <w:tcW w:w="307" w:type="pct"/>
            <w:vMerge/>
            <w:tcBorders>
              <w:bottom w:val="single" w:sz="4" w:space="0" w:color="808080"/>
            </w:tcBorders>
          </w:tcPr>
          <w:p w14:paraId="25A2ECBB"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359CF591" w14:textId="2890B4B2" w:rsidR="00A814FC" w:rsidRPr="00FA4A82" w:rsidRDefault="00A814FC" w:rsidP="00A814FC">
            <w:pPr>
              <w:pStyle w:val="TableTextBullet"/>
              <w:numPr>
                <w:ilvl w:val="0"/>
                <w:numId w:val="0"/>
              </w:numPr>
              <w:rPr>
                <w:rFonts w:cs="Arial"/>
                <w:iCs/>
                <w:color w:val="000000"/>
                <w:szCs w:val="18"/>
              </w:rPr>
            </w:pPr>
            <w:r w:rsidRPr="00FA4A82">
              <w:rPr>
                <w:rFonts w:cs="Arial"/>
                <w:color w:val="000000"/>
                <w:szCs w:val="18"/>
                <w:lang w:bidi="es-AR"/>
              </w:rPr>
              <w:t xml:space="preserve">Este requisito no sustituye a otros más estrictos para la visualización de los </w:t>
            </w:r>
            <w:r w:rsidR="00B4755E">
              <w:rPr>
                <w:rFonts w:cs="Arial"/>
                <w:color w:val="000000"/>
                <w:szCs w:val="18"/>
                <w:lang w:bidi="es-AR"/>
              </w:rPr>
              <w:t>datos de tarjetahabiente</w:t>
            </w:r>
            <w:r w:rsidRPr="00FA4A82">
              <w:rPr>
                <w:rFonts w:cs="Arial"/>
                <w:color w:val="000000"/>
                <w:szCs w:val="18"/>
                <w:lang w:bidi="es-AR"/>
              </w:rPr>
              <w:t xml:space="preserve">, por ejemplo, los requisitos legales o de las marcas de pago para los recibos de los puntos de venta (POS). </w:t>
            </w:r>
          </w:p>
          <w:p w14:paraId="76608B96" w14:textId="6CA87C2C" w:rsidR="00D621DC" w:rsidRPr="00DC2C46" w:rsidRDefault="00A814FC" w:rsidP="00DC2C46">
            <w:pPr>
              <w:pStyle w:val="TableText"/>
              <w:rPr>
                <w:color w:val="000000"/>
                <w:szCs w:val="18"/>
                <w:lang w:bidi="es-AR"/>
              </w:rPr>
            </w:pPr>
            <w:r w:rsidRPr="00FA4A82">
              <w:rPr>
                <w:color w:val="000000"/>
                <w:szCs w:val="18"/>
                <w:lang w:bidi="es-AR"/>
              </w:rPr>
              <w:t xml:space="preserve">Este requisito se refiere a la protección de los datos PAN cuando se muestran en pantallas, recibos de papel, impresiones, etc., y no debe confundirse con el </w:t>
            </w:r>
            <w:r w:rsidR="00444FEE">
              <w:rPr>
                <w:color w:val="000000"/>
                <w:szCs w:val="18"/>
                <w:lang w:bidi="es-AR"/>
              </w:rPr>
              <w:t>R</w:t>
            </w:r>
            <w:r w:rsidRPr="00FA4A82">
              <w:rPr>
                <w:color w:val="000000"/>
                <w:szCs w:val="18"/>
                <w:lang w:bidi="es-AR"/>
              </w:rPr>
              <w:t>equisito 3.5.1 para la protección de los datos PAN cuando se almacenan, se procesan o se transmiten.</w:t>
            </w:r>
          </w:p>
        </w:tc>
        <w:tc>
          <w:tcPr>
            <w:tcW w:w="1924" w:type="pct"/>
            <w:gridSpan w:val="5"/>
            <w:shd w:val="clear" w:color="auto" w:fill="auto"/>
          </w:tcPr>
          <w:p w14:paraId="70D7E889"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407280E9" w14:textId="77777777" w:rsidTr="0067594F">
        <w:trPr>
          <w:cantSplit/>
          <w:trHeight w:val="728"/>
        </w:trPr>
        <w:tc>
          <w:tcPr>
            <w:tcW w:w="307" w:type="pct"/>
            <w:vMerge w:val="restart"/>
          </w:tcPr>
          <w:p w14:paraId="03970A7D" w14:textId="666D88A2" w:rsidR="0067594F" w:rsidRPr="00FA4A82" w:rsidRDefault="0067594F" w:rsidP="00A814FC">
            <w:pPr>
              <w:pStyle w:val="TableText"/>
              <w:keepNext/>
              <w:rPr>
                <w:b/>
                <w:szCs w:val="18"/>
              </w:rPr>
            </w:pPr>
            <w:r w:rsidRPr="00FA4A82">
              <w:rPr>
                <w:b/>
                <w:color w:val="000000"/>
                <w:szCs w:val="18"/>
                <w:lang w:bidi="es-AR"/>
              </w:rPr>
              <w:lastRenderedPageBreak/>
              <w:t>3.4.2</w:t>
            </w:r>
          </w:p>
        </w:tc>
        <w:tc>
          <w:tcPr>
            <w:tcW w:w="1532" w:type="pct"/>
            <w:tcBorders>
              <w:bottom w:val="single" w:sz="4" w:space="0" w:color="808080" w:themeColor="background1" w:themeShade="80"/>
            </w:tcBorders>
            <w:shd w:val="clear" w:color="auto" w:fill="auto"/>
          </w:tcPr>
          <w:p w14:paraId="547A214B" w14:textId="36EEA9E9" w:rsidR="0067594F" w:rsidRPr="00FA4A82" w:rsidRDefault="0067594F" w:rsidP="00A814FC">
            <w:pPr>
              <w:pStyle w:val="TableListBullet"/>
              <w:keepNext/>
              <w:numPr>
                <w:ilvl w:val="0"/>
                <w:numId w:val="0"/>
              </w:numPr>
              <w:ind w:hanging="13"/>
              <w:rPr>
                <w:szCs w:val="18"/>
                <w:lang w:val="es-ES"/>
              </w:rPr>
            </w:pPr>
            <w:r w:rsidRPr="00FA4A82">
              <w:rPr>
                <w:color w:val="000000"/>
                <w:szCs w:val="18"/>
                <w:lang w:val="es-AR" w:bidi="es-AR"/>
              </w:rPr>
              <w:t xml:space="preserve">Cuando </w:t>
            </w:r>
            <w:r w:rsidRPr="0001221D">
              <w:rPr>
                <w:color w:val="000000"/>
                <w:szCs w:val="18"/>
                <w:lang w:val="es-AR" w:bidi="es-AR"/>
              </w:rPr>
              <w:t>se utilicen tecnologías de acceso remoto, los controles técnicos impiden la copia y/o la reubicación de los datos PAN para todo el personal, excepto para aquellos con autorización explícita y documentada y una necesidad legítima de negocio y definida</w:t>
            </w:r>
            <w:r>
              <w:rPr>
                <w:color w:val="000000"/>
                <w:szCs w:val="18"/>
                <w:lang w:val="es-AR" w:bidi="es-AR"/>
              </w:rPr>
              <w:t>.</w:t>
            </w:r>
          </w:p>
        </w:tc>
        <w:tc>
          <w:tcPr>
            <w:tcW w:w="1236" w:type="pct"/>
          </w:tcPr>
          <w:p w14:paraId="3FD3B18C"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las políticas, procedimientos y evidencias documentados de los controles técnicos.</w:t>
            </w:r>
          </w:p>
          <w:p w14:paraId="374F0B98"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las configuraciones de las tecnologías de acceso remoto.</w:t>
            </w:r>
          </w:p>
          <w:p w14:paraId="6E7CA7D9" w14:textId="77777777" w:rsidR="0067594F" w:rsidRPr="00FA4A82" w:rsidRDefault="0067594F" w:rsidP="00A814FC">
            <w:pPr>
              <w:pStyle w:val="TableListBullet"/>
              <w:keepNext/>
              <w:ind w:left="263" w:hanging="270"/>
              <w:rPr>
                <w:szCs w:val="18"/>
              </w:rPr>
            </w:pPr>
            <w:r w:rsidRPr="00FA4A82">
              <w:rPr>
                <w:szCs w:val="18"/>
                <w:lang w:val="es-AR" w:bidi="es-AR"/>
              </w:rPr>
              <w:t>Observe los procesos.</w:t>
            </w:r>
          </w:p>
          <w:p w14:paraId="6C5C29D0" w14:textId="306CE6BD" w:rsidR="0067594F" w:rsidRPr="00FA4A82" w:rsidRDefault="0067594F" w:rsidP="00A814FC">
            <w:pPr>
              <w:pStyle w:val="TableListBullet"/>
              <w:keepNext/>
              <w:rPr>
                <w:szCs w:val="18"/>
              </w:rPr>
            </w:pPr>
            <w:r w:rsidRPr="00FA4A82">
              <w:rPr>
                <w:szCs w:val="18"/>
                <w:lang w:val="es-AR" w:bidi="es-AR"/>
              </w:rPr>
              <w:t>Entreviste al personal.</w:t>
            </w:r>
          </w:p>
        </w:tc>
        <w:tc>
          <w:tcPr>
            <w:tcW w:w="430" w:type="pct"/>
            <w:shd w:val="clear" w:color="auto" w:fill="auto"/>
          </w:tcPr>
          <w:p w14:paraId="26BCFC29"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3B228471"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438987AB"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0E26803E"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76128B2F"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31E93AF2" w14:textId="77777777" w:rsidTr="0067594F">
        <w:trPr>
          <w:cantSplit/>
        </w:trPr>
        <w:tc>
          <w:tcPr>
            <w:tcW w:w="307" w:type="pct"/>
            <w:vMerge/>
          </w:tcPr>
          <w:p w14:paraId="03C847C9" w14:textId="77777777" w:rsidR="00A814FC" w:rsidRPr="00FA4A82" w:rsidRDefault="00A814FC" w:rsidP="00A814FC">
            <w:pPr>
              <w:pStyle w:val="TableText"/>
              <w:keepN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35769508"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2140116D" w14:textId="0F7AA45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7731C831" w14:textId="77777777" w:rsidTr="0067594F">
        <w:trPr>
          <w:cantSplit/>
          <w:trHeight w:val="706"/>
        </w:trPr>
        <w:tc>
          <w:tcPr>
            <w:tcW w:w="307" w:type="pct"/>
            <w:vMerge/>
            <w:tcBorders>
              <w:bottom w:val="single" w:sz="4" w:space="0" w:color="808080"/>
            </w:tcBorders>
          </w:tcPr>
          <w:p w14:paraId="5B87202B"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41E978F0" w14:textId="505B263F" w:rsidR="00A814FC" w:rsidRPr="00FA4A82" w:rsidRDefault="00A814FC" w:rsidP="00A814FC">
            <w:pPr>
              <w:pStyle w:val="TableTextBullet"/>
              <w:numPr>
                <w:ilvl w:val="0"/>
                <w:numId w:val="0"/>
              </w:numPr>
              <w:rPr>
                <w:rFonts w:cs="Arial"/>
                <w:iCs/>
                <w:color w:val="000000"/>
                <w:szCs w:val="18"/>
              </w:rPr>
            </w:pPr>
            <w:r w:rsidRPr="00FA4A82">
              <w:rPr>
                <w:rFonts w:cs="Arial"/>
                <w:color w:val="000000"/>
                <w:szCs w:val="18"/>
                <w:lang w:bidi="es-AR"/>
              </w:rPr>
              <w:t xml:space="preserve">Almacenar </w:t>
            </w:r>
            <w:r w:rsidR="0001221D" w:rsidRPr="0001221D">
              <w:rPr>
                <w:rFonts w:cs="Arial"/>
                <w:color w:val="000000"/>
                <w:szCs w:val="18"/>
                <w:lang w:bidi="es-AR"/>
              </w:rPr>
              <w:t>o reubicar los datos PAN en discos duros locales, medios electrónicos extraíbles y otros dispositivos de almacenamiento hace que estos dispositivos estén dentro del alcance PCI DSS</w:t>
            </w:r>
            <w:r w:rsidRPr="00FA4A82">
              <w:rPr>
                <w:rFonts w:cs="Arial"/>
                <w:color w:val="000000"/>
                <w:szCs w:val="18"/>
                <w:lang w:bidi="es-AR"/>
              </w:rPr>
              <w:t>.</w:t>
            </w:r>
          </w:p>
          <w:p w14:paraId="69E9EBAF" w14:textId="7EFB7587" w:rsidR="00A814FC" w:rsidRPr="00FA4A82" w:rsidRDefault="0001221D" w:rsidP="00A814FC">
            <w:pPr>
              <w:pStyle w:val="TableText"/>
              <w:rPr>
                <w:szCs w:val="18"/>
              </w:rPr>
            </w:pPr>
            <w:r w:rsidRPr="0001221D">
              <w:rPr>
                <w:i/>
                <w:color w:val="C00000"/>
                <w:szCs w:val="18"/>
                <w:lang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bidi="es-AR"/>
              </w:rPr>
              <w:t>.</w:t>
            </w:r>
          </w:p>
        </w:tc>
        <w:tc>
          <w:tcPr>
            <w:tcW w:w="1924" w:type="pct"/>
            <w:gridSpan w:val="5"/>
            <w:shd w:val="clear" w:color="auto" w:fill="auto"/>
          </w:tcPr>
          <w:p w14:paraId="4E037F2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74AE5339" w14:textId="77777777" w:rsidTr="0067594F">
        <w:trPr>
          <w:cantSplit/>
        </w:trPr>
        <w:tc>
          <w:tcPr>
            <w:tcW w:w="5000" w:type="pct"/>
            <w:gridSpan w:val="8"/>
            <w:tcBorders>
              <w:top w:val="single" w:sz="4" w:space="0" w:color="808080" w:themeColor="background1" w:themeShade="80"/>
              <w:bottom w:val="single" w:sz="4" w:space="0" w:color="808080"/>
            </w:tcBorders>
            <w:shd w:val="clear" w:color="auto" w:fill="BFBFBF" w:themeFill="background1" w:themeFillShade="BF"/>
          </w:tcPr>
          <w:p w14:paraId="44FB385E" w14:textId="77777777" w:rsidR="00A814FC" w:rsidRPr="00FA4A82" w:rsidRDefault="00A814FC" w:rsidP="00A814FC">
            <w:pPr>
              <w:pStyle w:val="TableText"/>
              <w:keepNext/>
              <w:rPr>
                <w:szCs w:val="18"/>
              </w:rPr>
            </w:pPr>
            <w:r w:rsidRPr="00FA4A82">
              <w:rPr>
                <w:b/>
                <w:color w:val="000000"/>
                <w:szCs w:val="18"/>
                <w:lang w:bidi="es-AR"/>
              </w:rPr>
              <w:lastRenderedPageBreak/>
              <w:t xml:space="preserve">3.5 </w:t>
            </w:r>
            <w:r w:rsidRPr="00FA4A82">
              <w:rPr>
                <w:color w:val="000000"/>
                <w:szCs w:val="18"/>
                <w:lang w:bidi="es-AR"/>
              </w:rPr>
              <w:t>El número de cuenta principal (PAN) está protegido donde sea que se almacene.</w:t>
            </w:r>
          </w:p>
        </w:tc>
      </w:tr>
      <w:tr w:rsidR="0067594F" w:rsidRPr="00FA4A82" w14:paraId="5D87E059" w14:textId="77777777" w:rsidTr="0067594F">
        <w:trPr>
          <w:cantSplit/>
          <w:trHeight w:val="728"/>
        </w:trPr>
        <w:tc>
          <w:tcPr>
            <w:tcW w:w="307" w:type="pct"/>
            <w:vMerge w:val="restart"/>
          </w:tcPr>
          <w:p w14:paraId="4BD9F583" w14:textId="04F612EA" w:rsidR="0067594F" w:rsidRPr="00FA4A82" w:rsidRDefault="0067594F" w:rsidP="00A814FC">
            <w:pPr>
              <w:pStyle w:val="TableText"/>
              <w:keepNext/>
              <w:rPr>
                <w:b/>
                <w:szCs w:val="18"/>
              </w:rPr>
            </w:pPr>
            <w:r w:rsidRPr="00FA4A82">
              <w:rPr>
                <w:b/>
                <w:color w:val="000000"/>
                <w:szCs w:val="18"/>
                <w:lang w:bidi="es-AR"/>
              </w:rPr>
              <w:t>3.5.1</w:t>
            </w:r>
          </w:p>
        </w:tc>
        <w:tc>
          <w:tcPr>
            <w:tcW w:w="1532" w:type="pct"/>
            <w:tcBorders>
              <w:bottom w:val="single" w:sz="4" w:space="0" w:color="808080" w:themeColor="background1" w:themeShade="80"/>
            </w:tcBorders>
            <w:shd w:val="clear" w:color="auto" w:fill="auto"/>
          </w:tcPr>
          <w:p w14:paraId="6F404737" w14:textId="7317F56A" w:rsidR="0067594F" w:rsidRPr="00FA4A82" w:rsidRDefault="0067594F" w:rsidP="00A814FC">
            <w:pPr>
              <w:pStyle w:val="TableTextBullet"/>
              <w:keepNext/>
              <w:numPr>
                <w:ilvl w:val="0"/>
                <w:numId w:val="0"/>
              </w:numPr>
              <w:rPr>
                <w:rFonts w:cs="Arial"/>
                <w:color w:val="000000"/>
                <w:szCs w:val="18"/>
              </w:rPr>
            </w:pPr>
            <w:r w:rsidRPr="00FA4A82">
              <w:rPr>
                <w:rFonts w:cs="Arial"/>
                <w:color w:val="000000"/>
                <w:szCs w:val="18"/>
                <w:lang w:bidi="es-AR"/>
              </w:rPr>
              <w:t xml:space="preserve">Los </w:t>
            </w:r>
            <w:r w:rsidRPr="0001221D">
              <w:rPr>
                <w:rFonts w:cs="Arial"/>
                <w:color w:val="000000"/>
                <w:szCs w:val="18"/>
                <w:lang w:bidi="es-AR"/>
              </w:rPr>
              <w:t>datos PAN se hacen ilegibles en cualquier lugar donde se almacenen utilizando cualquiera de los siguientes enfoques</w:t>
            </w:r>
            <w:r w:rsidRPr="00FA4A82">
              <w:rPr>
                <w:rFonts w:cs="Arial"/>
                <w:color w:val="000000"/>
                <w:szCs w:val="18"/>
                <w:lang w:bidi="es-AR"/>
              </w:rPr>
              <w:t xml:space="preserve">: </w:t>
            </w:r>
          </w:p>
          <w:p w14:paraId="0FF8E944" w14:textId="407C6ABA" w:rsidR="0067594F" w:rsidRPr="00FA4A82" w:rsidRDefault="0067594F" w:rsidP="00A814FC">
            <w:pPr>
              <w:pStyle w:val="TableListBullet"/>
              <w:keepNext/>
              <w:ind w:left="263" w:hanging="270"/>
              <w:rPr>
                <w:szCs w:val="18"/>
                <w:lang w:val="es-ES"/>
              </w:rPr>
            </w:pPr>
            <w:r w:rsidRPr="0001221D">
              <w:rPr>
                <w:szCs w:val="18"/>
                <w:lang w:val="es-AR" w:bidi="es-AR"/>
              </w:rPr>
              <w:t>Hashes unidireccionales basados en criptografía sólida del PAN completo</w:t>
            </w:r>
            <w:r w:rsidRPr="00FA4A82">
              <w:rPr>
                <w:szCs w:val="18"/>
                <w:lang w:val="es-AR" w:bidi="es-AR"/>
              </w:rPr>
              <w:t xml:space="preserve">. </w:t>
            </w:r>
          </w:p>
          <w:p w14:paraId="5B1998EA" w14:textId="1F406E29" w:rsidR="0067594F" w:rsidRPr="00FA4A82" w:rsidRDefault="0067594F" w:rsidP="00A814FC">
            <w:pPr>
              <w:pStyle w:val="TableListBullet"/>
              <w:keepNext/>
              <w:ind w:left="263" w:hanging="270"/>
              <w:rPr>
                <w:szCs w:val="18"/>
                <w:lang w:val="es-ES"/>
              </w:rPr>
            </w:pPr>
            <w:r w:rsidRPr="00FA4A82">
              <w:rPr>
                <w:szCs w:val="18"/>
                <w:lang w:val="es-AR" w:bidi="es-AR"/>
              </w:rPr>
              <w:t>Truncamiento (</w:t>
            </w:r>
            <w:r w:rsidRPr="001A4CDD">
              <w:rPr>
                <w:lang w:val="es-419" w:bidi="es-AR"/>
              </w:rPr>
              <w:t xml:space="preserve">los </w:t>
            </w:r>
            <w:r w:rsidRPr="00D81805">
              <w:rPr>
                <w:i/>
                <w:iCs/>
                <w:lang w:val="es-419" w:bidi="es-AR"/>
              </w:rPr>
              <w:t>hashes</w:t>
            </w:r>
            <w:r w:rsidRPr="001A4CDD">
              <w:rPr>
                <w:lang w:val="es-419" w:bidi="es-AR"/>
              </w:rPr>
              <w:t xml:space="preserve"> no pueden utilizarse para reemplazar el segmento truncado de la PAN</w:t>
            </w:r>
            <w:r w:rsidRPr="00FA4A82">
              <w:rPr>
                <w:szCs w:val="18"/>
                <w:lang w:val="es-AR" w:bidi="es-AR"/>
              </w:rPr>
              <w:t>).</w:t>
            </w:r>
          </w:p>
          <w:p w14:paraId="000C203B" w14:textId="7E91B9FF" w:rsidR="0067594F" w:rsidRPr="004200BC" w:rsidRDefault="0067594F" w:rsidP="004200BC">
            <w:pPr>
              <w:pStyle w:val="ListParagraph"/>
              <w:numPr>
                <w:ilvl w:val="0"/>
                <w:numId w:val="52"/>
              </w:numPr>
              <w:rPr>
                <w:sz w:val="18"/>
                <w:szCs w:val="18"/>
              </w:rPr>
            </w:pPr>
            <w:r w:rsidRPr="004200BC">
              <w:rPr>
                <w:sz w:val="18"/>
                <w:szCs w:val="18"/>
              </w:rPr>
              <w:t>Si en un entorno hay versiones truncadas y con hash del mismo PAN, o diferentes formatos de truncamiento del mismo PAN, se establecen controles adicionales de manera que las diferentes versiones no puedan correlacionarse para reconstruir el PAN original.</w:t>
            </w:r>
          </w:p>
          <w:p w14:paraId="22590536" w14:textId="77777777" w:rsidR="0067594F" w:rsidRPr="00FA4A82" w:rsidRDefault="0067594F" w:rsidP="00A814FC">
            <w:pPr>
              <w:pStyle w:val="TableListBullet"/>
              <w:keepNext/>
              <w:ind w:left="263" w:hanging="270"/>
              <w:rPr>
                <w:szCs w:val="18"/>
              </w:rPr>
            </w:pPr>
            <w:proofErr w:type="spellStart"/>
            <w:r w:rsidRPr="00FA4A82">
              <w:rPr>
                <w:szCs w:val="18"/>
                <w:lang w:val="es-AR" w:bidi="es-AR"/>
              </w:rPr>
              <w:t>Indice</w:t>
            </w:r>
            <w:proofErr w:type="spellEnd"/>
            <w:r w:rsidRPr="00FA4A82">
              <w:rPr>
                <w:szCs w:val="18"/>
                <w:lang w:val="es-AR" w:bidi="es-AR"/>
              </w:rPr>
              <w:t xml:space="preserve"> de </w:t>
            </w:r>
            <w:r w:rsidRPr="0001221D">
              <w:rPr>
                <w:i/>
                <w:iCs/>
                <w:szCs w:val="18"/>
                <w:lang w:val="es-AR" w:bidi="es-AR"/>
              </w:rPr>
              <w:t>tokens</w:t>
            </w:r>
            <w:r w:rsidRPr="00FA4A82">
              <w:rPr>
                <w:szCs w:val="18"/>
                <w:lang w:val="es-AR" w:bidi="es-AR"/>
              </w:rPr>
              <w:t>.</w:t>
            </w:r>
          </w:p>
          <w:p w14:paraId="03AC8A38" w14:textId="52F529FF" w:rsidR="0067594F" w:rsidRPr="00FA4A82" w:rsidRDefault="0067594F" w:rsidP="00A814FC">
            <w:pPr>
              <w:pStyle w:val="TableListBullet"/>
              <w:keepNext/>
              <w:ind w:left="263" w:hanging="270"/>
              <w:rPr>
                <w:szCs w:val="18"/>
                <w:lang w:val="es-ES"/>
              </w:rPr>
            </w:pPr>
            <w:r w:rsidRPr="00FA4A82">
              <w:rPr>
                <w:szCs w:val="18"/>
                <w:lang w:val="es-AR" w:bidi="es-AR"/>
              </w:rPr>
              <w:t xml:space="preserve">Criptografía robusta con procesos y procedimientos de gestión de claves asociados. </w:t>
            </w:r>
          </w:p>
        </w:tc>
        <w:tc>
          <w:tcPr>
            <w:tcW w:w="1236" w:type="pct"/>
          </w:tcPr>
          <w:p w14:paraId="430F8887"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 documentación sobre el sistema utilizado para hacer ilegible el PAN.</w:t>
            </w:r>
          </w:p>
          <w:p w14:paraId="45F58739" w14:textId="77777777" w:rsidR="0067594F" w:rsidRPr="00FA4A82" w:rsidRDefault="0067594F" w:rsidP="00A814FC">
            <w:pPr>
              <w:pStyle w:val="TableListBullet"/>
              <w:keepNext/>
              <w:ind w:left="263" w:hanging="270"/>
              <w:rPr>
                <w:szCs w:val="18"/>
                <w:lang w:val="es-ES"/>
              </w:rPr>
            </w:pPr>
            <w:r w:rsidRPr="00FA4A82">
              <w:rPr>
                <w:szCs w:val="18"/>
                <w:lang w:val="es-AR" w:bidi="es-AR"/>
              </w:rPr>
              <w:t>Evalúe los depósitos de datos.</w:t>
            </w:r>
          </w:p>
          <w:p w14:paraId="775169EC" w14:textId="77777777" w:rsidR="0067594F" w:rsidRPr="00FA4A82" w:rsidRDefault="0067594F" w:rsidP="00A814FC">
            <w:pPr>
              <w:pStyle w:val="TableListBullet"/>
              <w:keepNext/>
              <w:ind w:left="263" w:hanging="270"/>
              <w:rPr>
                <w:szCs w:val="18"/>
                <w:lang w:val="es-ES"/>
              </w:rPr>
            </w:pPr>
            <w:r w:rsidRPr="00FA4A82">
              <w:rPr>
                <w:szCs w:val="18"/>
                <w:lang w:val="es-AR" w:bidi="es-AR"/>
              </w:rPr>
              <w:t>Evalúe los registros de auditoría, incluyendo los registros de aplicaciones de pago.</w:t>
            </w:r>
          </w:p>
          <w:p w14:paraId="0D3F41D7" w14:textId="0959893C" w:rsidR="0067594F" w:rsidRPr="00FA4A82" w:rsidRDefault="0067594F" w:rsidP="00A814FC">
            <w:pPr>
              <w:pStyle w:val="TableListBullet"/>
              <w:keepNext/>
              <w:rPr>
                <w:szCs w:val="18"/>
                <w:lang w:val="es-ES"/>
              </w:rPr>
            </w:pPr>
            <w:r w:rsidRPr="00FA4A82">
              <w:rPr>
                <w:szCs w:val="18"/>
                <w:lang w:val="es-AR" w:bidi="es-AR"/>
              </w:rPr>
              <w:t>Evalúe los controles para verificar que los PAN cifrados y truncados no pueden correlacionarse para reconstruir el PAN original.</w:t>
            </w:r>
          </w:p>
        </w:tc>
        <w:tc>
          <w:tcPr>
            <w:tcW w:w="430" w:type="pct"/>
            <w:shd w:val="clear" w:color="auto" w:fill="auto"/>
          </w:tcPr>
          <w:p w14:paraId="4ECD911F"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3F453F0F"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9B0059F"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0D4AB68"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29C09E5B"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26F27BED" w14:textId="77777777" w:rsidTr="0067594F">
        <w:trPr>
          <w:cantSplit/>
        </w:trPr>
        <w:tc>
          <w:tcPr>
            <w:tcW w:w="307" w:type="pct"/>
            <w:vMerge/>
          </w:tcPr>
          <w:p w14:paraId="40B6A7A0" w14:textId="77777777" w:rsidR="00A814FC" w:rsidRPr="00FA4A82" w:rsidRDefault="00A814FC" w:rsidP="00A814FC">
            <w:pPr>
              <w:pStyle w:val="TableText"/>
              <w:keepN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3A49712E"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2E87B333" w14:textId="60D70E8A"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79201F2" w14:textId="77777777" w:rsidTr="0067594F">
        <w:trPr>
          <w:cantSplit/>
          <w:trHeight w:val="706"/>
        </w:trPr>
        <w:tc>
          <w:tcPr>
            <w:tcW w:w="307" w:type="pct"/>
            <w:vMerge/>
            <w:tcBorders>
              <w:bottom w:val="single" w:sz="4" w:space="0" w:color="808080"/>
            </w:tcBorders>
          </w:tcPr>
          <w:p w14:paraId="3F89091E"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7F454C5D" w14:textId="77777777" w:rsidR="000C76E9" w:rsidRPr="000C76E9" w:rsidRDefault="0001221D" w:rsidP="000C76E9">
            <w:pPr>
              <w:pStyle w:val="TableListBullet"/>
              <w:ind w:left="-7"/>
              <w:rPr>
                <w:szCs w:val="18"/>
                <w:lang w:val="es-419"/>
              </w:rPr>
            </w:pPr>
            <w:r w:rsidRPr="0001221D">
              <w:rPr>
                <w:color w:val="000000"/>
                <w:szCs w:val="18"/>
                <w:lang w:val="es-AR" w:bidi="es-AR"/>
              </w:rPr>
              <w:t>Este requisito se aplica a los datos PAN guardados en almacenamiento primario (bases de datos o archivos planos como hojas de cálculo de archivos de texto), así como en almacenamiento no primario (copias de seguridad, registros de auditoría, registros de excepciones o de resolución de problemas</w:t>
            </w:r>
            <w:r w:rsidR="000C76E9">
              <w:rPr>
                <w:color w:val="000000"/>
                <w:szCs w:val="18"/>
                <w:lang w:val="es-AR" w:bidi="es-AR"/>
              </w:rPr>
              <w:t>).</w:t>
            </w:r>
          </w:p>
          <w:p w14:paraId="072F8B75" w14:textId="7D7B53A8" w:rsidR="00A814FC" w:rsidRPr="000C76E9" w:rsidRDefault="0001221D" w:rsidP="000C76E9">
            <w:pPr>
              <w:pStyle w:val="TableListBullet"/>
              <w:ind w:left="-7"/>
              <w:rPr>
                <w:szCs w:val="18"/>
                <w:lang w:val="es-419"/>
              </w:rPr>
            </w:pPr>
            <w:r w:rsidRPr="000C76E9">
              <w:rPr>
                <w:color w:val="000000"/>
                <w:szCs w:val="18"/>
                <w:lang w:val="es-419" w:bidi="es-AR"/>
              </w:rPr>
              <w:t>Este requisito no excluye el uso de archivos temporales que contengan datos PAN en texto no cifrado mientras se encriptan y desencriptan</w:t>
            </w:r>
            <w:r w:rsidR="00A814FC" w:rsidRPr="000C76E9">
              <w:rPr>
                <w:color w:val="000000"/>
                <w:szCs w:val="18"/>
                <w:lang w:val="es-419" w:bidi="es-AR"/>
              </w:rPr>
              <w:t>.</w:t>
            </w:r>
          </w:p>
        </w:tc>
        <w:tc>
          <w:tcPr>
            <w:tcW w:w="1924" w:type="pct"/>
            <w:gridSpan w:val="5"/>
            <w:shd w:val="clear" w:color="auto" w:fill="auto"/>
          </w:tcPr>
          <w:p w14:paraId="4605CCE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66E35553" w14:textId="77777777" w:rsidTr="0067594F">
        <w:trPr>
          <w:cantSplit/>
          <w:trHeight w:val="728"/>
        </w:trPr>
        <w:tc>
          <w:tcPr>
            <w:tcW w:w="307" w:type="pct"/>
            <w:vMerge w:val="restart"/>
          </w:tcPr>
          <w:p w14:paraId="676186D1" w14:textId="3D5203BA" w:rsidR="0067594F" w:rsidRPr="00FA4A82" w:rsidRDefault="0067594F" w:rsidP="00A814FC">
            <w:pPr>
              <w:pStyle w:val="TableText"/>
              <w:keepNext/>
              <w:jc w:val="right"/>
              <w:rPr>
                <w:b/>
                <w:szCs w:val="18"/>
              </w:rPr>
            </w:pPr>
            <w:r w:rsidRPr="00FA4A82">
              <w:rPr>
                <w:b/>
                <w:color w:val="000000"/>
                <w:szCs w:val="18"/>
                <w:lang w:bidi="es-AR"/>
              </w:rPr>
              <w:lastRenderedPageBreak/>
              <w:t>3.5.1.1</w:t>
            </w:r>
          </w:p>
        </w:tc>
        <w:tc>
          <w:tcPr>
            <w:tcW w:w="1532" w:type="pct"/>
            <w:tcBorders>
              <w:bottom w:val="single" w:sz="4" w:space="0" w:color="808080" w:themeColor="background1" w:themeShade="80"/>
            </w:tcBorders>
            <w:shd w:val="clear" w:color="auto" w:fill="auto"/>
          </w:tcPr>
          <w:p w14:paraId="237DDAF7" w14:textId="69066B6A" w:rsidR="0067594F" w:rsidRPr="00FA4A82" w:rsidRDefault="0067594F" w:rsidP="00A814FC">
            <w:pPr>
              <w:pStyle w:val="tabletext0"/>
              <w:keepNext/>
              <w:rPr>
                <w:szCs w:val="18"/>
              </w:rPr>
            </w:pPr>
            <w:r w:rsidRPr="00FA4A82">
              <w:rPr>
                <w:color w:val="000000"/>
                <w:szCs w:val="18"/>
                <w:lang w:bidi="es-AR"/>
              </w:rPr>
              <w:t xml:space="preserve">Los </w:t>
            </w:r>
            <w:r w:rsidRPr="00FA4A82">
              <w:rPr>
                <w:i/>
                <w:color w:val="000000"/>
                <w:szCs w:val="18"/>
                <w:lang w:bidi="es-AR"/>
              </w:rPr>
              <w:t>hash</w:t>
            </w:r>
            <w:r w:rsidRPr="00FA4A82">
              <w:rPr>
                <w:color w:val="000000"/>
                <w:szCs w:val="18"/>
                <w:lang w:bidi="es-AR"/>
              </w:rPr>
              <w:t xml:space="preserve"> utilizados </w:t>
            </w:r>
            <w:r w:rsidRPr="001A4CDD">
              <w:rPr>
                <w:lang w:val="es-419" w:bidi="es-AR"/>
              </w:rPr>
              <w:t xml:space="preserve">para hacer ilegibles los datos PAN (según el primer punto del requisito 3.5.1) son </w:t>
            </w:r>
            <w:r w:rsidRPr="00D81805">
              <w:rPr>
                <w:i/>
                <w:lang w:val="es-419" w:bidi="es-AR"/>
              </w:rPr>
              <w:t>hashes</w:t>
            </w:r>
            <w:r w:rsidRPr="001A4CDD">
              <w:rPr>
                <w:lang w:val="es-419" w:bidi="es-AR"/>
              </w:rPr>
              <w:t xml:space="preserve"> criptográficos con clave de todos los datos PAN, con procesos y procedimientos de gestión de claves asociados de acuerdo con los Requisitos 3.6 y 3.7</w:t>
            </w:r>
            <w:r w:rsidRPr="00FA4A82">
              <w:rPr>
                <w:color w:val="000000"/>
                <w:szCs w:val="18"/>
                <w:lang w:bidi="es-AR"/>
              </w:rPr>
              <w:t>.</w:t>
            </w:r>
          </w:p>
        </w:tc>
        <w:tc>
          <w:tcPr>
            <w:tcW w:w="1236" w:type="pct"/>
          </w:tcPr>
          <w:p w14:paraId="722A2720" w14:textId="77777777" w:rsidR="0067594F" w:rsidRPr="00FA4A82" w:rsidRDefault="0067594F" w:rsidP="00A814FC">
            <w:pPr>
              <w:pStyle w:val="TableListBullet"/>
              <w:keepNext/>
              <w:ind w:left="263" w:hanging="270"/>
              <w:rPr>
                <w:szCs w:val="18"/>
                <w:lang w:val="es-ES"/>
              </w:rPr>
            </w:pPr>
            <w:r w:rsidRPr="00FA4A82">
              <w:rPr>
                <w:szCs w:val="18"/>
                <w:lang w:val="es-AR" w:bidi="es-AR"/>
              </w:rPr>
              <w:t xml:space="preserve">Evalúe la documentación sobre el método de </w:t>
            </w:r>
            <w:r w:rsidRPr="00FA4A82">
              <w:rPr>
                <w:i/>
                <w:szCs w:val="18"/>
                <w:lang w:val="es-AR" w:bidi="es-AR"/>
              </w:rPr>
              <w:t>hash</w:t>
            </w:r>
            <w:r w:rsidRPr="00FA4A82">
              <w:rPr>
                <w:szCs w:val="18"/>
                <w:lang w:val="es-AR" w:bidi="es-AR"/>
              </w:rPr>
              <w:t xml:space="preserve"> utilizado.</w:t>
            </w:r>
          </w:p>
          <w:p w14:paraId="562BEC30"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 documentación sobre los procedimientos y procesos de gestión de claves.</w:t>
            </w:r>
          </w:p>
          <w:p w14:paraId="6E10C720" w14:textId="77777777" w:rsidR="0067594F" w:rsidRPr="00FA4A82" w:rsidRDefault="0067594F" w:rsidP="00A814FC">
            <w:pPr>
              <w:pStyle w:val="TableListBullet"/>
              <w:keepNext/>
              <w:ind w:left="263" w:hanging="270"/>
              <w:rPr>
                <w:szCs w:val="18"/>
                <w:lang w:val="es-ES"/>
              </w:rPr>
            </w:pPr>
            <w:r w:rsidRPr="00FA4A82">
              <w:rPr>
                <w:szCs w:val="18"/>
                <w:lang w:val="es-AR" w:bidi="es-AR"/>
              </w:rPr>
              <w:t>Evalúe los depósitos de datos.</w:t>
            </w:r>
          </w:p>
          <w:p w14:paraId="2E4603CF" w14:textId="14B400BA" w:rsidR="0067594F" w:rsidRPr="00FA4A82" w:rsidRDefault="0067594F" w:rsidP="00A814FC">
            <w:pPr>
              <w:pStyle w:val="TableListBullet"/>
              <w:keepNext/>
              <w:rPr>
                <w:szCs w:val="18"/>
                <w:lang w:val="es-ES"/>
              </w:rPr>
            </w:pPr>
            <w:r w:rsidRPr="00FA4A82">
              <w:rPr>
                <w:szCs w:val="18"/>
                <w:lang w:val="es-AR" w:bidi="es-AR"/>
              </w:rPr>
              <w:t>Evalúe los registros de auditoría, incluyendo los registros de aplicaciones de pago.</w:t>
            </w:r>
          </w:p>
        </w:tc>
        <w:tc>
          <w:tcPr>
            <w:tcW w:w="430" w:type="pct"/>
            <w:shd w:val="clear" w:color="auto" w:fill="auto"/>
          </w:tcPr>
          <w:p w14:paraId="4F0CDA04"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3B149FAC"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266ADF5"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682C8EDB"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10715555"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55D1ED8C" w14:textId="77777777" w:rsidTr="0067594F">
        <w:trPr>
          <w:cantSplit/>
        </w:trPr>
        <w:tc>
          <w:tcPr>
            <w:tcW w:w="307" w:type="pct"/>
            <w:vMerge/>
          </w:tcPr>
          <w:p w14:paraId="3A4D3AE0" w14:textId="77777777" w:rsidR="00A814FC" w:rsidRPr="00FA4A82" w:rsidRDefault="00A814FC" w:rsidP="00A814FC">
            <w:pPr>
              <w:pStyle w:val="TableText"/>
              <w:jc w:val="right"/>
              <w:rPr>
                <w:b/>
                <w:color w:val="000000"/>
                <w:szCs w:val="18"/>
              </w:rPr>
            </w:pPr>
          </w:p>
        </w:tc>
        <w:tc>
          <w:tcPr>
            <w:tcW w:w="2769" w:type="pct"/>
            <w:gridSpan w:val="2"/>
            <w:tcBorders>
              <w:top w:val="single" w:sz="4" w:space="0" w:color="808080" w:themeColor="background1" w:themeShade="80"/>
              <w:bottom w:val="nil"/>
            </w:tcBorders>
            <w:shd w:val="clear" w:color="auto" w:fill="DFE3E4"/>
          </w:tcPr>
          <w:p w14:paraId="3FD88887"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70FA851F" w14:textId="340403D1"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488A09AE" w14:textId="77777777" w:rsidTr="0067594F">
        <w:trPr>
          <w:cantSplit/>
          <w:trHeight w:val="706"/>
        </w:trPr>
        <w:tc>
          <w:tcPr>
            <w:tcW w:w="307" w:type="pct"/>
            <w:vMerge/>
            <w:tcBorders>
              <w:bottom w:val="single" w:sz="4" w:space="0" w:color="808080"/>
            </w:tcBorders>
          </w:tcPr>
          <w:p w14:paraId="7192F44A" w14:textId="77777777" w:rsidR="00A814FC" w:rsidRPr="00FA4A82" w:rsidRDefault="00A814FC" w:rsidP="00A814FC">
            <w:pPr>
              <w:pStyle w:val="TableText"/>
              <w:jc w:val="right"/>
              <w:rPr>
                <w:b/>
                <w:color w:val="000000"/>
                <w:szCs w:val="18"/>
              </w:rPr>
            </w:pPr>
          </w:p>
        </w:tc>
        <w:tc>
          <w:tcPr>
            <w:tcW w:w="2769" w:type="pct"/>
            <w:gridSpan w:val="2"/>
            <w:tcBorders>
              <w:top w:val="nil"/>
              <w:bottom w:val="single" w:sz="4" w:space="0" w:color="808080"/>
            </w:tcBorders>
          </w:tcPr>
          <w:p w14:paraId="3C35350C" w14:textId="77777777" w:rsidR="00861E38" w:rsidRPr="00606F8C" w:rsidRDefault="00861E38" w:rsidP="00861E38">
            <w:pPr>
              <w:pStyle w:val="TableBody"/>
              <w:spacing w:line="256" w:lineRule="auto"/>
              <w:rPr>
                <w:rFonts w:eastAsia="Times New Roman" w:cs="Arial"/>
                <w:iCs/>
                <w:color w:val="000000"/>
                <w:sz w:val="18"/>
                <w:szCs w:val="18"/>
                <w:lang w:bidi="es-AR"/>
              </w:rPr>
            </w:pPr>
            <w:r w:rsidRPr="00606F8C">
              <w:rPr>
                <w:rFonts w:eastAsia="Times New Roman" w:cs="Arial"/>
                <w:iCs/>
                <w:color w:val="000000"/>
                <w:sz w:val="18"/>
                <w:szCs w:val="18"/>
                <w:lang w:bidi="es-AR"/>
              </w:rPr>
              <w:t>Todas las Notas de Aplicabilidad del Requisito 3.5.1. se aplican también este requisito.</w:t>
            </w:r>
          </w:p>
          <w:p w14:paraId="6040DDC1" w14:textId="77777777" w:rsidR="00861E38" w:rsidRPr="00606F8C" w:rsidRDefault="00861E38" w:rsidP="00861E38">
            <w:pPr>
              <w:pStyle w:val="TableBody"/>
              <w:spacing w:line="256" w:lineRule="auto"/>
              <w:rPr>
                <w:rFonts w:eastAsia="Times New Roman" w:cs="Arial"/>
                <w:iCs/>
                <w:color w:val="000000"/>
                <w:sz w:val="18"/>
                <w:szCs w:val="18"/>
                <w:lang w:bidi="es-AR"/>
              </w:rPr>
            </w:pPr>
            <w:r w:rsidRPr="00606F8C">
              <w:rPr>
                <w:rFonts w:eastAsia="Times New Roman" w:cs="Arial"/>
                <w:iCs/>
                <w:color w:val="000000"/>
                <w:sz w:val="18"/>
                <w:szCs w:val="18"/>
                <w:lang w:bidi="es-AR"/>
              </w:rPr>
              <w:t>Los procesos y procedimientos de gestión de claves (Requisitos 3.6 y 3.7) no se aplican a los componentes del sistema utilizados para generar hashes con clave individuales de un PAN para su comparación con otro sistema si:</w:t>
            </w:r>
          </w:p>
          <w:p w14:paraId="3388317F" w14:textId="77777777" w:rsidR="00861E38" w:rsidRPr="00743608" w:rsidRDefault="00861E38" w:rsidP="00861E38">
            <w:pPr>
              <w:pStyle w:val="TableListBullet"/>
              <w:spacing w:before="60" w:after="60"/>
              <w:rPr>
                <w:lang w:val="es-ES"/>
              </w:rPr>
            </w:pPr>
            <w:r w:rsidRPr="00743608">
              <w:rPr>
                <w:lang w:val="es-ES"/>
              </w:rPr>
              <w:t>Los componentes del sistema solo tienen acceso a un valor de hash a la vez (los valores de hash no se almacenan en el sistema)</w:t>
            </w:r>
          </w:p>
          <w:p w14:paraId="0ADF9CB2" w14:textId="77777777" w:rsidR="00861E38" w:rsidRPr="00606F8C" w:rsidRDefault="00861E38" w:rsidP="00861E38">
            <w:pPr>
              <w:pStyle w:val="TableBody"/>
              <w:spacing w:after="40"/>
              <w:ind w:left="360"/>
              <w:rPr>
                <w:b/>
                <w:bCs/>
                <w:iCs/>
                <w:szCs w:val="18"/>
              </w:rPr>
            </w:pPr>
            <w:r w:rsidRPr="00606F8C">
              <w:rPr>
                <w:b/>
                <w:bCs/>
                <w:iCs/>
                <w:szCs w:val="18"/>
              </w:rPr>
              <w:t>Y</w:t>
            </w:r>
          </w:p>
          <w:p w14:paraId="3F8B1E0C" w14:textId="77777777" w:rsidR="00861E38" w:rsidRPr="00743608" w:rsidRDefault="00861E38" w:rsidP="00861E38">
            <w:pPr>
              <w:pStyle w:val="TableListBullet"/>
              <w:spacing w:before="60" w:after="60"/>
              <w:rPr>
                <w:lang w:val="es-ES"/>
              </w:rPr>
            </w:pPr>
            <w:r w:rsidRPr="00AC2B03">
              <w:rPr>
                <w:szCs w:val="18"/>
                <w:lang w:val="es-419" w:bidi="es-AR"/>
              </w:rPr>
              <w:t>No hay otros datos de cuenta almacenados en el mismo sistema que los hashes.</w:t>
            </w:r>
          </w:p>
          <w:p w14:paraId="2DB2B252" w14:textId="570C93D7" w:rsidR="00A814FC" w:rsidRPr="00FA4A82" w:rsidRDefault="00861E38" w:rsidP="00861E38">
            <w:pPr>
              <w:pStyle w:val="TableText"/>
              <w:rPr>
                <w:szCs w:val="18"/>
              </w:rPr>
            </w:pPr>
            <w:r w:rsidRPr="00B053E1">
              <w:rPr>
                <w:i/>
                <w:color w:val="C00000"/>
                <w:szCs w:val="18"/>
                <w:lang w:bidi="es-AR"/>
              </w:rPr>
              <w:t xml:space="preserve"> </w:t>
            </w:r>
            <w:r w:rsidRPr="001D194A">
              <w:rPr>
                <w:i/>
                <w:color w:val="C00000"/>
                <w:szCs w:val="18"/>
                <w:lang w:bidi="es-AR"/>
              </w:rPr>
              <w:t>Este requisito se considera una práctica recomendada hasta el 31 de marzo de 2025, después de lo cual será obligatorio y debe tenerse en cuenta en su totalidad durante una evaluación PCI DSS</w:t>
            </w:r>
            <w:r w:rsidRPr="00B053E1">
              <w:rPr>
                <w:i/>
                <w:color w:val="C00000"/>
                <w:szCs w:val="18"/>
                <w:lang w:bidi="es-AR"/>
              </w:rPr>
              <w:t>.</w:t>
            </w:r>
            <w:r>
              <w:rPr>
                <w:i/>
                <w:color w:val="C00000"/>
                <w:szCs w:val="18"/>
                <w:lang w:bidi="es-AR"/>
              </w:rPr>
              <w:t xml:space="preserve"> </w:t>
            </w:r>
            <w:r w:rsidRPr="00BC3EC4">
              <w:rPr>
                <w:i/>
                <w:szCs w:val="18"/>
                <w:lang w:val="es-419"/>
              </w:rPr>
              <w:t>Este requisito reemplazará el punto del Requisito 3.5.1 para hashes unidireccionales una vez que se alcance su fecha de efectividad.</w:t>
            </w:r>
          </w:p>
        </w:tc>
        <w:tc>
          <w:tcPr>
            <w:tcW w:w="1924" w:type="pct"/>
            <w:gridSpan w:val="5"/>
            <w:shd w:val="clear" w:color="auto" w:fill="auto"/>
          </w:tcPr>
          <w:p w14:paraId="3B6FBBF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69BC77D1" w14:textId="77777777" w:rsidTr="0067594F">
        <w:trPr>
          <w:cantSplit/>
          <w:trHeight w:val="728"/>
        </w:trPr>
        <w:tc>
          <w:tcPr>
            <w:tcW w:w="307" w:type="pct"/>
            <w:vMerge w:val="restart"/>
          </w:tcPr>
          <w:p w14:paraId="72A23F16" w14:textId="5A26B1E6" w:rsidR="0067594F" w:rsidRPr="00FA4A82" w:rsidRDefault="0067594F" w:rsidP="00A814FC">
            <w:pPr>
              <w:pStyle w:val="TableText"/>
              <w:keepNext/>
              <w:jc w:val="right"/>
              <w:rPr>
                <w:b/>
                <w:szCs w:val="18"/>
              </w:rPr>
            </w:pPr>
            <w:r w:rsidRPr="00FA4A82">
              <w:rPr>
                <w:b/>
                <w:color w:val="000000"/>
                <w:szCs w:val="18"/>
                <w:lang w:bidi="es-AR"/>
              </w:rPr>
              <w:lastRenderedPageBreak/>
              <w:t>3.5.1.2</w:t>
            </w:r>
          </w:p>
        </w:tc>
        <w:tc>
          <w:tcPr>
            <w:tcW w:w="1532" w:type="pct"/>
            <w:tcBorders>
              <w:bottom w:val="single" w:sz="4" w:space="0" w:color="808080" w:themeColor="background1" w:themeShade="80"/>
            </w:tcBorders>
            <w:shd w:val="clear" w:color="auto" w:fill="auto"/>
          </w:tcPr>
          <w:p w14:paraId="1983B746" w14:textId="31CBA6E2" w:rsidR="0067594F" w:rsidRPr="00FA4A82" w:rsidRDefault="0067594F" w:rsidP="00A814FC">
            <w:pPr>
              <w:pStyle w:val="TableTextBullet"/>
              <w:keepNext/>
              <w:numPr>
                <w:ilvl w:val="0"/>
                <w:numId w:val="0"/>
              </w:numPr>
              <w:rPr>
                <w:rFonts w:cs="Arial"/>
                <w:color w:val="000000"/>
                <w:szCs w:val="18"/>
              </w:rPr>
            </w:pPr>
            <w:r w:rsidRPr="00FA4A82">
              <w:rPr>
                <w:rFonts w:cs="Arial"/>
                <w:color w:val="000000"/>
                <w:szCs w:val="18"/>
                <w:lang w:bidi="es-AR"/>
              </w:rPr>
              <w:t xml:space="preserve">Si se utiliza un </w:t>
            </w:r>
            <w:r w:rsidRPr="0001221D">
              <w:rPr>
                <w:rFonts w:cs="Arial"/>
                <w:color w:val="000000"/>
                <w:szCs w:val="18"/>
                <w:lang w:bidi="es-AR"/>
              </w:rPr>
              <w:t>cifrado a nivel de disco o de partición (en lugar de un cifrado de base de datos a nivel de archivo, columna o campo) para hacer que los datos PAN sea ilegibles, sólo se implementará de la siguiente manera</w:t>
            </w:r>
            <w:r w:rsidRPr="00FA4A82">
              <w:rPr>
                <w:rFonts w:cs="Arial"/>
                <w:color w:val="000000"/>
                <w:szCs w:val="18"/>
                <w:lang w:bidi="es-AR"/>
              </w:rPr>
              <w:t>:</w:t>
            </w:r>
          </w:p>
          <w:p w14:paraId="6D1AAF6D" w14:textId="77777777" w:rsidR="0067594F" w:rsidRPr="00FA4A82" w:rsidRDefault="0067594F" w:rsidP="00A814FC">
            <w:pPr>
              <w:pStyle w:val="TableListBullet"/>
              <w:keepNext/>
              <w:ind w:left="263" w:hanging="270"/>
              <w:rPr>
                <w:szCs w:val="18"/>
              </w:rPr>
            </w:pPr>
            <w:r w:rsidRPr="0033242D">
              <w:rPr>
                <w:szCs w:val="18"/>
                <w:lang w:val="es-AR" w:bidi="es-AR"/>
              </w:rPr>
              <w:t>En</w:t>
            </w:r>
            <w:r w:rsidRPr="00FA4A82">
              <w:rPr>
                <w:szCs w:val="18"/>
                <w:lang w:val="es-AR" w:bidi="es-AR"/>
              </w:rPr>
              <w:t xml:space="preserve"> medios electrónicos extraíbles,</w:t>
            </w:r>
          </w:p>
          <w:p w14:paraId="33C8CEE0" w14:textId="77777777" w:rsidR="0067594F" w:rsidRPr="00FA4A82" w:rsidRDefault="0067594F" w:rsidP="00A814FC">
            <w:pPr>
              <w:pStyle w:val="TableListBullet"/>
              <w:keepNext/>
              <w:numPr>
                <w:ilvl w:val="0"/>
                <w:numId w:val="0"/>
              </w:numPr>
              <w:ind w:left="263"/>
              <w:rPr>
                <w:b/>
                <w:bCs/>
                <w:szCs w:val="18"/>
              </w:rPr>
            </w:pPr>
            <w:r w:rsidRPr="00FA4A82">
              <w:rPr>
                <w:b/>
                <w:szCs w:val="18"/>
                <w:lang w:val="es-AR" w:bidi="es-AR"/>
              </w:rPr>
              <w:t>O</w:t>
            </w:r>
          </w:p>
          <w:p w14:paraId="555B17E4" w14:textId="39B53EF8" w:rsidR="0067594F" w:rsidRPr="00FA4A82" w:rsidRDefault="0067594F" w:rsidP="00A814FC">
            <w:pPr>
              <w:pStyle w:val="TableListBullet"/>
              <w:keepNext/>
              <w:rPr>
                <w:szCs w:val="18"/>
                <w:lang w:val="es-ES"/>
              </w:rPr>
            </w:pPr>
            <w:r w:rsidRPr="00FA4A82">
              <w:rPr>
                <w:szCs w:val="18"/>
                <w:lang w:val="es-AR" w:bidi="es-AR"/>
              </w:rPr>
              <w:t>Si se utiliza para medios electrónicos no extraíbles, los datos PAN también se hacen ilegibles mediante otro mecanismo que cumpla con el Requisito 3.5.1.</w:t>
            </w:r>
          </w:p>
        </w:tc>
        <w:tc>
          <w:tcPr>
            <w:tcW w:w="1236" w:type="pct"/>
          </w:tcPr>
          <w:p w14:paraId="793D7087" w14:textId="77777777" w:rsidR="0067594F" w:rsidRPr="00FA4A82" w:rsidRDefault="0067594F" w:rsidP="00A814FC">
            <w:pPr>
              <w:pStyle w:val="TableListBullet"/>
              <w:keepNext/>
              <w:ind w:left="263" w:hanging="270"/>
              <w:rPr>
                <w:szCs w:val="18"/>
                <w:lang w:val="es-ES"/>
              </w:rPr>
            </w:pPr>
            <w:r w:rsidRPr="00FA4A82">
              <w:rPr>
                <w:szCs w:val="18"/>
                <w:lang w:val="es-AR" w:bidi="es-AR"/>
              </w:rPr>
              <w:t>Observe los procesos de cifrado.</w:t>
            </w:r>
          </w:p>
          <w:p w14:paraId="4512F356"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las configuraciones y/o la documentación del proveedor.</w:t>
            </w:r>
          </w:p>
          <w:p w14:paraId="22B06B0F" w14:textId="030E13AC" w:rsidR="0067594F" w:rsidRPr="00FA4A82" w:rsidRDefault="0067594F" w:rsidP="00A814FC">
            <w:pPr>
              <w:pStyle w:val="TableListBullet"/>
              <w:keepNext/>
              <w:rPr>
                <w:szCs w:val="18"/>
                <w:lang w:val="es-ES"/>
              </w:rPr>
            </w:pPr>
            <w:r w:rsidRPr="00FA4A82">
              <w:rPr>
                <w:szCs w:val="18"/>
                <w:lang w:val="es-AR" w:bidi="es-AR"/>
              </w:rPr>
              <w:t>Observe los procesos de cifrado.</w:t>
            </w:r>
          </w:p>
        </w:tc>
        <w:tc>
          <w:tcPr>
            <w:tcW w:w="430" w:type="pct"/>
            <w:shd w:val="clear" w:color="auto" w:fill="auto"/>
          </w:tcPr>
          <w:p w14:paraId="6507E122"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7A54C883"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2B301664"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6ED7D417"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68F0676C"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652FA79A" w14:textId="77777777" w:rsidTr="0067594F">
        <w:trPr>
          <w:cantSplit/>
        </w:trPr>
        <w:tc>
          <w:tcPr>
            <w:tcW w:w="307" w:type="pct"/>
            <w:vMerge/>
          </w:tcPr>
          <w:p w14:paraId="7E4D881B" w14:textId="77777777" w:rsidR="00A814FC" w:rsidRPr="00FA4A82" w:rsidRDefault="00A814FC" w:rsidP="00A814FC">
            <w:pPr>
              <w:pStyle w:val="TableText"/>
              <w:keepNext/>
              <w:jc w:val="right"/>
              <w:rPr>
                <w:b/>
                <w:color w:val="000000"/>
                <w:szCs w:val="18"/>
              </w:rPr>
            </w:pPr>
          </w:p>
        </w:tc>
        <w:tc>
          <w:tcPr>
            <w:tcW w:w="2769" w:type="pct"/>
            <w:gridSpan w:val="2"/>
            <w:tcBorders>
              <w:top w:val="single" w:sz="4" w:space="0" w:color="808080" w:themeColor="background1" w:themeShade="80"/>
              <w:bottom w:val="nil"/>
            </w:tcBorders>
            <w:shd w:val="clear" w:color="auto" w:fill="DFE3E4"/>
          </w:tcPr>
          <w:p w14:paraId="7F6B6552"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561B022F" w14:textId="0F1E171C"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2849A86A" w14:textId="77777777" w:rsidTr="0067594F">
        <w:trPr>
          <w:cantSplit/>
          <w:trHeight w:val="706"/>
        </w:trPr>
        <w:tc>
          <w:tcPr>
            <w:tcW w:w="307" w:type="pct"/>
            <w:vMerge/>
            <w:tcBorders>
              <w:bottom w:val="single" w:sz="4" w:space="0" w:color="808080"/>
            </w:tcBorders>
          </w:tcPr>
          <w:p w14:paraId="703DB9AD" w14:textId="77777777" w:rsidR="00A814FC" w:rsidRPr="00FA4A82" w:rsidRDefault="00A814FC" w:rsidP="00A814FC">
            <w:pPr>
              <w:pStyle w:val="TableText"/>
              <w:jc w:val="right"/>
              <w:rPr>
                <w:b/>
                <w:color w:val="000000"/>
                <w:szCs w:val="18"/>
              </w:rPr>
            </w:pPr>
          </w:p>
        </w:tc>
        <w:tc>
          <w:tcPr>
            <w:tcW w:w="2769" w:type="pct"/>
            <w:gridSpan w:val="2"/>
            <w:tcBorders>
              <w:top w:val="nil"/>
              <w:bottom w:val="single" w:sz="4" w:space="0" w:color="808080"/>
            </w:tcBorders>
          </w:tcPr>
          <w:p w14:paraId="41C42BD7" w14:textId="1A1730CE" w:rsidR="00861E38" w:rsidRPr="00861E38" w:rsidRDefault="00861E38" w:rsidP="00861E38">
            <w:pPr>
              <w:pStyle w:val="TableBody"/>
              <w:pageBreakBefore/>
              <w:rPr>
                <w:rFonts w:eastAsia="Times New Roman" w:cs="Arial"/>
                <w:color w:val="000000"/>
                <w:sz w:val="18"/>
                <w:szCs w:val="18"/>
                <w:lang w:bidi="es-AR"/>
              </w:rPr>
            </w:pPr>
            <w:r w:rsidRPr="00D72AA6">
              <w:rPr>
                <w:rFonts w:eastAsia="Times New Roman" w:cs="Arial"/>
                <w:color w:val="000000"/>
                <w:sz w:val="18"/>
                <w:szCs w:val="18"/>
                <w:lang w:bidi="es-AR"/>
              </w:rPr>
              <w:t>Este requisito se aplica a cualquier método de cifrado que proporcione automáticamente un PAN en texto claro cuando se ejecuta un sistema, aunque un usuario autorizado no haya solicitado específicamente esos datos.</w:t>
            </w:r>
          </w:p>
          <w:p w14:paraId="07C0C34F" w14:textId="7D847808" w:rsidR="0001221D" w:rsidRPr="0001221D" w:rsidRDefault="00861E38" w:rsidP="0001221D">
            <w:pPr>
              <w:spacing w:after="60"/>
              <w:rPr>
                <w:rFonts w:cs="Arial"/>
                <w:color w:val="000000"/>
                <w:sz w:val="18"/>
                <w:szCs w:val="18"/>
                <w:lang w:bidi="es-AR"/>
              </w:rPr>
            </w:pPr>
            <w:r w:rsidRPr="001D194A">
              <w:rPr>
                <w:rFonts w:cs="Arial"/>
                <w:color w:val="000000"/>
                <w:sz w:val="18"/>
                <w:szCs w:val="18"/>
                <w:lang w:bidi="es-AR"/>
              </w:rPr>
              <w:t xml:space="preserve">Aunque el cifrado de disco </w:t>
            </w:r>
            <w:r w:rsidR="00B2722A" w:rsidRPr="00B2722A">
              <w:rPr>
                <w:rFonts w:cs="Arial"/>
                <w:color w:val="000000"/>
                <w:sz w:val="18"/>
                <w:szCs w:val="18"/>
                <w:lang w:bidi="es-AR"/>
              </w:rPr>
              <w:t xml:space="preserve">o partición </w:t>
            </w:r>
            <w:r w:rsidRPr="001D194A">
              <w:rPr>
                <w:rFonts w:cs="Arial"/>
                <w:color w:val="000000"/>
                <w:sz w:val="18"/>
                <w:szCs w:val="18"/>
                <w:lang w:bidi="es-AR"/>
              </w:rPr>
              <w:t xml:space="preserve">puede seguir estando presente en estos tipos de dispositivos, este no puede ser el único mecanismo utilizado para proteger los datos del PAN </w:t>
            </w:r>
            <w:r w:rsidR="0001221D" w:rsidRPr="0001221D">
              <w:rPr>
                <w:rFonts w:cs="Arial"/>
                <w:color w:val="000000"/>
                <w:sz w:val="18"/>
                <w:szCs w:val="18"/>
                <w:lang w:bidi="es-AR"/>
              </w:rPr>
              <w:t xml:space="preserve">almacenados en esos sistemas. Cualquier dato del PAN almacenado también debe volverse ilegible según el Requisito 3.5.1, por ejemplo, mediante el truncamiento o por un mecanismo de cifrado a nivel de datos. El cifrado de disco completo ayuda a proteger los datos en caso de pérdida física de un disco y, por lo tanto, su uso es apropiado sólo para dispositivos de almacenamiento de medios electrónicos extraíbles. </w:t>
            </w:r>
          </w:p>
          <w:p w14:paraId="091167C6" w14:textId="77777777" w:rsidR="0001221D" w:rsidRPr="0001221D" w:rsidRDefault="0001221D" w:rsidP="0001221D">
            <w:pPr>
              <w:spacing w:after="60"/>
              <w:rPr>
                <w:rFonts w:cs="Arial"/>
                <w:color w:val="000000"/>
                <w:sz w:val="18"/>
                <w:szCs w:val="18"/>
                <w:lang w:bidi="es-AR"/>
              </w:rPr>
            </w:pPr>
            <w:r w:rsidRPr="0001221D">
              <w:rPr>
                <w:rFonts w:cs="Arial"/>
                <w:color w:val="000000"/>
                <w:sz w:val="18"/>
                <w:szCs w:val="18"/>
                <w:lang w:bidi="es-AR"/>
              </w:rPr>
              <w:t>Los medios que forman parte de la arquitectura de un centro de datos (por ejemplo, unidades intercambiables en caliente, copias de seguridad en cinta) se consideran medios electrónicos no extraíbles a los que se aplica el Requisito 3.5.1.</w:t>
            </w:r>
          </w:p>
          <w:p w14:paraId="49443AEF" w14:textId="2CCBEB25" w:rsidR="00A814FC" w:rsidRDefault="0001221D" w:rsidP="0001221D">
            <w:pPr>
              <w:pStyle w:val="TableTextBullet"/>
              <w:numPr>
                <w:ilvl w:val="0"/>
                <w:numId w:val="0"/>
              </w:numPr>
              <w:rPr>
                <w:rFonts w:cs="Arial"/>
                <w:color w:val="000000"/>
                <w:szCs w:val="18"/>
                <w:lang w:bidi="es-AR"/>
              </w:rPr>
            </w:pPr>
            <w:r w:rsidRPr="0001221D">
              <w:rPr>
                <w:rFonts w:cs="Arial"/>
                <w:color w:val="000000"/>
                <w:szCs w:val="18"/>
                <w:lang w:bidi="es-AR"/>
              </w:rPr>
              <w:t>Las implementaciones de cifrado de discos o particiones también deben cumplir todos los demás requisitos de cifrado y gestión de claves PCI DSS</w:t>
            </w:r>
            <w:r w:rsidR="00A814FC" w:rsidRPr="00FA4A82">
              <w:rPr>
                <w:rFonts w:cs="Arial"/>
                <w:color w:val="000000"/>
                <w:szCs w:val="18"/>
                <w:lang w:bidi="es-AR"/>
              </w:rPr>
              <w:t xml:space="preserve">. </w:t>
            </w:r>
          </w:p>
          <w:p w14:paraId="2608BB84" w14:textId="1B14E135" w:rsidR="00DC4ECE" w:rsidRPr="00DC4ECE" w:rsidRDefault="00DC4ECE" w:rsidP="00DC4ECE">
            <w:pPr>
              <w:pStyle w:val="TableBody"/>
              <w:rPr>
                <w:rFonts w:eastAsia="Times New Roman" w:cs="Arial"/>
                <w:color w:val="000000"/>
                <w:sz w:val="18"/>
                <w:szCs w:val="18"/>
                <w:lang w:bidi="es-AR"/>
              </w:rPr>
            </w:pPr>
            <w:r w:rsidRPr="00DC4ECE">
              <w:rPr>
                <w:rFonts w:eastAsia="Times New Roman" w:cs="Arial"/>
                <w:color w:val="000000"/>
                <w:sz w:val="18"/>
                <w:szCs w:val="18"/>
                <w:lang w:bidi="es-AR"/>
              </w:rPr>
              <w:t>Para emisores y compañías que apoyan servicios de emisión: Este requisito no se aplica a los PAN que se acceden para el procesamiento de transacciones en tiempo real. Sin embargo, sí se aplica a los PAN almacenados para otros fines.</w:t>
            </w:r>
          </w:p>
          <w:p w14:paraId="0B090FEC" w14:textId="167DAEBD" w:rsidR="00A814FC" w:rsidRPr="00FA4A82" w:rsidRDefault="0001221D" w:rsidP="00A814FC">
            <w:pPr>
              <w:pStyle w:val="TableText"/>
              <w:rPr>
                <w:szCs w:val="18"/>
              </w:rPr>
            </w:pPr>
            <w:r w:rsidRPr="0001221D">
              <w:rPr>
                <w:i/>
                <w:color w:val="C00000"/>
                <w:szCs w:val="18"/>
                <w:lang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bidi="es-AR"/>
              </w:rPr>
              <w:t>.</w:t>
            </w:r>
          </w:p>
        </w:tc>
        <w:tc>
          <w:tcPr>
            <w:tcW w:w="1924" w:type="pct"/>
            <w:gridSpan w:val="5"/>
            <w:shd w:val="clear" w:color="auto" w:fill="auto"/>
          </w:tcPr>
          <w:p w14:paraId="75B47DC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5F3BBFDE" w14:textId="77777777" w:rsidTr="0067594F">
        <w:trPr>
          <w:cantSplit/>
          <w:trHeight w:val="728"/>
        </w:trPr>
        <w:tc>
          <w:tcPr>
            <w:tcW w:w="307" w:type="pct"/>
            <w:vMerge w:val="restart"/>
          </w:tcPr>
          <w:p w14:paraId="2CCEA6AD" w14:textId="346DEEAB" w:rsidR="0067594F" w:rsidRPr="00FA4A82" w:rsidRDefault="0067594F" w:rsidP="00A814FC">
            <w:pPr>
              <w:pStyle w:val="TableText"/>
              <w:jc w:val="right"/>
              <w:rPr>
                <w:b/>
                <w:szCs w:val="18"/>
              </w:rPr>
            </w:pPr>
            <w:r w:rsidRPr="00FA4A82">
              <w:rPr>
                <w:b/>
                <w:color w:val="000000"/>
                <w:szCs w:val="18"/>
                <w:lang w:bidi="es-AR"/>
              </w:rPr>
              <w:lastRenderedPageBreak/>
              <w:t>3.5.1.3</w:t>
            </w:r>
          </w:p>
        </w:tc>
        <w:tc>
          <w:tcPr>
            <w:tcW w:w="1532" w:type="pct"/>
            <w:tcBorders>
              <w:bottom w:val="single" w:sz="4" w:space="0" w:color="808080" w:themeColor="background1" w:themeShade="80"/>
            </w:tcBorders>
            <w:shd w:val="clear" w:color="auto" w:fill="auto"/>
          </w:tcPr>
          <w:p w14:paraId="7869F7F9" w14:textId="6DDA9C5C" w:rsidR="0067594F" w:rsidRPr="00FA4A82" w:rsidRDefault="0067594F" w:rsidP="00A814FC">
            <w:pPr>
              <w:pStyle w:val="TableTextBullet"/>
              <w:keepNext/>
              <w:numPr>
                <w:ilvl w:val="0"/>
                <w:numId w:val="0"/>
              </w:numPr>
              <w:rPr>
                <w:rFonts w:cs="Arial"/>
                <w:szCs w:val="18"/>
              </w:rPr>
            </w:pPr>
            <w:r w:rsidRPr="00FA4A82">
              <w:rPr>
                <w:rFonts w:cs="Arial"/>
                <w:color w:val="000000"/>
                <w:szCs w:val="18"/>
                <w:lang w:bidi="es-AR"/>
              </w:rPr>
              <w:t xml:space="preserve">Si se utiliza </w:t>
            </w:r>
            <w:r w:rsidRPr="0001221D">
              <w:rPr>
                <w:rFonts w:cs="Arial"/>
                <w:color w:val="000000"/>
                <w:szCs w:val="18"/>
                <w:lang w:bidi="es-AR"/>
              </w:rPr>
              <w:t>el cifrado a nivel del disco o de partición (en lugar del cifrado de la base de datos a nivel de archivo, columna o campo) para hacer que los datos PAN sea ilegibles, sólo se implementará de la siguiente manera</w:t>
            </w:r>
            <w:r w:rsidRPr="00FA4A82">
              <w:rPr>
                <w:rFonts w:cs="Arial"/>
                <w:color w:val="000000"/>
                <w:szCs w:val="18"/>
                <w:lang w:bidi="es-AR"/>
              </w:rPr>
              <w:t>:</w:t>
            </w:r>
          </w:p>
          <w:p w14:paraId="510D9151" w14:textId="77777777" w:rsidR="0067594F" w:rsidRPr="0001221D" w:rsidRDefault="0067594F" w:rsidP="0001221D">
            <w:pPr>
              <w:pStyle w:val="TableListBullet"/>
              <w:rPr>
                <w:szCs w:val="18"/>
                <w:lang w:val="es-AR" w:bidi="es-AR"/>
              </w:rPr>
            </w:pPr>
            <w:r w:rsidRPr="0001221D">
              <w:rPr>
                <w:szCs w:val="18"/>
                <w:lang w:val="es-AR" w:bidi="es-AR"/>
              </w:rPr>
              <w:t xml:space="preserve">El acceso lógico se gestiona por separado e independientemente de la autenticación del sistema operativo nativo y de los mecanismos de control de acceso. </w:t>
            </w:r>
          </w:p>
          <w:p w14:paraId="108CB61B" w14:textId="77777777" w:rsidR="0067594F" w:rsidRPr="0001221D" w:rsidRDefault="0067594F" w:rsidP="0001221D">
            <w:pPr>
              <w:pStyle w:val="TableListBullet"/>
              <w:rPr>
                <w:szCs w:val="18"/>
                <w:lang w:val="es-AR" w:bidi="es-AR"/>
              </w:rPr>
            </w:pPr>
            <w:r w:rsidRPr="0001221D">
              <w:rPr>
                <w:szCs w:val="18"/>
                <w:lang w:val="es-AR" w:bidi="es-AR"/>
              </w:rPr>
              <w:t xml:space="preserve">Las claves de descifrado no están asociadas a las cuentas de usuario. </w:t>
            </w:r>
          </w:p>
          <w:p w14:paraId="0EDD0F38" w14:textId="0132EFF2" w:rsidR="0067594F" w:rsidRPr="00FA4A82" w:rsidRDefault="0067594F" w:rsidP="0001221D">
            <w:pPr>
              <w:pStyle w:val="TableListBullet"/>
              <w:rPr>
                <w:szCs w:val="18"/>
                <w:lang w:val="es-ES"/>
              </w:rPr>
            </w:pPr>
            <w:r w:rsidRPr="0001221D">
              <w:rPr>
                <w:szCs w:val="18"/>
                <w:lang w:val="es-AR" w:bidi="es-AR"/>
              </w:rPr>
              <w:t>Los factores de autenticación (contraseñas, frases de paso o claves criptográficas) que permiten el acceso a los datos no cifrados se almacenan de forma segura</w:t>
            </w:r>
            <w:r w:rsidRPr="00FA4A82">
              <w:rPr>
                <w:szCs w:val="18"/>
                <w:lang w:val="es-AR" w:bidi="es-AR"/>
              </w:rPr>
              <w:t>.</w:t>
            </w:r>
          </w:p>
        </w:tc>
        <w:tc>
          <w:tcPr>
            <w:tcW w:w="1236" w:type="pct"/>
          </w:tcPr>
          <w:p w14:paraId="4B9D9EE8"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las configuraciones del sistema.</w:t>
            </w:r>
          </w:p>
          <w:p w14:paraId="78E60AF0" w14:textId="77777777" w:rsidR="0067594F" w:rsidRPr="00FA4A82" w:rsidRDefault="0067594F" w:rsidP="00A814FC">
            <w:pPr>
              <w:pStyle w:val="TableListBullet"/>
              <w:keepNext/>
              <w:ind w:left="263" w:hanging="270"/>
              <w:rPr>
                <w:szCs w:val="18"/>
                <w:lang w:val="es-ES"/>
              </w:rPr>
            </w:pPr>
            <w:r w:rsidRPr="00FA4A82">
              <w:rPr>
                <w:szCs w:val="18"/>
                <w:lang w:val="es-AR" w:bidi="es-AR"/>
              </w:rPr>
              <w:t>Observe el proceso de autenticación.</w:t>
            </w:r>
          </w:p>
          <w:p w14:paraId="2C3E7F2B" w14:textId="77777777" w:rsidR="0067594F" w:rsidRPr="00FA4A82" w:rsidRDefault="0067594F" w:rsidP="00A814FC">
            <w:pPr>
              <w:pStyle w:val="TableListBullet"/>
              <w:keepNext/>
              <w:ind w:left="263" w:hanging="270"/>
              <w:rPr>
                <w:szCs w:val="18"/>
                <w:lang w:val="es-ES"/>
              </w:rPr>
            </w:pPr>
            <w:r w:rsidRPr="00FA4A82">
              <w:rPr>
                <w:szCs w:val="18"/>
                <w:lang w:val="es-AR" w:bidi="es-AR"/>
              </w:rPr>
              <w:t>Evalúe los archivos que contienen factores de autenticación.</w:t>
            </w:r>
          </w:p>
          <w:p w14:paraId="519D9F0D" w14:textId="5CDCA631" w:rsidR="0067594F" w:rsidRPr="00FA4A82" w:rsidRDefault="0067594F" w:rsidP="00A814FC">
            <w:pPr>
              <w:pStyle w:val="TableListBullet"/>
              <w:rPr>
                <w:szCs w:val="18"/>
              </w:rPr>
            </w:pPr>
            <w:r w:rsidRPr="00FA4A82">
              <w:rPr>
                <w:szCs w:val="18"/>
                <w:lang w:val="es-AR" w:bidi="es-AR"/>
              </w:rPr>
              <w:t>Entreviste al personal.</w:t>
            </w:r>
          </w:p>
        </w:tc>
        <w:tc>
          <w:tcPr>
            <w:tcW w:w="430" w:type="pct"/>
            <w:shd w:val="clear" w:color="auto" w:fill="auto"/>
          </w:tcPr>
          <w:p w14:paraId="26EB890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34F5443D"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15B047C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26BE4229"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6BFCE07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4E2C3DC5" w14:textId="77777777" w:rsidTr="0067594F">
        <w:trPr>
          <w:cantSplit/>
        </w:trPr>
        <w:tc>
          <w:tcPr>
            <w:tcW w:w="307" w:type="pct"/>
            <w:vMerge/>
          </w:tcPr>
          <w:p w14:paraId="123CA010" w14:textId="77777777" w:rsidR="00A814FC" w:rsidRPr="00FA4A82" w:rsidRDefault="00A814FC" w:rsidP="00A814FC">
            <w:pPr>
              <w:pStyle w:val="TableT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3AD53551"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206B4469" w14:textId="2F4F8415"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957F849" w14:textId="77777777" w:rsidTr="0067594F">
        <w:trPr>
          <w:cantSplit/>
          <w:trHeight w:val="706"/>
        </w:trPr>
        <w:tc>
          <w:tcPr>
            <w:tcW w:w="307" w:type="pct"/>
            <w:vMerge/>
            <w:tcBorders>
              <w:bottom w:val="single" w:sz="4" w:space="0" w:color="808080"/>
            </w:tcBorders>
          </w:tcPr>
          <w:p w14:paraId="124A8F4D"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5168438E" w14:textId="1D1E6E26" w:rsidR="00A814FC" w:rsidRPr="00FA4A82" w:rsidRDefault="00A814FC" w:rsidP="009633AF">
            <w:pPr>
              <w:pStyle w:val="TableText"/>
              <w:spacing w:after="0"/>
              <w:rPr>
                <w:szCs w:val="18"/>
              </w:rPr>
            </w:pPr>
            <w:r w:rsidRPr="00FA4A82">
              <w:rPr>
                <w:color w:val="000000"/>
                <w:szCs w:val="18"/>
                <w:lang w:bidi="es-AR"/>
              </w:rPr>
              <w:t>Las implementaciones de cifrado de discos o particiones también deben cumplir todos los demás requisitos de cifrado y gestión de claves de los PCI DSS.</w:t>
            </w:r>
          </w:p>
        </w:tc>
        <w:tc>
          <w:tcPr>
            <w:tcW w:w="1924" w:type="pct"/>
            <w:gridSpan w:val="5"/>
            <w:shd w:val="clear" w:color="auto" w:fill="auto"/>
          </w:tcPr>
          <w:p w14:paraId="27F47C79"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0C65DBD" w14:textId="77777777" w:rsidTr="0067594F">
        <w:trPr>
          <w:cantSplit/>
        </w:trPr>
        <w:tc>
          <w:tcPr>
            <w:tcW w:w="5000" w:type="pct"/>
            <w:gridSpan w:val="8"/>
            <w:tcBorders>
              <w:top w:val="single" w:sz="4" w:space="0" w:color="808080" w:themeColor="background1" w:themeShade="80"/>
              <w:bottom w:val="single" w:sz="4" w:space="0" w:color="808080"/>
            </w:tcBorders>
            <w:shd w:val="clear" w:color="auto" w:fill="BFBFBF" w:themeFill="background1" w:themeFillShade="BF"/>
          </w:tcPr>
          <w:p w14:paraId="3CABAADB" w14:textId="01D2A22E" w:rsidR="00A814FC" w:rsidRPr="00FA4A82" w:rsidRDefault="00A814FC" w:rsidP="00A814FC">
            <w:pPr>
              <w:pStyle w:val="TableText"/>
              <w:keepNext/>
              <w:rPr>
                <w:szCs w:val="18"/>
              </w:rPr>
            </w:pPr>
            <w:r w:rsidRPr="00FA4A82">
              <w:rPr>
                <w:b/>
                <w:color w:val="000000"/>
                <w:szCs w:val="18"/>
                <w:lang w:bidi="es-AR"/>
              </w:rPr>
              <w:lastRenderedPageBreak/>
              <w:t>3.6</w:t>
            </w:r>
            <w:r w:rsidRPr="00FA4A82">
              <w:rPr>
                <w:color w:val="000000"/>
                <w:szCs w:val="18"/>
                <w:lang w:bidi="es-AR"/>
              </w:rPr>
              <w:t xml:space="preserve"> Las claves criptográficas utilizadas para proteger los </w:t>
            </w:r>
            <w:r w:rsidR="00012BF9" w:rsidRPr="00012BF9">
              <w:rPr>
                <w:color w:val="000000"/>
                <w:szCs w:val="18"/>
                <w:lang w:bidi="es-AR"/>
              </w:rPr>
              <w:t xml:space="preserve">datos del titular de la tarjeta </w:t>
            </w:r>
            <w:r w:rsidRPr="00FA4A82">
              <w:rPr>
                <w:color w:val="000000"/>
                <w:szCs w:val="18"/>
                <w:lang w:bidi="es-AR"/>
              </w:rPr>
              <w:t>almacenados están protegidos.</w:t>
            </w:r>
          </w:p>
        </w:tc>
      </w:tr>
      <w:tr w:rsidR="0067594F" w:rsidRPr="00FA4A82" w14:paraId="114A690C" w14:textId="77777777" w:rsidTr="0067594F">
        <w:trPr>
          <w:cantSplit/>
          <w:trHeight w:val="728"/>
        </w:trPr>
        <w:tc>
          <w:tcPr>
            <w:tcW w:w="307" w:type="pct"/>
            <w:vMerge w:val="restart"/>
          </w:tcPr>
          <w:p w14:paraId="6EDCE98D" w14:textId="30E93950" w:rsidR="0067594F" w:rsidRPr="00FA4A82" w:rsidRDefault="0067594F" w:rsidP="00A814FC">
            <w:pPr>
              <w:pStyle w:val="TableText"/>
              <w:keepNext/>
              <w:rPr>
                <w:b/>
                <w:szCs w:val="18"/>
              </w:rPr>
            </w:pPr>
            <w:r w:rsidRPr="00FA4A82">
              <w:rPr>
                <w:b/>
                <w:color w:val="000000"/>
                <w:szCs w:val="18"/>
                <w:lang w:bidi="es-AR"/>
              </w:rPr>
              <w:t>3.6.1</w:t>
            </w:r>
          </w:p>
        </w:tc>
        <w:tc>
          <w:tcPr>
            <w:tcW w:w="1532" w:type="pct"/>
            <w:tcBorders>
              <w:bottom w:val="single" w:sz="4" w:space="0" w:color="808080" w:themeColor="background1" w:themeShade="80"/>
            </w:tcBorders>
            <w:shd w:val="clear" w:color="auto" w:fill="auto"/>
          </w:tcPr>
          <w:p w14:paraId="7E487B7D" w14:textId="325A6097" w:rsidR="0067594F" w:rsidRPr="00FA4A82" w:rsidRDefault="0067594F" w:rsidP="00A814FC">
            <w:pPr>
              <w:pStyle w:val="TableTextBullet"/>
              <w:keepNext/>
              <w:numPr>
                <w:ilvl w:val="0"/>
                <w:numId w:val="0"/>
              </w:numPr>
              <w:rPr>
                <w:rFonts w:cs="Arial"/>
                <w:color w:val="000000"/>
                <w:szCs w:val="18"/>
              </w:rPr>
            </w:pPr>
            <w:r w:rsidRPr="00FA4A82">
              <w:rPr>
                <w:rFonts w:cs="Arial"/>
                <w:color w:val="000000"/>
                <w:szCs w:val="18"/>
                <w:lang w:bidi="es-AR"/>
              </w:rPr>
              <w:t xml:space="preserve">Los procedimientos se definen e implementan para proteger las claves cifradas utilizadas para proteger los </w:t>
            </w:r>
            <w:r w:rsidR="008F5221" w:rsidRPr="008F5221">
              <w:rPr>
                <w:rFonts w:cs="Arial"/>
                <w:color w:val="000000"/>
                <w:szCs w:val="18"/>
                <w:lang w:bidi="es-AR"/>
              </w:rPr>
              <w:t xml:space="preserve">datos del titular de la tarjeta </w:t>
            </w:r>
            <w:r w:rsidRPr="00FA4A82">
              <w:rPr>
                <w:rFonts w:cs="Arial"/>
                <w:color w:val="000000"/>
                <w:szCs w:val="18"/>
                <w:lang w:bidi="es-AR"/>
              </w:rPr>
              <w:t>almacenados contra la divulgación y el uso indebido que incluyen:</w:t>
            </w:r>
          </w:p>
          <w:p w14:paraId="3DB66AEA" w14:textId="77777777" w:rsidR="0067594F" w:rsidRPr="00FA4A82" w:rsidRDefault="0067594F" w:rsidP="00A814FC">
            <w:pPr>
              <w:pStyle w:val="TableListBullet"/>
              <w:keepNext/>
              <w:ind w:left="263" w:hanging="270"/>
              <w:rPr>
                <w:szCs w:val="18"/>
                <w:lang w:val="es-ES"/>
              </w:rPr>
            </w:pPr>
            <w:r w:rsidRPr="00FA4A82">
              <w:rPr>
                <w:szCs w:val="18"/>
                <w:lang w:val="es-AR" w:bidi="es-AR"/>
              </w:rPr>
              <w:t xml:space="preserve">El acceso a las claves está restringido al menor número de custodios necesarios. </w:t>
            </w:r>
          </w:p>
          <w:p w14:paraId="1A305A44" w14:textId="77777777" w:rsidR="0067594F" w:rsidRPr="00FA4A82" w:rsidRDefault="0067594F" w:rsidP="00A814FC">
            <w:pPr>
              <w:pStyle w:val="TableListBullet"/>
              <w:keepNext/>
              <w:ind w:left="263" w:hanging="270"/>
              <w:rPr>
                <w:szCs w:val="18"/>
                <w:lang w:val="es-ES"/>
              </w:rPr>
            </w:pPr>
            <w:r w:rsidRPr="00FA4A82">
              <w:rPr>
                <w:szCs w:val="18"/>
                <w:lang w:val="es-AR" w:bidi="es-AR"/>
              </w:rPr>
              <w:t xml:space="preserve">Las claves de cifrado de claves son al menos tan seguras como las claves de cifrado de datos que estas protegen. </w:t>
            </w:r>
          </w:p>
          <w:p w14:paraId="4C03B294" w14:textId="77777777" w:rsidR="0067594F" w:rsidRPr="00FA4A82" w:rsidRDefault="0067594F" w:rsidP="00A814FC">
            <w:pPr>
              <w:pStyle w:val="TableListBullet"/>
              <w:keepNext/>
              <w:ind w:left="263" w:hanging="270"/>
              <w:rPr>
                <w:szCs w:val="18"/>
                <w:lang w:val="es-ES"/>
              </w:rPr>
            </w:pPr>
            <w:r w:rsidRPr="00FA4A82">
              <w:rPr>
                <w:szCs w:val="18"/>
                <w:lang w:val="es-AR" w:bidi="es-AR"/>
              </w:rPr>
              <w:t xml:space="preserve">Las claves de cifrado de claves se almacenan por separado de las claves de cifrado de datos. </w:t>
            </w:r>
          </w:p>
          <w:p w14:paraId="2BF8A8AE" w14:textId="44E6A35E" w:rsidR="0067594F" w:rsidRPr="00FA4A82" w:rsidRDefault="0067594F" w:rsidP="009633AF">
            <w:pPr>
              <w:pStyle w:val="TableListBullet"/>
              <w:keepNext/>
              <w:ind w:left="263" w:hanging="270"/>
              <w:rPr>
                <w:szCs w:val="18"/>
                <w:lang w:val="es-ES"/>
              </w:rPr>
            </w:pPr>
            <w:r w:rsidRPr="00FA4A82">
              <w:rPr>
                <w:szCs w:val="18"/>
                <w:lang w:val="es-AR" w:bidi="es-AR"/>
              </w:rPr>
              <w:t>Las claves se almacenan de forma segura en el menor número posible de formas y ubicaciones.</w:t>
            </w:r>
          </w:p>
        </w:tc>
        <w:tc>
          <w:tcPr>
            <w:tcW w:w="1236" w:type="pct"/>
          </w:tcPr>
          <w:p w14:paraId="7D6BE8C2" w14:textId="5F16318D" w:rsidR="0067594F" w:rsidRPr="00FA4A82" w:rsidRDefault="0067594F" w:rsidP="00A814FC">
            <w:pPr>
              <w:pStyle w:val="TableListBullet"/>
              <w:keepNext/>
              <w:rPr>
                <w:szCs w:val="18"/>
                <w:lang w:val="es-ES"/>
              </w:rPr>
            </w:pPr>
            <w:r w:rsidRPr="00FA4A82">
              <w:rPr>
                <w:szCs w:val="18"/>
                <w:lang w:val="es-AR" w:bidi="es-AR"/>
              </w:rPr>
              <w:t>Evalúe las políticas y procedimientos documentados de gestión de claves.</w:t>
            </w:r>
          </w:p>
        </w:tc>
        <w:tc>
          <w:tcPr>
            <w:tcW w:w="430" w:type="pct"/>
            <w:shd w:val="clear" w:color="auto" w:fill="auto"/>
          </w:tcPr>
          <w:p w14:paraId="2FCD5A9B"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7419B729"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2B274B9"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4334E188"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5EBCEFDA"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65B0C5E1" w14:textId="77777777" w:rsidTr="0067594F">
        <w:trPr>
          <w:cantSplit/>
        </w:trPr>
        <w:tc>
          <w:tcPr>
            <w:tcW w:w="307" w:type="pct"/>
            <w:vMerge/>
          </w:tcPr>
          <w:p w14:paraId="6EACA595" w14:textId="77777777" w:rsidR="00A814FC" w:rsidRPr="00FA4A82" w:rsidRDefault="00A814FC" w:rsidP="00A814FC">
            <w:pPr>
              <w:pStyle w:val="TableText"/>
              <w:keepN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7059361E"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297E19CE" w14:textId="25D35275"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5B35558F" w14:textId="77777777" w:rsidTr="0067594F">
        <w:trPr>
          <w:cantSplit/>
          <w:trHeight w:val="706"/>
        </w:trPr>
        <w:tc>
          <w:tcPr>
            <w:tcW w:w="307" w:type="pct"/>
            <w:vMerge/>
            <w:tcBorders>
              <w:bottom w:val="single" w:sz="4" w:space="0" w:color="808080"/>
            </w:tcBorders>
          </w:tcPr>
          <w:p w14:paraId="49A444F8"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1595178B" w14:textId="77777777" w:rsidR="00DC4ECE" w:rsidRDefault="00A814FC" w:rsidP="00A814FC">
            <w:pPr>
              <w:pStyle w:val="TableText"/>
              <w:rPr>
                <w:color w:val="000000"/>
                <w:szCs w:val="18"/>
                <w:lang w:bidi="es-AR"/>
              </w:rPr>
            </w:pPr>
            <w:r w:rsidRPr="00FA4A82">
              <w:rPr>
                <w:color w:val="000000"/>
                <w:szCs w:val="18"/>
                <w:lang w:bidi="es-AR"/>
              </w:rPr>
              <w:t xml:space="preserve">Este </w:t>
            </w:r>
            <w:r w:rsidR="00DC4ECE" w:rsidRPr="00B053E1">
              <w:rPr>
                <w:color w:val="000000"/>
                <w:szCs w:val="18"/>
                <w:lang w:bidi="es-AR"/>
              </w:rPr>
              <w:t xml:space="preserve">requisito se aplica a las claves utilizadas para </w:t>
            </w:r>
            <w:r w:rsidR="00DC4ECE" w:rsidRPr="001049BF">
              <w:rPr>
                <w:lang w:val="es-419" w:bidi="es-AR"/>
              </w:rPr>
              <w:t xml:space="preserve">proteger </w:t>
            </w:r>
            <w:r w:rsidR="00DC4ECE" w:rsidRPr="00B053E1">
              <w:rPr>
                <w:color w:val="000000"/>
                <w:szCs w:val="18"/>
                <w:lang w:bidi="es-AR"/>
              </w:rPr>
              <w:t xml:space="preserve">los </w:t>
            </w:r>
            <w:r w:rsidR="00DC4ECE" w:rsidRPr="000D75EA">
              <w:rPr>
                <w:color w:val="000000"/>
                <w:szCs w:val="18"/>
                <w:lang w:bidi="es-AR"/>
              </w:rPr>
              <w:t xml:space="preserve">datos del titular de la tarjeta </w:t>
            </w:r>
            <w:r w:rsidR="00DC4ECE" w:rsidRPr="00B053E1">
              <w:rPr>
                <w:color w:val="000000"/>
                <w:szCs w:val="18"/>
                <w:lang w:bidi="es-AR"/>
              </w:rPr>
              <w:t>almacenados y a las claves de cifrado utilizadas para proteger las claves de cifrado de datos.</w:t>
            </w:r>
          </w:p>
          <w:p w14:paraId="3DF6BE14" w14:textId="7EA4DBE7" w:rsidR="00A814FC" w:rsidRPr="00FA4A82" w:rsidRDefault="00A814FC" w:rsidP="00A814FC">
            <w:pPr>
              <w:pStyle w:val="TableText"/>
              <w:rPr>
                <w:szCs w:val="18"/>
              </w:rPr>
            </w:pPr>
            <w:r w:rsidRPr="00FA4A82">
              <w:rPr>
                <w:color w:val="000000"/>
                <w:szCs w:val="18"/>
                <w:lang w:bidi="es-AR"/>
              </w:rPr>
              <w:t xml:space="preserve">El requisito para proteger las claves utilizadas para proteger los </w:t>
            </w:r>
            <w:r w:rsidR="008F5221" w:rsidRPr="008F5221">
              <w:rPr>
                <w:color w:val="000000"/>
                <w:szCs w:val="18"/>
                <w:lang w:bidi="es-AR"/>
              </w:rPr>
              <w:t>datos del titular de la tarjeta</w:t>
            </w:r>
            <w:r w:rsidRPr="00FA4A82">
              <w:rPr>
                <w:color w:val="000000"/>
                <w:szCs w:val="18"/>
                <w:lang w:bidi="es-AR"/>
              </w:rPr>
              <w:t xml:space="preserve"> almacenados de la divulgación </w:t>
            </w:r>
            <w:r w:rsidR="0001221D" w:rsidRPr="0001221D">
              <w:rPr>
                <w:color w:val="000000"/>
                <w:szCs w:val="18"/>
                <w:lang w:bidi="es-AR"/>
              </w:rPr>
              <w:t>y el uso indebido se aplica tanto a las claves de cifrado de datos como a las claves de cifrado de claves. Debido a que una clave de cifrado de claves puede otorgar acceso a muchas claves de cifrado de datos, las claves de cifrado de claves requieren fuertes medidas de protección</w:t>
            </w:r>
            <w:r w:rsidRPr="00FA4A82">
              <w:rPr>
                <w:color w:val="000000"/>
                <w:szCs w:val="18"/>
                <w:lang w:bidi="es-AR"/>
              </w:rPr>
              <w:t>.</w:t>
            </w:r>
          </w:p>
        </w:tc>
        <w:tc>
          <w:tcPr>
            <w:tcW w:w="1924" w:type="pct"/>
            <w:gridSpan w:val="5"/>
            <w:shd w:val="clear" w:color="auto" w:fill="auto"/>
          </w:tcPr>
          <w:p w14:paraId="3DE6D2E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682BBC68" w14:textId="77777777" w:rsidTr="000C351F">
        <w:trPr>
          <w:cantSplit/>
          <w:trHeight w:val="5647"/>
        </w:trPr>
        <w:tc>
          <w:tcPr>
            <w:tcW w:w="307" w:type="pct"/>
            <w:tcBorders>
              <w:bottom w:val="nil"/>
            </w:tcBorders>
          </w:tcPr>
          <w:p w14:paraId="28203BE6" w14:textId="5DD55BCA" w:rsidR="0067594F" w:rsidRPr="00FA4A82" w:rsidRDefault="0067594F" w:rsidP="00A814FC">
            <w:pPr>
              <w:pStyle w:val="TableText"/>
              <w:jc w:val="right"/>
              <w:rPr>
                <w:b/>
                <w:szCs w:val="18"/>
              </w:rPr>
            </w:pPr>
            <w:r w:rsidRPr="00FA4A82">
              <w:rPr>
                <w:b/>
                <w:color w:val="000000"/>
                <w:szCs w:val="18"/>
                <w:lang w:bidi="es-AR"/>
              </w:rPr>
              <w:lastRenderedPageBreak/>
              <w:t>3.6.1.1</w:t>
            </w:r>
          </w:p>
        </w:tc>
        <w:tc>
          <w:tcPr>
            <w:tcW w:w="1532" w:type="pct"/>
            <w:tcBorders>
              <w:bottom w:val="single" w:sz="4" w:space="0" w:color="808080"/>
            </w:tcBorders>
            <w:shd w:val="clear" w:color="auto" w:fill="auto"/>
          </w:tcPr>
          <w:p w14:paraId="7D7A9D3B" w14:textId="77777777" w:rsidR="0067594F" w:rsidRPr="00FA4A82" w:rsidRDefault="0067594F" w:rsidP="00A814FC">
            <w:pPr>
              <w:pStyle w:val="TableTextBullet"/>
              <w:numPr>
                <w:ilvl w:val="0"/>
                <w:numId w:val="0"/>
              </w:numPr>
              <w:rPr>
                <w:rFonts w:cs="Arial"/>
                <w:color w:val="000000"/>
                <w:szCs w:val="18"/>
              </w:rPr>
            </w:pPr>
            <w:r w:rsidRPr="00FA4A82">
              <w:rPr>
                <w:rFonts w:cs="Arial"/>
                <w:b/>
                <w:i/>
                <w:color w:val="000000"/>
                <w:szCs w:val="18"/>
                <w:lang w:bidi="es-AR"/>
              </w:rPr>
              <w:t xml:space="preserve">Requisito adicional sólo para proveedores de servicios: </w:t>
            </w:r>
          </w:p>
          <w:p w14:paraId="5D2F2C33" w14:textId="685AC669" w:rsidR="0067594F" w:rsidRPr="00FA4A82" w:rsidRDefault="0067594F" w:rsidP="00A814FC">
            <w:pPr>
              <w:pStyle w:val="TableTextBullet"/>
              <w:numPr>
                <w:ilvl w:val="0"/>
                <w:numId w:val="0"/>
              </w:numPr>
              <w:rPr>
                <w:rFonts w:cs="Arial"/>
                <w:color w:val="000000"/>
                <w:szCs w:val="18"/>
              </w:rPr>
            </w:pPr>
            <w:r w:rsidRPr="00FA4A82">
              <w:rPr>
                <w:rFonts w:cs="Arial"/>
                <w:color w:val="000000"/>
                <w:szCs w:val="18"/>
                <w:lang w:bidi="es-AR"/>
              </w:rPr>
              <w:t xml:space="preserve">Se mantiene una descripción documentada de la arquitectura criptográfica que incluye: </w:t>
            </w:r>
          </w:p>
          <w:p w14:paraId="75BF75DE" w14:textId="59080ADA" w:rsidR="0067594F" w:rsidRPr="00FA4A82" w:rsidRDefault="0067594F" w:rsidP="00A814FC">
            <w:pPr>
              <w:pStyle w:val="TableListBullet"/>
              <w:ind w:left="263" w:hanging="270"/>
              <w:rPr>
                <w:szCs w:val="18"/>
                <w:lang w:val="es-ES"/>
              </w:rPr>
            </w:pPr>
            <w:r w:rsidRPr="0001221D">
              <w:rPr>
                <w:szCs w:val="18"/>
                <w:lang w:val="es-AR" w:bidi="es-AR"/>
              </w:rPr>
              <w:t xml:space="preserve">Detalles de todos los algoritmos, protocolos y claves utilizados para la protección de los </w:t>
            </w:r>
            <w:r w:rsidR="00241410" w:rsidRPr="00241410">
              <w:rPr>
                <w:szCs w:val="18"/>
                <w:lang w:val="es-AR" w:bidi="es-AR"/>
              </w:rPr>
              <w:t xml:space="preserve">datos del titular de la tarjeta </w:t>
            </w:r>
            <w:r w:rsidRPr="0001221D">
              <w:rPr>
                <w:szCs w:val="18"/>
                <w:lang w:val="es-AR" w:bidi="es-AR"/>
              </w:rPr>
              <w:t>almacenados, incluyendo la fuerza de la clave y la fecha de caducidad</w:t>
            </w:r>
            <w:r w:rsidRPr="00FA4A82">
              <w:rPr>
                <w:szCs w:val="18"/>
                <w:lang w:val="es-AR" w:bidi="es-AR"/>
              </w:rPr>
              <w:t>.</w:t>
            </w:r>
          </w:p>
          <w:p w14:paraId="4D19C194" w14:textId="144398F7" w:rsidR="0067594F" w:rsidRPr="00FA4A82" w:rsidRDefault="0067594F" w:rsidP="00A814FC">
            <w:pPr>
              <w:pStyle w:val="TableListBullet"/>
              <w:ind w:left="269" w:hanging="270"/>
              <w:rPr>
                <w:szCs w:val="18"/>
                <w:lang w:val="es-ES"/>
              </w:rPr>
            </w:pPr>
            <w:r w:rsidRPr="0001221D">
              <w:rPr>
                <w:szCs w:val="18"/>
                <w:lang w:val="es-AR" w:bidi="es-AR"/>
              </w:rPr>
              <w:t>Evitar el uso de las mismas claves criptográficas en entornos de producción y de prueba</w:t>
            </w:r>
            <w:r w:rsidRPr="00FA4A82">
              <w:rPr>
                <w:szCs w:val="18"/>
                <w:lang w:val="es-AR" w:bidi="es-AR"/>
              </w:rPr>
              <w:t xml:space="preserve">. </w:t>
            </w:r>
            <w:r w:rsidRPr="0001221D">
              <w:rPr>
                <w:i/>
                <w:color w:val="C00000"/>
                <w:szCs w:val="18"/>
                <w:lang w:val="es-AR" w:bidi="es-AR"/>
              </w:rPr>
              <w:t>Este punto es una de las mejores prácticas hasta su fecha de vigencia; consulte las Notas de Aplicabilidad que aparecen a continuación para obtener más detalles</w:t>
            </w:r>
            <w:r w:rsidRPr="00FA4A82">
              <w:rPr>
                <w:i/>
                <w:color w:val="C00000"/>
                <w:szCs w:val="18"/>
                <w:lang w:val="es-AR" w:bidi="es-AR"/>
              </w:rPr>
              <w:t>.</w:t>
            </w:r>
          </w:p>
          <w:p w14:paraId="45095CB8" w14:textId="77777777" w:rsidR="0067594F" w:rsidRPr="00FA4A82" w:rsidRDefault="0067594F" w:rsidP="00A814FC">
            <w:pPr>
              <w:pStyle w:val="TableListBullet"/>
              <w:ind w:left="263" w:hanging="270"/>
              <w:rPr>
                <w:szCs w:val="18"/>
                <w:lang w:val="es-ES"/>
              </w:rPr>
            </w:pPr>
            <w:r w:rsidRPr="00FA4A82">
              <w:rPr>
                <w:szCs w:val="18"/>
                <w:lang w:val="es-AR" w:bidi="es-AR"/>
              </w:rPr>
              <w:t xml:space="preserve">Descripción del uso de claves para cada clave. </w:t>
            </w:r>
          </w:p>
          <w:p w14:paraId="77A69E13" w14:textId="4C4564B1" w:rsidR="0067594F" w:rsidRPr="0067594F" w:rsidRDefault="0067594F" w:rsidP="0067594F">
            <w:pPr>
              <w:pStyle w:val="TableListBullet"/>
              <w:ind w:left="263" w:hanging="270"/>
              <w:rPr>
                <w:szCs w:val="18"/>
                <w:lang w:val="es-ES"/>
              </w:rPr>
            </w:pPr>
            <w:r w:rsidRPr="00FA4A82">
              <w:rPr>
                <w:szCs w:val="18"/>
                <w:lang w:val="es-AR" w:bidi="es-AR"/>
              </w:rPr>
              <w:t xml:space="preserve">Inventario </w:t>
            </w:r>
            <w:r w:rsidRPr="0001221D">
              <w:rPr>
                <w:szCs w:val="18"/>
                <w:lang w:val="es-AR" w:bidi="es-AR"/>
              </w:rPr>
              <w:t xml:space="preserve">de los módulos de seguridad de hardware (HSM), sistemas de gestión de claves (KMS) y otros dispositivos criptográficos seguros (SCD) </w:t>
            </w:r>
            <w:r w:rsidR="00506DFE">
              <w:rPr>
                <w:lang w:val="es-419" w:bidi="es-AR"/>
              </w:rPr>
              <w:t xml:space="preserve">utilizados para la gestión de claves, </w:t>
            </w:r>
            <w:r w:rsidR="00506DFE" w:rsidRPr="00BD76B9">
              <w:rPr>
                <w:lang w:val="es-419" w:bidi="es-AR"/>
              </w:rPr>
              <w:t>incluido el tipo y la ubicación de los dispositivos para apoyar el cumplimiento</w:t>
            </w:r>
            <w:r w:rsidR="00506DFE">
              <w:rPr>
                <w:lang w:val="es-419" w:bidi="es-AR"/>
              </w:rPr>
              <w:t xml:space="preserve"> del Requisito 12.3.4.</w:t>
            </w:r>
          </w:p>
        </w:tc>
        <w:tc>
          <w:tcPr>
            <w:tcW w:w="1236" w:type="pct"/>
            <w:tcBorders>
              <w:bottom w:val="single" w:sz="4" w:space="0" w:color="808080"/>
            </w:tcBorders>
          </w:tcPr>
          <w:p w14:paraId="657D613B" w14:textId="77777777" w:rsidR="0067594F" w:rsidRPr="00FA4A82" w:rsidRDefault="0067594F" w:rsidP="00A814FC">
            <w:pPr>
              <w:pStyle w:val="TableListBullet"/>
              <w:ind w:left="263" w:hanging="270"/>
              <w:rPr>
                <w:szCs w:val="18"/>
                <w:lang w:val="es-ES"/>
              </w:rPr>
            </w:pPr>
            <w:r w:rsidRPr="00FA4A82">
              <w:rPr>
                <w:szCs w:val="18"/>
                <w:lang w:val="es-AR" w:bidi="es-AR"/>
              </w:rPr>
              <w:t>Evalúe la documentación de la arquitectura criptográfica.</w:t>
            </w:r>
          </w:p>
          <w:p w14:paraId="4E0B2F98" w14:textId="1607F7CB" w:rsidR="0067594F" w:rsidRPr="00FA4A82" w:rsidRDefault="0067594F" w:rsidP="00A814FC">
            <w:pPr>
              <w:pStyle w:val="TableListBullet"/>
              <w:rPr>
                <w:szCs w:val="18"/>
              </w:rPr>
            </w:pPr>
            <w:r w:rsidRPr="00FA4A82">
              <w:rPr>
                <w:szCs w:val="18"/>
                <w:lang w:val="es-AR" w:bidi="es-AR"/>
              </w:rPr>
              <w:t>Entreviste al personal responsable.</w:t>
            </w:r>
          </w:p>
        </w:tc>
        <w:tc>
          <w:tcPr>
            <w:tcW w:w="430" w:type="pct"/>
            <w:tcBorders>
              <w:bottom w:val="single" w:sz="4" w:space="0" w:color="808080"/>
            </w:tcBorders>
            <w:shd w:val="clear" w:color="auto" w:fill="auto"/>
          </w:tcPr>
          <w:p w14:paraId="1E2DBB4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tcBorders>
              <w:bottom w:val="single" w:sz="4" w:space="0" w:color="808080"/>
            </w:tcBorders>
            <w:shd w:val="clear" w:color="auto" w:fill="auto"/>
          </w:tcPr>
          <w:p w14:paraId="5B7568B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tcBorders>
              <w:bottom w:val="single" w:sz="4" w:space="0" w:color="808080"/>
            </w:tcBorders>
            <w:shd w:val="clear" w:color="auto" w:fill="auto"/>
          </w:tcPr>
          <w:p w14:paraId="7AB88B5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tcBorders>
              <w:bottom w:val="single" w:sz="4" w:space="0" w:color="808080"/>
            </w:tcBorders>
            <w:shd w:val="clear" w:color="auto" w:fill="auto"/>
          </w:tcPr>
          <w:p w14:paraId="14C71B5F"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tcBorders>
              <w:bottom w:val="single" w:sz="4" w:space="0" w:color="808080"/>
            </w:tcBorders>
            <w:shd w:val="clear" w:color="auto" w:fill="auto"/>
          </w:tcPr>
          <w:p w14:paraId="3571C1F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3CDC057C" w14:textId="77777777" w:rsidTr="0033242D">
        <w:trPr>
          <w:cantSplit/>
        </w:trPr>
        <w:tc>
          <w:tcPr>
            <w:tcW w:w="307" w:type="pct"/>
            <w:vMerge w:val="restart"/>
            <w:tcBorders>
              <w:top w:val="nil"/>
              <w:right w:val="single" w:sz="4" w:space="0" w:color="000000" w:themeColor="text1"/>
            </w:tcBorders>
          </w:tcPr>
          <w:p w14:paraId="70E7D624" w14:textId="77777777" w:rsidR="00A814FC" w:rsidRPr="00FA4A82" w:rsidRDefault="00A814FC" w:rsidP="00A814FC">
            <w:pPr>
              <w:pStyle w:val="TableText"/>
              <w:jc w:val="right"/>
              <w:rPr>
                <w:b/>
                <w:color w:val="000000"/>
                <w:szCs w:val="18"/>
              </w:rPr>
            </w:pPr>
          </w:p>
        </w:tc>
        <w:tc>
          <w:tcPr>
            <w:tcW w:w="2769" w:type="pct"/>
            <w:gridSpan w:val="2"/>
            <w:tcBorders>
              <w:top w:val="nil"/>
              <w:left w:val="single" w:sz="4" w:space="0" w:color="000000" w:themeColor="text1"/>
              <w:bottom w:val="nil"/>
            </w:tcBorders>
            <w:shd w:val="clear" w:color="auto" w:fill="DFE3E4"/>
          </w:tcPr>
          <w:p w14:paraId="090F26A8"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tcBorders>
              <w:top w:val="nil"/>
            </w:tcBorders>
            <w:shd w:val="clear" w:color="auto" w:fill="CBD4D5"/>
          </w:tcPr>
          <w:p w14:paraId="254AAD03" w14:textId="592E1FC8"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3205C13B" w14:textId="77777777" w:rsidTr="0067594F">
        <w:trPr>
          <w:cantSplit/>
          <w:trHeight w:val="706"/>
        </w:trPr>
        <w:tc>
          <w:tcPr>
            <w:tcW w:w="307" w:type="pct"/>
            <w:vMerge/>
            <w:tcBorders>
              <w:bottom w:val="single" w:sz="4" w:space="0" w:color="808080"/>
              <w:right w:val="single" w:sz="4" w:space="0" w:color="000000" w:themeColor="text1"/>
            </w:tcBorders>
          </w:tcPr>
          <w:p w14:paraId="5FCB4521" w14:textId="77777777" w:rsidR="00A814FC" w:rsidRPr="00FA4A82" w:rsidRDefault="00A814FC" w:rsidP="00A814FC">
            <w:pPr>
              <w:pStyle w:val="TableText"/>
              <w:jc w:val="right"/>
              <w:rPr>
                <w:b/>
                <w:color w:val="000000"/>
                <w:szCs w:val="18"/>
              </w:rPr>
            </w:pPr>
          </w:p>
        </w:tc>
        <w:tc>
          <w:tcPr>
            <w:tcW w:w="2769" w:type="pct"/>
            <w:gridSpan w:val="2"/>
            <w:tcBorders>
              <w:top w:val="nil"/>
              <w:left w:val="single" w:sz="4" w:space="0" w:color="000000" w:themeColor="text1"/>
              <w:bottom w:val="single" w:sz="4" w:space="0" w:color="808080"/>
            </w:tcBorders>
          </w:tcPr>
          <w:p w14:paraId="30C87579" w14:textId="77777777" w:rsidR="00DF2A2E" w:rsidRPr="00DF2A2E" w:rsidRDefault="00DF2A2E" w:rsidP="00DF2A2E">
            <w:pPr>
              <w:spacing w:after="60"/>
              <w:rPr>
                <w:rFonts w:cs="Arial"/>
                <w:color w:val="000000"/>
                <w:sz w:val="18"/>
                <w:szCs w:val="18"/>
                <w:lang w:bidi="es-AR"/>
              </w:rPr>
            </w:pPr>
            <w:r w:rsidRPr="00DF2A2E">
              <w:rPr>
                <w:rFonts w:cs="Arial"/>
                <w:color w:val="000000"/>
                <w:sz w:val="18"/>
                <w:szCs w:val="18"/>
                <w:lang w:bidi="es-AR"/>
              </w:rPr>
              <w:t>Este requisito sólo aplica cuando la entidad que se evalúa es un proveedor de servicios.</w:t>
            </w:r>
          </w:p>
          <w:p w14:paraId="4C385910" w14:textId="154F6D24" w:rsidR="00A814FC" w:rsidRPr="00FA4A82" w:rsidRDefault="00DF2A2E" w:rsidP="00DF2A2E">
            <w:pPr>
              <w:spacing w:after="60"/>
              <w:rPr>
                <w:rFonts w:cs="Arial"/>
                <w:i/>
                <w:color w:val="000000"/>
                <w:sz w:val="18"/>
                <w:szCs w:val="18"/>
              </w:rPr>
            </w:pPr>
            <w:r w:rsidRPr="00DF2A2E">
              <w:rPr>
                <w:rFonts w:cs="Arial"/>
                <w:color w:val="000000"/>
                <w:sz w:val="18"/>
                <w:szCs w:val="18"/>
                <w:lang w:bidi="es-AR"/>
              </w:rPr>
              <w:t>En las implementaciones de HSM en la nube, la responsabilidad de la arquitectura criptográfica de acuerdo con este Requisito será compartida entre el proveedor de la nube y el cliente de la nube</w:t>
            </w:r>
            <w:r w:rsidR="00A814FC" w:rsidRPr="00FA4A82">
              <w:rPr>
                <w:rFonts w:cs="Arial"/>
                <w:color w:val="000000"/>
                <w:sz w:val="18"/>
                <w:szCs w:val="18"/>
                <w:lang w:bidi="es-AR"/>
              </w:rPr>
              <w:t>.</w:t>
            </w:r>
          </w:p>
          <w:p w14:paraId="1427F016" w14:textId="4BDAB0CD" w:rsidR="00A814FC" w:rsidRPr="00FA4A82" w:rsidRDefault="00DF2A2E" w:rsidP="00A814FC">
            <w:pPr>
              <w:pStyle w:val="TableText"/>
              <w:rPr>
                <w:szCs w:val="18"/>
              </w:rPr>
            </w:pPr>
            <w:r w:rsidRPr="00DF2A2E">
              <w:rPr>
                <w:i/>
                <w:color w:val="C00000"/>
                <w:szCs w:val="18"/>
                <w:lang w:bidi="es-AR"/>
              </w:rPr>
              <w:t>El punto anterior (para que en la arquitectura criptográfica se impida el uso de las mismas claves criptográficas en producción y prueba) es una mejor práctica hasta el 31 de marzo de 2025, después de lo cual se requerirá como parte del Requisito 3.6.1.1 y deberá tenerse en cuenta en su totalidad durante una evaluación PCI DSS</w:t>
            </w:r>
            <w:r w:rsidR="00A814FC" w:rsidRPr="00FA4A82">
              <w:rPr>
                <w:i/>
                <w:color w:val="C00000"/>
                <w:szCs w:val="18"/>
                <w:lang w:bidi="es-AR"/>
              </w:rPr>
              <w:t>.</w:t>
            </w:r>
          </w:p>
        </w:tc>
        <w:tc>
          <w:tcPr>
            <w:tcW w:w="1924" w:type="pct"/>
            <w:gridSpan w:val="5"/>
            <w:shd w:val="clear" w:color="auto" w:fill="auto"/>
          </w:tcPr>
          <w:p w14:paraId="5B32417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79B0CCFA" w14:textId="77777777" w:rsidTr="00B2722A">
        <w:trPr>
          <w:cantSplit/>
          <w:trHeight w:val="3946"/>
        </w:trPr>
        <w:tc>
          <w:tcPr>
            <w:tcW w:w="307" w:type="pct"/>
            <w:tcBorders>
              <w:bottom w:val="nil"/>
            </w:tcBorders>
          </w:tcPr>
          <w:p w14:paraId="0D9072E4" w14:textId="0A7623FB" w:rsidR="0067594F" w:rsidRPr="00FA4A82" w:rsidRDefault="0067594F" w:rsidP="00A814FC">
            <w:pPr>
              <w:pStyle w:val="TableText"/>
              <w:jc w:val="right"/>
              <w:rPr>
                <w:b/>
                <w:szCs w:val="18"/>
              </w:rPr>
            </w:pPr>
            <w:r w:rsidRPr="00FA4A82">
              <w:rPr>
                <w:b/>
                <w:color w:val="000000"/>
                <w:szCs w:val="18"/>
                <w:lang w:bidi="es-AR"/>
              </w:rPr>
              <w:lastRenderedPageBreak/>
              <w:t>3.6.1.2</w:t>
            </w:r>
          </w:p>
        </w:tc>
        <w:tc>
          <w:tcPr>
            <w:tcW w:w="1532" w:type="pct"/>
            <w:tcBorders>
              <w:bottom w:val="single" w:sz="4" w:space="0" w:color="808080"/>
            </w:tcBorders>
            <w:shd w:val="clear" w:color="auto" w:fill="auto"/>
          </w:tcPr>
          <w:p w14:paraId="714F1C43" w14:textId="3024C04E" w:rsidR="0067594F" w:rsidRPr="00FA4A82" w:rsidRDefault="0067594F" w:rsidP="00A814FC">
            <w:pPr>
              <w:pStyle w:val="TableTextBullet"/>
              <w:keepNext/>
              <w:numPr>
                <w:ilvl w:val="0"/>
                <w:numId w:val="0"/>
              </w:numPr>
              <w:rPr>
                <w:rFonts w:cs="Arial"/>
                <w:color w:val="000000" w:themeColor="text1"/>
                <w:szCs w:val="18"/>
              </w:rPr>
            </w:pPr>
            <w:r w:rsidRPr="00C7713C">
              <w:rPr>
                <w:szCs w:val="18"/>
                <w:lang w:bidi="es-AR"/>
              </w:rPr>
              <w:t>Las claves</w:t>
            </w:r>
            <w:r w:rsidRPr="00FA4A82">
              <w:rPr>
                <w:rFonts w:cs="Arial"/>
                <w:color w:val="000000" w:themeColor="text1"/>
                <w:szCs w:val="18"/>
                <w:lang w:bidi="es-AR"/>
              </w:rPr>
              <w:t xml:space="preserve"> </w:t>
            </w:r>
            <w:r w:rsidR="00C7713C" w:rsidRPr="00C7713C">
              <w:rPr>
                <w:szCs w:val="18"/>
                <w:lang w:bidi="es-AR"/>
              </w:rPr>
              <w:t xml:space="preserve">secretas y privadas que se utilizan para proteger los </w:t>
            </w:r>
            <w:r w:rsidR="00C7713C" w:rsidRPr="00C7713C">
              <w:rPr>
                <w:szCs w:val="18"/>
              </w:rPr>
              <w:t xml:space="preserve">datos del titular de la tarjeta </w:t>
            </w:r>
            <w:r w:rsidR="00C7713C" w:rsidRPr="00C7713C">
              <w:rPr>
                <w:szCs w:val="18"/>
                <w:lang w:bidi="es-AR"/>
              </w:rPr>
              <w:t>se almacenan en una (o más) de las siguientes formas en todo momento:</w:t>
            </w:r>
          </w:p>
          <w:p w14:paraId="7D5D41D1" w14:textId="77777777" w:rsidR="0067594F" w:rsidRPr="00DF2A2E" w:rsidRDefault="0067594F" w:rsidP="00DF2A2E">
            <w:pPr>
              <w:pStyle w:val="TableTextBullet"/>
              <w:rPr>
                <w:szCs w:val="18"/>
                <w:lang w:bidi="es-AR"/>
              </w:rPr>
            </w:pPr>
            <w:r w:rsidRPr="00DF2A2E">
              <w:rPr>
                <w:szCs w:val="18"/>
                <w:lang w:bidi="es-AR"/>
              </w:rPr>
              <w:t xml:space="preserve">Cifrado con una clave de cifrado de clave, que sea al menos tan fuerte, como la clave de cifrado de datos y que se almacene por separado de la clave de cifrado de datos. </w:t>
            </w:r>
          </w:p>
          <w:p w14:paraId="7DB2E1CA" w14:textId="77777777" w:rsidR="0067594F" w:rsidRPr="00DF2A2E" w:rsidRDefault="0067594F" w:rsidP="00DF2A2E">
            <w:pPr>
              <w:pStyle w:val="TableTextBullet"/>
              <w:rPr>
                <w:szCs w:val="18"/>
                <w:lang w:bidi="es-AR"/>
              </w:rPr>
            </w:pPr>
            <w:r w:rsidRPr="00DF2A2E">
              <w:rPr>
                <w:szCs w:val="18"/>
                <w:lang w:bidi="es-AR"/>
              </w:rPr>
              <w:t xml:space="preserve">Dentro de un dispositivo criptográfico seguro (SCD), como un módulo de seguridad de hardware (HSM) o un dispositivo de punto de interacción aprobado por PTS. </w:t>
            </w:r>
          </w:p>
          <w:p w14:paraId="79943A70" w14:textId="56CC8039" w:rsidR="0067594F" w:rsidRPr="00C7713C" w:rsidRDefault="0067594F" w:rsidP="00C7713C">
            <w:pPr>
              <w:pStyle w:val="TableTextBullet"/>
              <w:rPr>
                <w:szCs w:val="18"/>
              </w:rPr>
            </w:pPr>
            <w:r w:rsidRPr="00DF2A2E">
              <w:rPr>
                <w:szCs w:val="18"/>
                <w:lang w:bidi="es-AR"/>
              </w:rPr>
              <w:t>Como, al menos, dos componentes de clave de longitud completa o claves compartidas de acuerdo con un método aceptado por la industria</w:t>
            </w:r>
            <w:r w:rsidRPr="00FA4A82">
              <w:rPr>
                <w:szCs w:val="18"/>
                <w:lang w:bidi="es-AR"/>
              </w:rPr>
              <w:t>.</w:t>
            </w:r>
          </w:p>
        </w:tc>
        <w:tc>
          <w:tcPr>
            <w:tcW w:w="1236" w:type="pct"/>
            <w:tcBorders>
              <w:bottom w:val="single" w:sz="4" w:space="0" w:color="808080"/>
            </w:tcBorders>
          </w:tcPr>
          <w:p w14:paraId="1C9C6A0A" w14:textId="77777777" w:rsidR="0067594F" w:rsidRPr="00FA4A82" w:rsidRDefault="0067594F" w:rsidP="00A814FC">
            <w:pPr>
              <w:pStyle w:val="TableTextBullet"/>
              <w:keepNext/>
              <w:rPr>
                <w:szCs w:val="18"/>
              </w:rPr>
            </w:pPr>
            <w:r w:rsidRPr="00FA4A82">
              <w:rPr>
                <w:szCs w:val="18"/>
                <w:lang w:bidi="es-AR"/>
              </w:rPr>
              <w:t>Evalúe los procedimientos documentados.</w:t>
            </w:r>
          </w:p>
          <w:p w14:paraId="4692E1EF" w14:textId="379CD03C" w:rsidR="0067594F" w:rsidRPr="00FA4A82" w:rsidRDefault="0067594F" w:rsidP="00A814FC">
            <w:pPr>
              <w:pStyle w:val="TableListBullet"/>
              <w:rPr>
                <w:szCs w:val="18"/>
                <w:lang w:val="es-ES"/>
              </w:rPr>
            </w:pPr>
            <w:r w:rsidRPr="00FA4A82">
              <w:rPr>
                <w:szCs w:val="18"/>
                <w:lang w:val="es-AR" w:bidi="es-AR"/>
              </w:rPr>
              <w:t>Evalúe las configuraciones del sistema y las ubicaciones de almacenamiento de claves, incluyendo para las claves de cifrado de claves.</w:t>
            </w:r>
          </w:p>
        </w:tc>
        <w:tc>
          <w:tcPr>
            <w:tcW w:w="430" w:type="pct"/>
            <w:tcBorders>
              <w:bottom w:val="single" w:sz="4" w:space="0" w:color="808080"/>
            </w:tcBorders>
            <w:shd w:val="clear" w:color="auto" w:fill="auto"/>
          </w:tcPr>
          <w:p w14:paraId="0BF2626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tcBorders>
              <w:bottom w:val="single" w:sz="4" w:space="0" w:color="808080"/>
            </w:tcBorders>
            <w:shd w:val="clear" w:color="auto" w:fill="auto"/>
          </w:tcPr>
          <w:p w14:paraId="6CB67F7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tcBorders>
              <w:bottom w:val="single" w:sz="4" w:space="0" w:color="808080"/>
            </w:tcBorders>
            <w:shd w:val="clear" w:color="auto" w:fill="auto"/>
          </w:tcPr>
          <w:p w14:paraId="752623C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tcBorders>
              <w:bottom w:val="single" w:sz="4" w:space="0" w:color="808080"/>
            </w:tcBorders>
            <w:shd w:val="clear" w:color="auto" w:fill="auto"/>
          </w:tcPr>
          <w:p w14:paraId="5338528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tcBorders>
              <w:bottom w:val="single" w:sz="4" w:space="0" w:color="808080"/>
            </w:tcBorders>
            <w:shd w:val="clear" w:color="auto" w:fill="auto"/>
          </w:tcPr>
          <w:p w14:paraId="32C2E3FA"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07E73C4" w14:textId="77777777" w:rsidTr="0033242D">
        <w:trPr>
          <w:cantSplit/>
        </w:trPr>
        <w:tc>
          <w:tcPr>
            <w:tcW w:w="307" w:type="pct"/>
            <w:vMerge w:val="restart"/>
            <w:tcBorders>
              <w:top w:val="nil"/>
            </w:tcBorders>
          </w:tcPr>
          <w:p w14:paraId="0EB486E3" w14:textId="77777777" w:rsidR="00A814FC" w:rsidRPr="00FA4A82" w:rsidRDefault="00A814FC" w:rsidP="00A814FC">
            <w:pPr>
              <w:pStyle w:val="TableText"/>
              <w:rPr>
                <w:b/>
                <w:color w:val="000000"/>
                <w:szCs w:val="18"/>
              </w:rPr>
            </w:pPr>
          </w:p>
        </w:tc>
        <w:tc>
          <w:tcPr>
            <w:tcW w:w="2769" w:type="pct"/>
            <w:gridSpan w:val="2"/>
            <w:tcBorders>
              <w:top w:val="nil"/>
              <w:bottom w:val="nil"/>
            </w:tcBorders>
            <w:shd w:val="clear" w:color="auto" w:fill="DFE3E4"/>
          </w:tcPr>
          <w:p w14:paraId="3EA773E1"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tcBorders>
              <w:top w:val="nil"/>
            </w:tcBorders>
            <w:shd w:val="clear" w:color="auto" w:fill="CBD4D5"/>
          </w:tcPr>
          <w:p w14:paraId="3915482B" w14:textId="09F323CB"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3E01A59F" w14:textId="77777777" w:rsidTr="0067594F">
        <w:trPr>
          <w:cantSplit/>
          <w:trHeight w:val="706"/>
        </w:trPr>
        <w:tc>
          <w:tcPr>
            <w:tcW w:w="307" w:type="pct"/>
            <w:vMerge/>
            <w:tcBorders>
              <w:bottom w:val="single" w:sz="4" w:space="0" w:color="808080"/>
            </w:tcBorders>
          </w:tcPr>
          <w:p w14:paraId="0E2BC706"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6A499ED6" w14:textId="77777777" w:rsidR="00DF2A2E" w:rsidRPr="00DF2A2E" w:rsidRDefault="00DF2A2E" w:rsidP="00DF2A2E">
            <w:pPr>
              <w:spacing w:after="60"/>
              <w:rPr>
                <w:rFonts w:cs="Arial"/>
                <w:color w:val="000000" w:themeColor="text1"/>
                <w:sz w:val="18"/>
                <w:szCs w:val="18"/>
                <w:lang w:bidi="es-AR"/>
              </w:rPr>
            </w:pPr>
            <w:r w:rsidRPr="00DF2A2E">
              <w:rPr>
                <w:rFonts w:cs="Arial"/>
                <w:color w:val="000000" w:themeColor="text1"/>
                <w:sz w:val="18"/>
                <w:szCs w:val="18"/>
                <w:lang w:bidi="es-AR"/>
              </w:rPr>
              <w:t>No es necesario que las claves públicas sean almacenadas en una de estas formas.</w:t>
            </w:r>
          </w:p>
          <w:p w14:paraId="255F65E4" w14:textId="77777777" w:rsidR="00DF2A2E" w:rsidRPr="00DF2A2E" w:rsidRDefault="00DF2A2E" w:rsidP="00DF2A2E">
            <w:pPr>
              <w:spacing w:after="60"/>
              <w:rPr>
                <w:rFonts w:cs="Arial"/>
                <w:color w:val="000000" w:themeColor="text1"/>
                <w:sz w:val="18"/>
                <w:szCs w:val="18"/>
                <w:lang w:bidi="es-AR"/>
              </w:rPr>
            </w:pPr>
            <w:r w:rsidRPr="00DF2A2E">
              <w:rPr>
                <w:rFonts w:cs="Arial"/>
                <w:color w:val="000000" w:themeColor="text1"/>
                <w:sz w:val="18"/>
                <w:szCs w:val="18"/>
                <w:lang w:bidi="es-AR"/>
              </w:rPr>
              <w:t xml:space="preserve">Las claves criptográficas almacenadas como parte de un sistema de gestión de claves (KMS) que emplea SCD son aceptables. </w:t>
            </w:r>
          </w:p>
          <w:p w14:paraId="1EB4E362" w14:textId="57D48FC1" w:rsidR="00A814FC" w:rsidRPr="00FA4A82" w:rsidRDefault="00DF2A2E" w:rsidP="00DF2A2E">
            <w:pPr>
              <w:spacing w:after="60"/>
              <w:rPr>
                <w:rFonts w:cs="Arial"/>
                <w:iCs/>
                <w:color w:val="000000" w:themeColor="text1"/>
                <w:sz w:val="18"/>
                <w:szCs w:val="18"/>
              </w:rPr>
            </w:pPr>
            <w:r w:rsidRPr="00DF2A2E">
              <w:rPr>
                <w:rFonts w:cs="Arial"/>
                <w:color w:val="000000" w:themeColor="text1"/>
                <w:sz w:val="18"/>
                <w:szCs w:val="18"/>
                <w:lang w:bidi="es-AR"/>
              </w:rPr>
              <w:t>Una clave criptográfica que se divide en dos partes no cumple con este requisito. Las claves secretas o privadas almacenadas como componentes clave o recursos compartidos de claves deben generarse a través de uno de los siguientes</w:t>
            </w:r>
            <w:r w:rsidR="00A814FC" w:rsidRPr="00FA4A82">
              <w:rPr>
                <w:rFonts w:cs="Arial"/>
                <w:color w:val="000000" w:themeColor="text1"/>
                <w:sz w:val="18"/>
                <w:szCs w:val="18"/>
                <w:lang w:bidi="es-AR"/>
              </w:rPr>
              <w:t xml:space="preserve">: </w:t>
            </w:r>
          </w:p>
          <w:p w14:paraId="1C83FBDF" w14:textId="77777777" w:rsidR="00A814FC" w:rsidRPr="00FA4A82" w:rsidRDefault="00A814FC" w:rsidP="00A814FC">
            <w:pPr>
              <w:pStyle w:val="TableTextBullet"/>
              <w:rPr>
                <w:szCs w:val="18"/>
              </w:rPr>
            </w:pPr>
            <w:r w:rsidRPr="00FA4A82">
              <w:rPr>
                <w:szCs w:val="18"/>
                <w:lang w:bidi="es-AR"/>
              </w:rPr>
              <w:t xml:space="preserve">Utilizando un generador de números aleatorios aprobado y dentro de un SCD, </w:t>
            </w:r>
          </w:p>
          <w:p w14:paraId="0E62689D" w14:textId="77777777" w:rsidR="00A814FC" w:rsidRPr="00FA4A82" w:rsidRDefault="00A814FC" w:rsidP="00A814FC">
            <w:pPr>
              <w:pStyle w:val="TableListBullet"/>
              <w:numPr>
                <w:ilvl w:val="0"/>
                <w:numId w:val="0"/>
              </w:numPr>
              <w:ind w:left="263"/>
              <w:rPr>
                <w:b/>
                <w:bCs/>
                <w:iCs/>
                <w:color w:val="000000" w:themeColor="text1"/>
                <w:szCs w:val="18"/>
              </w:rPr>
            </w:pPr>
            <w:r w:rsidRPr="00FA4A82">
              <w:rPr>
                <w:b/>
                <w:color w:val="000000" w:themeColor="text1"/>
                <w:szCs w:val="18"/>
                <w:lang w:val="es-AR" w:bidi="es-AR"/>
              </w:rPr>
              <w:t>O</w:t>
            </w:r>
          </w:p>
          <w:p w14:paraId="407EFA16" w14:textId="70541743" w:rsidR="00A814FC" w:rsidRPr="00FA4A82" w:rsidRDefault="00A814FC" w:rsidP="00A814FC">
            <w:pPr>
              <w:pStyle w:val="TableListBullet"/>
              <w:rPr>
                <w:szCs w:val="18"/>
                <w:lang w:val="es-ES"/>
              </w:rPr>
            </w:pPr>
            <w:r w:rsidRPr="00FA4A82">
              <w:rPr>
                <w:szCs w:val="18"/>
                <w:lang w:val="es-AR" w:bidi="es-AR"/>
              </w:rPr>
              <w:t>De acuerdo con el estándar ISO 19592 o su equivalente en la industria para la generación de claves secretas compartidas.</w:t>
            </w:r>
          </w:p>
        </w:tc>
        <w:tc>
          <w:tcPr>
            <w:tcW w:w="1924" w:type="pct"/>
            <w:gridSpan w:val="5"/>
            <w:shd w:val="clear" w:color="auto" w:fill="auto"/>
          </w:tcPr>
          <w:p w14:paraId="624CF93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2FFEA78E" w14:textId="77777777" w:rsidTr="0067594F">
        <w:trPr>
          <w:cantSplit/>
          <w:trHeight w:val="413"/>
        </w:trPr>
        <w:tc>
          <w:tcPr>
            <w:tcW w:w="307" w:type="pct"/>
            <w:vMerge w:val="restart"/>
          </w:tcPr>
          <w:p w14:paraId="773E6F9B" w14:textId="70F9506A" w:rsidR="0067594F" w:rsidRPr="00FA4A82" w:rsidRDefault="0067594F" w:rsidP="00A814FC">
            <w:pPr>
              <w:pStyle w:val="TableText"/>
              <w:jc w:val="right"/>
              <w:rPr>
                <w:b/>
                <w:szCs w:val="18"/>
              </w:rPr>
            </w:pPr>
            <w:r w:rsidRPr="00FA4A82">
              <w:rPr>
                <w:b/>
                <w:color w:val="000000"/>
                <w:szCs w:val="18"/>
                <w:lang w:bidi="es-AR"/>
              </w:rPr>
              <w:t>3.6.1.3</w:t>
            </w:r>
          </w:p>
        </w:tc>
        <w:tc>
          <w:tcPr>
            <w:tcW w:w="1532" w:type="pct"/>
            <w:vMerge w:val="restart"/>
          </w:tcPr>
          <w:p w14:paraId="314C7622" w14:textId="278ED93C" w:rsidR="0067594F" w:rsidRPr="00FA4A82" w:rsidRDefault="0067594F" w:rsidP="00A814FC">
            <w:pPr>
              <w:pStyle w:val="TableText"/>
              <w:rPr>
                <w:szCs w:val="18"/>
              </w:rPr>
            </w:pPr>
            <w:r w:rsidRPr="00FA4A82">
              <w:rPr>
                <w:color w:val="000000"/>
                <w:szCs w:val="18"/>
                <w:lang w:bidi="es-AR"/>
              </w:rPr>
              <w:t>El acceso a los componentes de claves criptográficas de texto no cifrado está restringido al menor número posible de custodios que sean necesarios.</w:t>
            </w:r>
          </w:p>
        </w:tc>
        <w:tc>
          <w:tcPr>
            <w:tcW w:w="1236" w:type="pct"/>
            <w:vMerge w:val="restart"/>
          </w:tcPr>
          <w:p w14:paraId="5D5CD4AF" w14:textId="2E30ADD6" w:rsidR="0067594F" w:rsidRPr="00FA4A82" w:rsidRDefault="0067594F" w:rsidP="00A814FC">
            <w:pPr>
              <w:pStyle w:val="TableTextBullet"/>
              <w:rPr>
                <w:szCs w:val="18"/>
              </w:rPr>
            </w:pPr>
            <w:r w:rsidRPr="00FA4A82">
              <w:rPr>
                <w:szCs w:val="18"/>
                <w:lang w:bidi="es-AR"/>
              </w:rPr>
              <w:t>Evalúe las listas de acceso de los usuarios.</w:t>
            </w:r>
          </w:p>
        </w:tc>
        <w:tc>
          <w:tcPr>
            <w:tcW w:w="430" w:type="pct"/>
            <w:shd w:val="clear" w:color="auto" w:fill="auto"/>
          </w:tcPr>
          <w:p w14:paraId="4D5831B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4B7801C9"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53077D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5F725CC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415D367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3243258" w14:textId="77777777" w:rsidTr="0067594F">
        <w:trPr>
          <w:cantSplit/>
        </w:trPr>
        <w:tc>
          <w:tcPr>
            <w:tcW w:w="307" w:type="pct"/>
            <w:vMerge/>
          </w:tcPr>
          <w:p w14:paraId="576EBAE4" w14:textId="77777777" w:rsidR="00A814FC" w:rsidRPr="00FA4A82" w:rsidRDefault="00A814FC" w:rsidP="00A814FC">
            <w:pPr>
              <w:pStyle w:val="TableText"/>
              <w:jc w:val="right"/>
              <w:rPr>
                <w:b/>
                <w:szCs w:val="18"/>
              </w:rPr>
            </w:pPr>
          </w:p>
        </w:tc>
        <w:tc>
          <w:tcPr>
            <w:tcW w:w="1532" w:type="pct"/>
            <w:vMerge/>
          </w:tcPr>
          <w:p w14:paraId="4E04A188" w14:textId="77777777" w:rsidR="00A814FC" w:rsidRPr="00FA4A82" w:rsidRDefault="00A814FC" w:rsidP="00A814FC">
            <w:pPr>
              <w:pStyle w:val="TableText"/>
              <w:rPr>
                <w:szCs w:val="18"/>
              </w:rPr>
            </w:pPr>
          </w:p>
        </w:tc>
        <w:tc>
          <w:tcPr>
            <w:tcW w:w="1236" w:type="pct"/>
            <w:vMerge/>
          </w:tcPr>
          <w:p w14:paraId="22B5BD0B" w14:textId="77777777" w:rsidR="00A814FC" w:rsidRPr="00FA4A82" w:rsidRDefault="00A814FC" w:rsidP="00A814FC">
            <w:pPr>
              <w:pStyle w:val="TableTextBullet"/>
              <w:rPr>
                <w:szCs w:val="18"/>
              </w:rPr>
            </w:pPr>
          </w:p>
        </w:tc>
        <w:tc>
          <w:tcPr>
            <w:tcW w:w="1924" w:type="pct"/>
            <w:gridSpan w:val="5"/>
            <w:shd w:val="clear" w:color="auto" w:fill="CBD4D5"/>
          </w:tcPr>
          <w:p w14:paraId="31221248" w14:textId="4D53A32C"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7F8FF315" w14:textId="77777777" w:rsidTr="0067594F">
        <w:trPr>
          <w:cantSplit/>
        </w:trPr>
        <w:tc>
          <w:tcPr>
            <w:tcW w:w="307" w:type="pct"/>
            <w:vMerge/>
          </w:tcPr>
          <w:p w14:paraId="1EAC19CF" w14:textId="77777777" w:rsidR="00A814FC" w:rsidRPr="00FA4A82" w:rsidRDefault="00A814FC" w:rsidP="00A814FC">
            <w:pPr>
              <w:pStyle w:val="TableText"/>
              <w:jc w:val="right"/>
              <w:rPr>
                <w:b/>
                <w:szCs w:val="18"/>
              </w:rPr>
            </w:pPr>
          </w:p>
        </w:tc>
        <w:tc>
          <w:tcPr>
            <w:tcW w:w="1532" w:type="pct"/>
            <w:vMerge/>
          </w:tcPr>
          <w:p w14:paraId="4B66EAC0" w14:textId="77777777" w:rsidR="00A814FC" w:rsidRPr="00FA4A82" w:rsidRDefault="00A814FC" w:rsidP="00A814FC">
            <w:pPr>
              <w:pStyle w:val="TableText"/>
              <w:rPr>
                <w:szCs w:val="18"/>
              </w:rPr>
            </w:pPr>
          </w:p>
        </w:tc>
        <w:tc>
          <w:tcPr>
            <w:tcW w:w="1236" w:type="pct"/>
            <w:vMerge/>
          </w:tcPr>
          <w:p w14:paraId="46489C58" w14:textId="77777777" w:rsidR="00A814FC" w:rsidRPr="00FA4A82" w:rsidRDefault="00A814FC" w:rsidP="00A814FC">
            <w:pPr>
              <w:pStyle w:val="TableTextBullet"/>
              <w:rPr>
                <w:szCs w:val="18"/>
              </w:rPr>
            </w:pPr>
          </w:p>
        </w:tc>
        <w:tc>
          <w:tcPr>
            <w:tcW w:w="1924" w:type="pct"/>
            <w:gridSpan w:val="5"/>
            <w:shd w:val="clear" w:color="auto" w:fill="auto"/>
          </w:tcPr>
          <w:p w14:paraId="6AA2B89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103F500A" w14:textId="77777777" w:rsidTr="0067594F">
        <w:trPr>
          <w:cantSplit/>
          <w:trHeight w:val="413"/>
        </w:trPr>
        <w:tc>
          <w:tcPr>
            <w:tcW w:w="307" w:type="pct"/>
            <w:vMerge w:val="restart"/>
          </w:tcPr>
          <w:p w14:paraId="506D6D5B" w14:textId="671DF607" w:rsidR="0067594F" w:rsidRPr="00FA4A82" w:rsidRDefault="0067594F" w:rsidP="00A814FC">
            <w:pPr>
              <w:pStyle w:val="TableText"/>
              <w:keepNext/>
              <w:jc w:val="right"/>
              <w:rPr>
                <w:b/>
                <w:szCs w:val="18"/>
              </w:rPr>
            </w:pPr>
            <w:r w:rsidRPr="00FA4A82">
              <w:rPr>
                <w:b/>
                <w:color w:val="000000"/>
                <w:szCs w:val="18"/>
                <w:lang w:bidi="es-AR"/>
              </w:rPr>
              <w:lastRenderedPageBreak/>
              <w:t>3.6.1.4</w:t>
            </w:r>
          </w:p>
        </w:tc>
        <w:tc>
          <w:tcPr>
            <w:tcW w:w="1532" w:type="pct"/>
            <w:vMerge w:val="restart"/>
          </w:tcPr>
          <w:p w14:paraId="1109184C" w14:textId="223E302F" w:rsidR="0067594F" w:rsidRPr="00FA4A82" w:rsidRDefault="0067594F" w:rsidP="00A814FC">
            <w:pPr>
              <w:pStyle w:val="TableText"/>
              <w:keepNext/>
              <w:rPr>
                <w:szCs w:val="18"/>
              </w:rPr>
            </w:pPr>
            <w:r w:rsidRPr="00FA4A82">
              <w:rPr>
                <w:color w:val="000000"/>
                <w:szCs w:val="18"/>
                <w:lang w:bidi="es-AR"/>
              </w:rPr>
              <w:t xml:space="preserve">Las </w:t>
            </w:r>
            <w:r w:rsidRPr="00DF2A2E">
              <w:rPr>
                <w:color w:val="000000"/>
                <w:szCs w:val="18"/>
                <w:lang w:bidi="es-AR"/>
              </w:rPr>
              <w:t>claves criptográficas se almacenan en el menor número posible de ubicaciones</w:t>
            </w:r>
            <w:r w:rsidRPr="00FA4A82">
              <w:rPr>
                <w:color w:val="000000"/>
                <w:szCs w:val="18"/>
                <w:lang w:bidi="es-AR"/>
              </w:rPr>
              <w:t xml:space="preserve">. </w:t>
            </w:r>
          </w:p>
        </w:tc>
        <w:tc>
          <w:tcPr>
            <w:tcW w:w="1236" w:type="pct"/>
            <w:vMerge w:val="restart"/>
          </w:tcPr>
          <w:p w14:paraId="440C9442" w14:textId="77777777" w:rsidR="0067594F" w:rsidRPr="00FA4A82" w:rsidRDefault="0067594F" w:rsidP="00A814FC">
            <w:pPr>
              <w:pStyle w:val="TableTextBullet"/>
              <w:keepNext/>
              <w:rPr>
                <w:szCs w:val="18"/>
              </w:rPr>
            </w:pPr>
            <w:r w:rsidRPr="00FA4A82">
              <w:rPr>
                <w:szCs w:val="18"/>
                <w:lang w:bidi="es-AR"/>
              </w:rPr>
              <w:t>Evalúe las locaciones clave almacenamiento.</w:t>
            </w:r>
          </w:p>
          <w:p w14:paraId="24F5E617" w14:textId="31A08BC8" w:rsidR="0067594F" w:rsidRPr="00FA4A82" w:rsidRDefault="0067594F" w:rsidP="00A814FC">
            <w:pPr>
              <w:pStyle w:val="TableTextBullet"/>
              <w:keepNext/>
              <w:rPr>
                <w:szCs w:val="18"/>
              </w:rPr>
            </w:pPr>
            <w:r w:rsidRPr="00FA4A82">
              <w:rPr>
                <w:szCs w:val="18"/>
                <w:lang w:bidi="es-AR"/>
              </w:rPr>
              <w:t>Observe los procesos.</w:t>
            </w:r>
          </w:p>
        </w:tc>
        <w:tc>
          <w:tcPr>
            <w:tcW w:w="430" w:type="pct"/>
            <w:shd w:val="clear" w:color="auto" w:fill="auto"/>
          </w:tcPr>
          <w:p w14:paraId="0888C8F7"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02925F96"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23F67FF2"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429727A7"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3BD9091C"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D50C300" w14:textId="77777777" w:rsidTr="0067594F">
        <w:trPr>
          <w:cantSplit/>
        </w:trPr>
        <w:tc>
          <w:tcPr>
            <w:tcW w:w="307" w:type="pct"/>
            <w:vMerge/>
          </w:tcPr>
          <w:p w14:paraId="67EE5371" w14:textId="77777777" w:rsidR="00A814FC" w:rsidRPr="00FA4A82" w:rsidRDefault="00A814FC" w:rsidP="00A814FC">
            <w:pPr>
              <w:pStyle w:val="TableText"/>
              <w:rPr>
                <w:b/>
                <w:szCs w:val="18"/>
              </w:rPr>
            </w:pPr>
          </w:p>
        </w:tc>
        <w:tc>
          <w:tcPr>
            <w:tcW w:w="1532" w:type="pct"/>
            <w:vMerge/>
          </w:tcPr>
          <w:p w14:paraId="3D03FEA7" w14:textId="77777777" w:rsidR="00A814FC" w:rsidRPr="00FA4A82" w:rsidRDefault="00A814FC" w:rsidP="00A814FC">
            <w:pPr>
              <w:pStyle w:val="TableText"/>
              <w:rPr>
                <w:szCs w:val="18"/>
              </w:rPr>
            </w:pPr>
          </w:p>
        </w:tc>
        <w:tc>
          <w:tcPr>
            <w:tcW w:w="1236" w:type="pct"/>
            <w:vMerge/>
          </w:tcPr>
          <w:p w14:paraId="5D4D1605" w14:textId="77777777" w:rsidR="00A814FC" w:rsidRPr="00FA4A82" w:rsidRDefault="00A814FC" w:rsidP="00A814FC">
            <w:pPr>
              <w:pStyle w:val="TableTextBullet"/>
              <w:rPr>
                <w:szCs w:val="18"/>
              </w:rPr>
            </w:pPr>
          </w:p>
        </w:tc>
        <w:tc>
          <w:tcPr>
            <w:tcW w:w="1924" w:type="pct"/>
            <w:gridSpan w:val="5"/>
            <w:shd w:val="clear" w:color="auto" w:fill="CBD4D5"/>
          </w:tcPr>
          <w:p w14:paraId="7152B759" w14:textId="68B3A4EC"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84EB05B" w14:textId="77777777" w:rsidTr="0067594F">
        <w:trPr>
          <w:cantSplit/>
        </w:trPr>
        <w:tc>
          <w:tcPr>
            <w:tcW w:w="307" w:type="pct"/>
            <w:vMerge/>
          </w:tcPr>
          <w:p w14:paraId="6E559F9A" w14:textId="77777777" w:rsidR="00A814FC" w:rsidRPr="00FA4A82" w:rsidRDefault="00A814FC" w:rsidP="00A814FC">
            <w:pPr>
              <w:pStyle w:val="TableText"/>
              <w:rPr>
                <w:b/>
                <w:szCs w:val="18"/>
              </w:rPr>
            </w:pPr>
          </w:p>
        </w:tc>
        <w:tc>
          <w:tcPr>
            <w:tcW w:w="1532" w:type="pct"/>
            <w:vMerge/>
          </w:tcPr>
          <w:p w14:paraId="65D8D785" w14:textId="77777777" w:rsidR="00A814FC" w:rsidRPr="00FA4A82" w:rsidRDefault="00A814FC" w:rsidP="00A814FC">
            <w:pPr>
              <w:pStyle w:val="TableText"/>
              <w:rPr>
                <w:szCs w:val="18"/>
              </w:rPr>
            </w:pPr>
          </w:p>
        </w:tc>
        <w:tc>
          <w:tcPr>
            <w:tcW w:w="1236" w:type="pct"/>
            <w:vMerge/>
          </w:tcPr>
          <w:p w14:paraId="4AD0FDD4" w14:textId="77777777" w:rsidR="00A814FC" w:rsidRPr="00FA4A82" w:rsidRDefault="00A814FC" w:rsidP="00A814FC">
            <w:pPr>
              <w:pStyle w:val="TableTextBullet"/>
              <w:rPr>
                <w:szCs w:val="18"/>
              </w:rPr>
            </w:pPr>
          </w:p>
        </w:tc>
        <w:tc>
          <w:tcPr>
            <w:tcW w:w="1924" w:type="pct"/>
            <w:gridSpan w:val="5"/>
            <w:shd w:val="clear" w:color="auto" w:fill="auto"/>
          </w:tcPr>
          <w:p w14:paraId="4EA6992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3D5EAF03" w14:textId="77777777" w:rsidTr="0067594F">
        <w:trPr>
          <w:cantSplit/>
        </w:trPr>
        <w:tc>
          <w:tcPr>
            <w:tcW w:w="5000" w:type="pct"/>
            <w:gridSpan w:val="8"/>
            <w:shd w:val="clear" w:color="auto" w:fill="BFBFBF" w:themeFill="background1" w:themeFillShade="BF"/>
          </w:tcPr>
          <w:p w14:paraId="11B73AFD" w14:textId="7567C984" w:rsidR="00A814FC" w:rsidRPr="00FA4A82" w:rsidRDefault="00A814FC" w:rsidP="004B53CB">
            <w:pPr>
              <w:pStyle w:val="TableText"/>
              <w:keepNext/>
              <w:rPr>
                <w:szCs w:val="18"/>
              </w:rPr>
            </w:pPr>
            <w:r w:rsidRPr="00FA4A82">
              <w:rPr>
                <w:b/>
                <w:color w:val="000000"/>
                <w:szCs w:val="18"/>
                <w:lang w:bidi="es-AR"/>
              </w:rPr>
              <w:t>3.7</w:t>
            </w:r>
            <w:r w:rsidRPr="00FA4A82">
              <w:rPr>
                <w:szCs w:val="18"/>
                <w:lang w:bidi="es-AR"/>
              </w:rPr>
              <w:t xml:space="preserve"> Cuando se usa criptografía para proteger </w:t>
            </w:r>
            <w:r w:rsidR="00241410" w:rsidRPr="00241410">
              <w:rPr>
                <w:szCs w:val="18"/>
                <w:lang w:bidi="es-AR"/>
              </w:rPr>
              <w:t xml:space="preserve">datos del titular de la tarjeta </w:t>
            </w:r>
            <w:r w:rsidRPr="00FA4A82">
              <w:rPr>
                <w:szCs w:val="18"/>
                <w:lang w:bidi="es-AR"/>
              </w:rPr>
              <w:t xml:space="preserve">almacenados, </w:t>
            </w:r>
            <w:r w:rsidR="00DF2A2E" w:rsidRPr="00DF2A2E">
              <w:rPr>
                <w:szCs w:val="18"/>
                <w:lang w:bidi="es-AR"/>
              </w:rPr>
              <w:t>se definen e implementan procesos y procedimientos de administración de claves que cubren todos los aspectos del ciclo de vida de las claves</w:t>
            </w:r>
            <w:r w:rsidRPr="00FA4A82">
              <w:rPr>
                <w:szCs w:val="18"/>
                <w:lang w:bidi="es-AR"/>
              </w:rPr>
              <w:t>.</w:t>
            </w:r>
          </w:p>
        </w:tc>
      </w:tr>
      <w:tr w:rsidR="0067594F" w:rsidRPr="00FA4A82" w14:paraId="31E4FB13" w14:textId="77777777" w:rsidTr="0067594F">
        <w:trPr>
          <w:cantSplit/>
          <w:trHeight w:val="413"/>
        </w:trPr>
        <w:tc>
          <w:tcPr>
            <w:tcW w:w="307" w:type="pct"/>
            <w:vMerge w:val="restart"/>
          </w:tcPr>
          <w:p w14:paraId="2DD07391" w14:textId="59210D0D" w:rsidR="0067594F" w:rsidRPr="00FA4A82" w:rsidRDefault="0067594F" w:rsidP="00A814FC">
            <w:pPr>
              <w:pStyle w:val="TableText"/>
              <w:rPr>
                <w:b/>
                <w:szCs w:val="18"/>
              </w:rPr>
            </w:pPr>
            <w:r w:rsidRPr="00FA4A82">
              <w:rPr>
                <w:b/>
                <w:color w:val="000000"/>
                <w:szCs w:val="18"/>
                <w:lang w:bidi="es-AR"/>
              </w:rPr>
              <w:t>3.7.1</w:t>
            </w:r>
          </w:p>
        </w:tc>
        <w:tc>
          <w:tcPr>
            <w:tcW w:w="1532" w:type="pct"/>
            <w:vMerge w:val="restart"/>
          </w:tcPr>
          <w:p w14:paraId="30EE59B8" w14:textId="6DE9DE95" w:rsidR="0067594F" w:rsidRPr="00FA4A82" w:rsidRDefault="0067594F" w:rsidP="00A814FC">
            <w:pPr>
              <w:pStyle w:val="TableText"/>
              <w:rPr>
                <w:szCs w:val="18"/>
              </w:rPr>
            </w:pPr>
            <w:r w:rsidRPr="00FA4A82">
              <w:rPr>
                <w:color w:val="000000"/>
                <w:szCs w:val="18"/>
                <w:lang w:bidi="es-AR"/>
              </w:rPr>
              <w:t xml:space="preserve">Las políticas </w:t>
            </w:r>
            <w:r w:rsidRPr="00DF2A2E">
              <w:rPr>
                <w:color w:val="000000"/>
                <w:szCs w:val="18"/>
                <w:lang w:bidi="es-AR"/>
              </w:rPr>
              <w:t xml:space="preserve">y procedimientos de administración de claves se implementan para incluir la generación de claves criptográficas fuertes utilizadas para proteger los </w:t>
            </w:r>
            <w:r w:rsidR="00EC77D8" w:rsidRPr="00EC77D8">
              <w:rPr>
                <w:color w:val="000000"/>
                <w:szCs w:val="18"/>
                <w:lang w:bidi="es-AR"/>
              </w:rPr>
              <w:t xml:space="preserve">datos del titular de la tarjeta </w:t>
            </w:r>
            <w:r w:rsidRPr="00FA4A82">
              <w:rPr>
                <w:color w:val="000000"/>
                <w:szCs w:val="18"/>
                <w:lang w:bidi="es-AR"/>
              </w:rPr>
              <w:t>almacenados.</w:t>
            </w:r>
          </w:p>
        </w:tc>
        <w:tc>
          <w:tcPr>
            <w:tcW w:w="1236" w:type="pct"/>
            <w:vMerge w:val="restart"/>
          </w:tcPr>
          <w:p w14:paraId="38286209" w14:textId="77777777" w:rsidR="0067594F" w:rsidRPr="00FA4A82" w:rsidRDefault="0067594F" w:rsidP="00A814FC">
            <w:pPr>
              <w:pStyle w:val="TableListBullet"/>
              <w:rPr>
                <w:szCs w:val="18"/>
                <w:lang w:val="es-ES"/>
              </w:rPr>
            </w:pPr>
            <w:r w:rsidRPr="00FA4A82">
              <w:rPr>
                <w:szCs w:val="18"/>
                <w:lang w:val="es-AR" w:bidi="es-AR"/>
              </w:rPr>
              <w:t>Evalúe las políticas y procedimientos documentados de gestión de claves.</w:t>
            </w:r>
          </w:p>
          <w:p w14:paraId="0A5B1984" w14:textId="77777777" w:rsidR="0067594F" w:rsidRDefault="0067594F" w:rsidP="00A814FC">
            <w:pPr>
              <w:pStyle w:val="TableTextBullet"/>
              <w:rPr>
                <w:szCs w:val="18"/>
              </w:rPr>
            </w:pPr>
            <w:r w:rsidRPr="00FA4A82">
              <w:rPr>
                <w:szCs w:val="18"/>
                <w:lang w:bidi="es-AR"/>
              </w:rPr>
              <w:t>Observe el método de generación de claves.</w:t>
            </w:r>
          </w:p>
          <w:p w14:paraId="42F4ABBB" w14:textId="4A506C64" w:rsidR="0067594F" w:rsidRPr="00FA4A82" w:rsidRDefault="0067594F" w:rsidP="001E3D66">
            <w:pPr>
              <w:pStyle w:val="TableTextBullet"/>
              <w:numPr>
                <w:ilvl w:val="0"/>
                <w:numId w:val="0"/>
              </w:numPr>
              <w:ind w:left="274"/>
              <w:rPr>
                <w:szCs w:val="18"/>
              </w:rPr>
            </w:pPr>
          </w:p>
        </w:tc>
        <w:tc>
          <w:tcPr>
            <w:tcW w:w="430" w:type="pct"/>
            <w:shd w:val="clear" w:color="auto" w:fill="auto"/>
          </w:tcPr>
          <w:p w14:paraId="3F6CEE2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50F8A05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235D587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4F17349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4848F4D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08DF4D76" w14:textId="77777777" w:rsidTr="0067594F">
        <w:trPr>
          <w:cantSplit/>
        </w:trPr>
        <w:tc>
          <w:tcPr>
            <w:tcW w:w="307" w:type="pct"/>
            <w:vMerge/>
          </w:tcPr>
          <w:p w14:paraId="3880D920" w14:textId="77777777" w:rsidR="00A814FC" w:rsidRPr="00FA4A82" w:rsidRDefault="00A814FC" w:rsidP="00A814FC">
            <w:pPr>
              <w:pStyle w:val="TableText"/>
              <w:rPr>
                <w:b/>
                <w:szCs w:val="18"/>
              </w:rPr>
            </w:pPr>
          </w:p>
        </w:tc>
        <w:tc>
          <w:tcPr>
            <w:tcW w:w="1532" w:type="pct"/>
            <w:vMerge/>
          </w:tcPr>
          <w:p w14:paraId="42167691" w14:textId="77777777" w:rsidR="00A814FC" w:rsidRPr="00FA4A82" w:rsidRDefault="00A814FC" w:rsidP="00A814FC">
            <w:pPr>
              <w:pStyle w:val="TableText"/>
              <w:rPr>
                <w:szCs w:val="18"/>
              </w:rPr>
            </w:pPr>
          </w:p>
        </w:tc>
        <w:tc>
          <w:tcPr>
            <w:tcW w:w="1236" w:type="pct"/>
            <w:vMerge/>
          </w:tcPr>
          <w:p w14:paraId="72CF7FA0" w14:textId="77777777" w:rsidR="00A814FC" w:rsidRPr="00FA4A82" w:rsidRDefault="00A814FC" w:rsidP="00A814FC">
            <w:pPr>
              <w:pStyle w:val="TableTextBullet"/>
              <w:rPr>
                <w:szCs w:val="18"/>
              </w:rPr>
            </w:pPr>
          </w:p>
        </w:tc>
        <w:tc>
          <w:tcPr>
            <w:tcW w:w="1924" w:type="pct"/>
            <w:gridSpan w:val="5"/>
            <w:shd w:val="clear" w:color="auto" w:fill="CBD4D5"/>
          </w:tcPr>
          <w:p w14:paraId="1D600CFF" w14:textId="59F85E23"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35AF3093" w14:textId="77777777" w:rsidTr="0067594F">
        <w:trPr>
          <w:cantSplit/>
        </w:trPr>
        <w:tc>
          <w:tcPr>
            <w:tcW w:w="307" w:type="pct"/>
            <w:vMerge/>
          </w:tcPr>
          <w:p w14:paraId="79AB4B88" w14:textId="77777777" w:rsidR="00A814FC" w:rsidRPr="00FA4A82" w:rsidRDefault="00A814FC" w:rsidP="00A814FC">
            <w:pPr>
              <w:pStyle w:val="TableText"/>
              <w:rPr>
                <w:b/>
                <w:szCs w:val="18"/>
              </w:rPr>
            </w:pPr>
          </w:p>
        </w:tc>
        <w:tc>
          <w:tcPr>
            <w:tcW w:w="1532" w:type="pct"/>
            <w:vMerge/>
          </w:tcPr>
          <w:p w14:paraId="3B7D8BEE" w14:textId="77777777" w:rsidR="00A814FC" w:rsidRPr="00FA4A82" w:rsidRDefault="00A814FC" w:rsidP="00A814FC">
            <w:pPr>
              <w:pStyle w:val="TableText"/>
              <w:rPr>
                <w:szCs w:val="18"/>
              </w:rPr>
            </w:pPr>
          </w:p>
        </w:tc>
        <w:tc>
          <w:tcPr>
            <w:tcW w:w="1236" w:type="pct"/>
            <w:vMerge/>
          </w:tcPr>
          <w:p w14:paraId="5A6DF61C" w14:textId="77777777" w:rsidR="00A814FC" w:rsidRPr="00FA4A82" w:rsidRDefault="00A814FC" w:rsidP="00A814FC">
            <w:pPr>
              <w:pStyle w:val="TableTextBullet"/>
              <w:rPr>
                <w:szCs w:val="18"/>
              </w:rPr>
            </w:pPr>
          </w:p>
        </w:tc>
        <w:tc>
          <w:tcPr>
            <w:tcW w:w="1924" w:type="pct"/>
            <w:gridSpan w:val="5"/>
            <w:shd w:val="clear" w:color="auto" w:fill="auto"/>
          </w:tcPr>
          <w:p w14:paraId="4787896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492F872E" w14:textId="77777777" w:rsidTr="0067594F">
        <w:trPr>
          <w:cantSplit/>
          <w:trHeight w:val="413"/>
        </w:trPr>
        <w:tc>
          <w:tcPr>
            <w:tcW w:w="307" w:type="pct"/>
            <w:vMerge w:val="restart"/>
          </w:tcPr>
          <w:p w14:paraId="1CE7506B" w14:textId="524AE28F" w:rsidR="0067594F" w:rsidRPr="00FA4A82" w:rsidRDefault="0067594F" w:rsidP="00A814FC">
            <w:pPr>
              <w:pStyle w:val="TableText"/>
              <w:rPr>
                <w:b/>
                <w:szCs w:val="18"/>
              </w:rPr>
            </w:pPr>
            <w:r w:rsidRPr="00FA4A82">
              <w:rPr>
                <w:b/>
                <w:color w:val="000000"/>
                <w:szCs w:val="18"/>
                <w:lang w:bidi="es-AR"/>
              </w:rPr>
              <w:t>3.7.2</w:t>
            </w:r>
          </w:p>
        </w:tc>
        <w:tc>
          <w:tcPr>
            <w:tcW w:w="1532" w:type="pct"/>
            <w:vMerge w:val="restart"/>
          </w:tcPr>
          <w:p w14:paraId="7104EA9D" w14:textId="67271921" w:rsidR="0067594F" w:rsidRPr="00FA4A82" w:rsidRDefault="0067594F" w:rsidP="00A814FC">
            <w:pPr>
              <w:pStyle w:val="TableText"/>
              <w:rPr>
                <w:szCs w:val="18"/>
              </w:rPr>
            </w:pPr>
            <w:r w:rsidRPr="00FA4A82">
              <w:rPr>
                <w:color w:val="000000"/>
                <w:szCs w:val="18"/>
                <w:lang w:bidi="es-AR"/>
              </w:rPr>
              <w:t xml:space="preserve">Las </w:t>
            </w:r>
            <w:r w:rsidRPr="00DF2A2E">
              <w:rPr>
                <w:color w:val="000000"/>
                <w:szCs w:val="18"/>
                <w:lang w:bidi="es-AR"/>
              </w:rPr>
              <w:t xml:space="preserve">políticas y los procedimientos de administración de claves son implementados para incluir la distribución segura de las claves criptográficas utilizadas para proteger los </w:t>
            </w:r>
            <w:r w:rsidR="00EC77D8" w:rsidRPr="00EC77D8">
              <w:rPr>
                <w:color w:val="000000"/>
                <w:szCs w:val="18"/>
                <w:lang w:bidi="es-AR"/>
              </w:rPr>
              <w:t xml:space="preserve">datos del titular de la tarjeta </w:t>
            </w:r>
            <w:r w:rsidRPr="00FA4A82">
              <w:rPr>
                <w:color w:val="000000"/>
                <w:szCs w:val="18"/>
                <w:lang w:bidi="es-AR"/>
              </w:rPr>
              <w:t>almacenados.</w:t>
            </w:r>
          </w:p>
        </w:tc>
        <w:tc>
          <w:tcPr>
            <w:tcW w:w="1236" w:type="pct"/>
            <w:vMerge w:val="restart"/>
          </w:tcPr>
          <w:p w14:paraId="12CB1D2B"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y procedimientos documentados de gestión de claves.</w:t>
            </w:r>
          </w:p>
          <w:p w14:paraId="64A98FC1" w14:textId="152AAD20" w:rsidR="0067594F" w:rsidRPr="00FA4A82" w:rsidRDefault="0067594F" w:rsidP="00A814FC">
            <w:pPr>
              <w:pStyle w:val="TableTextBullet"/>
              <w:rPr>
                <w:szCs w:val="18"/>
              </w:rPr>
            </w:pPr>
            <w:r w:rsidRPr="00FA4A82">
              <w:rPr>
                <w:szCs w:val="18"/>
                <w:lang w:bidi="es-AR"/>
              </w:rPr>
              <w:t>Observe el método de distribución de claves.</w:t>
            </w:r>
          </w:p>
        </w:tc>
        <w:tc>
          <w:tcPr>
            <w:tcW w:w="430" w:type="pct"/>
            <w:shd w:val="clear" w:color="auto" w:fill="auto"/>
          </w:tcPr>
          <w:p w14:paraId="57FCCFB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18BA130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4A56B60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B913A1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0D6DD27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56BD80E1" w14:textId="77777777" w:rsidTr="0067594F">
        <w:trPr>
          <w:cantSplit/>
        </w:trPr>
        <w:tc>
          <w:tcPr>
            <w:tcW w:w="307" w:type="pct"/>
            <w:vMerge/>
          </w:tcPr>
          <w:p w14:paraId="3F61BDC9" w14:textId="77777777" w:rsidR="00A814FC" w:rsidRPr="00FA4A82" w:rsidRDefault="00A814FC" w:rsidP="00A814FC">
            <w:pPr>
              <w:pStyle w:val="TableText"/>
              <w:rPr>
                <w:b/>
                <w:szCs w:val="18"/>
              </w:rPr>
            </w:pPr>
          </w:p>
        </w:tc>
        <w:tc>
          <w:tcPr>
            <w:tcW w:w="1532" w:type="pct"/>
            <w:vMerge/>
          </w:tcPr>
          <w:p w14:paraId="23BAAC33" w14:textId="77777777" w:rsidR="00A814FC" w:rsidRPr="00FA4A82" w:rsidRDefault="00A814FC" w:rsidP="00A814FC">
            <w:pPr>
              <w:pStyle w:val="TableText"/>
              <w:rPr>
                <w:szCs w:val="18"/>
              </w:rPr>
            </w:pPr>
          </w:p>
        </w:tc>
        <w:tc>
          <w:tcPr>
            <w:tcW w:w="1236" w:type="pct"/>
            <w:vMerge/>
          </w:tcPr>
          <w:p w14:paraId="4B6CF4BF" w14:textId="77777777" w:rsidR="00A814FC" w:rsidRPr="00FA4A82" w:rsidRDefault="00A814FC" w:rsidP="00A814FC">
            <w:pPr>
              <w:pStyle w:val="TableTextBullet"/>
              <w:rPr>
                <w:szCs w:val="18"/>
              </w:rPr>
            </w:pPr>
          </w:p>
        </w:tc>
        <w:tc>
          <w:tcPr>
            <w:tcW w:w="1924" w:type="pct"/>
            <w:gridSpan w:val="5"/>
            <w:shd w:val="clear" w:color="auto" w:fill="CBD4D5"/>
          </w:tcPr>
          <w:p w14:paraId="2DF62385" w14:textId="42E3685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A8C0FE2" w14:textId="77777777" w:rsidTr="0067594F">
        <w:trPr>
          <w:cantSplit/>
        </w:trPr>
        <w:tc>
          <w:tcPr>
            <w:tcW w:w="307" w:type="pct"/>
            <w:vMerge/>
          </w:tcPr>
          <w:p w14:paraId="3F06103B" w14:textId="77777777" w:rsidR="00A814FC" w:rsidRPr="00FA4A82" w:rsidRDefault="00A814FC" w:rsidP="00A814FC">
            <w:pPr>
              <w:pStyle w:val="TableText"/>
              <w:rPr>
                <w:b/>
                <w:szCs w:val="18"/>
              </w:rPr>
            </w:pPr>
          </w:p>
        </w:tc>
        <w:tc>
          <w:tcPr>
            <w:tcW w:w="1532" w:type="pct"/>
            <w:vMerge/>
          </w:tcPr>
          <w:p w14:paraId="66A96EC3" w14:textId="77777777" w:rsidR="00A814FC" w:rsidRPr="00FA4A82" w:rsidRDefault="00A814FC" w:rsidP="00A814FC">
            <w:pPr>
              <w:pStyle w:val="TableText"/>
              <w:rPr>
                <w:szCs w:val="18"/>
              </w:rPr>
            </w:pPr>
          </w:p>
        </w:tc>
        <w:tc>
          <w:tcPr>
            <w:tcW w:w="1236" w:type="pct"/>
            <w:vMerge/>
          </w:tcPr>
          <w:p w14:paraId="0D0B2C0C" w14:textId="77777777" w:rsidR="00A814FC" w:rsidRPr="00FA4A82" w:rsidRDefault="00A814FC" w:rsidP="00A814FC">
            <w:pPr>
              <w:pStyle w:val="TableTextBullet"/>
              <w:rPr>
                <w:szCs w:val="18"/>
              </w:rPr>
            </w:pPr>
          </w:p>
        </w:tc>
        <w:tc>
          <w:tcPr>
            <w:tcW w:w="1924" w:type="pct"/>
            <w:gridSpan w:val="5"/>
            <w:shd w:val="clear" w:color="auto" w:fill="auto"/>
          </w:tcPr>
          <w:p w14:paraId="00A58FD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5141220F" w14:textId="77777777" w:rsidTr="0067594F">
        <w:trPr>
          <w:cantSplit/>
          <w:trHeight w:val="413"/>
        </w:trPr>
        <w:tc>
          <w:tcPr>
            <w:tcW w:w="307" w:type="pct"/>
            <w:vMerge w:val="restart"/>
          </w:tcPr>
          <w:p w14:paraId="1A4A36B5" w14:textId="233B299B" w:rsidR="0067594F" w:rsidRPr="00FA4A82" w:rsidRDefault="0067594F" w:rsidP="00A814FC">
            <w:pPr>
              <w:pStyle w:val="TableText"/>
              <w:keepNext/>
              <w:rPr>
                <w:b/>
                <w:szCs w:val="18"/>
              </w:rPr>
            </w:pPr>
            <w:r w:rsidRPr="00FA4A82">
              <w:rPr>
                <w:b/>
                <w:color w:val="000000"/>
                <w:szCs w:val="18"/>
                <w:lang w:bidi="es-AR"/>
              </w:rPr>
              <w:t>3.7.3</w:t>
            </w:r>
          </w:p>
        </w:tc>
        <w:tc>
          <w:tcPr>
            <w:tcW w:w="1532" w:type="pct"/>
            <w:vMerge w:val="restart"/>
          </w:tcPr>
          <w:p w14:paraId="2C218862" w14:textId="50EDFEBE" w:rsidR="0067594F" w:rsidRPr="00FA4A82" w:rsidRDefault="0067594F" w:rsidP="00A814FC">
            <w:pPr>
              <w:pStyle w:val="TableText"/>
              <w:keepNext/>
              <w:rPr>
                <w:szCs w:val="18"/>
              </w:rPr>
            </w:pPr>
            <w:r w:rsidRPr="00FA4A82">
              <w:rPr>
                <w:color w:val="000000"/>
                <w:szCs w:val="18"/>
                <w:lang w:bidi="es-AR"/>
              </w:rPr>
              <w:t xml:space="preserve">Se implementan </w:t>
            </w:r>
            <w:r w:rsidRPr="00DF2A2E">
              <w:rPr>
                <w:color w:val="000000"/>
                <w:szCs w:val="18"/>
                <w:lang w:bidi="es-AR"/>
              </w:rPr>
              <w:t xml:space="preserve">políticas y procedimientos de gestión de claves para incluir el almacenamiento seguro de las claves criptográficas utilizadas para proteger los </w:t>
            </w:r>
            <w:r w:rsidR="00EC77D8" w:rsidRPr="00EC77D8">
              <w:rPr>
                <w:color w:val="000000"/>
                <w:szCs w:val="18"/>
                <w:lang w:bidi="es-AR"/>
              </w:rPr>
              <w:t xml:space="preserve">datos del titular de la tarjeta </w:t>
            </w:r>
            <w:r w:rsidRPr="00FA4A82">
              <w:rPr>
                <w:color w:val="000000"/>
                <w:szCs w:val="18"/>
                <w:lang w:bidi="es-AR"/>
              </w:rPr>
              <w:t>almacenados.</w:t>
            </w:r>
          </w:p>
        </w:tc>
        <w:tc>
          <w:tcPr>
            <w:tcW w:w="1236" w:type="pct"/>
            <w:vMerge w:val="restart"/>
          </w:tcPr>
          <w:p w14:paraId="3DECAEDA"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las políticas y procedimientos documentados de gestión de claves.</w:t>
            </w:r>
          </w:p>
          <w:p w14:paraId="1D79EE25" w14:textId="3BFCAAA0" w:rsidR="0067594F" w:rsidRPr="00FA4A82" w:rsidRDefault="0067594F" w:rsidP="00A814FC">
            <w:pPr>
              <w:pStyle w:val="TableTextBullet"/>
              <w:keepNext/>
              <w:rPr>
                <w:szCs w:val="18"/>
              </w:rPr>
            </w:pPr>
            <w:r w:rsidRPr="00FA4A82">
              <w:rPr>
                <w:szCs w:val="18"/>
                <w:lang w:bidi="es-AR"/>
              </w:rPr>
              <w:t>Observe el método de almacenamiento de claves.</w:t>
            </w:r>
          </w:p>
        </w:tc>
        <w:tc>
          <w:tcPr>
            <w:tcW w:w="430" w:type="pct"/>
            <w:shd w:val="clear" w:color="auto" w:fill="auto"/>
          </w:tcPr>
          <w:p w14:paraId="69B1D369"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66085868"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1C01DEB8"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0EC9F6BD"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750B657B"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6CF3A250" w14:textId="77777777" w:rsidTr="0067594F">
        <w:trPr>
          <w:cantSplit/>
        </w:trPr>
        <w:tc>
          <w:tcPr>
            <w:tcW w:w="307" w:type="pct"/>
            <w:vMerge/>
          </w:tcPr>
          <w:p w14:paraId="4AC47563" w14:textId="77777777" w:rsidR="00A814FC" w:rsidRPr="00FA4A82" w:rsidRDefault="00A814FC" w:rsidP="00A814FC">
            <w:pPr>
              <w:pStyle w:val="TableText"/>
              <w:keepNext/>
              <w:rPr>
                <w:b/>
                <w:szCs w:val="18"/>
              </w:rPr>
            </w:pPr>
          </w:p>
        </w:tc>
        <w:tc>
          <w:tcPr>
            <w:tcW w:w="1532" w:type="pct"/>
            <w:vMerge/>
          </w:tcPr>
          <w:p w14:paraId="6DD82BEE" w14:textId="77777777" w:rsidR="00A814FC" w:rsidRPr="00FA4A82" w:rsidRDefault="00A814FC" w:rsidP="00A814FC">
            <w:pPr>
              <w:pStyle w:val="TableText"/>
              <w:keepNext/>
              <w:rPr>
                <w:szCs w:val="18"/>
              </w:rPr>
            </w:pPr>
          </w:p>
        </w:tc>
        <w:tc>
          <w:tcPr>
            <w:tcW w:w="1236" w:type="pct"/>
            <w:vMerge/>
          </w:tcPr>
          <w:p w14:paraId="191A48EB" w14:textId="77777777" w:rsidR="00A814FC" w:rsidRPr="00FA4A82" w:rsidRDefault="00A814FC" w:rsidP="00A814FC">
            <w:pPr>
              <w:pStyle w:val="TableTextBullet"/>
              <w:keepNext/>
              <w:rPr>
                <w:szCs w:val="18"/>
              </w:rPr>
            </w:pPr>
          </w:p>
        </w:tc>
        <w:tc>
          <w:tcPr>
            <w:tcW w:w="1924" w:type="pct"/>
            <w:gridSpan w:val="5"/>
            <w:shd w:val="clear" w:color="auto" w:fill="CBD4D5"/>
          </w:tcPr>
          <w:p w14:paraId="206C11CD" w14:textId="2079762F"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249DBD38" w14:textId="77777777" w:rsidTr="0067594F">
        <w:trPr>
          <w:cantSplit/>
        </w:trPr>
        <w:tc>
          <w:tcPr>
            <w:tcW w:w="307" w:type="pct"/>
            <w:vMerge/>
          </w:tcPr>
          <w:p w14:paraId="59A6C3C8" w14:textId="77777777" w:rsidR="00A814FC" w:rsidRPr="00FA4A82" w:rsidRDefault="00A814FC" w:rsidP="00A814FC">
            <w:pPr>
              <w:pStyle w:val="TableText"/>
              <w:rPr>
                <w:b/>
                <w:szCs w:val="18"/>
              </w:rPr>
            </w:pPr>
          </w:p>
        </w:tc>
        <w:tc>
          <w:tcPr>
            <w:tcW w:w="1532" w:type="pct"/>
            <w:vMerge/>
          </w:tcPr>
          <w:p w14:paraId="6DB1BF12" w14:textId="77777777" w:rsidR="00A814FC" w:rsidRPr="00FA4A82" w:rsidRDefault="00A814FC" w:rsidP="00A814FC">
            <w:pPr>
              <w:pStyle w:val="TableText"/>
              <w:rPr>
                <w:szCs w:val="18"/>
              </w:rPr>
            </w:pPr>
          </w:p>
        </w:tc>
        <w:tc>
          <w:tcPr>
            <w:tcW w:w="1236" w:type="pct"/>
            <w:vMerge/>
          </w:tcPr>
          <w:p w14:paraId="56FC1990" w14:textId="77777777" w:rsidR="00A814FC" w:rsidRPr="00FA4A82" w:rsidRDefault="00A814FC" w:rsidP="00A814FC">
            <w:pPr>
              <w:pStyle w:val="TableTextBullet"/>
              <w:rPr>
                <w:szCs w:val="18"/>
              </w:rPr>
            </w:pPr>
          </w:p>
        </w:tc>
        <w:tc>
          <w:tcPr>
            <w:tcW w:w="1924" w:type="pct"/>
            <w:gridSpan w:val="5"/>
            <w:shd w:val="clear" w:color="auto" w:fill="auto"/>
          </w:tcPr>
          <w:p w14:paraId="206D8540"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5B3221DF" w14:textId="77777777" w:rsidTr="0067594F">
        <w:trPr>
          <w:cantSplit/>
          <w:trHeight w:val="413"/>
        </w:trPr>
        <w:tc>
          <w:tcPr>
            <w:tcW w:w="307" w:type="pct"/>
            <w:vMerge w:val="restart"/>
          </w:tcPr>
          <w:p w14:paraId="5270E66F" w14:textId="5F1B26B0" w:rsidR="0067594F" w:rsidRPr="00FA4A82" w:rsidRDefault="0067594F" w:rsidP="006165E9">
            <w:pPr>
              <w:pStyle w:val="TableText"/>
              <w:pageBreakBefore/>
              <w:rPr>
                <w:b/>
                <w:szCs w:val="18"/>
              </w:rPr>
            </w:pPr>
            <w:r w:rsidRPr="00FA4A82">
              <w:rPr>
                <w:b/>
                <w:color w:val="000000"/>
                <w:szCs w:val="18"/>
                <w:lang w:bidi="es-AR"/>
              </w:rPr>
              <w:lastRenderedPageBreak/>
              <w:t>3.7.4</w:t>
            </w:r>
          </w:p>
        </w:tc>
        <w:tc>
          <w:tcPr>
            <w:tcW w:w="1532" w:type="pct"/>
            <w:vMerge w:val="restart"/>
          </w:tcPr>
          <w:p w14:paraId="2FA80A2D" w14:textId="7F01303E" w:rsidR="0067594F" w:rsidRPr="00FA4A82" w:rsidRDefault="0067594F" w:rsidP="00A814FC">
            <w:pPr>
              <w:pStyle w:val="TableTextBullet"/>
              <w:numPr>
                <w:ilvl w:val="0"/>
                <w:numId w:val="0"/>
              </w:numPr>
              <w:rPr>
                <w:rFonts w:cs="Arial"/>
                <w:color w:val="000000"/>
                <w:szCs w:val="18"/>
              </w:rPr>
            </w:pPr>
            <w:r w:rsidRPr="00FA4A82">
              <w:rPr>
                <w:rFonts w:cs="Arial"/>
                <w:color w:val="000000"/>
                <w:szCs w:val="18"/>
                <w:lang w:bidi="es-AR"/>
              </w:rPr>
              <w:t xml:space="preserve">Se </w:t>
            </w:r>
            <w:r w:rsidRPr="00DF2A2E">
              <w:rPr>
                <w:rFonts w:cs="Arial"/>
                <w:color w:val="000000"/>
                <w:szCs w:val="18"/>
                <w:lang w:bidi="es-AR"/>
              </w:rPr>
              <w:t>implementan políticas y procedimientos de gestión de claves para los cambios de claves criptográficas de para aquellas claves que han llegado al final de su criptoperíodo, según lo definido por el proveedor de la aplicación asociada o el propietario de la clave, y basado en las mejores prácticas y directrices de la industria, incluyendo lo siguiente</w:t>
            </w:r>
            <w:r w:rsidRPr="00FA4A82">
              <w:rPr>
                <w:rFonts w:cs="Arial"/>
                <w:color w:val="000000"/>
                <w:szCs w:val="18"/>
                <w:lang w:bidi="es-AR"/>
              </w:rPr>
              <w:t>:</w:t>
            </w:r>
          </w:p>
          <w:p w14:paraId="62A01DE3" w14:textId="77777777" w:rsidR="0067594F" w:rsidRPr="00FA4A82" w:rsidRDefault="0067594F" w:rsidP="00A814FC">
            <w:pPr>
              <w:pStyle w:val="TableListBullet"/>
              <w:ind w:left="263" w:hanging="270"/>
              <w:rPr>
                <w:szCs w:val="18"/>
                <w:lang w:val="es-ES"/>
              </w:rPr>
            </w:pPr>
            <w:r w:rsidRPr="00FA4A82">
              <w:rPr>
                <w:szCs w:val="18"/>
                <w:lang w:val="es-AR" w:bidi="es-AR"/>
              </w:rPr>
              <w:t>Un criptoperíodo definido para cada tipo de clave en uso.</w:t>
            </w:r>
          </w:p>
          <w:p w14:paraId="5045090A" w14:textId="419A9703" w:rsidR="0067594F" w:rsidRPr="00FA4A82" w:rsidRDefault="0067594F" w:rsidP="00A814FC">
            <w:pPr>
              <w:pStyle w:val="TableListBullet"/>
              <w:ind w:left="263" w:hanging="270"/>
              <w:rPr>
                <w:szCs w:val="18"/>
                <w:lang w:val="es-ES"/>
              </w:rPr>
            </w:pPr>
            <w:r w:rsidRPr="00FA4A82">
              <w:rPr>
                <w:szCs w:val="18"/>
                <w:lang w:val="es-AR" w:bidi="es-AR"/>
              </w:rPr>
              <w:t>Un proceso para el cambio de claves al final del criptoperíodo definido.</w:t>
            </w:r>
          </w:p>
        </w:tc>
        <w:tc>
          <w:tcPr>
            <w:tcW w:w="1236" w:type="pct"/>
            <w:vMerge w:val="restart"/>
          </w:tcPr>
          <w:p w14:paraId="3117E0FA"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y procedimientos documentados de gestión de claves.</w:t>
            </w:r>
          </w:p>
          <w:p w14:paraId="7C1EA4F8" w14:textId="17E09539" w:rsidR="0067594F" w:rsidRPr="00FA4A82" w:rsidRDefault="0067594F" w:rsidP="00A814FC">
            <w:pPr>
              <w:pStyle w:val="TableListBullet"/>
              <w:ind w:left="263" w:hanging="270"/>
              <w:rPr>
                <w:szCs w:val="18"/>
              </w:rPr>
            </w:pPr>
            <w:r w:rsidRPr="00FA4A82">
              <w:rPr>
                <w:szCs w:val="18"/>
                <w:lang w:val="es-AR" w:bidi="es-AR"/>
              </w:rPr>
              <w:t>Entreviste al personal.</w:t>
            </w:r>
          </w:p>
          <w:p w14:paraId="0378A0E0" w14:textId="3EABA93E" w:rsidR="0067594F" w:rsidRPr="00FA4A82" w:rsidRDefault="0067594F" w:rsidP="00A814FC">
            <w:pPr>
              <w:pStyle w:val="TableTextBullet"/>
              <w:rPr>
                <w:szCs w:val="18"/>
              </w:rPr>
            </w:pPr>
            <w:r w:rsidRPr="00FA4A82">
              <w:rPr>
                <w:szCs w:val="18"/>
                <w:lang w:bidi="es-AR"/>
              </w:rPr>
              <w:t>Observe las locaciones clave de almacenamiento.</w:t>
            </w:r>
          </w:p>
        </w:tc>
        <w:tc>
          <w:tcPr>
            <w:tcW w:w="430" w:type="pct"/>
            <w:shd w:val="clear" w:color="auto" w:fill="auto"/>
          </w:tcPr>
          <w:p w14:paraId="45C0557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7E9C8B6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354B4A4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246DE40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26D1D70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739E96D1" w14:textId="77777777" w:rsidTr="0067594F">
        <w:trPr>
          <w:cantSplit/>
        </w:trPr>
        <w:tc>
          <w:tcPr>
            <w:tcW w:w="307" w:type="pct"/>
            <w:vMerge/>
          </w:tcPr>
          <w:p w14:paraId="2D4A400E" w14:textId="77777777" w:rsidR="00A814FC" w:rsidRPr="00FA4A82" w:rsidRDefault="00A814FC" w:rsidP="00A814FC">
            <w:pPr>
              <w:pStyle w:val="TableText"/>
              <w:rPr>
                <w:b/>
                <w:szCs w:val="18"/>
              </w:rPr>
            </w:pPr>
          </w:p>
        </w:tc>
        <w:tc>
          <w:tcPr>
            <w:tcW w:w="1532" w:type="pct"/>
            <w:vMerge/>
          </w:tcPr>
          <w:p w14:paraId="14881CF9" w14:textId="77777777" w:rsidR="00A814FC" w:rsidRPr="00FA4A82" w:rsidRDefault="00A814FC" w:rsidP="00A814FC">
            <w:pPr>
              <w:pStyle w:val="TableText"/>
              <w:rPr>
                <w:szCs w:val="18"/>
              </w:rPr>
            </w:pPr>
          </w:p>
        </w:tc>
        <w:tc>
          <w:tcPr>
            <w:tcW w:w="1236" w:type="pct"/>
            <w:vMerge/>
          </w:tcPr>
          <w:p w14:paraId="44CC45A9" w14:textId="77777777" w:rsidR="00A814FC" w:rsidRPr="00FA4A82" w:rsidRDefault="00A814FC" w:rsidP="00A814FC">
            <w:pPr>
              <w:pStyle w:val="TableTextBullet"/>
              <w:rPr>
                <w:szCs w:val="18"/>
              </w:rPr>
            </w:pPr>
          </w:p>
        </w:tc>
        <w:tc>
          <w:tcPr>
            <w:tcW w:w="1924" w:type="pct"/>
            <w:gridSpan w:val="5"/>
            <w:shd w:val="clear" w:color="auto" w:fill="CBD4D5"/>
          </w:tcPr>
          <w:p w14:paraId="6B994FFD" w14:textId="1553DB05"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51A9E848" w14:textId="77777777" w:rsidTr="0067594F">
        <w:trPr>
          <w:cantSplit/>
        </w:trPr>
        <w:tc>
          <w:tcPr>
            <w:tcW w:w="307" w:type="pct"/>
            <w:vMerge/>
          </w:tcPr>
          <w:p w14:paraId="260CBE26" w14:textId="77777777" w:rsidR="00A814FC" w:rsidRPr="00FA4A82" w:rsidRDefault="00A814FC" w:rsidP="00A814FC">
            <w:pPr>
              <w:pStyle w:val="TableText"/>
              <w:rPr>
                <w:b/>
                <w:szCs w:val="18"/>
              </w:rPr>
            </w:pPr>
          </w:p>
        </w:tc>
        <w:tc>
          <w:tcPr>
            <w:tcW w:w="1532" w:type="pct"/>
            <w:vMerge/>
          </w:tcPr>
          <w:p w14:paraId="51E772C6" w14:textId="77777777" w:rsidR="00A814FC" w:rsidRPr="00FA4A82" w:rsidRDefault="00A814FC" w:rsidP="00A814FC">
            <w:pPr>
              <w:pStyle w:val="TableText"/>
              <w:rPr>
                <w:szCs w:val="18"/>
              </w:rPr>
            </w:pPr>
          </w:p>
        </w:tc>
        <w:tc>
          <w:tcPr>
            <w:tcW w:w="1236" w:type="pct"/>
            <w:vMerge/>
          </w:tcPr>
          <w:p w14:paraId="372AEDE5" w14:textId="77777777" w:rsidR="00A814FC" w:rsidRPr="00FA4A82" w:rsidRDefault="00A814FC" w:rsidP="00A814FC">
            <w:pPr>
              <w:pStyle w:val="TableTextBullet"/>
              <w:rPr>
                <w:szCs w:val="18"/>
              </w:rPr>
            </w:pPr>
          </w:p>
        </w:tc>
        <w:tc>
          <w:tcPr>
            <w:tcW w:w="1924" w:type="pct"/>
            <w:gridSpan w:val="5"/>
            <w:shd w:val="clear" w:color="auto" w:fill="auto"/>
          </w:tcPr>
          <w:p w14:paraId="04F54D7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25725F74" w14:textId="77777777" w:rsidTr="009A3F8C">
        <w:trPr>
          <w:cantSplit/>
          <w:trHeight w:val="4013"/>
        </w:trPr>
        <w:tc>
          <w:tcPr>
            <w:tcW w:w="307" w:type="pct"/>
            <w:tcBorders>
              <w:bottom w:val="nil"/>
            </w:tcBorders>
          </w:tcPr>
          <w:p w14:paraId="21D2AFDB" w14:textId="73BE3AF3" w:rsidR="0067594F" w:rsidRPr="00FA4A82" w:rsidRDefault="0067594F" w:rsidP="00A814FC">
            <w:pPr>
              <w:pStyle w:val="TableText"/>
              <w:rPr>
                <w:b/>
                <w:szCs w:val="18"/>
              </w:rPr>
            </w:pPr>
            <w:r w:rsidRPr="00FA4A82">
              <w:rPr>
                <w:b/>
                <w:color w:val="000000"/>
                <w:szCs w:val="18"/>
                <w:lang w:bidi="es-AR"/>
              </w:rPr>
              <w:t>3.7.5</w:t>
            </w:r>
          </w:p>
        </w:tc>
        <w:tc>
          <w:tcPr>
            <w:tcW w:w="1532" w:type="pct"/>
            <w:tcBorders>
              <w:bottom w:val="single" w:sz="4" w:space="0" w:color="auto"/>
            </w:tcBorders>
            <w:shd w:val="clear" w:color="auto" w:fill="auto"/>
          </w:tcPr>
          <w:p w14:paraId="63E85ECE" w14:textId="33C7F3C4" w:rsidR="0067594F" w:rsidRPr="00FA4A82" w:rsidRDefault="0067594F" w:rsidP="00A814FC">
            <w:pPr>
              <w:pStyle w:val="TableTextBullet"/>
              <w:numPr>
                <w:ilvl w:val="0"/>
                <w:numId w:val="0"/>
              </w:numPr>
              <w:rPr>
                <w:rFonts w:cs="Arial"/>
                <w:szCs w:val="18"/>
              </w:rPr>
            </w:pPr>
            <w:r w:rsidRPr="00FA4A82">
              <w:rPr>
                <w:rFonts w:cs="Arial"/>
                <w:color w:val="000000"/>
                <w:szCs w:val="18"/>
                <w:lang w:bidi="es-AR"/>
              </w:rPr>
              <w:t xml:space="preserve">Los </w:t>
            </w:r>
            <w:r w:rsidRPr="0011247E">
              <w:rPr>
                <w:rFonts w:cs="Arial"/>
                <w:color w:val="000000"/>
                <w:szCs w:val="18"/>
                <w:lang w:bidi="es-AR"/>
              </w:rPr>
              <w:t xml:space="preserve">procedimientos de políticas de gestión de claves se implementan para incluir el retiro, sustitución o destrucción de las claves utilizadas para proteger los </w:t>
            </w:r>
            <w:r w:rsidR="001C60C5" w:rsidRPr="001C60C5">
              <w:rPr>
                <w:rFonts w:cs="Arial"/>
                <w:color w:val="000000"/>
                <w:szCs w:val="18"/>
                <w:lang w:bidi="es-AR"/>
              </w:rPr>
              <w:t xml:space="preserve">datos del titular de la tarjeta </w:t>
            </w:r>
            <w:r w:rsidRPr="0011247E">
              <w:rPr>
                <w:rFonts w:cs="Arial"/>
                <w:color w:val="000000"/>
                <w:szCs w:val="18"/>
                <w:lang w:bidi="es-AR"/>
              </w:rPr>
              <w:t>almacenados, según se considere necesario cuando</w:t>
            </w:r>
            <w:r w:rsidRPr="00FA4A82">
              <w:rPr>
                <w:rFonts w:cs="Arial"/>
                <w:color w:val="000000"/>
                <w:szCs w:val="18"/>
                <w:lang w:bidi="es-AR"/>
              </w:rPr>
              <w:t xml:space="preserve">: </w:t>
            </w:r>
          </w:p>
          <w:p w14:paraId="357E6037" w14:textId="77777777" w:rsidR="0067594F" w:rsidRPr="0011247E" w:rsidRDefault="0067594F" w:rsidP="0011247E">
            <w:pPr>
              <w:pStyle w:val="TableListBullet"/>
              <w:rPr>
                <w:szCs w:val="18"/>
                <w:lang w:val="es-AR" w:bidi="es-AR"/>
              </w:rPr>
            </w:pPr>
            <w:r w:rsidRPr="0011247E">
              <w:rPr>
                <w:szCs w:val="18"/>
                <w:lang w:val="es-AR" w:bidi="es-AR"/>
              </w:rPr>
              <w:t>La clave haya llegado al final de su criptoperíodo definido.</w:t>
            </w:r>
          </w:p>
          <w:p w14:paraId="4C3DFFD6" w14:textId="77777777" w:rsidR="0067594F" w:rsidRPr="0011247E" w:rsidRDefault="0067594F" w:rsidP="0011247E">
            <w:pPr>
              <w:pStyle w:val="TableListBullet"/>
              <w:rPr>
                <w:szCs w:val="18"/>
                <w:lang w:val="es-AR" w:bidi="es-AR"/>
              </w:rPr>
            </w:pPr>
            <w:r w:rsidRPr="0011247E">
              <w:rPr>
                <w:szCs w:val="18"/>
                <w:lang w:val="es-AR" w:bidi="es-AR"/>
              </w:rPr>
              <w:t>La integridad de la clave se haya debilitado, incluso cuando el personal con conocimiento de un componente de la clave en texto no cifrado abandone la empresa, o la función por la que conocía la clave.</w:t>
            </w:r>
          </w:p>
          <w:p w14:paraId="018C9721" w14:textId="77777777" w:rsidR="0067594F" w:rsidRPr="0011247E" w:rsidRDefault="0067594F" w:rsidP="0011247E">
            <w:pPr>
              <w:pStyle w:val="TableListBullet"/>
              <w:rPr>
                <w:szCs w:val="18"/>
                <w:lang w:val="es-AR" w:bidi="es-AR"/>
              </w:rPr>
            </w:pPr>
            <w:r w:rsidRPr="0011247E">
              <w:rPr>
                <w:szCs w:val="18"/>
                <w:lang w:val="es-AR" w:bidi="es-AR"/>
              </w:rPr>
              <w:t xml:space="preserve">Cuando se sospecha o se sabe que las claves están comprometidas. </w:t>
            </w:r>
          </w:p>
          <w:p w14:paraId="2AB1199C" w14:textId="55F57EAD" w:rsidR="0067594F" w:rsidRPr="0067594F" w:rsidRDefault="0067594F" w:rsidP="0067594F">
            <w:pPr>
              <w:pStyle w:val="TableListBullet"/>
              <w:numPr>
                <w:ilvl w:val="0"/>
                <w:numId w:val="0"/>
              </w:numPr>
              <w:rPr>
                <w:szCs w:val="18"/>
                <w:lang w:val="es-AR" w:bidi="es-AR"/>
              </w:rPr>
            </w:pPr>
            <w:r w:rsidRPr="0011247E">
              <w:rPr>
                <w:szCs w:val="18"/>
                <w:lang w:val="es-AR" w:bidi="es-AR"/>
              </w:rPr>
              <w:t>Las claves retiradas o reemplazadas no se utilizan para operaciones de cifrado</w:t>
            </w:r>
            <w:r w:rsidRPr="00FA4A82">
              <w:rPr>
                <w:szCs w:val="18"/>
                <w:lang w:val="es-AR" w:bidi="es-AR"/>
              </w:rPr>
              <w:t>.</w:t>
            </w:r>
          </w:p>
        </w:tc>
        <w:tc>
          <w:tcPr>
            <w:tcW w:w="1236" w:type="pct"/>
            <w:tcBorders>
              <w:bottom w:val="single" w:sz="4" w:space="0" w:color="auto"/>
            </w:tcBorders>
          </w:tcPr>
          <w:p w14:paraId="760CDF4B"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y procedimientos documentados de gestión de claves.</w:t>
            </w:r>
          </w:p>
          <w:p w14:paraId="67304039" w14:textId="1DC96302" w:rsidR="0067594F" w:rsidRPr="00FA4A82" w:rsidRDefault="0067594F" w:rsidP="00A814FC">
            <w:pPr>
              <w:pStyle w:val="TableListBullet"/>
              <w:rPr>
                <w:szCs w:val="18"/>
              </w:rPr>
            </w:pPr>
            <w:r w:rsidRPr="00FA4A82">
              <w:rPr>
                <w:szCs w:val="18"/>
                <w:lang w:val="es-AR" w:bidi="es-AR"/>
              </w:rPr>
              <w:t>Entreviste al personal.</w:t>
            </w:r>
          </w:p>
        </w:tc>
        <w:tc>
          <w:tcPr>
            <w:tcW w:w="430" w:type="pct"/>
            <w:tcBorders>
              <w:bottom w:val="single" w:sz="4" w:space="0" w:color="auto"/>
            </w:tcBorders>
            <w:shd w:val="clear" w:color="auto" w:fill="auto"/>
          </w:tcPr>
          <w:p w14:paraId="411CC0A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tcBorders>
              <w:bottom w:val="single" w:sz="4" w:space="0" w:color="auto"/>
            </w:tcBorders>
            <w:shd w:val="clear" w:color="auto" w:fill="auto"/>
          </w:tcPr>
          <w:p w14:paraId="0717500A"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tcBorders>
              <w:bottom w:val="single" w:sz="4" w:space="0" w:color="auto"/>
            </w:tcBorders>
            <w:shd w:val="clear" w:color="auto" w:fill="auto"/>
          </w:tcPr>
          <w:p w14:paraId="00774E6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tcBorders>
              <w:bottom w:val="single" w:sz="4" w:space="0" w:color="auto"/>
            </w:tcBorders>
            <w:shd w:val="clear" w:color="auto" w:fill="auto"/>
          </w:tcPr>
          <w:p w14:paraId="7C06745D"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tcBorders>
              <w:bottom w:val="single" w:sz="4" w:space="0" w:color="auto"/>
            </w:tcBorders>
            <w:shd w:val="clear" w:color="auto" w:fill="auto"/>
          </w:tcPr>
          <w:p w14:paraId="1EAB1C8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784D73C1" w14:textId="77777777" w:rsidTr="00F3133D">
        <w:trPr>
          <w:cantSplit/>
        </w:trPr>
        <w:tc>
          <w:tcPr>
            <w:tcW w:w="307" w:type="pct"/>
            <w:vMerge w:val="restart"/>
            <w:tcBorders>
              <w:top w:val="nil"/>
            </w:tcBorders>
          </w:tcPr>
          <w:p w14:paraId="2FC4BB02" w14:textId="77777777" w:rsidR="00A814FC" w:rsidRPr="00FA4A82" w:rsidRDefault="00A814FC" w:rsidP="00A814FC">
            <w:pPr>
              <w:pStyle w:val="TableText"/>
              <w:rPr>
                <w:b/>
                <w:color w:val="000000"/>
                <w:szCs w:val="18"/>
              </w:rPr>
            </w:pPr>
          </w:p>
        </w:tc>
        <w:tc>
          <w:tcPr>
            <w:tcW w:w="2769" w:type="pct"/>
            <w:gridSpan w:val="2"/>
            <w:tcBorders>
              <w:top w:val="nil"/>
              <w:bottom w:val="nil"/>
            </w:tcBorders>
            <w:shd w:val="clear" w:color="auto" w:fill="DFE3E4"/>
          </w:tcPr>
          <w:p w14:paraId="29471BB6" w14:textId="77777777" w:rsidR="00A814FC" w:rsidRPr="00FA4A82" w:rsidRDefault="00A814FC" w:rsidP="00A814FC">
            <w:pPr>
              <w:pStyle w:val="AppNotes"/>
              <w:rPr>
                <w:szCs w:val="18"/>
              </w:rPr>
            </w:pPr>
            <w:r w:rsidRPr="00FA4A82">
              <w:rPr>
                <w:szCs w:val="18"/>
                <w:lang w:bidi="es-AR"/>
              </w:rPr>
              <w:t>Notas de Aplicabilidad</w:t>
            </w:r>
          </w:p>
        </w:tc>
        <w:tc>
          <w:tcPr>
            <w:tcW w:w="1924" w:type="pct"/>
            <w:gridSpan w:val="5"/>
            <w:tcBorders>
              <w:top w:val="nil"/>
            </w:tcBorders>
            <w:shd w:val="clear" w:color="auto" w:fill="CBD4D5"/>
          </w:tcPr>
          <w:p w14:paraId="27FEE2BF" w14:textId="7939D86F"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7ED153D9" w14:textId="77777777" w:rsidTr="0067594F">
        <w:trPr>
          <w:cantSplit/>
          <w:trHeight w:val="706"/>
        </w:trPr>
        <w:tc>
          <w:tcPr>
            <w:tcW w:w="307" w:type="pct"/>
            <w:vMerge/>
            <w:tcBorders>
              <w:bottom w:val="single" w:sz="4" w:space="0" w:color="808080"/>
            </w:tcBorders>
          </w:tcPr>
          <w:p w14:paraId="4E5EA00F"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1F2F3D7D" w14:textId="2ED60A56" w:rsidR="00A814FC" w:rsidRPr="00FA4A82" w:rsidRDefault="00A814FC" w:rsidP="00A814FC">
            <w:pPr>
              <w:pStyle w:val="TableText"/>
              <w:rPr>
                <w:szCs w:val="18"/>
              </w:rPr>
            </w:pPr>
            <w:r w:rsidRPr="00FA4A82">
              <w:rPr>
                <w:color w:val="000000"/>
                <w:szCs w:val="18"/>
                <w:lang w:bidi="es-AR"/>
              </w:rPr>
              <w:t xml:space="preserve">Si </w:t>
            </w:r>
            <w:r w:rsidR="0011247E" w:rsidRPr="0011247E">
              <w:rPr>
                <w:color w:val="000000"/>
                <w:szCs w:val="18"/>
                <w:lang w:bidi="es-AR"/>
              </w:rPr>
              <w:t>es necesario conservar las claves criptográficas retiradas o reemplazas, dichas claves deben archivarse de forma segura (por ejemplo, utilizando una clave de cifrado</w:t>
            </w:r>
            <w:r w:rsidRPr="00FA4A82">
              <w:rPr>
                <w:color w:val="000000"/>
                <w:szCs w:val="18"/>
                <w:lang w:bidi="es-AR"/>
              </w:rPr>
              <w:t>).</w:t>
            </w:r>
          </w:p>
        </w:tc>
        <w:tc>
          <w:tcPr>
            <w:tcW w:w="1924" w:type="pct"/>
            <w:gridSpan w:val="5"/>
            <w:shd w:val="clear" w:color="auto" w:fill="auto"/>
          </w:tcPr>
          <w:p w14:paraId="7256964F"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38F486F9" w14:textId="77777777" w:rsidTr="0067594F">
        <w:trPr>
          <w:cantSplit/>
          <w:trHeight w:val="728"/>
        </w:trPr>
        <w:tc>
          <w:tcPr>
            <w:tcW w:w="307" w:type="pct"/>
            <w:vMerge w:val="restart"/>
          </w:tcPr>
          <w:p w14:paraId="3F8AB57A" w14:textId="0FD3102E" w:rsidR="0067594F" w:rsidRPr="00FA4A82" w:rsidRDefault="0067594F" w:rsidP="00A814FC">
            <w:pPr>
              <w:pStyle w:val="TableText"/>
              <w:keepNext/>
              <w:rPr>
                <w:b/>
                <w:szCs w:val="18"/>
              </w:rPr>
            </w:pPr>
            <w:r w:rsidRPr="00FA4A82">
              <w:rPr>
                <w:b/>
                <w:color w:val="000000"/>
                <w:szCs w:val="18"/>
                <w:lang w:bidi="es-AR"/>
              </w:rPr>
              <w:lastRenderedPageBreak/>
              <w:t>3.7.6</w:t>
            </w:r>
          </w:p>
        </w:tc>
        <w:tc>
          <w:tcPr>
            <w:tcW w:w="1532" w:type="pct"/>
            <w:tcBorders>
              <w:bottom w:val="single" w:sz="4" w:space="0" w:color="808080" w:themeColor="background1" w:themeShade="80"/>
            </w:tcBorders>
            <w:shd w:val="clear" w:color="auto" w:fill="auto"/>
          </w:tcPr>
          <w:p w14:paraId="4760D6B9" w14:textId="31856033" w:rsidR="0067594F" w:rsidRPr="00FA4A82" w:rsidRDefault="0067594F" w:rsidP="00A814FC">
            <w:pPr>
              <w:pStyle w:val="tabletext0"/>
              <w:keepNext/>
              <w:rPr>
                <w:szCs w:val="18"/>
              </w:rPr>
            </w:pPr>
            <w:r w:rsidRPr="00FA4A82">
              <w:rPr>
                <w:szCs w:val="18"/>
                <w:lang w:bidi="es-AR"/>
              </w:rPr>
              <w:t xml:space="preserve">Cuando </w:t>
            </w:r>
            <w:r w:rsidR="00791D22" w:rsidRPr="00AB0598">
              <w:rPr>
                <w:lang w:val="es-419" w:bidi="es-AR"/>
              </w:rPr>
              <w:t>el personal realiza operaciones manuales de gestión de claves criptográficas en texto no cifrado, se implementan políticas y procedimientos de gestión de claves que incluyen la gestión de estas operaciones utilizando conocimiento dividido y control dual.</w:t>
            </w:r>
          </w:p>
        </w:tc>
        <w:tc>
          <w:tcPr>
            <w:tcW w:w="1236" w:type="pct"/>
          </w:tcPr>
          <w:p w14:paraId="0CD06281"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las políticas y procedimientos documentados de gestión de claves.</w:t>
            </w:r>
          </w:p>
          <w:p w14:paraId="315FAC3B" w14:textId="51E7F926" w:rsidR="0067594F" w:rsidRPr="00FA4A82" w:rsidRDefault="0067594F" w:rsidP="00A814FC">
            <w:pPr>
              <w:pStyle w:val="TableListBullet"/>
              <w:keepNext/>
              <w:ind w:left="263" w:hanging="270"/>
              <w:rPr>
                <w:szCs w:val="18"/>
              </w:rPr>
            </w:pPr>
            <w:r w:rsidRPr="00FA4A82">
              <w:rPr>
                <w:szCs w:val="18"/>
                <w:lang w:val="es-AR" w:bidi="es-AR"/>
              </w:rPr>
              <w:t>Entreviste al personal.</w:t>
            </w:r>
          </w:p>
          <w:p w14:paraId="691A4308" w14:textId="3E5F2435" w:rsidR="0067594F" w:rsidRPr="00FA4A82" w:rsidRDefault="0067594F" w:rsidP="00A814FC">
            <w:pPr>
              <w:pStyle w:val="TableListBullet"/>
              <w:keepNext/>
              <w:rPr>
                <w:szCs w:val="18"/>
              </w:rPr>
            </w:pPr>
            <w:r w:rsidRPr="00FA4A82">
              <w:rPr>
                <w:szCs w:val="18"/>
                <w:lang w:val="es-AR" w:bidi="es-AR"/>
              </w:rPr>
              <w:t>Observe los procesos.</w:t>
            </w:r>
          </w:p>
        </w:tc>
        <w:tc>
          <w:tcPr>
            <w:tcW w:w="430" w:type="pct"/>
            <w:shd w:val="clear" w:color="auto" w:fill="auto"/>
          </w:tcPr>
          <w:p w14:paraId="2F8A8337"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6FD8B1BD"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756EFB91"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3DB5CD7B"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0298BF6E"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553B311D" w14:textId="77777777" w:rsidTr="0067594F">
        <w:trPr>
          <w:cantSplit/>
        </w:trPr>
        <w:tc>
          <w:tcPr>
            <w:tcW w:w="307" w:type="pct"/>
            <w:vMerge/>
          </w:tcPr>
          <w:p w14:paraId="17EAD827" w14:textId="77777777" w:rsidR="00A814FC" w:rsidRPr="00FA4A82" w:rsidRDefault="00A814FC" w:rsidP="00A814FC">
            <w:pPr>
              <w:pStyle w:val="TableText"/>
              <w:keepN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2773048B" w14:textId="18EDBA11"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02822111" w14:textId="652146CE"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5D2771A5" w14:textId="77777777" w:rsidTr="0067594F">
        <w:trPr>
          <w:cantSplit/>
          <w:trHeight w:val="706"/>
        </w:trPr>
        <w:tc>
          <w:tcPr>
            <w:tcW w:w="307" w:type="pct"/>
            <w:vMerge/>
            <w:tcBorders>
              <w:bottom w:val="single" w:sz="4" w:space="0" w:color="808080"/>
            </w:tcBorders>
          </w:tcPr>
          <w:p w14:paraId="5AD7F842"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11E4DE6E" w14:textId="24CCD1EF" w:rsidR="0011247E" w:rsidRPr="0011247E" w:rsidRDefault="0011247E" w:rsidP="0011247E">
            <w:pPr>
              <w:spacing w:after="60"/>
              <w:rPr>
                <w:rFonts w:cs="Arial"/>
                <w:color w:val="000000"/>
                <w:sz w:val="18"/>
                <w:szCs w:val="18"/>
                <w:lang w:bidi="es-AR"/>
              </w:rPr>
            </w:pPr>
            <w:r w:rsidRPr="0011247E">
              <w:rPr>
                <w:rFonts w:cs="Arial"/>
                <w:color w:val="000000"/>
                <w:sz w:val="18"/>
                <w:szCs w:val="18"/>
                <w:lang w:bidi="es-AR"/>
              </w:rPr>
              <w:t>Este control es aplicable para operaciones manuales de administración de claves</w:t>
            </w:r>
            <w:r w:rsidR="0021521F">
              <w:rPr>
                <w:rFonts w:cs="Arial"/>
                <w:color w:val="000000"/>
                <w:sz w:val="18"/>
                <w:szCs w:val="18"/>
                <w:lang w:bidi="es-AR"/>
              </w:rPr>
              <w:t>.</w:t>
            </w:r>
          </w:p>
          <w:p w14:paraId="53F6A747" w14:textId="1435E6E6" w:rsidR="00A814FC" w:rsidRPr="00FA4A82" w:rsidRDefault="0011247E" w:rsidP="0011247E">
            <w:pPr>
              <w:spacing w:after="60"/>
              <w:rPr>
                <w:rFonts w:cs="Arial"/>
                <w:iCs/>
                <w:color w:val="000000"/>
                <w:sz w:val="18"/>
                <w:szCs w:val="18"/>
              </w:rPr>
            </w:pPr>
            <w:r w:rsidRPr="0011247E">
              <w:rPr>
                <w:rFonts w:cs="Arial"/>
                <w:color w:val="000000"/>
                <w:sz w:val="18"/>
                <w:szCs w:val="18"/>
                <w:lang w:bidi="es-AR"/>
              </w:rPr>
              <w:t>Una clave criptográfica que simplemente se divide en dos partes no cumple con este requisito. Las claves secretas o privadas almacenadas como componentes clave o recursos compartidos de claves deben generarse a través de uno de los siguientes métodos</w:t>
            </w:r>
            <w:r w:rsidR="00A814FC" w:rsidRPr="00FA4A82">
              <w:rPr>
                <w:rFonts w:cs="Arial"/>
                <w:color w:val="000000"/>
                <w:sz w:val="18"/>
                <w:szCs w:val="18"/>
                <w:lang w:bidi="es-AR"/>
              </w:rPr>
              <w:t xml:space="preserve">: </w:t>
            </w:r>
          </w:p>
          <w:p w14:paraId="387C4122" w14:textId="44A203AA" w:rsidR="00A814FC" w:rsidRPr="00FA4A82" w:rsidRDefault="00A814FC" w:rsidP="00A814FC">
            <w:pPr>
              <w:pStyle w:val="TableListBullet"/>
              <w:ind w:left="263" w:hanging="270"/>
              <w:rPr>
                <w:iCs/>
                <w:szCs w:val="18"/>
                <w:lang w:val="es-ES"/>
              </w:rPr>
            </w:pPr>
            <w:r w:rsidRPr="00FA4A82">
              <w:rPr>
                <w:szCs w:val="18"/>
                <w:lang w:val="es-AR" w:bidi="es-AR"/>
              </w:rPr>
              <w:t xml:space="preserve">Utilizando </w:t>
            </w:r>
            <w:r w:rsidR="0011247E" w:rsidRPr="0011247E">
              <w:rPr>
                <w:szCs w:val="18"/>
                <w:lang w:val="es-AR" w:bidi="es-AR"/>
              </w:rPr>
              <w:t>un generador de números aleatorios aprobado y dentro de un dispositivo criptográfico seguro (SCD), como un módulo de seguridad de hardware (HSM) o un dispositivo de punto de interacción aprobado por PTS</w:t>
            </w:r>
            <w:r w:rsidRPr="00FA4A82">
              <w:rPr>
                <w:szCs w:val="18"/>
                <w:lang w:val="es-AR" w:bidi="es-AR"/>
              </w:rPr>
              <w:t xml:space="preserve">, </w:t>
            </w:r>
          </w:p>
          <w:p w14:paraId="11DB963D" w14:textId="77777777" w:rsidR="00A814FC" w:rsidRPr="00FA4A82" w:rsidRDefault="00A814FC" w:rsidP="00A814FC">
            <w:pPr>
              <w:pStyle w:val="TableListBullet"/>
              <w:numPr>
                <w:ilvl w:val="0"/>
                <w:numId w:val="0"/>
              </w:numPr>
              <w:ind w:left="263"/>
              <w:rPr>
                <w:b/>
                <w:bCs/>
                <w:iCs/>
                <w:szCs w:val="18"/>
              </w:rPr>
            </w:pPr>
            <w:r w:rsidRPr="00FA4A82">
              <w:rPr>
                <w:b/>
                <w:szCs w:val="18"/>
                <w:lang w:val="es-AR" w:bidi="es-AR"/>
              </w:rPr>
              <w:t>O</w:t>
            </w:r>
          </w:p>
          <w:p w14:paraId="2A5BDAD6" w14:textId="301F5051" w:rsidR="00A814FC" w:rsidRPr="00FA4A82" w:rsidRDefault="00A814FC" w:rsidP="00A814FC">
            <w:pPr>
              <w:pStyle w:val="TableListBullet"/>
              <w:rPr>
                <w:szCs w:val="18"/>
                <w:lang w:val="es-ES"/>
              </w:rPr>
            </w:pPr>
            <w:r w:rsidRPr="00FA4A82">
              <w:rPr>
                <w:szCs w:val="18"/>
                <w:lang w:val="es-AR" w:bidi="es-AR"/>
              </w:rPr>
              <w:t>De acuerdo con el estándar ISO 19592 o su equivalente en la industria para la generación de claves secretas compartidas.</w:t>
            </w:r>
          </w:p>
        </w:tc>
        <w:tc>
          <w:tcPr>
            <w:tcW w:w="1924" w:type="pct"/>
            <w:gridSpan w:val="5"/>
            <w:shd w:val="clear" w:color="auto" w:fill="auto"/>
          </w:tcPr>
          <w:p w14:paraId="50D86D69" w14:textId="77777777" w:rsidR="00A814FC" w:rsidRDefault="00A814FC" w:rsidP="00A814FC">
            <w:pPr>
              <w:spacing w:after="60"/>
              <w:rPr>
                <w:rFonts w:cs="Arial"/>
                <w:sz w:val="18"/>
                <w:szCs w:val="18"/>
                <w:lang w:bidi="es-AR"/>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p w14:paraId="468C9D11" w14:textId="77777777" w:rsidR="00492359" w:rsidRPr="00492359" w:rsidRDefault="00492359" w:rsidP="00492359">
            <w:pPr>
              <w:rPr>
                <w:rFonts w:cs="Arial"/>
                <w:sz w:val="18"/>
                <w:szCs w:val="18"/>
              </w:rPr>
            </w:pPr>
          </w:p>
          <w:p w14:paraId="0F05CA8B" w14:textId="77777777" w:rsidR="00492359" w:rsidRPr="00492359" w:rsidRDefault="00492359" w:rsidP="00492359">
            <w:pPr>
              <w:rPr>
                <w:rFonts w:cs="Arial"/>
                <w:sz w:val="18"/>
                <w:szCs w:val="18"/>
              </w:rPr>
            </w:pPr>
          </w:p>
          <w:p w14:paraId="39D27337" w14:textId="77777777" w:rsidR="00492359" w:rsidRPr="00492359" w:rsidRDefault="00492359" w:rsidP="00492359">
            <w:pPr>
              <w:rPr>
                <w:rFonts w:cs="Arial"/>
                <w:sz w:val="18"/>
                <w:szCs w:val="18"/>
              </w:rPr>
            </w:pPr>
          </w:p>
          <w:p w14:paraId="223294B1" w14:textId="77777777" w:rsidR="00492359" w:rsidRPr="00492359" w:rsidRDefault="00492359" w:rsidP="00492359">
            <w:pPr>
              <w:rPr>
                <w:rFonts w:cs="Arial"/>
                <w:sz w:val="18"/>
                <w:szCs w:val="18"/>
              </w:rPr>
            </w:pPr>
          </w:p>
          <w:p w14:paraId="6AB4AC1D" w14:textId="77777777" w:rsidR="00492359" w:rsidRPr="00492359" w:rsidRDefault="00492359" w:rsidP="00492359">
            <w:pPr>
              <w:rPr>
                <w:rFonts w:cs="Arial"/>
                <w:sz w:val="18"/>
                <w:szCs w:val="18"/>
              </w:rPr>
            </w:pPr>
          </w:p>
          <w:p w14:paraId="00A83BFE" w14:textId="77777777" w:rsidR="00492359" w:rsidRPr="00492359" w:rsidRDefault="00492359" w:rsidP="00492359">
            <w:pPr>
              <w:rPr>
                <w:rFonts w:cs="Arial"/>
                <w:sz w:val="18"/>
                <w:szCs w:val="18"/>
              </w:rPr>
            </w:pPr>
          </w:p>
          <w:p w14:paraId="20E71BEF" w14:textId="61EE0ABB" w:rsidR="00492359" w:rsidRPr="00492359" w:rsidRDefault="00492359" w:rsidP="00492359">
            <w:pPr>
              <w:rPr>
                <w:rFonts w:cs="Arial"/>
                <w:sz w:val="18"/>
                <w:szCs w:val="18"/>
              </w:rPr>
            </w:pPr>
          </w:p>
        </w:tc>
      </w:tr>
      <w:tr w:rsidR="0067594F" w:rsidRPr="00FA4A82" w14:paraId="661777B2" w14:textId="77777777" w:rsidTr="0067594F">
        <w:trPr>
          <w:cantSplit/>
          <w:trHeight w:val="413"/>
        </w:trPr>
        <w:tc>
          <w:tcPr>
            <w:tcW w:w="307" w:type="pct"/>
            <w:vMerge w:val="restart"/>
          </w:tcPr>
          <w:p w14:paraId="7E40FD60" w14:textId="7D0A5404" w:rsidR="0067594F" w:rsidRPr="00FA4A82" w:rsidRDefault="0067594F" w:rsidP="004B53CB">
            <w:pPr>
              <w:pStyle w:val="TableText"/>
              <w:rPr>
                <w:b/>
                <w:szCs w:val="18"/>
              </w:rPr>
            </w:pPr>
            <w:r w:rsidRPr="00FA4A82">
              <w:rPr>
                <w:b/>
                <w:color w:val="000000"/>
                <w:szCs w:val="18"/>
                <w:lang w:bidi="es-AR"/>
              </w:rPr>
              <w:t>3.7.7</w:t>
            </w:r>
          </w:p>
        </w:tc>
        <w:tc>
          <w:tcPr>
            <w:tcW w:w="1532" w:type="pct"/>
            <w:vMerge w:val="restart"/>
          </w:tcPr>
          <w:p w14:paraId="1E45494F" w14:textId="405A91CC" w:rsidR="0067594F" w:rsidRPr="00FA4A82" w:rsidRDefault="0067594F" w:rsidP="00A814FC">
            <w:pPr>
              <w:pStyle w:val="TableText"/>
              <w:rPr>
                <w:szCs w:val="18"/>
              </w:rPr>
            </w:pPr>
            <w:r w:rsidRPr="00FA4A82">
              <w:rPr>
                <w:color w:val="000000"/>
                <w:szCs w:val="18"/>
                <w:lang w:bidi="es-AR"/>
              </w:rPr>
              <w:t xml:space="preserve">Se </w:t>
            </w:r>
            <w:r w:rsidRPr="0011247E">
              <w:rPr>
                <w:color w:val="000000"/>
                <w:szCs w:val="18"/>
                <w:lang w:bidi="es-AR"/>
              </w:rPr>
              <w:t>implementan políticas y procedimientos de administración de claves para incluir la prevención de la sustitución no autorizada de claves criptográficas</w:t>
            </w:r>
            <w:r w:rsidRPr="00FA4A82">
              <w:rPr>
                <w:color w:val="000000"/>
                <w:szCs w:val="18"/>
                <w:lang w:bidi="es-AR"/>
              </w:rPr>
              <w:t>.</w:t>
            </w:r>
          </w:p>
        </w:tc>
        <w:tc>
          <w:tcPr>
            <w:tcW w:w="1236" w:type="pct"/>
            <w:vMerge w:val="restart"/>
          </w:tcPr>
          <w:p w14:paraId="6E035B28"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y procedimientos documentados de gestión de claves.</w:t>
            </w:r>
          </w:p>
          <w:p w14:paraId="11CCFD2D" w14:textId="60C86248" w:rsidR="0067594F" w:rsidRPr="00FA4A82" w:rsidRDefault="0067594F" w:rsidP="00A814FC">
            <w:pPr>
              <w:pStyle w:val="TableListBullet"/>
              <w:ind w:left="263" w:hanging="270"/>
              <w:rPr>
                <w:szCs w:val="18"/>
              </w:rPr>
            </w:pPr>
            <w:r w:rsidRPr="00FA4A82">
              <w:rPr>
                <w:szCs w:val="18"/>
                <w:lang w:val="es-AR" w:bidi="es-AR"/>
              </w:rPr>
              <w:t>Entreviste al personal.</w:t>
            </w:r>
          </w:p>
          <w:p w14:paraId="631A11DF" w14:textId="799D649A" w:rsidR="0067594F" w:rsidRPr="00FE69D9" w:rsidRDefault="0067594F" w:rsidP="00FE69D9">
            <w:pPr>
              <w:pStyle w:val="TableTextBullet"/>
              <w:rPr>
                <w:szCs w:val="18"/>
              </w:rPr>
            </w:pPr>
            <w:r w:rsidRPr="00FA4A82">
              <w:rPr>
                <w:szCs w:val="18"/>
                <w:lang w:bidi="es-AR"/>
              </w:rPr>
              <w:t>Observe los procesos.</w:t>
            </w:r>
          </w:p>
        </w:tc>
        <w:tc>
          <w:tcPr>
            <w:tcW w:w="430" w:type="pct"/>
            <w:shd w:val="clear" w:color="auto" w:fill="auto"/>
          </w:tcPr>
          <w:p w14:paraId="7A2C7E5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17F8944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2776F69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19DEE03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164B696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6B366E51" w14:textId="77777777" w:rsidTr="0067594F">
        <w:trPr>
          <w:cantSplit/>
        </w:trPr>
        <w:tc>
          <w:tcPr>
            <w:tcW w:w="307" w:type="pct"/>
            <w:vMerge/>
          </w:tcPr>
          <w:p w14:paraId="2D57DB5B" w14:textId="77777777" w:rsidR="00A814FC" w:rsidRPr="00FA4A82" w:rsidRDefault="00A814FC" w:rsidP="00A814FC">
            <w:pPr>
              <w:pStyle w:val="TableText"/>
              <w:rPr>
                <w:b/>
                <w:szCs w:val="18"/>
              </w:rPr>
            </w:pPr>
          </w:p>
        </w:tc>
        <w:tc>
          <w:tcPr>
            <w:tcW w:w="1532" w:type="pct"/>
            <w:vMerge/>
          </w:tcPr>
          <w:p w14:paraId="1E86F6EC" w14:textId="77777777" w:rsidR="00A814FC" w:rsidRPr="00FA4A82" w:rsidRDefault="00A814FC" w:rsidP="00A814FC">
            <w:pPr>
              <w:pStyle w:val="TableText"/>
              <w:rPr>
                <w:szCs w:val="18"/>
              </w:rPr>
            </w:pPr>
          </w:p>
        </w:tc>
        <w:tc>
          <w:tcPr>
            <w:tcW w:w="1236" w:type="pct"/>
            <w:vMerge/>
          </w:tcPr>
          <w:p w14:paraId="3ABB6C70" w14:textId="77777777" w:rsidR="00A814FC" w:rsidRPr="00FA4A82" w:rsidRDefault="00A814FC" w:rsidP="00A814FC">
            <w:pPr>
              <w:pStyle w:val="TableTextBullet"/>
              <w:rPr>
                <w:szCs w:val="18"/>
              </w:rPr>
            </w:pPr>
          </w:p>
        </w:tc>
        <w:tc>
          <w:tcPr>
            <w:tcW w:w="1924" w:type="pct"/>
            <w:gridSpan w:val="5"/>
            <w:shd w:val="clear" w:color="auto" w:fill="CBD4D5"/>
          </w:tcPr>
          <w:p w14:paraId="433BE113" w14:textId="2DEC358F"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6DAA48E2" w14:textId="77777777" w:rsidTr="00E640B7">
        <w:trPr>
          <w:cantSplit/>
        </w:trPr>
        <w:tc>
          <w:tcPr>
            <w:tcW w:w="307" w:type="pct"/>
            <w:vMerge/>
          </w:tcPr>
          <w:p w14:paraId="22330028" w14:textId="77777777" w:rsidR="00A814FC" w:rsidRPr="00FA4A82" w:rsidRDefault="00A814FC" w:rsidP="00A814FC">
            <w:pPr>
              <w:pStyle w:val="TableText"/>
              <w:rPr>
                <w:b/>
                <w:szCs w:val="18"/>
              </w:rPr>
            </w:pPr>
          </w:p>
        </w:tc>
        <w:tc>
          <w:tcPr>
            <w:tcW w:w="1532" w:type="pct"/>
            <w:vMerge/>
            <w:tcBorders>
              <w:bottom w:val="single" w:sz="4" w:space="0" w:color="808080"/>
            </w:tcBorders>
          </w:tcPr>
          <w:p w14:paraId="1999B335" w14:textId="77777777" w:rsidR="00A814FC" w:rsidRPr="00FA4A82" w:rsidRDefault="00A814FC" w:rsidP="00A814FC">
            <w:pPr>
              <w:pStyle w:val="TableText"/>
              <w:rPr>
                <w:szCs w:val="18"/>
              </w:rPr>
            </w:pPr>
          </w:p>
        </w:tc>
        <w:tc>
          <w:tcPr>
            <w:tcW w:w="1236" w:type="pct"/>
            <w:vMerge/>
          </w:tcPr>
          <w:p w14:paraId="387CC654" w14:textId="77777777" w:rsidR="00A814FC" w:rsidRPr="00FA4A82" w:rsidRDefault="00A814FC" w:rsidP="00A814FC">
            <w:pPr>
              <w:pStyle w:val="TableTextBullet"/>
              <w:rPr>
                <w:szCs w:val="18"/>
              </w:rPr>
            </w:pPr>
          </w:p>
        </w:tc>
        <w:tc>
          <w:tcPr>
            <w:tcW w:w="1924" w:type="pct"/>
            <w:gridSpan w:val="5"/>
            <w:shd w:val="clear" w:color="auto" w:fill="auto"/>
          </w:tcPr>
          <w:p w14:paraId="25D168B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08EEAC40" w14:textId="77777777" w:rsidTr="00E640B7">
        <w:trPr>
          <w:cantSplit/>
          <w:trHeight w:val="413"/>
        </w:trPr>
        <w:tc>
          <w:tcPr>
            <w:tcW w:w="307" w:type="pct"/>
            <w:vMerge w:val="restart"/>
          </w:tcPr>
          <w:p w14:paraId="0F7353D6" w14:textId="75A3BF13" w:rsidR="0067594F" w:rsidRPr="00FA4A82" w:rsidRDefault="0067594F" w:rsidP="00A814FC">
            <w:pPr>
              <w:pStyle w:val="TableText"/>
              <w:rPr>
                <w:b/>
                <w:szCs w:val="18"/>
              </w:rPr>
            </w:pPr>
            <w:r w:rsidRPr="00FA4A82">
              <w:rPr>
                <w:b/>
                <w:color w:val="000000"/>
                <w:szCs w:val="18"/>
                <w:lang w:bidi="es-AR"/>
              </w:rPr>
              <w:t>3.7.8</w:t>
            </w:r>
          </w:p>
        </w:tc>
        <w:tc>
          <w:tcPr>
            <w:tcW w:w="1532" w:type="pct"/>
            <w:vMerge w:val="restart"/>
            <w:tcBorders>
              <w:bottom w:val="single" w:sz="4" w:space="0" w:color="auto"/>
            </w:tcBorders>
          </w:tcPr>
          <w:p w14:paraId="5663FBA7" w14:textId="66591898" w:rsidR="0067594F" w:rsidRPr="00FA4A82" w:rsidRDefault="0067594F" w:rsidP="00A814FC">
            <w:pPr>
              <w:pStyle w:val="TableText"/>
              <w:rPr>
                <w:szCs w:val="18"/>
              </w:rPr>
            </w:pPr>
            <w:r w:rsidRPr="00FA4A82">
              <w:rPr>
                <w:color w:val="000000"/>
                <w:szCs w:val="18"/>
                <w:lang w:bidi="es-AR"/>
              </w:rPr>
              <w:t xml:space="preserve">Las políticas </w:t>
            </w:r>
            <w:r w:rsidRPr="0011247E">
              <w:rPr>
                <w:color w:val="000000"/>
                <w:szCs w:val="18"/>
                <w:lang w:bidi="es-AR"/>
              </w:rPr>
              <w:t>y los procedimientos de administración de claves se implementan para incluir que los custodios de claves criptográficas reconozcan formalmente (por escrito o electrónicamente) que comprenden y aceptan sus responsabilidades como custodios de claves</w:t>
            </w:r>
            <w:r w:rsidRPr="00FA4A82">
              <w:rPr>
                <w:color w:val="000000"/>
                <w:szCs w:val="18"/>
                <w:lang w:bidi="es-AR"/>
              </w:rPr>
              <w:t>.</w:t>
            </w:r>
          </w:p>
        </w:tc>
        <w:tc>
          <w:tcPr>
            <w:tcW w:w="1236" w:type="pct"/>
            <w:vMerge w:val="restart"/>
          </w:tcPr>
          <w:p w14:paraId="0B3559CD"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y procedimientos documentados de gestión de claves.</w:t>
            </w:r>
          </w:p>
          <w:p w14:paraId="54BA1760" w14:textId="18C2B87C" w:rsidR="0067594F" w:rsidRPr="00FA4A82" w:rsidRDefault="0067594F" w:rsidP="00A814FC">
            <w:pPr>
              <w:pStyle w:val="TableTextBullet"/>
              <w:rPr>
                <w:szCs w:val="18"/>
              </w:rPr>
            </w:pPr>
            <w:r w:rsidRPr="00FA4A82">
              <w:rPr>
                <w:szCs w:val="18"/>
                <w:lang w:bidi="es-AR"/>
              </w:rPr>
              <w:t>Revise la documentación u otras evidencias de los reconocimientos de los custodios clave.</w:t>
            </w:r>
          </w:p>
        </w:tc>
        <w:tc>
          <w:tcPr>
            <w:tcW w:w="430" w:type="pct"/>
            <w:shd w:val="clear" w:color="auto" w:fill="auto"/>
          </w:tcPr>
          <w:p w14:paraId="021F925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103D227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41B0B29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32BFB1D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7F15F89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2D279AE4" w14:textId="77777777" w:rsidTr="00E640B7">
        <w:trPr>
          <w:cantSplit/>
        </w:trPr>
        <w:tc>
          <w:tcPr>
            <w:tcW w:w="307" w:type="pct"/>
            <w:vMerge/>
          </w:tcPr>
          <w:p w14:paraId="4752BC3C" w14:textId="77777777" w:rsidR="00A814FC" w:rsidRPr="00FA4A82" w:rsidRDefault="00A814FC" w:rsidP="00A814FC">
            <w:pPr>
              <w:pStyle w:val="TableText"/>
              <w:rPr>
                <w:b/>
                <w:szCs w:val="18"/>
              </w:rPr>
            </w:pPr>
          </w:p>
        </w:tc>
        <w:tc>
          <w:tcPr>
            <w:tcW w:w="1532" w:type="pct"/>
            <w:vMerge/>
            <w:tcBorders>
              <w:bottom w:val="single" w:sz="4" w:space="0" w:color="auto"/>
            </w:tcBorders>
          </w:tcPr>
          <w:p w14:paraId="4C0C3159" w14:textId="77777777" w:rsidR="00A814FC" w:rsidRPr="00FA4A82" w:rsidRDefault="00A814FC" w:rsidP="00A814FC">
            <w:pPr>
              <w:pStyle w:val="TableText"/>
              <w:rPr>
                <w:szCs w:val="18"/>
              </w:rPr>
            </w:pPr>
          </w:p>
        </w:tc>
        <w:tc>
          <w:tcPr>
            <w:tcW w:w="1236" w:type="pct"/>
            <w:vMerge/>
          </w:tcPr>
          <w:p w14:paraId="0ACDFE39" w14:textId="77777777" w:rsidR="00A814FC" w:rsidRPr="00FA4A82" w:rsidRDefault="00A814FC" w:rsidP="00A814FC">
            <w:pPr>
              <w:pStyle w:val="TableTextBullet"/>
              <w:rPr>
                <w:szCs w:val="18"/>
              </w:rPr>
            </w:pPr>
          </w:p>
        </w:tc>
        <w:tc>
          <w:tcPr>
            <w:tcW w:w="1924" w:type="pct"/>
            <w:gridSpan w:val="5"/>
            <w:shd w:val="clear" w:color="auto" w:fill="CBD4D5"/>
          </w:tcPr>
          <w:p w14:paraId="1B9E90D9" w14:textId="05EB4B2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0AD1FAF1" w14:textId="77777777" w:rsidTr="00E640B7">
        <w:trPr>
          <w:cantSplit/>
        </w:trPr>
        <w:tc>
          <w:tcPr>
            <w:tcW w:w="307" w:type="pct"/>
            <w:vMerge/>
          </w:tcPr>
          <w:p w14:paraId="636DF04C" w14:textId="77777777" w:rsidR="00A814FC" w:rsidRPr="00FA4A82" w:rsidRDefault="00A814FC" w:rsidP="00A814FC">
            <w:pPr>
              <w:pStyle w:val="TableText"/>
              <w:rPr>
                <w:b/>
                <w:szCs w:val="18"/>
              </w:rPr>
            </w:pPr>
          </w:p>
        </w:tc>
        <w:tc>
          <w:tcPr>
            <w:tcW w:w="1532" w:type="pct"/>
            <w:vMerge/>
            <w:tcBorders>
              <w:bottom w:val="single" w:sz="4" w:space="0" w:color="auto"/>
            </w:tcBorders>
          </w:tcPr>
          <w:p w14:paraId="0BA87ACA" w14:textId="77777777" w:rsidR="00A814FC" w:rsidRPr="00FA4A82" w:rsidRDefault="00A814FC" w:rsidP="00A814FC">
            <w:pPr>
              <w:pStyle w:val="TableText"/>
              <w:rPr>
                <w:szCs w:val="18"/>
              </w:rPr>
            </w:pPr>
          </w:p>
        </w:tc>
        <w:tc>
          <w:tcPr>
            <w:tcW w:w="1236" w:type="pct"/>
            <w:vMerge/>
          </w:tcPr>
          <w:p w14:paraId="597B4F6E" w14:textId="77777777" w:rsidR="00A814FC" w:rsidRPr="00FA4A82" w:rsidRDefault="00A814FC" w:rsidP="00A814FC">
            <w:pPr>
              <w:pStyle w:val="TableTextBullet"/>
              <w:rPr>
                <w:szCs w:val="18"/>
              </w:rPr>
            </w:pPr>
          </w:p>
        </w:tc>
        <w:tc>
          <w:tcPr>
            <w:tcW w:w="1924" w:type="pct"/>
            <w:gridSpan w:val="5"/>
            <w:shd w:val="clear" w:color="auto" w:fill="auto"/>
          </w:tcPr>
          <w:p w14:paraId="6AA303B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6ACA5BE7" w14:textId="77777777" w:rsidTr="00E640B7">
        <w:trPr>
          <w:cantSplit/>
          <w:trHeight w:val="728"/>
        </w:trPr>
        <w:tc>
          <w:tcPr>
            <w:tcW w:w="307" w:type="pct"/>
            <w:vMerge w:val="restart"/>
          </w:tcPr>
          <w:p w14:paraId="4D3FAE44" w14:textId="200A6C64" w:rsidR="0067594F" w:rsidRPr="00FA4A82" w:rsidRDefault="0067594F" w:rsidP="00A814FC">
            <w:pPr>
              <w:pStyle w:val="TableText"/>
              <w:rPr>
                <w:b/>
                <w:szCs w:val="18"/>
              </w:rPr>
            </w:pPr>
            <w:r w:rsidRPr="00FA4A82">
              <w:rPr>
                <w:b/>
                <w:color w:val="000000"/>
                <w:szCs w:val="18"/>
                <w:lang w:bidi="es-AR"/>
              </w:rPr>
              <w:lastRenderedPageBreak/>
              <w:t>3.7.9</w:t>
            </w:r>
          </w:p>
        </w:tc>
        <w:tc>
          <w:tcPr>
            <w:tcW w:w="1532" w:type="pct"/>
            <w:tcBorders>
              <w:top w:val="single" w:sz="4" w:space="0" w:color="auto"/>
              <w:bottom w:val="single" w:sz="4" w:space="0" w:color="808080" w:themeColor="background1" w:themeShade="80"/>
            </w:tcBorders>
            <w:shd w:val="clear" w:color="auto" w:fill="auto"/>
          </w:tcPr>
          <w:p w14:paraId="5E2C9EF6" w14:textId="77777777" w:rsidR="0067594F" w:rsidRPr="00FA4A82" w:rsidRDefault="0067594F" w:rsidP="00A814FC">
            <w:pPr>
              <w:pStyle w:val="tabletext0"/>
              <w:rPr>
                <w:szCs w:val="18"/>
              </w:rPr>
            </w:pPr>
            <w:r w:rsidRPr="00FA4A82">
              <w:rPr>
                <w:b/>
                <w:i/>
                <w:szCs w:val="18"/>
                <w:lang w:bidi="es-AR"/>
              </w:rPr>
              <w:t xml:space="preserve">Requisito adicional sólo para proveedores de servicios: </w:t>
            </w:r>
          </w:p>
          <w:p w14:paraId="1F0D530D" w14:textId="26BBF075" w:rsidR="0067594F" w:rsidRPr="00FA4A82" w:rsidRDefault="0067594F" w:rsidP="00A814FC">
            <w:pPr>
              <w:pStyle w:val="tabletext0"/>
              <w:rPr>
                <w:szCs w:val="18"/>
              </w:rPr>
            </w:pPr>
            <w:r w:rsidRPr="0011247E">
              <w:rPr>
                <w:szCs w:val="18"/>
                <w:lang w:bidi="es-AR"/>
              </w:rPr>
              <w:t xml:space="preserve">Cuando un proveedor de servicios comparte claves criptográficas con sus clientes para la transmisión o el almacenamiento de </w:t>
            </w:r>
            <w:r w:rsidR="001C60C5" w:rsidRPr="001C60C5">
              <w:rPr>
                <w:szCs w:val="18"/>
                <w:lang w:bidi="es-AR"/>
              </w:rPr>
              <w:t>datos del titular de la tarjeta</w:t>
            </w:r>
            <w:r w:rsidRPr="0011247E">
              <w:rPr>
                <w:szCs w:val="18"/>
                <w:lang w:bidi="es-AR"/>
              </w:rPr>
              <w:t>, se documenta y distribuye a los clientes de los proveedores de servicios orientación sobre la transmisión, el almacenamiento y la actualización segura de dichas claves</w:t>
            </w:r>
            <w:r w:rsidRPr="00FA4A82">
              <w:rPr>
                <w:szCs w:val="18"/>
                <w:lang w:bidi="es-AR"/>
              </w:rPr>
              <w:t>.</w:t>
            </w:r>
          </w:p>
        </w:tc>
        <w:tc>
          <w:tcPr>
            <w:tcW w:w="1236" w:type="pct"/>
          </w:tcPr>
          <w:p w14:paraId="5D37E639" w14:textId="0035B775" w:rsidR="0067594F" w:rsidRPr="00FA4A82" w:rsidRDefault="0067594F" w:rsidP="00A814FC">
            <w:pPr>
              <w:pStyle w:val="TableListBullet"/>
              <w:rPr>
                <w:szCs w:val="18"/>
                <w:lang w:val="es-ES"/>
              </w:rPr>
            </w:pPr>
            <w:r w:rsidRPr="00FA4A82">
              <w:rPr>
                <w:szCs w:val="18"/>
                <w:lang w:val="es-AR" w:bidi="es-AR"/>
              </w:rPr>
              <w:t>Evalúe la documentación proporcionada por el proveedor de servicios a sus clientes.</w:t>
            </w:r>
          </w:p>
        </w:tc>
        <w:tc>
          <w:tcPr>
            <w:tcW w:w="430" w:type="pct"/>
            <w:shd w:val="clear" w:color="auto" w:fill="auto"/>
          </w:tcPr>
          <w:p w14:paraId="4488040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4" w:type="pct"/>
            <w:shd w:val="clear" w:color="auto" w:fill="auto"/>
          </w:tcPr>
          <w:p w14:paraId="310E786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5C2B579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0" w:type="pct"/>
            <w:shd w:val="clear" w:color="auto" w:fill="auto"/>
          </w:tcPr>
          <w:p w14:paraId="05CBABF9"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0" w:type="pct"/>
            <w:shd w:val="clear" w:color="auto" w:fill="auto"/>
          </w:tcPr>
          <w:p w14:paraId="719135D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7594F" w:rsidRPr="00FA4A82" w14:paraId="3D5E96DB" w14:textId="77777777" w:rsidTr="0067594F">
        <w:trPr>
          <w:cantSplit/>
        </w:trPr>
        <w:tc>
          <w:tcPr>
            <w:tcW w:w="307" w:type="pct"/>
            <w:vMerge/>
          </w:tcPr>
          <w:p w14:paraId="7034AA1F" w14:textId="77777777" w:rsidR="00A814FC" w:rsidRPr="00FA4A82" w:rsidRDefault="00A814FC" w:rsidP="00A814FC">
            <w:pPr>
              <w:pStyle w:val="TableText"/>
              <w:rPr>
                <w:b/>
                <w:color w:val="000000"/>
                <w:szCs w:val="18"/>
              </w:rPr>
            </w:pPr>
          </w:p>
        </w:tc>
        <w:tc>
          <w:tcPr>
            <w:tcW w:w="2769" w:type="pct"/>
            <w:gridSpan w:val="2"/>
            <w:tcBorders>
              <w:top w:val="single" w:sz="4" w:space="0" w:color="808080" w:themeColor="background1" w:themeShade="80"/>
              <w:bottom w:val="nil"/>
            </w:tcBorders>
            <w:shd w:val="clear" w:color="auto" w:fill="DFE3E4"/>
          </w:tcPr>
          <w:p w14:paraId="2F6F552F" w14:textId="4D430C57" w:rsidR="00A814FC" w:rsidRPr="00FA4A82" w:rsidRDefault="00A814FC" w:rsidP="00A814FC">
            <w:pPr>
              <w:pStyle w:val="AppNotes"/>
              <w:rPr>
                <w:szCs w:val="18"/>
              </w:rPr>
            </w:pPr>
            <w:r w:rsidRPr="00FA4A82">
              <w:rPr>
                <w:szCs w:val="18"/>
                <w:lang w:bidi="es-AR"/>
              </w:rPr>
              <w:t>Notas de Aplicabilidad</w:t>
            </w:r>
          </w:p>
        </w:tc>
        <w:tc>
          <w:tcPr>
            <w:tcW w:w="1924" w:type="pct"/>
            <w:gridSpan w:val="5"/>
            <w:shd w:val="clear" w:color="auto" w:fill="CBD4D5"/>
          </w:tcPr>
          <w:p w14:paraId="5D23B188" w14:textId="0BEFE268"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7594F" w:rsidRPr="00FA4A82" w14:paraId="5F36F016" w14:textId="77777777" w:rsidTr="0067594F">
        <w:trPr>
          <w:cantSplit/>
          <w:trHeight w:val="513"/>
        </w:trPr>
        <w:tc>
          <w:tcPr>
            <w:tcW w:w="307" w:type="pct"/>
            <w:vMerge/>
            <w:tcBorders>
              <w:bottom w:val="single" w:sz="4" w:space="0" w:color="808080"/>
            </w:tcBorders>
          </w:tcPr>
          <w:p w14:paraId="70CE3156" w14:textId="77777777" w:rsidR="00A814FC" w:rsidRPr="00FA4A82" w:rsidRDefault="00A814FC" w:rsidP="00A814FC">
            <w:pPr>
              <w:pStyle w:val="TableText"/>
              <w:rPr>
                <w:b/>
                <w:color w:val="000000"/>
                <w:szCs w:val="18"/>
              </w:rPr>
            </w:pPr>
          </w:p>
        </w:tc>
        <w:tc>
          <w:tcPr>
            <w:tcW w:w="2769" w:type="pct"/>
            <w:gridSpan w:val="2"/>
            <w:tcBorders>
              <w:top w:val="nil"/>
              <w:bottom w:val="single" w:sz="4" w:space="0" w:color="808080"/>
            </w:tcBorders>
          </w:tcPr>
          <w:p w14:paraId="3147B205" w14:textId="71DAE091" w:rsidR="00A814FC" w:rsidRPr="00FA4A82" w:rsidRDefault="00A814FC" w:rsidP="00A814FC">
            <w:pPr>
              <w:pStyle w:val="TableText"/>
              <w:rPr>
                <w:szCs w:val="18"/>
              </w:rPr>
            </w:pPr>
            <w:r w:rsidRPr="00FA4A82">
              <w:rPr>
                <w:color w:val="000000"/>
                <w:szCs w:val="18"/>
                <w:lang w:bidi="es-AR"/>
              </w:rPr>
              <w:t xml:space="preserve">Este </w:t>
            </w:r>
            <w:r w:rsidR="0011247E" w:rsidRPr="0011247E">
              <w:rPr>
                <w:color w:val="000000"/>
                <w:szCs w:val="18"/>
                <w:lang w:bidi="es-AR"/>
              </w:rPr>
              <w:t>requisito sólo aplica cuando la entidad que se evalúa es un proveedor de servicios</w:t>
            </w:r>
            <w:r w:rsidRPr="00FA4A82">
              <w:rPr>
                <w:color w:val="000000"/>
                <w:szCs w:val="18"/>
                <w:lang w:bidi="es-AR"/>
              </w:rPr>
              <w:t>.</w:t>
            </w:r>
          </w:p>
        </w:tc>
        <w:tc>
          <w:tcPr>
            <w:tcW w:w="1924" w:type="pct"/>
            <w:gridSpan w:val="5"/>
            <w:shd w:val="clear" w:color="auto" w:fill="auto"/>
          </w:tcPr>
          <w:p w14:paraId="2685345F" w14:textId="77A20B6A"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1331B1D7" w14:textId="77777777" w:rsidR="008E1626" w:rsidRPr="00FA4A82" w:rsidRDefault="008E1626" w:rsidP="008E1626">
      <w:pPr>
        <w:rPr>
          <w:rFonts w:cs="Arial"/>
          <w:sz w:val="18"/>
          <w:szCs w:val="18"/>
        </w:rPr>
      </w:pPr>
    </w:p>
    <w:p w14:paraId="5F082471" w14:textId="0452605C" w:rsidR="0086290C" w:rsidRPr="00FA4A82" w:rsidRDefault="00E61066" w:rsidP="0011247E">
      <w:pPr>
        <w:pStyle w:val="Heading3NoNum"/>
        <w:pageBreakBefore/>
        <w:tabs>
          <w:tab w:val="clear" w:pos="1620"/>
          <w:tab w:val="left" w:pos="1560"/>
        </w:tabs>
        <w:ind w:left="1418" w:right="1026" w:hanging="1418"/>
      </w:pPr>
      <w:bookmarkStart w:id="41" w:name="_Toc124195671"/>
      <w:r w:rsidRPr="00FA4A82">
        <w:rPr>
          <w:lang w:bidi="es-AR"/>
        </w:rPr>
        <w:lastRenderedPageBreak/>
        <w:t>Requisito 4: Prote</w:t>
      </w:r>
      <w:r w:rsidR="00FE69D9">
        <w:rPr>
          <w:lang w:bidi="es-AR"/>
        </w:rPr>
        <w:t>ger</w:t>
      </w:r>
      <w:r w:rsidRPr="00FA4A82">
        <w:rPr>
          <w:lang w:bidi="es-AR"/>
        </w:rPr>
        <w:t xml:space="preserve"> los </w:t>
      </w:r>
      <w:r w:rsidR="00B4755E">
        <w:rPr>
          <w:lang w:bidi="es-AR"/>
        </w:rPr>
        <w:t xml:space="preserve">Datos de </w:t>
      </w:r>
      <w:r w:rsidR="00237E40">
        <w:rPr>
          <w:lang w:bidi="es-AR"/>
        </w:rPr>
        <w:t>T</w:t>
      </w:r>
      <w:r w:rsidR="00B4755E">
        <w:rPr>
          <w:lang w:bidi="es-AR"/>
        </w:rPr>
        <w:t>arjetahabiente</w:t>
      </w:r>
      <w:r w:rsidRPr="00FA4A82">
        <w:rPr>
          <w:lang w:bidi="es-AR"/>
        </w:rPr>
        <w:t xml:space="preserve"> con Criptografía Robusta Durante la Transmisión a Través de Redes Abiertas</w:t>
      </w:r>
      <w:r w:rsidR="002B2AA5">
        <w:rPr>
          <w:lang w:bidi="es-AR"/>
        </w:rPr>
        <w:t xml:space="preserve"> y </w:t>
      </w:r>
      <w:r w:rsidR="002B2AA5" w:rsidRPr="00FA4A82">
        <w:rPr>
          <w:lang w:bidi="es-AR"/>
        </w:rPr>
        <w:t>Públicas</w:t>
      </w:r>
      <w:bookmarkEnd w:id="41"/>
    </w:p>
    <w:tbl>
      <w:tblPr>
        <w:tblW w:w="5079"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81"/>
        <w:gridCol w:w="4329"/>
        <w:gridCol w:w="3399"/>
        <w:gridCol w:w="1144"/>
        <w:gridCol w:w="1235"/>
        <w:gridCol w:w="778"/>
        <w:gridCol w:w="404"/>
        <w:gridCol w:w="253"/>
        <w:gridCol w:w="157"/>
        <w:gridCol w:w="668"/>
        <w:gridCol w:w="602"/>
      </w:tblGrid>
      <w:tr w:rsidR="006B3EC8" w:rsidRPr="00FA4A82" w14:paraId="0968D2F4" w14:textId="77777777" w:rsidTr="006B3EC8">
        <w:trPr>
          <w:cantSplit/>
          <w:tblHeader/>
        </w:trPr>
        <w:tc>
          <w:tcPr>
            <w:tcW w:w="1858" w:type="pct"/>
            <w:gridSpan w:val="2"/>
            <w:vMerge w:val="restart"/>
            <w:tcBorders>
              <w:right w:val="single" w:sz="4" w:space="0" w:color="FFFFFF" w:themeColor="background1"/>
            </w:tcBorders>
            <w:shd w:val="clear" w:color="auto" w:fill="006A72"/>
            <w:vAlign w:val="center"/>
          </w:tcPr>
          <w:p w14:paraId="5EFEB24E" w14:textId="005EA373"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36" w:type="pct"/>
            <w:vMerge w:val="restart"/>
            <w:tcBorders>
              <w:left w:val="single" w:sz="4" w:space="0" w:color="FFFFFF" w:themeColor="background1"/>
              <w:right w:val="single" w:sz="4" w:space="0" w:color="FFFFFF" w:themeColor="background1"/>
            </w:tcBorders>
            <w:shd w:val="clear" w:color="auto" w:fill="006A72"/>
            <w:vAlign w:val="center"/>
          </w:tcPr>
          <w:p w14:paraId="6C0B49D4"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906" w:type="pct"/>
            <w:gridSpan w:val="8"/>
            <w:tcBorders>
              <w:left w:val="single" w:sz="4" w:space="0" w:color="FFFFFF" w:themeColor="background1"/>
            </w:tcBorders>
            <w:shd w:val="clear" w:color="auto" w:fill="006A72"/>
          </w:tcPr>
          <w:p w14:paraId="03971396"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6"/>
              <w:sym w:font="Symbol" w:char="F0A8"/>
            </w:r>
          </w:p>
          <w:p w14:paraId="3C3647AF" w14:textId="55D71292"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6B3EC8" w:rsidRPr="00FA4A82" w14:paraId="31A5C7BE" w14:textId="77777777" w:rsidTr="006B3EC8">
        <w:trPr>
          <w:cantSplit/>
          <w:tblHeader/>
        </w:trPr>
        <w:tc>
          <w:tcPr>
            <w:tcW w:w="1858" w:type="pct"/>
            <w:gridSpan w:val="2"/>
            <w:vMerge/>
            <w:tcBorders>
              <w:top w:val="single" w:sz="4" w:space="0" w:color="FFFFFF" w:themeColor="background1"/>
              <w:right w:val="single" w:sz="4" w:space="0" w:color="FFFFFF" w:themeColor="background1"/>
            </w:tcBorders>
            <w:shd w:val="clear" w:color="auto" w:fill="E0E0E0"/>
            <w:vAlign w:val="center"/>
          </w:tcPr>
          <w:p w14:paraId="15718DF8" w14:textId="77777777" w:rsidR="0067594F" w:rsidRPr="00FA4A82" w:rsidRDefault="0067594F" w:rsidP="00A814FC">
            <w:pPr>
              <w:spacing w:after="60"/>
              <w:jc w:val="center"/>
              <w:rPr>
                <w:rFonts w:cs="Arial"/>
                <w:b/>
                <w:sz w:val="16"/>
                <w:szCs w:val="16"/>
                <w:u w:val="single"/>
              </w:rPr>
            </w:pPr>
          </w:p>
        </w:tc>
        <w:tc>
          <w:tcPr>
            <w:tcW w:w="1236"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406026D4" w14:textId="77777777" w:rsidR="0067594F" w:rsidRPr="00FA4A82" w:rsidRDefault="0067594F" w:rsidP="00A814FC">
            <w:pPr>
              <w:spacing w:after="60"/>
              <w:jc w:val="center"/>
              <w:rPr>
                <w:rFonts w:cs="Arial"/>
                <w:b/>
                <w:sz w:val="16"/>
                <w:szCs w:val="16"/>
                <w:u w:val="single"/>
              </w:rPr>
            </w:pPr>
          </w:p>
        </w:tc>
        <w:tc>
          <w:tcPr>
            <w:tcW w:w="416" w:type="pct"/>
            <w:tcBorders>
              <w:left w:val="single" w:sz="4" w:space="0" w:color="FFFFFF" w:themeColor="background1"/>
              <w:bottom w:val="single" w:sz="4" w:space="0" w:color="808080"/>
            </w:tcBorders>
            <w:shd w:val="clear" w:color="auto" w:fill="CBD4D5"/>
            <w:tcMar>
              <w:left w:w="72" w:type="dxa"/>
              <w:right w:w="72" w:type="dxa"/>
            </w:tcMar>
            <w:vAlign w:val="center"/>
          </w:tcPr>
          <w:p w14:paraId="43BE74A6" w14:textId="48612E71" w:rsidR="0067594F" w:rsidRPr="004615D8" w:rsidRDefault="0067594F" w:rsidP="00A814FC">
            <w:pPr>
              <w:spacing w:before="20" w:after="0"/>
              <w:ind w:left="-14" w:right="-14"/>
              <w:jc w:val="center"/>
              <w:rPr>
                <w:rFonts w:cs="Arial"/>
                <w:sz w:val="16"/>
                <w:szCs w:val="16"/>
              </w:rPr>
            </w:pPr>
            <w:r w:rsidRPr="004615D8">
              <w:rPr>
                <w:rFonts w:cs="Arial"/>
                <w:sz w:val="16"/>
                <w:szCs w:val="16"/>
                <w:lang w:bidi="es-AR"/>
              </w:rPr>
              <w:t>Implementado</w:t>
            </w:r>
          </w:p>
        </w:tc>
        <w:tc>
          <w:tcPr>
            <w:tcW w:w="449" w:type="pct"/>
            <w:tcBorders>
              <w:left w:val="single" w:sz="4" w:space="0" w:color="FFFFFF" w:themeColor="background1"/>
              <w:bottom w:val="single" w:sz="4" w:space="0" w:color="808080"/>
            </w:tcBorders>
            <w:shd w:val="clear" w:color="auto" w:fill="CBD4D5"/>
            <w:vAlign w:val="center"/>
          </w:tcPr>
          <w:p w14:paraId="67B5B873" w14:textId="131C29A7" w:rsidR="0067594F" w:rsidRPr="004615D8" w:rsidRDefault="0067594F" w:rsidP="00A814FC">
            <w:pPr>
              <w:spacing w:before="20" w:after="0"/>
              <w:ind w:left="-14" w:right="-14"/>
              <w:jc w:val="center"/>
              <w:rPr>
                <w:rFonts w:cs="Arial"/>
                <w:sz w:val="16"/>
                <w:szCs w:val="16"/>
              </w:rPr>
            </w:pPr>
            <w:r w:rsidRPr="004615D8">
              <w:rPr>
                <w:rFonts w:cs="Arial"/>
                <w:sz w:val="16"/>
                <w:szCs w:val="16"/>
                <w:lang w:bidi="es-AR"/>
              </w:rPr>
              <w:t>Implementado con CCW</w:t>
            </w:r>
          </w:p>
        </w:tc>
        <w:tc>
          <w:tcPr>
            <w:tcW w:w="283" w:type="pct"/>
            <w:tcBorders>
              <w:bottom w:val="single" w:sz="4" w:space="0" w:color="808080"/>
            </w:tcBorders>
            <w:shd w:val="clear" w:color="auto" w:fill="CBD4D5"/>
            <w:tcMar>
              <w:left w:w="72" w:type="dxa"/>
              <w:right w:w="72" w:type="dxa"/>
            </w:tcMar>
            <w:vAlign w:val="center"/>
          </w:tcPr>
          <w:p w14:paraId="4ED1A8BD" w14:textId="63EC4D90" w:rsidR="0067594F" w:rsidRPr="004615D8" w:rsidRDefault="0067594F" w:rsidP="00A814FC">
            <w:pPr>
              <w:spacing w:before="20" w:after="0"/>
              <w:ind w:left="-14" w:right="-14"/>
              <w:jc w:val="center"/>
              <w:rPr>
                <w:rFonts w:cs="Arial"/>
                <w:sz w:val="16"/>
                <w:szCs w:val="16"/>
              </w:rPr>
            </w:pPr>
            <w:r w:rsidRPr="004615D8">
              <w:rPr>
                <w:rFonts w:cs="Arial"/>
                <w:sz w:val="16"/>
                <w:szCs w:val="16"/>
                <w:lang w:bidi="es-AR"/>
              </w:rPr>
              <w:t>No Aplicable</w:t>
            </w:r>
          </w:p>
        </w:tc>
        <w:tc>
          <w:tcPr>
            <w:tcW w:w="296" w:type="pct"/>
            <w:gridSpan w:val="3"/>
            <w:tcBorders>
              <w:bottom w:val="single" w:sz="4" w:space="0" w:color="808080"/>
            </w:tcBorders>
            <w:shd w:val="clear" w:color="auto" w:fill="CBD4D5"/>
            <w:tcMar>
              <w:left w:w="72" w:type="dxa"/>
              <w:right w:w="72" w:type="dxa"/>
            </w:tcMar>
            <w:vAlign w:val="center"/>
          </w:tcPr>
          <w:p w14:paraId="5C4327E9" w14:textId="72F60A8C" w:rsidR="0067594F" w:rsidRPr="004615D8" w:rsidRDefault="0067594F" w:rsidP="00A814FC">
            <w:pPr>
              <w:spacing w:before="20" w:after="0"/>
              <w:ind w:left="-14" w:right="-14"/>
              <w:jc w:val="center"/>
              <w:rPr>
                <w:rFonts w:cs="Arial"/>
                <w:sz w:val="16"/>
                <w:szCs w:val="16"/>
              </w:rPr>
            </w:pPr>
            <w:r w:rsidRPr="004615D8">
              <w:rPr>
                <w:rFonts w:cs="Arial"/>
                <w:sz w:val="16"/>
                <w:szCs w:val="16"/>
                <w:lang w:bidi="es-AR"/>
              </w:rPr>
              <w:t>No Probado</w:t>
            </w:r>
          </w:p>
        </w:tc>
        <w:tc>
          <w:tcPr>
            <w:tcW w:w="462" w:type="pct"/>
            <w:gridSpan w:val="2"/>
            <w:tcBorders>
              <w:bottom w:val="single" w:sz="4" w:space="0" w:color="808080"/>
            </w:tcBorders>
            <w:shd w:val="clear" w:color="auto" w:fill="CBD4D5"/>
            <w:vAlign w:val="center"/>
          </w:tcPr>
          <w:p w14:paraId="175EF9E7" w14:textId="5F70099C" w:rsidR="0067594F" w:rsidRPr="004615D8" w:rsidRDefault="0067594F" w:rsidP="00A814FC">
            <w:pPr>
              <w:spacing w:before="20" w:after="0"/>
              <w:ind w:left="-14" w:right="-14"/>
              <w:jc w:val="center"/>
              <w:rPr>
                <w:rFonts w:cs="Arial"/>
                <w:sz w:val="16"/>
                <w:szCs w:val="16"/>
              </w:rPr>
            </w:pPr>
            <w:r w:rsidRPr="004615D8">
              <w:rPr>
                <w:rFonts w:cs="Arial"/>
                <w:sz w:val="16"/>
                <w:szCs w:val="16"/>
                <w:lang w:bidi="es-AR"/>
              </w:rPr>
              <w:t>No Implementado</w:t>
            </w:r>
          </w:p>
        </w:tc>
      </w:tr>
      <w:tr w:rsidR="00A814FC" w:rsidRPr="00FA4A82" w14:paraId="73C45534" w14:textId="77777777" w:rsidTr="006B3EC8">
        <w:trPr>
          <w:cantSplit/>
          <w:trHeight w:val="281"/>
        </w:trPr>
        <w:tc>
          <w:tcPr>
            <w:tcW w:w="5000" w:type="pct"/>
            <w:gridSpan w:val="11"/>
            <w:shd w:val="clear" w:color="auto" w:fill="BFBFBF" w:themeFill="background1" w:themeFillShade="BF"/>
          </w:tcPr>
          <w:p w14:paraId="3FECA009" w14:textId="16F057CA" w:rsidR="00A814FC" w:rsidRPr="00FA4A82" w:rsidRDefault="00A814FC" w:rsidP="00A814FC">
            <w:pPr>
              <w:pStyle w:val="TableText"/>
              <w:keepNext/>
              <w:rPr>
                <w:szCs w:val="18"/>
              </w:rPr>
            </w:pPr>
            <w:r w:rsidRPr="00FA4A82">
              <w:rPr>
                <w:b/>
                <w:color w:val="000000"/>
                <w:szCs w:val="18"/>
                <w:lang w:bidi="es-AR"/>
              </w:rPr>
              <w:t xml:space="preserve">4.1 </w:t>
            </w:r>
            <w:r w:rsidR="0011247E" w:rsidRPr="0011247E">
              <w:rPr>
                <w:color w:val="000000"/>
                <w:szCs w:val="18"/>
                <w:lang w:bidi="es-AR"/>
              </w:rPr>
              <w:t xml:space="preserve">Los procesos </w:t>
            </w:r>
            <w:r w:rsidR="005E7CE6" w:rsidRPr="006746A9">
              <w:rPr>
                <w:color w:val="000000"/>
                <w:szCs w:val="16"/>
                <w:lang w:val="es-419" w:bidi="es-AR"/>
              </w:rPr>
              <w:t>y mecanismos para proteger los datos de tarjetahabiente con criptografía robusta durante la transmisión a través de redes públicas abiertas están definidos y comprendidos.</w:t>
            </w:r>
          </w:p>
        </w:tc>
      </w:tr>
      <w:tr w:rsidR="006B3EC8" w:rsidRPr="00FA4A82" w14:paraId="17B6D974" w14:textId="77777777" w:rsidTr="006B3EC8">
        <w:trPr>
          <w:cantSplit/>
          <w:trHeight w:val="518"/>
        </w:trPr>
        <w:tc>
          <w:tcPr>
            <w:tcW w:w="284" w:type="pct"/>
            <w:vMerge w:val="restart"/>
          </w:tcPr>
          <w:p w14:paraId="4DA26A44" w14:textId="78844974" w:rsidR="0067594F" w:rsidRPr="00FA4A82" w:rsidRDefault="0067594F" w:rsidP="00A814FC">
            <w:pPr>
              <w:pStyle w:val="TableText"/>
              <w:rPr>
                <w:b/>
                <w:bCs/>
                <w:color w:val="000000"/>
                <w:szCs w:val="18"/>
              </w:rPr>
            </w:pPr>
            <w:r w:rsidRPr="00FA4A82">
              <w:rPr>
                <w:b/>
                <w:color w:val="000000"/>
                <w:szCs w:val="18"/>
                <w:lang w:bidi="es-AR"/>
              </w:rPr>
              <w:t>4.1.1</w:t>
            </w:r>
          </w:p>
        </w:tc>
        <w:tc>
          <w:tcPr>
            <w:tcW w:w="1574" w:type="pct"/>
            <w:vMerge w:val="restart"/>
          </w:tcPr>
          <w:p w14:paraId="0602E3C0" w14:textId="77777777" w:rsidR="0067594F" w:rsidRPr="00FA4A82" w:rsidRDefault="0067594F" w:rsidP="00A814FC">
            <w:pPr>
              <w:pStyle w:val="TableTextBullet"/>
              <w:numPr>
                <w:ilvl w:val="0"/>
                <w:numId w:val="0"/>
              </w:numPr>
              <w:rPr>
                <w:rFonts w:cs="Arial"/>
                <w:color w:val="000000"/>
                <w:szCs w:val="18"/>
              </w:rPr>
            </w:pPr>
            <w:r w:rsidRPr="00FA4A82">
              <w:rPr>
                <w:rFonts w:cs="Arial"/>
                <w:color w:val="000000"/>
                <w:szCs w:val="18"/>
                <w:lang w:bidi="es-AR"/>
              </w:rPr>
              <w:t>Todas las políticas de seguridad y procedimientos operativos que se identifican en el Requisito 4 son:</w:t>
            </w:r>
          </w:p>
          <w:p w14:paraId="37E7F2ED" w14:textId="336B4C1E" w:rsidR="0067594F" w:rsidRPr="00FA4A82" w:rsidRDefault="0067594F" w:rsidP="00A814FC">
            <w:pPr>
              <w:pStyle w:val="TableListBullet"/>
              <w:ind w:left="263" w:hanging="270"/>
              <w:rPr>
                <w:szCs w:val="18"/>
              </w:rPr>
            </w:pPr>
            <w:r w:rsidRPr="00FA4A82">
              <w:rPr>
                <w:szCs w:val="18"/>
                <w:lang w:val="es-AR" w:bidi="es-AR"/>
              </w:rPr>
              <w:t>Documentados.</w:t>
            </w:r>
          </w:p>
          <w:p w14:paraId="585F2E16" w14:textId="3653DA70" w:rsidR="0067594F" w:rsidRPr="00FA4A82" w:rsidRDefault="0067594F" w:rsidP="00A814FC">
            <w:pPr>
              <w:pStyle w:val="TableListBullet"/>
              <w:ind w:left="263" w:hanging="270"/>
              <w:rPr>
                <w:szCs w:val="18"/>
              </w:rPr>
            </w:pPr>
            <w:r w:rsidRPr="00FA4A82">
              <w:rPr>
                <w:szCs w:val="18"/>
                <w:lang w:val="es-AR" w:bidi="es-AR"/>
              </w:rPr>
              <w:t>Actualizados.</w:t>
            </w:r>
          </w:p>
          <w:p w14:paraId="40D4199F" w14:textId="49EFD5BA" w:rsidR="0067594F" w:rsidRPr="00FA4A82" w:rsidRDefault="0067594F" w:rsidP="00A814FC">
            <w:pPr>
              <w:pStyle w:val="TableListBullet"/>
              <w:ind w:left="263" w:hanging="270"/>
              <w:rPr>
                <w:szCs w:val="18"/>
              </w:rPr>
            </w:pPr>
            <w:r w:rsidRPr="00FA4A82">
              <w:rPr>
                <w:szCs w:val="18"/>
                <w:lang w:val="es-AR" w:bidi="es-AR"/>
              </w:rPr>
              <w:t>En uso.</w:t>
            </w:r>
          </w:p>
          <w:p w14:paraId="6AD39F46" w14:textId="784D1964" w:rsidR="0067594F" w:rsidRPr="00FA4A82" w:rsidRDefault="0067594F" w:rsidP="00A814FC">
            <w:pPr>
              <w:pStyle w:val="TableListBullet"/>
              <w:ind w:left="263" w:hanging="270"/>
              <w:rPr>
                <w:szCs w:val="18"/>
                <w:lang w:val="es-ES"/>
              </w:rPr>
            </w:pPr>
            <w:r w:rsidRPr="00FA4A82">
              <w:rPr>
                <w:szCs w:val="18"/>
                <w:lang w:val="es-AR" w:bidi="es-AR"/>
              </w:rPr>
              <w:t>Conocidos por todas las partes involucradas.</w:t>
            </w:r>
          </w:p>
        </w:tc>
        <w:tc>
          <w:tcPr>
            <w:tcW w:w="1236" w:type="pct"/>
            <w:vMerge w:val="restart"/>
          </w:tcPr>
          <w:p w14:paraId="19350D56" w14:textId="26A13DC8" w:rsidR="0067594F" w:rsidRPr="00FA4A82" w:rsidRDefault="0067594F" w:rsidP="00A814FC">
            <w:pPr>
              <w:pStyle w:val="TableListBullet"/>
              <w:ind w:left="263" w:hanging="270"/>
              <w:rPr>
                <w:szCs w:val="18"/>
              </w:rPr>
            </w:pPr>
            <w:r w:rsidRPr="00FA4A82">
              <w:rPr>
                <w:szCs w:val="18"/>
                <w:lang w:val="es-AR" w:bidi="es-AR"/>
              </w:rPr>
              <w:t>Evalúe la documentación.</w:t>
            </w:r>
          </w:p>
          <w:p w14:paraId="539221D6" w14:textId="12CBE70B" w:rsidR="0067594F" w:rsidRPr="00FA4A82" w:rsidRDefault="0067594F" w:rsidP="00A814FC">
            <w:pPr>
              <w:pStyle w:val="TableListBullet"/>
              <w:ind w:left="263" w:hanging="270"/>
              <w:rPr>
                <w:szCs w:val="18"/>
              </w:rPr>
            </w:pPr>
            <w:r w:rsidRPr="00FA4A82">
              <w:rPr>
                <w:szCs w:val="18"/>
                <w:lang w:val="es-AR" w:bidi="es-AR"/>
              </w:rPr>
              <w:t>Entreviste al personal.</w:t>
            </w:r>
          </w:p>
        </w:tc>
        <w:tc>
          <w:tcPr>
            <w:tcW w:w="416" w:type="pct"/>
            <w:shd w:val="clear" w:color="auto" w:fill="auto"/>
          </w:tcPr>
          <w:p w14:paraId="2828EDAE" w14:textId="1F156ED6"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9" w:type="pct"/>
            <w:shd w:val="clear" w:color="auto" w:fill="auto"/>
          </w:tcPr>
          <w:p w14:paraId="4532E502" w14:textId="1449CA5B"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3" w:type="pct"/>
            <w:shd w:val="clear" w:color="auto" w:fill="auto"/>
          </w:tcPr>
          <w:p w14:paraId="23C27C4D" w14:textId="7D4871C1"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727586E" w14:textId="5F40ECBA"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2" w:type="pct"/>
            <w:gridSpan w:val="2"/>
            <w:shd w:val="clear" w:color="auto" w:fill="auto"/>
          </w:tcPr>
          <w:p w14:paraId="3B787896" w14:textId="58C67FE6"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7ED2CE18" w14:textId="77777777" w:rsidTr="006B3EC8">
        <w:trPr>
          <w:cantSplit/>
          <w:trHeight w:val="195"/>
        </w:trPr>
        <w:tc>
          <w:tcPr>
            <w:tcW w:w="284" w:type="pct"/>
            <w:vMerge/>
          </w:tcPr>
          <w:p w14:paraId="3D6454A3" w14:textId="77777777" w:rsidR="00A814FC" w:rsidRPr="00FA4A82" w:rsidRDefault="00A814FC" w:rsidP="00A814FC">
            <w:pPr>
              <w:pStyle w:val="TableText"/>
              <w:rPr>
                <w:b/>
                <w:bCs/>
                <w:color w:val="000000"/>
                <w:szCs w:val="18"/>
              </w:rPr>
            </w:pPr>
          </w:p>
        </w:tc>
        <w:tc>
          <w:tcPr>
            <w:tcW w:w="1574" w:type="pct"/>
            <w:vMerge/>
          </w:tcPr>
          <w:p w14:paraId="4D0FD5D8" w14:textId="77777777" w:rsidR="00A814FC" w:rsidRPr="00FA4A82" w:rsidRDefault="00A814FC" w:rsidP="00A814FC">
            <w:pPr>
              <w:pStyle w:val="tabletext0"/>
              <w:rPr>
                <w:szCs w:val="18"/>
              </w:rPr>
            </w:pPr>
          </w:p>
        </w:tc>
        <w:tc>
          <w:tcPr>
            <w:tcW w:w="1236" w:type="pct"/>
            <w:vMerge/>
          </w:tcPr>
          <w:p w14:paraId="738B9722" w14:textId="77777777" w:rsidR="00A814FC" w:rsidRPr="00FA4A82" w:rsidRDefault="00A814FC" w:rsidP="00A814FC">
            <w:pPr>
              <w:pStyle w:val="TableListBullet"/>
              <w:ind w:left="263" w:hanging="270"/>
              <w:rPr>
                <w:szCs w:val="18"/>
              </w:rPr>
            </w:pPr>
          </w:p>
        </w:tc>
        <w:tc>
          <w:tcPr>
            <w:tcW w:w="1906" w:type="pct"/>
            <w:gridSpan w:val="8"/>
            <w:shd w:val="clear" w:color="auto" w:fill="CBD4D5"/>
          </w:tcPr>
          <w:p w14:paraId="105743DA" w14:textId="3E06D0EB"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B3EC8" w:rsidRPr="00FA4A82" w14:paraId="6636F4DD" w14:textId="77777777" w:rsidTr="006B3EC8">
        <w:trPr>
          <w:cantSplit/>
          <w:trHeight w:val="195"/>
        </w:trPr>
        <w:tc>
          <w:tcPr>
            <w:tcW w:w="284" w:type="pct"/>
            <w:vMerge/>
          </w:tcPr>
          <w:p w14:paraId="454EFDF1" w14:textId="77777777" w:rsidR="00A814FC" w:rsidRPr="00FA4A82" w:rsidRDefault="00A814FC" w:rsidP="00A814FC">
            <w:pPr>
              <w:pStyle w:val="TableText"/>
              <w:rPr>
                <w:b/>
                <w:bCs/>
                <w:color w:val="000000"/>
                <w:szCs w:val="18"/>
              </w:rPr>
            </w:pPr>
          </w:p>
        </w:tc>
        <w:tc>
          <w:tcPr>
            <w:tcW w:w="1574" w:type="pct"/>
            <w:vMerge/>
          </w:tcPr>
          <w:p w14:paraId="0270E78D" w14:textId="77777777" w:rsidR="00A814FC" w:rsidRPr="00FA4A82" w:rsidRDefault="00A814FC" w:rsidP="00A814FC">
            <w:pPr>
              <w:pStyle w:val="tabletext0"/>
              <w:rPr>
                <w:szCs w:val="18"/>
              </w:rPr>
            </w:pPr>
          </w:p>
        </w:tc>
        <w:tc>
          <w:tcPr>
            <w:tcW w:w="1236" w:type="pct"/>
            <w:vMerge/>
          </w:tcPr>
          <w:p w14:paraId="406FB1B0" w14:textId="77777777" w:rsidR="00A814FC" w:rsidRPr="00FA4A82" w:rsidRDefault="00A814FC" w:rsidP="00A814FC">
            <w:pPr>
              <w:pStyle w:val="TableListBullet"/>
              <w:ind w:left="263" w:hanging="270"/>
              <w:rPr>
                <w:szCs w:val="18"/>
                <w:lang w:val="es-ES"/>
              </w:rPr>
            </w:pPr>
          </w:p>
        </w:tc>
        <w:tc>
          <w:tcPr>
            <w:tcW w:w="1906" w:type="pct"/>
            <w:gridSpan w:val="8"/>
            <w:shd w:val="clear" w:color="auto" w:fill="auto"/>
          </w:tcPr>
          <w:p w14:paraId="18007FE3" w14:textId="545C5DD4"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5A3A860F" w14:textId="77777777" w:rsidTr="006B3EC8">
        <w:trPr>
          <w:cantSplit/>
          <w:trHeight w:val="518"/>
        </w:trPr>
        <w:tc>
          <w:tcPr>
            <w:tcW w:w="284" w:type="pct"/>
            <w:vMerge w:val="restart"/>
          </w:tcPr>
          <w:p w14:paraId="074AEEE8" w14:textId="45A741E5" w:rsidR="0067594F" w:rsidRPr="00FA4A82" w:rsidRDefault="0067594F" w:rsidP="00A814FC">
            <w:pPr>
              <w:pStyle w:val="TableText"/>
              <w:rPr>
                <w:b/>
                <w:bCs/>
                <w:color w:val="000000"/>
                <w:szCs w:val="18"/>
              </w:rPr>
            </w:pPr>
            <w:r w:rsidRPr="00FA4A82">
              <w:rPr>
                <w:b/>
                <w:color w:val="000000"/>
                <w:szCs w:val="18"/>
                <w:lang w:bidi="es-AR"/>
              </w:rPr>
              <w:t>4.1.2</w:t>
            </w:r>
          </w:p>
        </w:tc>
        <w:tc>
          <w:tcPr>
            <w:tcW w:w="1574" w:type="pct"/>
            <w:vMerge w:val="restart"/>
          </w:tcPr>
          <w:p w14:paraId="60BBECDB" w14:textId="24007E64" w:rsidR="0067594F" w:rsidRPr="00FA4A82" w:rsidRDefault="0067594F" w:rsidP="00A814FC">
            <w:pPr>
              <w:pStyle w:val="tabletext0"/>
              <w:rPr>
                <w:szCs w:val="18"/>
              </w:rPr>
            </w:pPr>
            <w:r w:rsidRPr="00FA4A82">
              <w:rPr>
                <w:color w:val="000000"/>
                <w:szCs w:val="18"/>
                <w:lang w:bidi="es-AR"/>
              </w:rPr>
              <w:t>Los roles y responsabilidades para realizar las actividades del Requisito 4 están documentad</w:t>
            </w:r>
            <w:r>
              <w:rPr>
                <w:color w:val="000000"/>
                <w:szCs w:val="18"/>
                <w:lang w:bidi="es-AR"/>
              </w:rPr>
              <w:t>o</w:t>
            </w:r>
            <w:r w:rsidRPr="00FA4A82">
              <w:rPr>
                <w:color w:val="000000"/>
                <w:szCs w:val="18"/>
                <w:lang w:bidi="es-AR"/>
              </w:rPr>
              <w:t>s, asignad</w:t>
            </w:r>
            <w:r>
              <w:rPr>
                <w:color w:val="000000"/>
                <w:szCs w:val="18"/>
                <w:lang w:bidi="es-AR"/>
              </w:rPr>
              <w:t>o</w:t>
            </w:r>
            <w:r w:rsidRPr="00FA4A82">
              <w:rPr>
                <w:color w:val="000000"/>
                <w:szCs w:val="18"/>
                <w:lang w:bidi="es-AR"/>
              </w:rPr>
              <w:t>s y comprendid</w:t>
            </w:r>
            <w:r>
              <w:rPr>
                <w:color w:val="000000"/>
                <w:szCs w:val="18"/>
                <w:lang w:bidi="es-AR"/>
              </w:rPr>
              <w:t>o</w:t>
            </w:r>
            <w:r w:rsidRPr="00FA4A82">
              <w:rPr>
                <w:color w:val="000000"/>
                <w:szCs w:val="18"/>
                <w:lang w:bidi="es-AR"/>
              </w:rPr>
              <w:t xml:space="preserve">s. </w:t>
            </w:r>
          </w:p>
        </w:tc>
        <w:tc>
          <w:tcPr>
            <w:tcW w:w="1236" w:type="pct"/>
            <w:vMerge w:val="restart"/>
          </w:tcPr>
          <w:p w14:paraId="23524A11" w14:textId="10E70EA6" w:rsidR="0067594F" w:rsidRPr="00FA4A82" w:rsidRDefault="0067594F" w:rsidP="00A814FC">
            <w:pPr>
              <w:pStyle w:val="TableListBullet"/>
              <w:ind w:left="263" w:hanging="270"/>
              <w:rPr>
                <w:szCs w:val="18"/>
              </w:rPr>
            </w:pPr>
            <w:r w:rsidRPr="00FA4A82">
              <w:rPr>
                <w:szCs w:val="18"/>
                <w:lang w:val="es-AR" w:bidi="es-AR"/>
              </w:rPr>
              <w:t>Evalúe la documentación.</w:t>
            </w:r>
          </w:p>
          <w:p w14:paraId="247A7EB4" w14:textId="26F03416" w:rsidR="0067594F" w:rsidRPr="00FA4A82" w:rsidRDefault="0067594F" w:rsidP="00A814FC">
            <w:pPr>
              <w:pStyle w:val="TableListBullet"/>
              <w:ind w:left="263" w:hanging="270"/>
              <w:rPr>
                <w:szCs w:val="18"/>
              </w:rPr>
            </w:pPr>
            <w:r w:rsidRPr="00FA4A82">
              <w:rPr>
                <w:szCs w:val="18"/>
                <w:lang w:val="es-AR" w:bidi="es-AR"/>
              </w:rPr>
              <w:t>Entreviste al personal responsable.</w:t>
            </w:r>
          </w:p>
        </w:tc>
        <w:tc>
          <w:tcPr>
            <w:tcW w:w="416" w:type="pct"/>
            <w:shd w:val="clear" w:color="auto" w:fill="auto"/>
          </w:tcPr>
          <w:p w14:paraId="0A5B7D8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9" w:type="pct"/>
            <w:shd w:val="clear" w:color="auto" w:fill="auto"/>
          </w:tcPr>
          <w:p w14:paraId="72EAADF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3" w:type="pct"/>
            <w:shd w:val="clear" w:color="auto" w:fill="auto"/>
          </w:tcPr>
          <w:p w14:paraId="650266CD"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282EBE3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2" w:type="pct"/>
            <w:gridSpan w:val="2"/>
            <w:shd w:val="clear" w:color="auto" w:fill="auto"/>
          </w:tcPr>
          <w:p w14:paraId="2443DB2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7EAA8848" w14:textId="77777777" w:rsidTr="006B3EC8">
        <w:trPr>
          <w:cantSplit/>
          <w:trHeight w:val="195"/>
        </w:trPr>
        <w:tc>
          <w:tcPr>
            <w:tcW w:w="284" w:type="pct"/>
            <w:vMerge/>
          </w:tcPr>
          <w:p w14:paraId="1235DE12" w14:textId="77777777" w:rsidR="00A814FC" w:rsidRPr="00FA4A82" w:rsidRDefault="00A814FC" w:rsidP="00A814FC">
            <w:pPr>
              <w:pStyle w:val="TableText"/>
              <w:rPr>
                <w:b/>
                <w:bCs/>
                <w:color w:val="000000"/>
                <w:szCs w:val="18"/>
              </w:rPr>
            </w:pPr>
          </w:p>
        </w:tc>
        <w:tc>
          <w:tcPr>
            <w:tcW w:w="1574" w:type="pct"/>
            <w:vMerge/>
          </w:tcPr>
          <w:p w14:paraId="37950C3E" w14:textId="77777777" w:rsidR="00A814FC" w:rsidRPr="00FA4A82" w:rsidRDefault="00A814FC" w:rsidP="00A814FC">
            <w:pPr>
              <w:pStyle w:val="tabletext0"/>
              <w:rPr>
                <w:szCs w:val="18"/>
              </w:rPr>
            </w:pPr>
          </w:p>
        </w:tc>
        <w:tc>
          <w:tcPr>
            <w:tcW w:w="1236" w:type="pct"/>
            <w:vMerge/>
          </w:tcPr>
          <w:p w14:paraId="6C0366BC" w14:textId="77777777" w:rsidR="00A814FC" w:rsidRPr="00FA4A82" w:rsidRDefault="00A814FC" w:rsidP="00A814FC">
            <w:pPr>
              <w:pStyle w:val="TableListBullet"/>
              <w:ind w:left="263" w:hanging="270"/>
              <w:rPr>
                <w:szCs w:val="18"/>
              </w:rPr>
            </w:pPr>
          </w:p>
        </w:tc>
        <w:tc>
          <w:tcPr>
            <w:tcW w:w="1906" w:type="pct"/>
            <w:gridSpan w:val="8"/>
            <w:shd w:val="clear" w:color="auto" w:fill="CBD4D5"/>
          </w:tcPr>
          <w:p w14:paraId="59892DAF" w14:textId="064B6534"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B3EC8" w:rsidRPr="00FA4A82" w14:paraId="0C446EA2" w14:textId="77777777" w:rsidTr="006B3EC8">
        <w:trPr>
          <w:cantSplit/>
          <w:trHeight w:val="195"/>
        </w:trPr>
        <w:tc>
          <w:tcPr>
            <w:tcW w:w="284" w:type="pct"/>
            <w:vMerge/>
          </w:tcPr>
          <w:p w14:paraId="6F3B4011" w14:textId="77777777" w:rsidR="00A814FC" w:rsidRPr="00FA4A82" w:rsidRDefault="00A814FC" w:rsidP="00A814FC">
            <w:pPr>
              <w:pStyle w:val="TableText"/>
              <w:rPr>
                <w:b/>
                <w:bCs/>
                <w:color w:val="000000"/>
                <w:szCs w:val="18"/>
              </w:rPr>
            </w:pPr>
          </w:p>
        </w:tc>
        <w:tc>
          <w:tcPr>
            <w:tcW w:w="1574" w:type="pct"/>
            <w:vMerge/>
          </w:tcPr>
          <w:p w14:paraId="4F15CD94" w14:textId="77777777" w:rsidR="00A814FC" w:rsidRPr="00FA4A82" w:rsidRDefault="00A814FC" w:rsidP="00A814FC">
            <w:pPr>
              <w:pStyle w:val="tabletext0"/>
              <w:rPr>
                <w:szCs w:val="18"/>
              </w:rPr>
            </w:pPr>
          </w:p>
        </w:tc>
        <w:tc>
          <w:tcPr>
            <w:tcW w:w="1236" w:type="pct"/>
            <w:vMerge/>
          </w:tcPr>
          <w:p w14:paraId="127C74EB" w14:textId="77777777" w:rsidR="00A814FC" w:rsidRPr="00FA4A82" w:rsidRDefault="00A814FC" w:rsidP="00A814FC">
            <w:pPr>
              <w:pStyle w:val="TableListBullet"/>
              <w:ind w:left="263" w:hanging="270"/>
              <w:rPr>
                <w:szCs w:val="18"/>
                <w:lang w:val="es-ES"/>
              </w:rPr>
            </w:pPr>
          </w:p>
        </w:tc>
        <w:tc>
          <w:tcPr>
            <w:tcW w:w="1906" w:type="pct"/>
            <w:gridSpan w:val="8"/>
            <w:shd w:val="clear" w:color="auto" w:fill="auto"/>
          </w:tcPr>
          <w:p w14:paraId="4B9E202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62DAD580" w14:textId="77777777" w:rsidTr="006B3EC8">
        <w:trPr>
          <w:cantSplit/>
          <w:trHeight w:val="281"/>
        </w:trPr>
        <w:tc>
          <w:tcPr>
            <w:tcW w:w="5000" w:type="pct"/>
            <w:gridSpan w:val="11"/>
            <w:shd w:val="clear" w:color="auto" w:fill="BFBFBF" w:themeFill="background1" w:themeFillShade="BF"/>
          </w:tcPr>
          <w:p w14:paraId="13D4B971" w14:textId="46E1483F" w:rsidR="00A814FC" w:rsidRPr="00FA4A82" w:rsidRDefault="00A814FC" w:rsidP="00A814FC">
            <w:pPr>
              <w:pStyle w:val="TableText"/>
              <w:keepNext/>
              <w:pageBreakBefore/>
              <w:spacing w:line="240" w:lineRule="auto"/>
              <w:rPr>
                <w:szCs w:val="18"/>
              </w:rPr>
            </w:pPr>
            <w:r w:rsidRPr="00FA4A82">
              <w:rPr>
                <w:b/>
                <w:color w:val="000000"/>
                <w:szCs w:val="18"/>
                <w:lang w:bidi="es-AR"/>
              </w:rPr>
              <w:lastRenderedPageBreak/>
              <w:t xml:space="preserve">4.2 </w:t>
            </w:r>
            <w:r w:rsidR="0011247E" w:rsidRPr="0011247E">
              <w:rPr>
                <w:szCs w:val="18"/>
                <w:lang w:bidi="es-AR"/>
              </w:rPr>
              <w:t xml:space="preserve">Los datos PAN está protegidos </w:t>
            </w:r>
            <w:r w:rsidRPr="00FA4A82">
              <w:rPr>
                <w:szCs w:val="18"/>
                <w:lang w:bidi="es-AR"/>
              </w:rPr>
              <w:t>con criptografía robusta durante la transmisión.</w:t>
            </w:r>
          </w:p>
        </w:tc>
      </w:tr>
      <w:tr w:rsidR="00B46773" w:rsidRPr="00FA4A82" w14:paraId="494890C6" w14:textId="77777777" w:rsidTr="0021521F">
        <w:trPr>
          <w:cantSplit/>
          <w:trHeight w:val="702"/>
        </w:trPr>
        <w:tc>
          <w:tcPr>
            <w:tcW w:w="284" w:type="pct"/>
            <w:tcBorders>
              <w:bottom w:val="nil"/>
            </w:tcBorders>
          </w:tcPr>
          <w:p w14:paraId="003D8B36" w14:textId="77777777" w:rsidR="00B46773" w:rsidRPr="00FA4A82" w:rsidRDefault="00B46773" w:rsidP="00A814FC">
            <w:pPr>
              <w:pStyle w:val="TableText"/>
              <w:keepNext/>
              <w:spacing w:line="240" w:lineRule="auto"/>
              <w:rPr>
                <w:b/>
                <w:bCs/>
                <w:color w:val="000000"/>
                <w:szCs w:val="18"/>
              </w:rPr>
            </w:pPr>
            <w:r w:rsidRPr="00FA4A82">
              <w:rPr>
                <w:b/>
                <w:color w:val="000000"/>
                <w:szCs w:val="18"/>
                <w:lang w:bidi="es-AR"/>
              </w:rPr>
              <w:t>4.2.1</w:t>
            </w:r>
          </w:p>
        </w:tc>
        <w:tc>
          <w:tcPr>
            <w:tcW w:w="1574" w:type="pct"/>
            <w:tcBorders>
              <w:bottom w:val="single" w:sz="4" w:space="0" w:color="808080"/>
            </w:tcBorders>
          </w:tcPr>
          <w:p w14:paraId="541245D2" w14:textId="6A15266D" w:rsidR="00B46773" w:rsidRPr="00FA4A82" w:rsidRDefault="00B46773" w:rsidP="00A814FC">
            <w:pPr>
              <w:pStyle w:val="TableText"/>
              <w:rPr>
                <w:szCs w:val="18"/>
              </w:rPr>
            </w:pPr>
            <w:r w:rsidRPr="0011247E">
              <w:rPr>
                <w:szCs w:val="18"/>
                <w:lang w:bidi="es-AR"/>
              </w:rPr>
              <w:t xml:space="preserve">Se implementan fuertes protocolos de seguridad y criptografía </w:t>
            </w:r>
            <w:r>
              <w:rPr>
                <w:szCs w:val="18"/>
                <w:lang w:bidi="es-AR"/>
              </w:rPr>
              <w:t xml:space="preserve">robusta </w:t>
            </w:r>
            <w:r w:rsidRPr="0011247E">
              <w:rPr>
                <w:szCs w:val="18"/>
                <w:lang w:bidi="es-AR"/>
              </w:rPr>
              <w:t>de la siguiente manera para proteger los datos PAN durante la transmisión a través de redes públicas abiertas</w:t>
            </w:r>
            <w:r w:rsidRPr="00FA4A82">
              <w:rPr>
                <w:szCs w:val="18"/>
                <w:lang w:bidi="es-AR"/>
              </w:rPr>
              <w:t>:</w:t>
            </w:r>
          </w:p>
        </w:tc>
        <w:tc>
          <w:tcPr>
            <w:tcW w:w="3142" w:type="pct"/>
            <w:gridSpan w:val="9"/>
            <w:shd w:val="clear" w:color="auto" w:fill="D9D9D9" w:themeFill="background1" w:themeFillShade="D9"/>
          </w:tcPr>
          <w:p w14:paraId="5E8256CB" w14:textId="77777777" w:rsidR="00B46773" w:rsidRPr="00FA4A82" w:rsidRDefault="00B46773" w:rsidP="00A814FC">
            <w:pPr>
              <w:keepNext/>
              <w:spacing w:after="60" w:line="240" w:lineRule="auto"/>
              <w:jc w:val="center"/>
              <w:rPr>
                <w:rFonts w:cs="Arial"/>
                <w:sz w:val="18"/>
                <w:szCs w:val="18"/>
              </w:rPr>
            </w:pPr>
          </w:p>
        </w:tc>
      </w:tr>
      <w:tr w:rsidR="006B3EC8" w:rsidRPr="00FA4A82" w14:paraId="6D625774" w14:textId="77777777" w:rsidTr="0021521F">
        <w:trPr>
          <w:cantSplit/>
          <w:trHeight w:val="48"/>
        </w:trPr>
        <w:tc>
          <w:tcPr>
            <w:tcW w:w="284" w:type="pct"/>
            <w:tcBorders>
              <w:top w:val="nil"/>
              <w:bottom w:val="nil"/>
            </w:tcBorders>
          </w:tcPr>
          <w:p w14:paraId="7FE6CC66" w14:textId="77777777" w:rsidR="0067594F" w:rsidRPr="00FA4A82" w:rsidRDefault="0067594F" w:rsidP="00A814FC">
            <w:pPr>
              <w:pStyle w:val="TableText"/>
              <w:keepNext/>
              <w:spacing w:line="240" w:lineRule="auto"/>
              <w:rPr>
                <w:b/>
                <w:bCs/>
                <w:color w:val="000000"/>
                <w:szCs w:val="18"/>
              </w:rPr>
            </w:pPr>
          </w:p>
        </w:tc>
        <w:tc>
          <w:tcPr>
            <w:tcW w:w="1574" w:type="pct"/>
            <w:tcBorders>
              <w:top w:val="single" w:sz="4" w:space="0" w:color="808080"/>
              <w:bottom w:val="single" w:sz="4" w:space="0" w:color="808080"/>
            </w:tcBorders>
          </w:tcPr>
          <w:p w14:paraId="543C6867" w14:textId="0AA9762C" w:rsidR="0067594F" w:rsidRPr="00FA4A82" w:rsidRDefault="0067594F" w:rsidP="00A814FC">
            <w:pPr>
              <w:pStyle w:val="TableTextBullet"/>
              <w:rPr>
                <w:szCs w:val="18"/>
              </w:rPr>
            </w:pPr>
            <w:r w:rsidRPr="00FA4A82">
              <w:rPr>
                <w:szCs w:val="18"/>
                <w:lang w:bidi="es-AR"/>
              </w:rPr>
              <w:t xml:space="preserve">Sólo se aceptan claves y certificados </w:t>
            </w:r>
            <w:r w:rsidRPr="0011247E">
              <w:rPr>
                <w:szCs w:val="18"/>
                <w:lang w:bidi="es-AR"/>
              </w:rPr>
              <w:t>confiables</w:t>
            </w:r>
            <w:r w:rsidRPr="00FA4A82">
              <w:rPr>
                <w:szCs w:val="18"/>
                <w:lang w:bidi="es-AR"/>
              </w:rPr>
              <w:t>.</w:t>
            </w:r>
          </w:p>
        </w:tc>
        <w:tc>
          <w:tcPr>
            <w:tcW w:w="1236" w:type="pct"/>
            <w:vMerge w:val="restart"/>
          </w:tcPr>
          <w:p w14:paraId="2C7E214B" w14:textId="77777777" w:rsidR="0067594F" w:rsidRPr="00FA4A82" w:rsidRDefault="0067594F" w:rsidP="00A814FC">
            <w:pPr>
              <w:pStyle w:val="TableTextBullet"/>
              <w:rPr>
                <w:szCs w:val="18"/>
              </w:rPr>
            </w:pPr>
            <w:r w:rsidRPr="00FA4A82">
              <w:rPr>
                <w:szCs w:val="18"/>
                <w:lang w:bidi="es-AR"/>
              </w:rPr>
              <w:t xml:space="preserve">Evalúe las políticas y procedimientos documentados. </w:t>
            </w:r>
          </w:p>
          <w:p w14:paraId="7DD006F8" w14:textId="0B29B420" w:rsidR="0067594F" w:rsidRPr="00FA4A82" w:rsidRDefault="0067594F" w:rsidP="00A814FC">
            <w:pPr>
              <w:pStyle w:val="TableTextBullet"/>
              <w:rPr>
                <w:szCs w:val="18"/>
              </w:rPr>
            </w:pPr>
            <w:r w:rsidRPr="00FA4A82">
              <w:rPr>
                <w:szCs w:val="18"/>
                <w:lang w:bidi="es-AR"/>
              </w:rPr>
              <w:t>Entreviste al personal.</w:t>
            </w:r>
          </w:p>
          <w:p w14:paraId="30A8584C" w14:textId="77777777" w:rsidR="0067594F" w:rsidRPr="00FA4A82" w:rsidRDefault="0067594F" w:rsidP="00A814FC">
            <w:pPr>
              <w:pStyle w:val="TableTextBullet"/>
              <w:rPr>
                <w:szCs w:val="18"/>
              </w:rPr>
            </w:pPr>
            <w:r w:rsidRPr="00FA4A82">
              <w:rPr>
                <w:szCs w:val="18"/>
                <w:lang w:bidi="es-AR"/>
              </w:rPr>
              <w:t>Evalúe las configuraciones del sistema.</w:t>
            </w:r>
          </w:p>
          <w:p w14:paraId="45502D5B" w14:textId="287C14F9" w:rsidR="0067594F" w:rsidRPr="00FA4A82" w:rsidRDefault="0067594F" w:rsidP="00A814FC">
            <w:pPr>
              <w:pStyle w:val="TableTextBullet"/>
              <w:rPr>
                <w:szCs w:val="18"/>
              </w:rPr>
            </w:pPr>
            <w:r w:rsidRPr="00FA4A82">
              <w:rPr>
                <w:szCs w:val="18"/>
                <w:lang w:bidi="es-AR"/>
              </w:rPr>
              <w:t xml:space="preserve">Evalúe las transmisiones de </w:t>
            </w:r>
            <w:r w:rsidR="00B4755E">
              <w:rPr>
                <w:szCs w:val="18"/>
                <w:lang w:bidi="es-AR"/>
              </w:rPr>
              <w:t>datos de tarjetahabiente</w:t>
            </w:r>
            <w:r w:rsidRPr="00FA4A82">
              <w:rPr>
                <w:szCs w:val="18"/>
                <w:lang w:bidi="es-AR"/>
              </w:rPr>
              <w:t>.</w:t>
            </w:r>
          </w:p>
          <w:p w14:paraId="2FE8DC6B" w14:textId="77777777" w:rsidR="0067594F" w:rsidRPr="00FA4A82" w:rsidRDefault="0067594F" w:rsidP="00A814FC">
            <w:pPr>
              <w:pStyle w:val="TableTextBullet"/>
              <w:rPr>
                <w:szCs w:val="18"/>
              </w:rPr>
            </w:pPr>
            <w:r w:rsidRPr="00FA4A82">
              <w:rPr>
                <w:szCs w:val="18"/>
                <w:lang w:bidi="es-AR"/>
              </w:rPr>
              <w:t xml:space="preserve">Evalúe las claves y los certificados. </w:t>
            </w:r>
          </w:p>
        </w:tc>
        <w:tc>
          <w:tcPr>
            <w:tcW w:w="416" w:type="pct"/>
            <w:shd w:val="clear" w:color="auto" w:fill="auto"/>
          </w:tcPr>
          <w:p w14:paraId="135CBEFA"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9" w:type="pct"/>
            <w:shd w:val="clear" w:color="auto" w:fill="auto"/>
          </w:tcPr>
          <w:p w14:paraId="681748F2"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3" w:type="pct"/>
            <w:shd w:val="clear" w:color="auto" w:fill="auto"/>
          </w:tcPr>
          <w:p w14:paraId="6BE3AA92"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18139FCC"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2" w:type="pct"/>
            <w:gridSpan w:val="2"/>
            <w:shd w:val="clear" w:color="auto" w:fill="auto"/>
          </w:tcPr>
          <w:p w14:paraId="43E61938"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29B06A43" w14:textId="77777777" w:rsidTr="0021521F">
        <w:trPr>
          <w:cantSplit/>
          <w:trHeight w:val="173"/>
        </w:trPr>
        <w:tc>
          <w:tcPr>
            <w:tcW w:w="284" w:type="pct"/>
            <w:tcBorders>
              <w:top w:val="nil"/>
              <w:bottom w:val="nil"/>
            </w:tcBorders>
          </w:tcPr>
          <w:p w14:paraId="70C1DC5F" w14:textId="77777777" w:rsidR="0067594F" w:rsidRPr="00FA4A82" w:rsidRDefault="0067594F" w:rsidP="00A814FC">
            <w:pPr>
              <w:pStyle w:val="TableText"/>
              <w:keepNext/>
              <w:spacing w:line="240" w:lineRule="auto"/>
              <w:rPr>
                <w:b/>
                <w:bCs/>
                <w:color w:val="000000"/>
                <w:szCs w:val="18"/>
              </w:rPr>
            </w:pPr>
          </w:p>
        </w:tc>
        <w:tc>
          <w:tcPr>
            <w:tcW w:w="1574" w:type="pct"/>
            <w:tcBorders>
              <w:top w:val="single" w:sz="4" w:space="0" w:color="808080"/>
              <w:bottom w:val="single" w:sz="4" w:space="0" w:color="808080"/>
            </w:tcBorders>
          </w:tcPr>
          <w:p w14:paraId="5830239E" w14:textId="7E138934" w:rsidR="0067594F" w:rsidRPr="00FA4A82" w:rsidRDefault="0067594F" w:rsidP="00A814FC">
            <w:pPr>
              <w:pStyle w:val="TableTextBullet"/>
              <w:rPr>
                <w:szCs w:val="18"/>
              </w:rPr>
            </w:pPr>
            <w:r w:rsidRPr="00FA4A82">
              <w:rPr>
                <w:szCs w:val="18"/>
                <w:lang w:bidi="es-AR"/>
              </w:rPr>
              <w:t xml:space="preserve">Los </w:t>
            </w:r>
            <w:r w:rsidRPr="00B528F2">
              <w:rPr>
                <w:szCs w:val="18"/>
                <w:lang w:bidi="es-AR"/>
              </w:rPr>
              <w:t>certificados utilizados para proteger los datos PAN durante la transmisión a través de redes públicas abiertas se confirman como válidos y no están vencidos ni revocados</w:t>
            </w:r>
            <w:r w:rsidRPr="00FA4A82">
              <w:rPr>
                <w:szCs w:val="18"/>
                <w:lang w:bidi="es-AR"/>
              </w:rPr>
              <w:t xml:space="preserve">. </w:t>
            </w:r>
            <w:r w:rsidRPr="00B528F2">
              <w:rPr>
                <w:i/>
                <w:color w:val="C00000"/>
                <w:szCs w:val="18"/>
                <w:lang w:bidi="es-AR"/>
              </w:rPr>
              <w:t>Este punto es una de las mejores prácticas hasta su fecha de vigencia; consulte las notas de aplicabilidad a continuación para obtener más detalles</w:t>
            </w:r>
            <w:r w:rsidRPr="00FA4A82">
              <w:rPr>
                <w:i/>
                <w:color w:val="C00000"/>
                <w:szCs w:val="18"/>
                <w:lang w:bidi="es-AR"/>
              </w:rPr>
              <w:t>.</w:t>
            </w:r>
          </w:p>
        </w:tc>
        <w:tc>
          <w:tcPr>
            <w:tcW w:w="1236" w:type="pct"/>
            <w:vMerge/>
          </w:tcPr>
          <w:p w14:paraId="49D34F05" w14:textId="77777777" w:rsidR="0067594F" w:rsidRPr="00FA4A82" w:rsidRDefault="0067594F" w:rsidP="00A814FC">
            <w:pPr>
              <w:pStyle w:val="TableTextBullet"/>
              <w:keepNext/>
              <w:spacing w:before="60" w:after="60" w:line="240" w:lineRule="auto"/>
              <w:ind w:left="200" w:hanging="200"/>
              <w:rPr>
                <w:rFonts w:cs="Arial"/>
                <w:szCs w:val="18"/>
              </w:rPr>
            </w:pPr>
          </w:p>
        </w:tc>
        <w:tc>
          <w:tcPr>
            <w:tcW w:w="416" w:type="pct"/>
            <w:shd w:val="clear" w:color="auto" w:fill="auto"/>
          </w:tcPr>
          <w:p w14:paraId="4A8B5EDD"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9" w:type="pct"/>
            <w:shd w:val="clear" w:color="auto" w:fill="auto"/>
          </w:tcPr>
          <w:p w14:paraId="5FC31B46"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3" w:type="pct"/>
            <w:shd w:val="clear" w:color="auto" w:fill="auto"/>
          </w:tcPr>
          <w:p w14:paraId="4EB11C27"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B91EA84"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2" w:type="pct"/>
            <w:gridSpan w:val="2"/>
            <w:shd w:val="clear" w:color="auto" w:fill="auto"/>
          </w:tcPr>
          <w:p w14:paraId="27DECECE"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42C4C456" w14:textId="77777777" w:rsidTr="0021521F">
        <w:trPr>
          <w:cantSplit/>
          <w:trHeight w:val="605"/>
        </w:trPr>
        <w:tc>
          <w:tcPr>
            <w:tcW w:w="284" w:type="pct"/>
            <w:tcBorders>
              <w:top w:val="nil"/>
              <w:bottom w:val="nil"/>
            </w:tcBorders>
          </w:tcPr>
          <w:p w14:paraId="6FE9535F" w14:textId="77777777" w:rsidR="0067594F" w:rsidRPr="00FA4A82" w:rsidRDefault="0067594F" w:rsidP="00A814FC">
            <w:pPr>
              <w:pStyle w:val="TableText"/>
              <w:keepNext/>
              <w:spacing w:line="240" w:lineRule="auto"/>
              <w:rPr>
                <w:b/>
                <w:bCs/>
                <w:color w:val="000000"/>
                <w:szCs w:val="18"/>
              </w:rPr>
            </w:pPr>
          </w:p>
        </w:tc>
        <w:tc>
          <w:tcPr>
            <w:tcW w:w="1574" w:type="pct"/>
            <w:tcBorders>
              <w:top w:val="single" w:sz="4" w:space="0" w:color="808080"/>
              <w:bottom w:val="single" w:sz="4" w:space="0" w:color="808080"/>
            </w:tcBorders>
          </w:tcPr>
          <w:p w14:paraId="653044D7" w14:textId="700C21C8" w:rsidR="0067594F" w:rsidRPr="00FA4A82" w:rsidRDefault="0067594F" w:rsidP="00A814FC">
            <w:pPr>
              <w:pStyle w:val="TableTextBullet"/>
              <w:rPr>
                <w:szCs w:val="18"/>
              </w:rPr>
            </w:pPr>
            <w:r w:rsidRPr="00FA4A82">
              <w:rPr>
                <w:szCs w:val="18"/>
                <w:lang w:bidi="es-AR"/>
              </w:rPr>
              <w:t xml:space="preserve">El </w:t>
            </w:r>
            <w:r w:rsidRPr="00B528F2">
              <w:rPr>
                <w:szCs w:val="18"/>
                <w:lang w:bidi="es-AR"/>
              </w:rPr>
              <w:t>protocolo en uso sólo admite versiones o configuraciones seguras y no admite el apoyo ni el uso de versiones, algoritmos, tamaños de clave o implementaciones inseguras</w:t>
            </w:r>
            <w:r w:rsidRPr="00FA4A82">
              <w:rPr>
                <w:szCs w:val="18"/>
                <w:lang w:bidi="es-AR"/>
              </w:rPr>
              <w:t>.</w:t>
            </w:r>
          </w:p>
        </w:tc>
        <w:tc>
          <w:tcPr>
            <w:tcW w:w="1236" w:type="pct"/>
            <w:vMerge/>
          </w:tcPr>
          <w:p w14:paraId="07CDEA83" w14:textId="77777777" w:rsidR="0067594F" w:rsidRPr="00FA4A82" w:rsidRDefault="0067594F" w:rsidP="00A814FC">
            <w:pPr>
              <w:pStyle w:val="TableTextBullet"/>
              <w:keepNext/>
              <w:spacing w:before="60" w:after="60" w:line="240" w:lineRule="auto"/>
              <w:ind w:left="200" w:hanging="200"/>
              <w:rPr>
                <w:rFonts w:cs="Arial"/>
                <w:szCs w:val="18"/>
              </w:rPr>
            </w:pPr>
          </w:p>
        </w:tc>
        <w:tc>
          <w:tcPr>
            <w:tcW w:w="416" w:type="pct"/>
            <w:shd w:val="clear" w:color="auto" w:fill="auto"/>
          </w:tcPr>
          <w:p w14:paraId="01AA677B"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9" w:type="pct"/>
            <w:shd w:val="clear" w:color="auto" w:fill="auto"/>
          </w:tcPr>
          <w:p w14:paraId="01507C88"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3" w:type="pct"/>
            <w:shd w:val="clear" w:color="auto" w:fill="auto"/>
          </w:tcPr>
          <w:p w14:paraId="53D1EA56"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3717B732"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2" w:type="pct"/>
            <w:gridSpan w:val="2"/>
            <w:shd w:val="clear" w:color="auto" w:fill="auto"/>
          </w:tcPr>
          <w:p w14:paraId="23DBCFEF"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023B5FB2" w14:textId="77777777" w:rsidTr="0021521F">
        <w:trPr>
          <w:cantSplit/>
          <w:trHeight w:val="820"/>
        </w:trPr>
        <w:tc>
          <w:tcPr>
            <w:tcW w:w="284" w:type="pct"/>
            <w:tcBorders>
              <w:top w:val="nil"/>
              <w:bottom w:val="single" w:sz="4" w:space="0" w:color="auto"/>
            </w:tcBorders>
          </w:tcPr>
          <w:p w14:paraId="11AD0025" w14:textId="77777777" w:rsidR="0067594F" w:rsidRPr="00FA4A82" w:rsidRDefault="0067594F" w:rsidP="00A814FC">
            <w:pPr>
              <w:pStyle w:val="TableText"/>
              <w:keepNext/>
              <w:spacing w:line="240" w:lineRule="auto"/>
              <w:jc w:val="right"/>
              <w:rPr>
                <w:b/>
                <w:bCs/>
                <w:szCs w:val="18"/>
              </w:rPr>
            </w:pPr>
          </w:p>
        </w:tc>
        <w:tc>
          <w:tcPr>
            <w:tcW w:w="1574" w:type="pct"/>
            <w:tcBorders>
              <w:top w:val="single" w:sz="4" w:space="0" w:color="808080"/>
              <w:bottom w:val="single" w:sz="4" w:space="0" w:color="auto"/>
            </w:tcBorders>
          </w:tcPr>
          <w:p w14:paraId="6E4F47BF" w14:textId="77777777" w:rsidR="0067594F" w:rsidRDefault="0067594F" w:rsidP="004615D8">
            <w:pPr>
              <w:pStyle w:val="TableTextBullet"/>
              <w:rPr>
                <w:szCs w:val="18"/>
              </w:rPr>
            </w:pPr>
            <w:r w:rsidRPr="00FA4A82">
              <w:rPr>
                <w:szCs w:val="18"/>
                <w:lang w:bidi="es-AR"/>
              </w:rPr>
              <w:t xml:space="preserve">La </w:t>
            </w:r>
            <w:r w:rsidRPr="00B528F2">
              <w:rPr>
                <w:szCs w:val="18"/>
                <w:lang w:bidi="es-AR"/>
              </w:rPr>
              <w:t>fuerza del cifrado es apropiada para la metodología de cifrado en uso</w:t>
            </w:r>
            <w:r w:rsidRPr="00FA4A82">
              <w:rPr>
                <w:szCs w:val="18"/>
                <w:lang w:bidi="es-AR"/>
              </w:rPr>
              <w:t>.</w:t>
            </w:r>
          </w:p>
          <w:p w14:paraId="3FCA7B8F" w14:textId="77777777" w:rsidR="0067594F" w:rsidRDefault="0067594F" w:rsidP="004615D8">
            <w:pPr>
              <w:pStyle w:val="TableTextBullet"/>
              <w:numPr>
                <w:ilvl w:val="0"/>
                <w:numId w:val="0"/>
              </w:numPr>
              <w:rPr>
                <w:i/>
                <w:iCs/>
                <w:szCs w:val="18"/>
              </w:rPr>
            </w:pPr>
            <w:r w:rsidRPr="004615D8">
              <w:rPr>
                <w:i/>
                <w:iCs/>
                <w:szCs w:val="18"/>
              </w:rPr>
              <w:t>(continuación)</w:t>
            </w:r>
          </w:p>
          <w:p w14:paraId="34EB4A4F" w14:textId="6644B4C9" w:rsidR="0067594F" w:rsidRPr="004615D8" w:rsidRDefault="0067594F" w:rsidP="004615D8">
            <w:pPr>
              <w:pStyle w:val="TableTextBullet"/>
              <w:numPr>
                <w:ilvl w:val="0"/>
                <w:numId w:val="0"/>
              </w:numPr>
              <w:rPr>
                <w:i/>
                <w:iCs/>
                <w:szCs w:val="18"/>
              </w:rPr>
            </w:pPr>
          </w:p>
        </w:tc>
        <w:tc>
          <w:tcPr>
            <w:tcW w:w="1236" w:type="pct"/>
            <w:vMerge/>
            <w:tcBorders>
              <w:bottom w:val="single" w:sz="4" w:space="0" w:color="auto"/>
            </w:tcBorders>
            <w:shd w:val="clear" w:color="auto" w:fill="D9D9D9" w:themeFill="background1" w:themeFillShade="D9"/>
          </w:tcPr>
          <w:p w14:paraId="418E7B63" w14:textId="77777777" w:rsidR="0067594F" w:rsidRPr="00FA4A82" w:rsidRDefault="0067594F" w:rsidP="00A814FC">
            <w:pPr>
              <w:pStyle w:val="TableTextBullet"/>
              <w:keepNext/>
              <w:spacing w:before="60" w:after="60" w:line="240" w:lineRule="auto"/>
              <w:ind w:left="200" w:hanging="200"/>
              <w:rPr>
                <w:rFonts w:cs="Arial"/>
                <w:szCs w:val="18"/>
              </w:rPr>
            </w:pPr>
          </w:p>
        </w:tc>
        <w:tc>
          <w:tcPr>
            <w:tcW w:w="416" w:type="pct"/>
            <w:tcBorders>
              <w:bottom w:val="single" w:sz="4" w:space="0" w:color="auto"/>
            </w:tcBorders>
            <w:shd w:val="clear" w:color="auto" w:fill="auto"/>
          </w:tcPr>
          <w:p w14:paraId="122051C5"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9" w:type="pct"/>
            <w:tcBorders>
              <w:bottom w:val="single" w:sz="4" w:space="0" w:color="auto"/>
            </w:tcBorders>
            <w:shd w:val="clear" w:color="auto" w:fill="auto"/>
          </w:tcPr>
          <w:p w14:paraId="7CEDAD02"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3" w:type="pct"/>
            <w:tcBorders>
              <w:bottom w:val="single" w:sz="4" w:space="0" w:color="auto"/>
            </w:tcBorders>
            <w:shd w:val="clear" w:color="auto" w:fill="auto"/>
          </w:tcPr>
          <w:p w14:paraId="08CB826C"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bottom w:val="single" w:sz="4" w:space="0" w:color="auto"/>
            </w:tcBorders>
            <w:shd w:val="clear" w:color="auto" w:fill="auto"/>
          </w:tcPr>
          <w:p w14:paraId="0257148C"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2" w:type="pct"/>
            <w:gridSpan w:val="2"/>
            <w:tcBorders>
              <w:bottom w:val="single" w:sz="4" w:space="0" w:color="auto"/>
            </w:tcBorders>
            <w:shd w:val="clear" w:color="auto" w:fill="auto"/>
          </w:tcPr>
          <w:p w14:paraId="61BBF1E2" w14:textId="77777777" w:rsidR="0067594F" w:rsidRPr="00FA4A82" w:rsidRDefault="0067594F" w:rsidP="00A814FC">
            <w:pPr>
              <w:keepNext/>
              <w:spacing w:after="60" w:line="240" w:lineRule="auto"/>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14453B7E" w14:textId="77777777" w:rsidTr="006B3EC8">
        <w:trPr>
          <w:cantSplit/>
          <w:trHeight w:val="1860"/>
        </w:trPr>
        <w:tc>
          <w:tcPr>
            <w:tcW w:w="284" w:type="pct"/>
            <w:tcBorders>
              <w:top w:val="single" w:sz="4" w:space="0" w:color="auto"/>
              <w:bottom w:val="nil"/>
              <w:right w:val="nil"/>
            </w:tcBorders>
          </w:tcPr>
          <w:p w14:paraId="41A54429" w14:textId="77777777" w:rsidR="004615D8" w:rsidRPr="00FA4A82" w:rsidRDefault="004615D8" w:rsidP="00A814FC">
            <w:pPr>
              <w:pStyle w:val="TableText"/>
              <w:keepNext/>
              <w:spacing w:line="240" w:lineRule="auto"/>
              <w:jc w:val="right"/>
              <w:rPr>
                <w:b/>
                <w:bCs/>
                <w:szCs w:val="18"/>
              </w:rPr>
            </w:pPr>
          </w:p>
        </w:tc>
        <w:tc>
          <w:tcPr>
            <w:tcW w:w="1574" w:type="pct"/>
            <w:tcBorders>
              <w:top w:val="single" w:sz="4" w:space="0" w:color="auto"/>
              <w:left w:val="nil"/>
              <w:bottom w:val="nil"/>
              <w:right w:val="nil"/>
            </w:tcBorders>
          </w:tcPr>
          <w:p w14:paraId="32BA2FDC" w14:textId="77777777" w:rsidR="004615D8" w:rsidRDefault="004615D8" w:rsidP="004615D8">
            <w:pPr>
              <w:pStyle w:val="TableTextBullet"/>
              <w:numPr>
                <w:ilvl w:val="0"/>
                <w:numId w:val="0"/>
              </w:numPr>
              <w:rPr>
                <w:i/>
                <w:iCs/>
                <w:szCs w:val="18"/>
              </w:rPr>
            </w:pPr>
          </w:p>
          <w:p w14:paraId="2BCAEA15" w14:textId="77777777" w:rsidR="004615D8" w:rsidRDefault="004615D8" w:rsidP="004615D8">
            <w:pPr>
              <w:pStyle w:val="TableTextBullet"/>
              <w:numPr>
                <w:ilvl w:val="0"/>
                <w:numId w:val="0"/>
              </w:numPr>
              <w:rPr>
                <w:i/>
                <w:iCs/>
                <w:szCs w:val="18"/>
              </w:rPr>
            </w:pPr>
          </w:p>
          <w:p w14:paraId="2282F555" w14:textId="77777777" w:rsidR="004615D8" w:rsidRDefault="004615D8" w:rsidP="004615D8">
            <w:pPr>
              <w:pStyle w:val="TableTextBullet"/>
              <w:numPr>
                <w:ilvl w:val="0"/>
                <w:numId w:val="0"/>
              </w:numPr>
              <w:rPr>
                <w:i/>
                <w:iCs/>
                <w:szCs w:val="18"/>
              </w:rPr>
            </w:pPr>
          </w:p>
          <w:p w14:paraId="150A7F38" w14:textId="77777777" w:rsidR="004615D8" w:rsidRDefault="004615D8" w:rsidP="004615D8">
            <w:pPr>
              <w:pStyle w:val="TableTextBullet"/>
              <w:numPr>
                <w:ilvl w:val="0"/>
                <w:numId w:val="0"/>
              </w:numPr>
              <w:rPr>
                <w:i/>
                <w:iCs/>
                <w:szCs w:val="18"/>
              </w:rPr>
            </w:pPr>
          </w:p>
          <w:p w14:paraId="4EBF49CE" w14:textId="77777777" w:rsidR="004615D8" w:rsidRDefault="004615D8" w:rsidP="004615D8">
            <w:pPr>
              <w:pStyle w:val="TableTextBullet"/>
              <w:numPr>
                <w:ilvl w:val="0"/>
                <w:numId w:val="0"/>
              </w:numPr>
              <w:rPr>
                <w:i/>
                <w:iCs/>
                <w:szCs w:val="18"/>
              </w:rPr>
            </w:pPr>
          </w:p>
          <w:p w14:paraId="3107F983" w14:textId="77777777" w:rsidR="004615D8" w:rsidRDefault="004615D8" w:rsidP="006B3EC8">
            <w:pPr>
              <w:pStyle w:val="TableTextBullet"/>
              <w:numPr>
                <w:ilvl w:val="0"/>
                <w:numId w:val="0"/>
              </w:numPr>
              <w:ind w:left="274" w:hanging="274"/>
              <w:rPr>
                <w:szCs w:val="18"/>
                <w:lang w:bidi="es-AR"/>
              </w:rPr>
            </w:pPr>
          </w:p>
          <w:p w14:paraId="6D750979" w14:textId="77777777" w:rsidR="006B3EC8" w:rsidRDefault="006B3EC8" w:rsidP="006B3EC8">
            <w:pPr>
              <w:pStyle w:val="TableTextBullet"/>
              <w:numPr>
                <w:ilvl w:val="0"/>
                <w:numId w:val="0"/>
              </w:numPr>
              <w:ind w:left="274" w:hanging="274"/>
              <w:rPr>
                <w:szCs w:val="18"/>
                <w:lang w:bidi="es-AR"/>
              </w:rPr>
            </w:pPr>
          </w:p>
          <w:p w14:paraId="208AA92A" w14:textId="77777777" w:rsidR="006B3EC8" w:rsidRDefault="006B3EC8" w:rsidP="006B3EC8">
            <w:pPr>
              <w:pStyle w:val="TableTextBullet"/>
              <w:numPr>
                <w:ilvl w:val="0"/>
                <w:numId w:val="0"/>
              </w:numPr>
              <w:ind w:left="274" w:hanging="274"/>
              <w:rPr>
                <w:szCs w:val="18"/>
                <w:lang w:bidi="es-AR"/>
              </w:rPr>
            </w:pPr>
          </w:p>
          <w:p w14:paraId="7C34B1AE" w14:textId="3DF9504F" w:rsidR="006B3EC8" w:rsidRPr="00FA4A82" w:rsidRDefault="006B3EC8" w:rsidP="006B3EC8">
            <w:pPr>
              <w:pStyle w:val="TableTextBullet"/>
              <w:numPr>
                <w:ilvl w:val="0"/>
                <w:numId w:val="0"/>
              </w:numPr>
              <w:ind w:left="274" w:hanging="274"/>
              <w:rPr>
                <w:szCs w:val="18"/>
                <w:lang w:bidi="es-AR"/>
              </w:rPr>
            </w:pPr>
          </w:p>
        </w:tc>
        <w:tc>
          <w:tcPr>
            <w:tcW w:w="1236" w:type="pct"/>
            <w:tcBorders>
              <w:top w:val="single" w:sz="4" w:space="0" w:color="auto"/>
              <w:left w:val="nil"/>
              <w:bottom w:val="nil"/>
              <w:right w:val="nil"/>
            </w:tcBorders>
            <w:shd w:val="clear" w:color="auto" w:fill="auto"/>
          </w:tcPr>
          <w:p w14:paraId="0C9169C8" w14:textId="77777777" w:rsidR="004615D8" w:rsidRPr="00FA4A82" w:rsidRDefault="004615D8" w:rsidP="004615D8">
            <w:pPr>
              <w:pStyle w:val="TableTextBullet"/>
              <w:numPr>
                <w:ilvl w:val="0"/>
                <w:numId w:val="0"/>
              </w:numPr>
              <w:ind w:left="274"/>
              <w:rPr>
                <w:rFonts w:cs="Arial"/>
                <w:szCs w:val="18"/>
              </w:rPr>
            </w:pPr>
          </w:p>
        </w:tc>
        <w:tc>
          <w:tcPr>
            <w:tcW w:w="416" w:type="pct"/>
            <w:tcBorders>
              <w:top w:val="single" w:sz="4" w:space="0" w:color="auto"/>
              <w:left w:val="nil"/>
              <w:bottom w:val="nil"/>
              <w:right w:val="nil"/>
            </w:tcBorders>
            <w:shd w:val="clear" w:color="auto" w:fill="auto"/>
          </w:tcPr>
          <w:p w14:paraId="4193E404" w14:textId="77777777" w:rsidR="004615D8" w:rsidRPr="00FA4A82" w:rsidRDefault="004615D8" w:rsidP="00A814FC">
            <w:pPr>
              <w:keepNext/>
              <w:spacing w:after="60" w:line="240" w:lineRule="auto"/>
              <w:jc w:val="center"/>
              <w:rPr>
                <w:rFonts w:cs="Arial"/>
                <w:sz w:val="18"/>
                <w:szCs w:val="18"/>
                <w:lang w:bidi="es-AR"/>
              </w:rPr>
            </w:pPr>
          </w:p>
        </w:tc>
        <w:tc>
          <w:tcPr>
            <w:tcW w:w="449" w:type="pct"/>
            <w:tcBorders>
              <w:top w:val="single" w:sz="4" w:space="0" w:color="auto"/>
              <w:left w:val="nil"/>
              <w:bottom w:val="nil"/>
              <w:right w:val="nil"/>
            </w:tcBorders>
            <w:shd w:val="clear" w:color="auto" w:fill="auto"/>
          </w:tcPr>
          <w:p w14:paraId="619F366E" w14:textId="77777777" w:rsidR="004615D8" w:rsidRPr="00FA4A82" w:rsidRDefault="004615D8" w:rsidP="00A814FC">
            <w:pPr>
              <w:keepNext/>
              <w:spacing w:after="60" w:line="240" w:lineRule="auto"/>
              <w:jc w:val="center"/>
              <w:rPr>
                <w:rFonts w:cs="Arial"/>
                <w:sz w:val="18"/>
                <w:szCs w:val="18"/>
                <w:lang w:bidi="es-AR"/>
              </w:rPr>
            </w:pPr>
          </w:p>
        </w:tc>
        <w:tc>
          <w:tcPr>
            <w:tcW w:w="430" w:type="pct"/>
            <w:gridSpan w:val="2"/>
            <w:tcBorders>
              <w:top w:val="single" w:sz="4" w:space="0" w:color="auto"/>
              <w:left w:val="nil"/>
              <w:bottom w:val="nil"/>
              <w:right w:val="nil"/>
            </w:tcBorders>
            <w:shd w:val="clear" w:color="auto" w:fill="auto"/>
          </w:tcPr>
          <w:p w14:paraId="33F81704" w14:textId="77777777" w:rsidR="004615D8" w:rsidRPr="00FA4A82" w:rsidRDefault="004615D8" w:rsidP="00A814FC">
            <w:pPr>
              <w:keepNext/>
              <w:spacing w:after="60" w:line="240" w:lineRule="auto"/>
              <w:jc w:val="center"/>
              <w:rPr>
                <w:rFonts w:cs="Arial"/>
                <w:sz w:val="18"/>
                <w:szCs w:val="18"/>
                <w:lang w:bidi="es-AR"/>
              </w:rPr>
            </w:pPr>
          </w:p>
        </w:tc>
        <w:tc>
          <w:tcPr>
            <w:tcW w:w="92" w:type="pct"/>
            <w:tcBorders>
              <w:top w:val="single" w:sz="4" w:space="0" w:color="auto"/>
              <w:left w:val="nil"/>
              <w:bottom w:val="nil"/>
              <w:right w:val="nil"/>
            </w:tcBorders>
            <w:shd w:val="clear" w:color="auto" w:fill="auto"/>
          </w:tcPr>
          <w:p w14:paraId="4F97D45C" w14:textId="77777777" w:rsidR="004615D8" w:rsidRPr="00FA4A82" w:rsidRDefault="004615D8" w:rsidP="00A814FC">
            <w:pPr>
              <w:keepNext/>
              <w:spacing w:after="60" w:line="240" w:lineRule="auto"/>
              <w:jc w:val="center"/>
              <w:rPr>
                <w:rFonts w:cs="Arial"/>
                <w:sz w:val="18"/>
                <w:szCs w:val="18"/>
                <w:lang w:bidi="es-AR"/>
              </w:rPr>
            </w:pPr>
          </w:p>
        </w:tc>
        <w:tc>
          <w:tcPr>
            <w:tcW w:w="300" w:type="pct"/>
            <w:gridSpan w:val="2"/>
            <w:tcBorders>
              <w:top w:val="single" w:sz="4" w:space="0" w:color="auto"/>
              <w:left w:val="nil"/>
              <w:bottom w:val="nil"/>
              <w:right w:val="nil"/>
            </w:tcBorders>
            <w:shd w:val="clear" w:color="auto" w:fill="auto"/>
          </w:tcPr>
          <w:p w14:paraId="0EBABA72" w14:textId="77777777" w:rsidR="004615D8" w:rsidRPr="00FA4A82" w:rsidRDefault="004615D8" w:rsidP="00A814FC">
            <w:pPr>
              <w:keepNext/>
              <w:spacing w:after="60" w:line="240" w:lineRule="auto"/>
              <w:jc w:val="center"/>
              <w:rPr>
                <w:rFonts w:cs="Arial"/>
                <w:sz w:val="18"/>
                <w:szCs w:val="18"/>
                <w:lang w:bidi="es-AR"/>
              </w:rPr>
            </w:pPr>
          </w:p>
        </w:tc>
        <w:tc>
          <w:tcPr>
            <w:tcW w:w="219" w:type="pct"/>
            <w:tcBorders>
              <w:top w:val="single" w:sz="4" w:space="0" w:color="auto"/>
              <w:left w:val="nil"/>
              <w:bottom w:val="nil"/>
            </w:tcBorders>
            <w:shd w:val="clear" w:color="auto" w:fill="auto"/>
          </w:tcPr>
          <w:p w14:paraId="2C8F65E8" w14:textId="77777777" w:rsidR="004615D8" w:rsidRPr="00FA4A82" w:rsidRDefault="004615D8" w:rsidP="00A814FC">
            <w:pPr>
              <w:keepNext/>
              <w:spacing w:after="60" w:line="240" w:lineRule="auto"/>
              <w:jc w:val="center"/>
              <w:rPr>
                <w:rFonts w:cs="Arial"/>
                <w:sz w:val="18"/>
                <w:szCs w:val="18"/>
                <w:lang w:bidi="es-AR"/>
              </w:rPr>
            </w:pPr>
          </w:p>
        </w:tc>
      </w:tr>
      <w:tr w:rsidR="006B3EC8" w:rsidRPr="00FA4A82" w14:paraId="5069AA2C" w14:textId="77777777" w:rsidTr="006B3EC8">
        <w:trPr>
          <w:cantSplit/>
          <w:trHeight w:val="432"/>
        </w:trPr>
        <w:tc>
          <w:tcPr>
            <w:tcW w:w="284" w:type="pct"/>
            <w:tcBorders>
              <w:top w:val="nil"/>
              <w:bottom w:val="nil"/>
            </w:tcBorders>
          </w:tcPr>
          <w:p w14:paraId="4F8637CE" w14:textId="77777777" w:rsidR="00A814FC" w:rsidRPr="00FA4A82" w:rsidRDefault="00A814FC" w:rsidP="00A814FC">
            <w:pPr>
              <w:pStyle w:val="TableText"/>
              <w:rPr>
                <w:b/>
                <w:color w:val="000000"/>
                <w:szCs w:val="18"/>
              </w:rPr>
            </w:pPr>
          </w:p>
        </w:tc>
        <w:tc>
          <w:tcPr>
            <w:tcW w:w="2810" w:type="pct"/>
            <w:gridSpan w:val="2"/>
            <w:tcBorders>
              <w:top w:val="nil"/>
              <w:bottom w:val="nil"/>
            </w:tcBorders>
            <w:shd w:val="clear" w:color="auto" w:fill="DFE3E4"/>
          </w:tcPr>
          <w:p w14:paraId="6B17AFED" w14:textId="77777777" w:rsidR="00A814FC" w:rsidRPr="00FA4A82" w:rsidRDefault="00A814FC" w:rsidP="00A814FC">
            <w:pPr>
              <w:pStyle w:val="AppNotes"/>
              <w:rPr>
                <w:szCs w:val="18"/>
              </w:rPr>
            </w:pPr>
            <w:r w:rsidRPr="00FA4A82">
              <w:rPr>
                <w:szCs w:val="18"/>
                <w:lang w:bidi="es-AR"/>
              </w:rPr>
              <w:t>Notas de Aplicabilidad</w:t>
            </w:r>
          </w:p>
        </w:tc>
        <w:tc>
          <w:tcPr>
            <w:tcW w:w="1906" w:type="pct"/>
            <w:gridSpan w:val="8"/>
            <w:tcBorders>
              <w:top w:val="nil"/>
            </w:tcBorders>
            <w:shd w:val="clear" w:color="auto" w:fill="CBD4D5"/>
          </w:tcPr>
          <w:p w14:paraId="06C50BFD" w14:textId="7012B131"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B3EC8" w:rsidRPr="00FA4A82" w14:paraId="0DF3A7E2" w14:textId="77777777" w:rsidTr="006B3EC8">
        <w:trPr>
          <w:cantSplit/>
          <w:trHeight w:val="432"/>
        </w:trPr>
        <w:tc>
          <w:tcPr>
            <w:tcW w:w="284" w:type="pct"/>
            <w:tcBorders>
              <w:top w:val="nil"/>
              <w:bottom w:val="single" w:sz="4" w:space="0" w:color="808080"/>
            </w:tcBorders>
          </w:tcPr>
          <w:p w14:paraId="00B23BD8" w14:textId="77777777" w:rsidR="00A814FC" w:rsidRPr="00FA4A82" w:rsidRDefault="00A814FC" w:rsidP="00A814FC">
            <w:pPr>
              <w:pStyle w:val="TableText"/>
              <w:rPr>
                <w:b/>
                <w:color w:val="000000"/>
                <w:szCs w:val="18"/>
              </w:rPr>
            </w:pPr>
          </w:p>
        </w:tc>
        <w:tc>
          <w:tcPr>
            <w:tcW w:w="2810" w:type="pct"/>
            <w:gridSpan w:val="2"/>
            <w:tcBorders>
              <w:top w:val="nil"/>
              <w:bottom w:val="single" w:sz="4" w:space="0" w:color="808080" w:themeColor="background1" w:themeShade="80"/>
            </w:tcBorders>
          </w:tcPr>
          <w:p w14:paraId="1C73558A" w14:textId="1D64A40C" w:rsidR="00A814FC" w:rsidRPr="00FA4A82" w:rsidRDefault="00B528F2" w:rsidP="00A814FC">
            <w:pPr>
              <w:spacing w:after="60"/>
              <w:rPr>
                <w:rFonts w:cs="Arial"/>
                <w:iCs/>
                <w:color w:val="000000"/>
                <w:sz w:val="18"/>
                <w:szCs w:val="18"/>
              </w:rPr>
            </w:pPr>
            <w:r w:rsidRPr="00B528F2">
              <w:rPr>
                <w:rFonts w:cs="Arial"/>
                <w:color w:val="000000"/>
                <w:sz w:val="18"/>
                <w:szCs w:val="18"/>
                <w:lang w:bidi="es-AR"/>
              </w:rPr>
              <w:t xml:space="preserve">Un certificado auto-firmado también puede ser aceptable si el certificado es emitido por una CA interna dentro de la organización, si el autor del certificado está confirmado y si el certificado está verificado (por ejemplo, mediante hash o firma) y no está caducado. </w:t>
            </w:r>
          </w:p>
          <w:p w14:paraId="50AE897C" w14:textId="5EAE5FB2" w:rsidR="00A814FC" w:rsidRPr="00FA4A82" w:rsidRDefault="00B528F2" w:rsidP="00A814FC">
            <w:pPr>
              <w:pStyle w:val="TableListBullet"/>
              <w:numPr>
                <w:ilvl w:val="0"/>
                <w:numId w:val="0"/>
              </w:numPr>
              <w:ind w:left="-7"/>
              <w:rPr>
                <w:szCs w:val="18"/>
                <w:lang w:val="es-ES"/>
              </w:rPr>
            </w:pPr>
            <w:r w:rsidRPr="00B528F2">
              <w:rPr>
                <w:i/>
                <w:color w:val="C00000"/>
                <w:szCs w:val="18"/>
                <w:lang w:val="es-AR" w:bidi="es-AR"/>
              </w:rPr>
              <w:t>El punto anterior (para confirmar que los certificados utilizados para proteger los datos PAN durante la transmisión a través de redes públicas abiertas son válidos y no están vencidos ni revocados) es una mejor práctica hasta el 31 de marzo de 2025, después de lo cual se requerirá como parte del Requisito 4.2.1 y debe tenerse en cuenta en su totalidad durante una evaluación PCI DSS</w:t>
            </w:r>
            <w:r w:rsidR="00A814FC" w:rsidRPr="00FA4A82">
              <w:rPr>
                <w:i/>
                <w:color w:val="C00000"/>
                <w:szCs w:val="18"/>
                <w:lang w:val="es-AR" w:bidi="es-AR"/>
              </w:rPr>
              <w:t>.</w:t>
            </w:r>
          </w:p>
        </w:tc>
        <w:tc>
          <w:tcPr>
            <w:tcW w:w="1906" w:type="pct"/>
            <w:gridSpan w:val="8"/>
            <w:shd w:val="clear" w:color="auto" w:fill="auto"/>
          </w:tcPr>
          <w:p w14:paraId="52DD46D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50B5966D" w14:textId="77777777" w:rsidTr="006B3EC8">
        <w:trPr>
          <w:cantSplit/>
          <w:trHeight w:val="530"/>
        </w:trPr>
        <w:tc>
          <w:tcPr>
            <w:tcW w:w="284" w:type="pct"/>
            <w:tcBorders>
              <w:bottom w:val="nil"/>
            </w:tcBorders>
          </w:tcPr>
          <w:p w14:paraId="0EB59E82" w14:textId="410F2A26" w:rsidR="0067594F" w:rsidRPr="00FA4A82" w:rsidRDefault="0067594F" w:rsidP="0021521F">
            <w:pPr>
              <w:pStyle w:val="TableText"/>
              <w:ind w:right="-14"/>
              <w:jc w:val="right"/>
              <w:rPr>
                <w:b/>
                <w:szCs w:val="18"/>
              </w:rPr>
            </w:pPr>
            <w:r w:rsidRPr="00FA4A82">
              <w:rPr>
                <w:b/>
                <w:color w:val="000000"/>
                <w:szCs w:val="18"/>
                <w:lang w:bidi="es-AR"/>
              </w:rPr>
              <w:t>4.2.1.1</w:t>
            </w:r>
          </w:p>
        </w:tc>
        <w:tc>
          <w:tcPr>
            <w:tcW w:w="1574" w:type="pct"/>
            <w:tcBorders>
              <w:bottom w:val="single" w:sz="4" w:space="0" w:color="808080" w:themeColor="background1" w:themeShade="80"/>
            </w:tcBorders>
            <w:shd w:val="clear" w:color="auto" w:fill="auto"/>
          </w:tcPr>
          <w:p w14:paraId="688E912E" w14:textId="7DD0D49C" w:rsidR="0067594F" w:rsidRPr="00FA4A82" w:rsidRDefault="0067594F" w:rsidP="00A814FC">
            <w:pPr>
              <w:pStyle w:val="TableText"/>
              <w:rPr>
                <w:szCs w:val="18"/>
              </w:rPr>
            </w:pPr>
            <w:r w:rsidRPr="00FA4A82">
              <w:rPr>
                <w:color w:val="000000"/>
                <w:szCs w:val="18"/>
                <w:lang w:bidi="es-AR"/>
              </w:rPr>
              <w:t xml:space="preserve">Se mantiene un inventario de las caves y certificados confiables de la entidad </w:t>
            </w:r>
            <w:r w:rsidRPr="00FA4A82">
              <w:rPr>
                <w:rStyle w:val="normaltextrun"/>
                <w:color w:val="000000"/>
                <w:szCs w:val="18"/>
                <w:shd w:val="clear" w:color="auto" w:fill="FFFFFF"/>
                <w:lang w:bidi="es-AR"/>
              </w:rPr>
              <w:t>utilizados para proteger los datos PAN durante la transmisión.</w:t>
            </w:r>
          </w:p>
        </w:tc>
        <w:tc>
          <w:tcPr>
            <w:tcW w:w="1236" w:type="pct"/>
          </w:tcPr>
          <w:p w14:paraId="4F795896"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y procedimientos documentados.</w:t>
            </w:r>
          </w:p>
          <w:p w14:paraId="68EEC157" w14:textId="7D484C54" w:rsidR="0067594F" w:rsidRPr="00FA4A82" w:rsidRDefault="0067594F" w:rsidP="00A814FC">
            <w:pPr>
              <w:pStyle w:val="TableListBullet"/>
              <w:ind w:left="263" w:hanging="270"/>
              <w:rPr>
                <w:szCs w:val="18"/>
                <w:lang w:val="es-ES"/>
              </w:rPr>
            </w:pPr>
            <w:r w:rsidRPr="00FA4A82">
              <w:rPr>
                <w:szCs w:val="18"/>
                <w:lang w:val="es-AR" w:bidi="es-AR"/>
              </w:rPr>
              <w:t>Evalúe el inventario de claves y certificados confiables.</w:t>
            </w:r>
          </w:p>
        </w:tc>
        <w:tc>
          <w:tcPr>
            <w:tcW w:w="416" w:type="pct"/>
            <w:shd w:val="clear" w:color="auto" w:fill="auto"/>
          </w:tcPr>
          <w:p w14:paraId="2A7C099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9" w:type="pct"/>
            <w:shd w:val="clear" w:color="auto" w:fill="auto"/>
          </w:tcPr>
          <w:p w14:paraId="7388974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3" w:type="pct"/>
            <w:shd w:val="clear" w:color="auto" w:fill="auto"/>
          </w:tcPr>
          <w:p w14:paraId="534686A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53A80CA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2" w:type="pct"/>
            <w:gridSpan w:val="2"/>
            <w:shd w:val="clear" w:color="auto" w:fill="auto"/>
          </w:tcPr>
          <w:p w14:paraId="70FA630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4AFE3750" w14:textId="77777777" w:rsidTr="006B3EC8">
        <w:trPr>
          <w:cantSplit/>
          <w:trHeight w:val="432"/>
        </w:trPr>
        <w:tc>
          <w:tcPr>
            <w:tcW w:w="284" w:type="pct"/>
            <w:tcBorders>
              <w:top w:val="nil"/>
              <w:bottom w:val="nil"/>
            </w:tcBorders>
          </w:tcPr>
          <w:p w14:paraId="6158A4BE" w14:textId="77777777" w:rsidR="00A814FC" w:rsidRPr="00FA4A82" w:rsidRDefault="00A814FC" w:rsidP="00A814FC">
            <w:pPr>
              <w:pStyle w:val="TableText"/>
              <w:jc w:val="right"/>
              <w:rPr>
                <w:b/>
                <w:color w:val="000000"/>
                <w:szCs w:val="18"/>
              </w:rPr>
            </w:pPr>
          </w:p>
        </w:tc>
        <w:tc>
          <w:tcPr>
            <w:tcW w:w="2810" w:type="pct"/>
            <w:gridSpan w:val="2"/>
            <w:tcBorders>
              <w:top w:val="single" w:sz="4" w:space="0" w:color="808080" w:themeColor="background1" w:themeShade="80"/>
              <w:bottom w:val="nil"/>
            </w:tcBorders>
            <w:shd w:val="clear" w:color="auto" w:fill="DFE3E4"/>
          </w:tcPr>
          <w:p w14:paraId="20B5025D" w14:textId="77777777" w:rsidR="00A814FC" w:rsidRPr="00FA4A82" w:rsidRDefault="00A814FC" w:rsidP="00A814FC">
            <w:pPr>
              <w:pStyle w:val="AppNotes"/>
              <w:rPr>
                <w:szCs w:val="18"/>
              </w:rPr>
            </w:pPr>
            <w:r w:rsidRPr="00FA4A82">
              <w:rPr>
                <w:szCs w:val="18"/>
                <w:lang w:bidi="es-AR"/>
              </w:rPr>
              <w:t>Notas de Aplicabilidad</w:t>
            </w:r>
          </w:p>
        </w:tc>
        <w:tc>
          <w:tcPr>
            <w:tcW w:w="1906" w:type="pct"/>
            <w:gridSpan w:val="8"/>
            <w:shd w:val="clear" w:color="auto" w:fill="CBD4D5"/>
          </w:tcPr>
          <w:p w14:paraId="58A19C83" w14:textId="4E65655B"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B3EC8" w:rsidRPr="00FA4A82" w14:paraId="27E03A40" w14:textId="77777777" w:rsidTr="006B3EC8">
        <w:trPr>
          <w:cantSplit/>
          <w:trHeight w:val="432"/>
        </w:trPr>
        <w:tc>
          <w:tcPr>
            <w:tcW w:w="284" w:type="pct"/>
            <w:tcBorders>
              <w:top w:val="nil"/>
              <w:bottom w:val="single" w:sz="4" w:space="0" w:color="808080"/>
            </w:tcBorders>
          </w:tcPr>
          <w:p w14:paraId="159CDD38" w14:textId="77777777" w:rsidR="00A814FC" w:rsidRPr="00FA4A82" w:rsidRDefault="00A814FC" w:rsidP="00A814FC">
            <w:pPr>
              <w:pStyle w:val="TableText"/>
              <w:jc w:val="right"/>
              <w:rPr>
                <w:b/>
                <w:color w:val="000000"/>
                <w:szCs w:val="18"/>
              </w:rPr>
            </w:pPr>
          </w:p>
        </w:tc>
        <w:tc>
          <w:tcPr>
            <w:tcW w:w="2810" w:type="pct"/>
            <w:gridSpan w:val="2"/>
            <w:tcBorders>
              <w:top w:val="nil"/>
              <w:bottom w:val="single" w:sz="4" w:space="0" w:color="808080" w:themeColor="background1" w:themeShade="80"/>
            </w:tcBorders>
          </w:tcPr>
          <w:p w14:paraId="621097D1" w14:textId="1876E541" w:rsidR="00A814FC" w:rsidRPr="00FA4A82" w:rsidRDefault="00B528F2" w:rsidP="00A814FC">
            <w:pPr>
              <w:pStyle w:val="TableListBullet"/>
              <w:numPr>
                <w:ilvl w:val="0"/>
                <w:numId w:val="0"/>
              </w:numPr>
              <w:ind w:left="-7"/>
              <w:rPr>
                <w:i/>
                <w:color w:val="C00000"/>
                <w:szCs w:val="18"/>
                <w:lang w:val="es-AR" w:bidi="es-AR"/>
              </w:rPr>
            </w:pPr>
            <w:r w:rsidRPr="00B528F2">
              <w:rPr>
                <w:i/>
                <w:color w:val="C00000"/>
                <w:szCs w:val="18"/>
                <w:lang w:val="es-AR"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val="es-AR" w:bidi="es-AR"/>
              </w:rPr>
              <w:t>.</w:t>
            </w:r>
          </w:p>
          <w:p w14:paraId="3DDF6910" w14:textId="00AD1441" w:rsidR="00912E52" w:rsidRPr="00FA4A82" w:rsidRDefault="00912E52" w:rsidP="00A814FC">
            <w:pPr>
              <w:pStyle w:val="TableListBullet"/>
              <w:numPr>
                <w:ilvl w:val="0"/>
                <w:numId w:val="0"/>
              </w:numPr>
              <w:ind w:left="-7"/>
              <w:rPr>
                <w:szCs w:val="18"/>
                <w:lang w:val="es-ES"/>
              </w:rPr>
            </w:pPr>
          </w:p>
        </w:tc>
        <w:tc>
          <w:tcPr>
            <w:tcW w:w="1906" w:type="pct"/>
            <w:gridSpan w:val="8"/>
            <w:shd w:val="clear" w:color="auto" w:fill="auto"/>
          </w:tcPr>
          <w:p w14:paraId="3D52ADBF" w14:textId="4E5DCAA2"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7AE30864" w14:textId="77777777" w:rsidTr="006B3EC8">
        <w:trPr>
          <w:cantSplit/>
          <w:trHeight w:val="518"/>
        </w:trPr>
        <w:tc>
          <w:tcPr>
            <w:tcW w:w="284" w:type="pct"/>
            <w:vMerge w:val="restart"/>
          </w:tcPr>
          <w:p w14:paraId="74DACEE6" w14:textId="774D1287" w:rsidR="0067594F" w:rsidRPr="00FA4A82" w:rsidRDefault="0067594F" w:rsidP="00A814FC">
            <w:pPr>
              <w:pStyle w:val="TableText"/>
              <w:ind w:right="-14"/>
              <w:jc w:val="right"/>
              <w:rPr>
                <w:b/>
                <w:bCs/>
                <w:color w:val="000000"/>
                <w:szCs w:val="18"/>
              </w:rPr>
            </w:pPr>
            <w:r w:rsidRPr="00FA4A82">
              <w:rPr>
                <w:b/>
                <w:color w:val="000000"/>
                <w:szCs w:val="18"/>
                <w:lang w:bidi="es-AR"/>
              </w:rPr>
              <w:t>4.2.1.2</w:t>
            </w:r>
          </w:p>
        </w:tc>
        <w:tc>
          <w:tcPr>
            <w:tcW w:w="1574" w:type="pct"/>
            <w:vMerge w:val="restart"/>
          </w:tcPr>
          <w:p w14:paraId="0940382E" w14:textId="7CC78093" w:rsidR="0067594F" w:rsidRPr="00FA4A82" w:rsidRDefault="0067594F" w:rsidP="00A814FC">
            <w:pPr>
              <w:pStyle w:val="tabletext0"/>
              <w:rPr>
                <w:szCs w:val="18"/>
              </w:rPr>
            </w:pPr>
            <w:r w:rsidRPr="00FA4A82">
              <w:rPr>
                <w:color w:val="000000"/>
                <w:szCs w:val="18"/>
                <w:lang w:bidi="es-AR"/>
              </w:rPr>
              <w:t xml:space="preserve">Las </w:t>
            </w:r>
            <w:r w:rsidRPr="00335AF4">
              <w:rPr>
                <w:color w:val="000000"/>
                <w:szCs w:val="18"/>
                <w:lang w:bidi="es-AR"/>
              </w:rPr>
              <w:t xml:space="preserve">redes inalámbricas que transmiten datos PAN o están conectadas al CDE utilizan las mejores prácticas de la industria para implementar criptografía </w:t>
            </w:r>
            <w:r>
              <w:rPr>
                <w:color w:val="000000"/>
                <w:szCs w:val="18"/>
                <w:lang w:bidi="es-AR"/>
              </w:rPr>
              <w:t>robusta</w:t>
            </w:r>
            <w:r w:rsidRPr="00335AF4">
              <w:rPr>
                <w:color w:val="000000"/>
                <w:szCs w:val="18"/>
                <w:lang w:bidi="es-AR"/>
              </w:rPr>
              <w:t xml:space="preserve"> para autenticación y transmisión</w:t>
            </w:r>
            <w:r w:rsidRPr="00FA4A82">
              <w:rPr>
                <w:color w:val="000000"/>
                <w:szCs w:val="18"/>
                <w:lang w:bidi="es-AR"/>
              </w:rPr>
              <w:t xml:space="preserve">. </w:t>
            </w:r>
          </w:p>
        </w:tc>
        <w:tc>
          <w:tcPr>
            <w:tcW w:w="1236" w:type="pct"/>
            <w:vMerge w:val="restart"/>
          </w:tcPr>
          <w:p w14:paraId="7FB80277" w14:textId="612B936D" w:rsidR="0067594F" w:rsidRPr="00FA4A82" w:rsidRDefault="0067594F" w:rsidP="00A814FC">
            <w:pPr>
              <w:pStyle w:val="TableListBullet"/>
              <w:ind w:left="263" w:hanging="270"/>
              <w:rPr>
                <w:szCs w:val="18"/>
                <w:lang w:val="es-ES"/>
              </w:rPr>
            </w:pPr>
            <w:r w:rsidRPr="00FA4A82">
              <w:rPr>
                <w:szCs w:val="18"/>
                <w:lang w:val="es-AR" w:bidi="es-AR"/>
              </w:rPr>
              <w:t>Evalúe las configuraciones del sistema.</w:t>
            </w:r>
          </w:p>
        </w:tc>
        <w:tc>
          <w:tcPr>
            <w:tcW w:w="416" w:type="pct"/>
            <w:shd w:val="clear" w:color="auto" w:fill="auto"/>
          </w:tcPr>
          <w:p w14:paraId="5143938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9" w:type="pct"/>
            <w:shd w:val="clear" w:color="auto" w:fill="auto"/>
          </w:tcPr>
          <w:p w14:paraId="28808009"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3" w:type="pct"/>
            <w:shd w:val="clear" w:color="auto" w:fill="auto"/>
          </w:tcPr>
          <w:p w14:paraId="32FCCFB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27B8F70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2" w:type="pct"/>
            <w:gridSpan w:val="2"/>
            <w:shd w:val="clear" w:color="auto" w:fill="auto"/>
          </w:tcPr>
          <w:p w14:paraId="7DE9515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3EF02EB0" w14:textId="77777777" w:rsidTr="006B3EC8">
        <w:trPr>
          <w:cantSplit/>
          <w:trHeight w:val="195"/>
        </w:trPr>
        <w:tc>
          <w:tcPr>
            <w:tcW w:w="284" w:type="pct"/>
            <w:vMerge/>
          </w:tcPr>
          <w:p w14:paraId="72C5D9BD" w14:textId="77777777" w:rsidR="00A814FC" w:rsidRPr="00FA4A82" w:rsidRDefault="00A814FC" w:rsidP="00A814FC">
            <w:pPr>
              <w:pStyle w:val="TableText"/>
              <w:rPr>
                <w:b/>
                <w:bCs/>
                <w:color w:val="000000"/>
                <w:szCs w:val="18"/>
              </w:rPr>
            </w:pPr>
          </w:p>
        </w:tc>
        <w:tc>
          <w:tcPr>
            <w:tcW w:w="1574" w:type="pct"/>
            <w:vMerge/>
          </w:tcPr>
          <w:p w14:paraId="2B3F19C7" w14:textId="77777777" w:rsidR="00A814FC" w:rsidRPr="00FA4A82" w:rsidRDefault="00A814FC" w:rsidP="00A814FC">
            <w:pPr>
              <w:pStyle w:val="tabletext0"/>
              <w:rPr>
                <w:szCs w:val="18"/>
              </w:rPr>
            </w:pPr>
          </w:p>
        </w:tc>
        <w:tc>
          <w:tcPr>
            <w:tcW w:w="1236" w:type="pct"/>
            <w:vMerge/>
          </w:tcPr>
          <w:p w14:paraId="2ECCB359" w14:textId="77777777" w:rsidR="00A814FC" w:rsidRPr="00FA4A82" w:rsidRDefault="00A814FC" w:rsidP="00A814FC">
            <w:pPr>
              <w:pStyle w:val="TableListBullet"/>
              <w:ind w:left="263" w:hanging="270"/>
              <w:rPr>
                <w:szCs w:val="18"/>
              </w:rPr>
            </w:pPr>
          </w:p>
        </w:tc>
        <w:tc>
          <w:tcPr>
            <w:tcW w:w="1906" w:type="pct"/>
            <w:gridSpan w:val="8"/>
            <w:shd w:val="clear" w:color="auto" w:fill="CBD4D5"/>
          </w:tcPr>
          <w:p w14:paraId="7E091ED1" w14:textId="2957A037"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B3EC8" w:rsidRPr="00FA4A82" w14:paraId="76B210B6" w14:textId="77777777" w:rsidTr="006B3EC8">
        <w:trPr>
          <w:cantSplit/>
          <w:trHeight w:val="195"/>
        </w:trPr>
        <w:tc>
          <w:tcPr>
            <w:tcW w:w="284" w:type="pct"/>
            <w:vMerge/>
          </w:tcPr>
          <w:p w14:paraId="1F3BEC08" w14:textId="77777777" w:rsidR="00A814FC" w:rsidRPr="00FA4A82" w:rsidRDefault="00A814FC" w:rsidP="00A814FC">
            <w:pPr>
              <w:pStyle w:val="TableText"/>
              <w:rPr>
                <w:b/>
                <w:bCs/>
                <w:color w:val="000000"/>
                <w:szCs w:val="18"/>
              </w:rPr>
            </w:pPr>
          </w:p>
        </w:tc>
        <w:tc>
          <w:tcPr>
            <w:tcW w:w="1574" w:type="pct"/>
            <w:vMerge/>
          </w:tcPr>
          <w:p w14:paraId="58DABD6E" w14:textId="77777777" w:rsidR="00A814FC" w:rsidRPr="00FA4A82" w:rsidRDefault="00A814FC" w:rsidP="00A814FC">
            <w:pPr>
              <w:pStyle w:val="tabletext0"/>
              <w:rPr>
                <w:szCs w:val="18"/>
              </w:rPr>
            </w:pPr>
          </w:p>
        </w:tc>
        <w:tc>
          <w:tcPr>
            <w:tcW w:w="1236" w:type="pct"/>
            <w:vMerge/>
          </w:tcPr>
          <w:p w14:paraId="5AA20C96" w14:textId="77777777" w:rsidR="00A814FC" w:rsidRPr="00FA4A82" w:rsidRDefault="00A814FC" w:rsidP="00A814FC">
            <w:pPr>
              <w:pStyle w:val="TableListBullet"/>
              <w:ind w:left="263" w:hanging="270"/>
              <w:rPr>
                <w:szCs w:val="18"/>
                <w:lang w:val="es-ES"/>
              </w:rPr>
            </w:pPr>
          </w:p>
        </w:tc>
        <w:tc>
          <w:tcPr>
            <w:tcW w:w="1906" w:type="pct"/>
            <w:gridSpan w:val="8"/>
            <w:shd w:val="clear" w:color="auto" w:fill="auto"/>
          </w:tcPr>
          <w:p w14:paraId="15C9B85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6CA4A9AB" w14:textId="77777777" w:rsidTr="006B3EC8">
        <w:trPr>
          <w:cantSplit/>
          <w:trHeight w:val="530"/>
        </w:trPr>
        <w:tc>
          <w:tcPr>
            <w:tcW w:w="284" w:type="pct"/>
            <w:tcBorders>
              <w:bottom w:val="nil"/>
            </w:tcBorders>
          </w:tcPr>
          <w:p w14:paraId="5C87E993" w14:textId="53E799A3" w:rsidR="0067594F" w:rsidRPr="00FA4A82" w:rsidRDefault="0067594F" w:rsidP="004615D8">
            <w:pPr>
              <w:pStyle w:val="TableText"/>
              <w:pageBreakBefore/>
              <w:rPr>
                <w:b/>
                <w:szCs w:val="18"/>
              </w:rPr>
            </w:pPr>
            <w:r w:rsidRPr="00FA4A82">
              <w:rPr>
                <w:b/>
                <w:color w:val="000000"/>
                <w:szCs w:val="18"/>
                <w:lang w:bidi="es-AR"/>
              </w:rPr>
              <w:lastRenderedPageBreak/>
              <w:t>4.2.2</w:t>
            </w:r>
          </w:p>
        </w:tc>
        <w:tc>
          <w:tcPr>
            <w:tcW w:w="1574" w:type="pct"/>
            <w:tcBorders>
              <w:bottom w:val="single" w:sz="4" w:space="0" w:color="808080" w:themeColor="background1" w:themeShade="80"/>
            </w:tcBorders>
            <w:shd w:val="clear" w:color="auto" w:fill="auto"/>
          </w:tcPr>
          <w:p w14:paraId="651888C9" w14:textId="76FDD29C" w:rsidR="0067594F" w:rsidRPr="00FA4A82" w:rsidRDefault="0067594F" w:rsidP="00A814FC">
            <w:pPr>
              <w:pStyle w:val="TableText"/>
              <w:rPr>
                <w:szCs w:val="18"/>
              </w:rPr>
            </w:pPr>
            <w:r w:rsidRPr="00FA4A82">
              <w:rPr>
                <w:color w:val="000000"/>
                <w:szCs w:val="18"/>
                <w:lang w:bidi="es-AR"/>
              </w:rPr>
              <w:t>Los datos PAN están protegidos con criptografía robusta siempre que se envíen a través de tecnologías de mensajería para el usuario final.</w:t>
            </w:r>
          </w:p>
        </w:tc>
        <w:tc>
          <w:tcPr>
            <w:tcW w:w="1236" w:type="pct"/>
          </w:tcPr>
          <w:p w14:paraId="0285A70F"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las políticas y procedimientos documentados.</w:t>
            </w:r>
          </w:p>
          <w:p w14:paraId="794485CC" w14:textId="5C668BA4" w:rsidR="0067594F" w:rsidRPr="00FA4A82" w:rsidRDefault="0067594F" w:rsidP="00A814FC">
            <w:pPr>
              <w:pStyle w:val="TableListBullet"/>
              <w:ind w:left="263" w:hanging="270"/>
              <w:rPr>
                <w:szCs w:val="18"/>
                <w:lang w:val="es-ES"/>
              </w:rPr>
            </w:pPr>
            <w:r w:rsidRPr="00FA4A82">
              <w:rPr>
                <w:szCs w:val="18"/>
                <w:lang w:val="es-AR" w:bidi="es-AR"/>
              </w:rPr>
              <w:t xml:space="preserve">Evalúe las configuraciones del sistema y la documentación del comerciante. </w:t>
            </w:r>
          </w:p>
        </w:tc>
        <w:tc>
          <w:tcPr>
            <w:tcW w:w="416" w:type="pct"/>
            <w:shd w:val="clear" w:color="auto" w:fill="auto"/>
          </w:tcPr>
          <w:p w14:paraId="54CDC9D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9" w:type="pct"/>
            <w:shd w:val="clear" w:color="auto" w:fill="auto"/>
          </w:tcPr>
          <w:p w14:paraId="75C4F1C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3" w:type="pct"/>
            <w:shd w:val="clear" w:color="auto" w:fill="auto"/>
          </w:tcPr>
          <w:p w14:paraId="7FA5114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A94197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2" w:type="pct"/>
            <w:gridSpan w:val="2"/>
            <w:shd w:val="clear" w:color="auto" w:fill="auto"/>
          </w:tcPr>
          <w:p w14:paraId="1EA2F52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591D97D8" w14:textId="77777777" w:rsidTr="006B3EC8">
        <w:trPr>
          <w:cantSplit/>
          <w:trHeight w:val="432"/>
        </w:trPr>
        <w:tc>
          <w:tcPr>
            <w:tcW w:w="284" w:type="pct"/>
            <w:tcBorders>
              <w:top w:val="nil"/>
              <w:bottom w:val="nil"/>
            </w:tcBorders>
          </w:tcPr>
          <w:p w14:paraId="040DFBA9" w14:textId="77777777" w:rsidR="00A814FC" w:rsidRPr="00FA4A82" w:rsidRDefault="00A814FC" w:rsidP="00A814FC">
            <w:pPr>
              <w:pStyle w:val="TableText"/>
              <w:rPr>
                <w:b/>
                <w:color w:val="000000"/>
                <w:szCs w:val="18"/>
              </w:rPr>
            </w:pPr>
          </w:p>
        </w:tc>
        <w:tc>
          <w:tcPr>
            <w:tcW w:w="2810" w:type="pct"/>
            <w:gridSpan w:val="2"/>
            <w:tcBorders>
              <w:top w:val="single" w:sz="4" w:space="0" w:color="808080" w:themeColor="background1" w:themeShade="80"/>
              <w:bottom w:val="nil"/>
            </w:tcBorders>
            <w:shd w:val="clear" w:color="auto" w:fill="DFE3E4"/>
          </w:tcPr>
          <w:p w14:paraId="277C43A9" w14:textId="77777777" w:rsidR="00A814FC" w:rsidRPr="00FA4A82" w:rsidRDefault="00A814FC" w:rsidP="00A814FC">
            <w:pPr>
              <w:pStyle w:val="AppNotes"/>
              <w:rPr>
                <w:szCs w:val="18"/>
              </w:rPr>
            </w:pPr>
            <w:r w:rsidRPr="00FA4A82">
              <w:rPr>
                <w:szCs w:val="18"/>
                <w:lang w:bidi="es-AR"/>
              </w:rPr>
              <w:t>Notas de Aplicabilidad</w:t>
            </w:r>
          </w:p>
        </w:tc>
        <w:tc>
          <w:tcPr>
            <w:tcW w:w="1906" w:type="pct"/>
            <w:gridSpan w:val="8"/>
            <w:shd w:val="clear" w:color="auto" w:fill="CBD4D5"/>
          </w:tcPr>
          <w:p w14:paraId="653C65E3" w14:textId="18A8366C"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B3EC8" w:rsidRPr="00FA4A82" w14:paraId="1A7E9772" w14:textId="77777777" w:rsidTr="006B3EC8">
        <w:trPr>
          <w:cantSplit/>
          <w:trHeight w:val="432"/>
        </w:trPr>
        <w:tc>
          <w:tcPr>
            <w:tcW w:w="284" w:type="pct"/>
            <w:tcBorders>
              <w:top w:val="nil"/>
              <w:bottom w:val="single" w:sz="4" w:space="0" w:color="808080"/>
            </w:tcBorders>
          </w:tcPr>
          <w:p w14:paraId="5F572643" w14:textId="77777777" w:rsidR="00A814FC" w:rsidRPr="00FA4A82" w:rsidRDefault="00A814FC" w:rsidP="00A814FC">
            <w:pPr>
              <w:pStyle w:val="TableText"/>
              <w:rPr>
                <w:b/>
                <w:color w:val="000000"/>
                <w:szCs w:val="18"/>
              </w:rPr>
            </w:pPr>
          </w:p>
        </w:tc>
        <w:tc>
          <w:tcPr>
            <w:tcW w:w="2810" w:type="pct"/>
            <w:gridSpan w:val="2"/>
            <w:tcBorders>
              <w:top w:val="nil"/>
              <w:bottom w:val="single" w:sz="4" w:space="0" w:color="808080" w:themeColor="background1" w:themeShade="80"/>
            </w:tcBorders>
          </w:tcPr>
          <w:p w14:paraId="5F41BF11" w14:textId="1248B392" w:rsidR="00A814FC" w:rsidRPr="00FA4A82" w:rsidRDefault="00335AF4" w:rsidP="00A814FC">
            <w:pPr>
              <w:pStyle w:val="TableTextBullet"/>
              <w:numPr>
                <w:ilvl w:val="0"/>
                <w:numId w:val="0"/>
              </w:numPr>
              <w:rPr>
                <w:rFonts w:cs="Arial"/>
                <w:iCs/>
                <w:color w:val="000000"/>
                <w:szCs w:val="18"/>
              </w:rPr>
            </w:pPr>
            <w:r w:rsidRPr="00335AF4">
              <w:rPr>
                <w:rFonts w:cs="Arial"/>
                <w:color w:val="000000"/>
                <w:szCs w:val="18"/>
                <w:lang w:bidi="es-AR"/>
              </w:rPr>
              <w:t>Este requisito también se aplica si un cliente u otro tercero solicitan que se le envíen datos PAN a través de tecnologías de mensajería para el usuario fina</w:t>
            </w:r>
            <w:r w:rsidR="00A814FC" w:rsidRPr="00FA4A82">
              <w:rPr>
                <w:rFonts w:cs="Arial"/>
                <w:color w:val="000000"/>
                <w:szCs w:val="18"/>
                <w:lang w:bidi="es-AR"/>
              </w:rPr>
              <w:t>l.</w:t>
            </w:r>
          </w:p>
          <w:p w14:paraId="2D63CEA7" w14:textId="05EC8F12" w:rsidR="00A814FC" w:rsidRPr="00FA4A82" w:rsidRDefault="00335AF4" w:rsidP="00A814FC">
            <w:pPr>
              <w:pStyle w:val="TableListBullet"/>
              <w:numPr>
                <w:ilvl w:val="0"/>
                <w:numId w:val="0"/>
              </w:numPr>
              <w:ind w:left="-7"/>
              <w:rPr>
                <w:szCs w:val="18"/>
                <w:lang w:val="es-ES"/>
              </w:rPr>
            </w:pPr>
            <w:r w:rsidRPr="00335AF4">
              <w:rPr>
                <w:color w:val="000000"/>
                <w:szCs w:val="18"/>
                <w:lang w:val="es-AR" w:bidi="es-AR"/>
              </w:rPr>
              <w:t xml:space="preserve">Puede haber casos en los que una entidad reciba </w:t>
            </w:r>
            <w:r w:rsidR="009413DD" w:rsidRPr="009413DD">
              <w:rPr>
                <w:color w:val="000000"/>
                <w:szCs w:val="18"/>
                <w:lang w:val="es-AR" w:bidi="es-AR"/>
              </w:rPr>
              <w:t xml:space="preserve">datos de tarjetahabiente </w:t>
            </w:r>
            <w:r w:rsidR="00A814FC" w:rsidRPr="00FA4A82">
              <w:rPr>
                <w:color w:val="000000"/>
                <w:szCs w:val="18"/>
                <w:lang w:val="es-AR" w:bidi="es-AR"/>
              </w:rPr>
              <w:t xml:space="preserve">no solicitados </w:t>
            </w:r>
            <w:r w:rsidRPr="00335AF4">
              <w:rPr>
                <w:color w:val="000000"/>
                <w:szCs w:val="18"/>
                <w:lang w:val="es-AR" w:bidi="es-AR"/>
              </w:rPr>
              <w:t xml:space="preserve">a través de un canal de comunicación inseguro que no está destinado a la transmisión </w:t>
            </w:r>
            <w:r w:rsidRPr="000E1C53">
              <w:rPr>
                <w:color w:val="000000"/>
                <w:szCs w:val="18"/>
                <w:lang w:val="es-AR" w:bidi="es-AR"/>
              </w:rPr>
              <w:t>de dato</w:t>
            </w:r>
            <w:r w:rsidR="008700BA" w:rsidRPr="000E1C53">
              <w:rPr>
                <w:color w:val="000000"/>
                <w:szCs w:val="18"/>
                <w:lang w:val="es-AR" w:bidi="es-AR"/>
              </w:rPr>
              <w:t>s sensibles</w:t>
            </w:r>
            <w:r w:rsidRPr="000E1C53">
              <w:rPr>
                <w:color w:val="000000"/>
                <w:szCs w:val="18"/>
                <w:lang w:val="es-AR" w:bidi="es-AR"/>
              </w:rPr>
              <w:t>. Ante</w:t>
            </w:r>
            <w:r w:rsidRPr="00335AF4">
              <w:rPr>
                <w:color w:val="000000"/>
                <w:szCs w:val="18"/>
                <w:lang w:val="es-AR" w:bidi="es-AR"/>
              </w:rPr>
              <w:t xml:space="preserve"> esta situación, la entidad puede optar por incluir el canal en su CDE y asegurarlo de acuerdo con PCI DSS o borrar los datos de</w:t>
            </w:r>
            <w:r w:rsidR="005730CF">
              <w:rPr>
                <w:color w:val="000000"/>
                <w:szCs w:val="18"/>
                <w:lang w:val="es-AR" w:bidi="es-AR"/>
              </w:rPr>
              <w:t xml:space="preserve"> </w:t>
            </w:r>
            <w:r w:rsidRPr="00335AF4">
              <w:rPr>
                <w:color w:val="000000"/>
                <w:szCs w:val="18"/>
                <w:lang w:val="es-AR" w:bidi="es-AR"/>
              </w:rPr>
              <w:t xml:space="preserve">tarjetahabiente e implementar medidas para impedir que el canal se utilice para </w:t>
            </w:r>
            <w:r w:rsidR="00B4755E">
              <w:rPr>
                <w:color w:val="000000"/>
                <w:szCs w:val="18"/>
                <w:lang w:val="es-AR" w:bidi="es-AR"/>
              </w:rPr>
              <w:t>datos de tarjetahabiente</w:t>
            </w:r>
            <w:r w:rsidR="00A814FC" w:rsidRPr="00FA4A82">
              <w:rPr>
                <w:color w:val="000000"/>
                <w:szCs w:val="18"/>
                <w:lang w:val="es-AR" w:bidi="es-AR"/>
              </w:rPr>
              <w:t>.</w:t>
            </w:r>
          </w:p>
        </w:tc>
        <w:tc>
          <w:tcPr>
            <w:tcW w:w="1906" w:type="pct"/>
            <w:gridSpan w:val="8"/>
            <w:shd w:val="clear" w:color="auto" w:fill="auto"/>
          </w:tcPr>
          <w:p w14:paraId="68FBAF3D"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0AE34392" w14:textId="3EDE71E1" w:rsidR="00E61066" w:rsidRPr="00FA4A82" w:rsidRDefault="00E61066" w:rsidP="004615D8">
      <w:pPr>
        <w:pStyle w:val="Heading2NoNum"/>
        <w:pageBreakBefore/>
      </w:pPr>
      <w:bookmarkStart w:id="42" w:name="_Toc124195672"/>
      <w:r w:rsidRPr="00FA4A82">
        <w:rPr>
          <w:lang w:bidi="es-AR"/>
        </w:rPr>
        <w:lastRenderedPageBreak/>
        <w:t>Manten</w:t>
      </w:r>
      <w:r w:rsidR="00237E40">
        <w:rPr>
          <w:lang w:bidi="es-AR"/>
        </w:rPr>
        <w:t>er</w:t>
      </w:r>
      <w:r w:rsidRPr="00FA4A82">
        <w:rPr>
          <w:lang w:bidi="es-AR"/>
        </w:rPr>
        <w:t xml:space="preserve"> un Programa de Gestión de Vulnerabilidades</w:t>
      </w:r>
      <w:bookmarkEnd w:id="42"/>
      <w:r w:rsidRPr="00FA4A82">
        <w:rPr>
          <w:lang w:bidi="es-AR"/>
        </w:rPr>
        <w:t xml:space="preserve"> </w:t>
      </w:r>
    </w:p>
    <w:p w14:paraId="4BA3E4D9" w14:textId="16C03CAE" w:rsidR="00E61066" w:rsidRPr="00FA4A82" w:rsidRDefault="00E61066" w:rsidP="00E61066">
      <w:pPr>
        <w:pStyle w:val="Heading3NoNum"/>
      </w:pPr>
      <w:bookmarkStart w:id="43" w:name="_Toc124195673"/>
      <w:r w:rsidRPr="00FA4A82">
        <w:rPr>
          <w:lang w:bidi="es-AR"/>
        </w:rPr>
        <w:t>Requisito 5: Prote</w:t>
      </w:r>
      <w:r w:rsidR="004615D8">
        <w:rPr>
          <w:lang w:bidi="es-AR"/>
        </w:rPr>
        <w:t>ger</w:t>
      </w:r>
      <w:r w:rsidRPr="00FA4A82">
        <w:rPr>
          <w:lang w:bidi="es-AR"/>
        </w:rPr>
        <w:t xml:space="preserve"> Todos los Sistemas y Redes de Software Mali</w:t>
      </w:r>
      <w:r w:rsidR="006E5348">
        <w:rPr>
          <w:lang w:bidi="es-AR"/>
        </w:rPr>
        <w:t>cioso</w:t>
      </w:r>
      <w:bookmarkEnd w:id="43"/>
    </w:p>
    <w:tbl>
      <w:tblPr>
        <w:tblW w:w="5075"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81"/>
        <w:gridCol w:w="4319"/>
        <w:gridCol w:w="3399"/>
        <w:gridCol w:w="1146"/>
        <w:gridCol w:w="1231"/>
        <w:gridCol w:w="780"/>
        <w:gridCol w:w="819"/>
        <w:gridCol w:w="1264"/>
      </w:tblGrid>
      <w:tr w:rsidR="00A814FC" w:rsidRPr="00FA4A82" w14:paraId="7F8D7A63" w14:textId="77777777" w:rsidTr="006B3EC8">
        <w:trPr>
          <w:cantSplit/>
          <w:tblHeader/>
        </w:trPr>
        <w:tc>
          <w:tcPr>
            <w:tcW w:w="1856" w:type="pct"/>
            <w:gridSpan w:val="2"/>
            <w:vMerge w:val="restart"/>
            <w:tcBorders>
              <w:right w:val="single" w:sz="4" w:space="0" w:color="FFFFFF" w:themeColor="background1"/>
            </w:tcBorders>
            <w:shd w:val="clear" w:color="auto" w:fill="006A72"/>
            <w:vAlign w:val="center"/>
          </w:tcPr>
          <w:p w14:paraId="336A1B3F" w14:textId="291E7F6E"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37" w:type="pct"/>
            <w:vMerge w:val="restart"/>
            <w:tcBorders>
              <w:left w:val="single" w:sz="4" w:space="0" w:color="FFFFFF" w:themeColor="background1"/>
              <w:right w:val="single" w:sz="4" w:space="0" w:color="FFFFFF" w:themeColor="background1"/>
            </w:tcBorders>
            <w:shd w:val="clear" w:color="auto" w:fill="006A72"/>
            <w:vAlign w:val="center"/>
          </w:tcPr>
          <w:p w14:paraId="08A41323"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907" w:type="pct"/>
            <w:gridSpan w:val="5"/>
            <w:tcBorders>
              <w:left w:val="single" w:sz="4" w:space="0" w:color="FFFFFF" w:themeColor="background1"/>
            </w:tcBorders>
            <w:shd w:val="clear" w:color="auto" w:fill="006A72"/>
          </w:tcPr>
          <w:p w14:paraId="2BC6674C"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7"/>
              <w:sym w:font="Symbol" w:char="F0A8"/>
            </w:r>
          </w:p>
          <w:p w14:paraId="313CAB89" w14:textId="7575AB5E"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67594F" w:rsidRPr="00FA4A82" w14:paraId="13C8AD8E" w14:textId="77777777" w:rsidTr="006B3EC8">
        <w:trPr>
          <w:cantSplit/>
          <w:tblHeader/>
        </w:trPr>
        <w:tc>
          <w:tcPr>
            <w:tcW w:w="1856" w:type="pct"/>
            <w:gridSpan w:val="2"/>
            <w:vMerge/>
            <w:tcBorders>
              <w:top w:val="single" w:sz="4" w:space="0" w:color="FFFFFF" w:themeColor="background1"/>
              <w:right w:val="single" w:sz="4" w:space="0" w:color="FFFFFF" w:themeColor="background1"/>
            </w:tcBorders>
            <w:shd w:val="clear" w:color="auto" w:fill="E0E0E0"/>
          </w:tcPr>
          <w:p w14:paraId="719D1D13" w14:textId="77777777" w:rsidR="0067594F" w:rsidRPr="00FA4A82" w:rsidRDefault="0067594F" w:rsidP="00A814FC">
            <w:pPr>
              <w:spacing w:after="60"/>
              <w:jc w:val="center"/>
              <w:rPr>
                <w:rFonts w:cs="Arial"/>
                <w:b/>
                <w:sz w:val="16"/>
                <w:szCs w:val="16"/>
                <w:u w:val="single"/>
              </w:rPr>
            </w:pPr>
          </w:p>
        </w:tc>
        <w:tc>
          <w:tcPr>
            <w:tcW w:w="1237" w:type="pct"/>
            <w:vMerge/>
            <w:tcBorders>
              <w:top w:val="single" w:sz="4" w:space="0" w:color="FFFFFF" w:themeColor="background1"/>
              <w:left w:val="single" w:sz="4" w:space="0" w:color="FFFFFF" w:themeColor="background1"/>
              <w:right w:val="single" w:sz="4" w:space="0" w:color="FFFFFF" w:themeColor="background1"/>
            </w:tcBorders>
            <w:shd w:val="clear" w:color="auto" w:fill="E0E0E0"/>
          </w:tcPr>
          <w:p w14:paraId="33715E82" w14:textId="77777777" w:rsidR="0067594F" w:rsidRPr="00FA4A82" w:rsidRDefault="0067594F" w:rsidP="00A814FC">
            <w:pPr>
              <w:spacing w:after="60"/>
              <w:jc w:val="center"/>
              <w:rPr>
                <w:rFonts w:cs="Arial"/>
                <w:b/>
                <w:sz w:val="16"/>
                <w:szCs w:val="16"/>
                <w:u w:val="single"/>
              </w:rPr>
            </w:pPr>
          </w:p>
        </w:tc>
        <w:tc>
          <w:tcPr>
            <w:tcW w:w="417" w:type="pct"/>
            <w:tcBorders>
              <w:left w:val="single" w:sz="4" w:space="0" w:color="FFFFFF" w:themeColor="background1"/>
              <w:bottom w:val="single" w:sz="4" w:space="0" w:color="808080"/>
            </w:tcBorders>
            <w:shd w:val="clear" w:color="auto" w:fill="CBD4D5"/>
            <w:tcMar>
              <w:left w:w="72" w:type="dxa"/>
              <w:right w:w="72" w:type="dxa"/>
            </w:tcMar>
            <w:vAlign w:val="center"/>
          </w:tcPr>
          <w:p w14:paraId="1F437DC4" w14:textId="07051F1B" w:rsidR="0067594F" w:rsidRPr="006E5348" w:rsidRDefault="0067594F" w:rsidP="001065D6">
            <w:pPr>
              <w:spacing w:before="20" w:after="0"/>
              <w:ind w:left="-14" w:right="-14"/>
              <w:jc w:val="center"/>
              <w:rPr>
                <w:rFonts w:cs="Arial"/>
                <w:sz w:val="16"/>
                <w:szCs w:val="16"/>
              </w:rPr>
            </w:pPr>
            <w:r w:rsidRPr="006E5348">
              <w:rPr>
                <w:rFonts w:cs="Arial"/>
                <w:sz w:val="16"/>
                <w:szCs w:val="16"/>
                <w:lang w:bidi="es-AR"/>
              </w:rPr>
              <w:t>Implementado</w:t>
            </w:r>
          </w:p>
        </w:tc>
        <w:tc>
          <w:tcPr>
            <w:tcW w:w="448" w:type="pct"/>
            <w:tcBorders>
              <w:left w:val="single" w:sz="4" w:space="0" w:color="FFFFFF" w:themeColor="background1"/>
              <w:bottom w:val="single" w:sz="4" w:space="0" w:color="808080"/>
            </w:tcBorders>
            <w:shd w:val="clear" w:color="auto" w:fill="CBD4D5"/>
            <w:vAlign w:val="center"/>
          </w:tcPr>
          <w:p w14:paraId="5C419E49" w14:textId="05CDE5FE" w:rsidR="0067594F" w:rsidRPr="006E5348" w:rsidRDefault="0067594F" w:rsidP="001065D6">
            <w:pPr>
              <w:spacing w:before="20" w:after="0"/>
              <w:ind w:left="-14" w:right="-14"/>
              <w:jc w:val="center"/>
              <w:rPr>
                <w:rFonts w:cs="Arial"/>
                <w:sz w:val="16"/>
                <w:szCs w:val="16"/>
                <w:lang w:val="ru-RU"/>
              </w:rPr>
            </w:pPr>
            <w:r w:rsidRPr="006E5348">
              <w:rPr>
                <w:rFonts w:cs="Arial"/>
                <w:sz w:val="16"/>
                <w:szCs w:val="16"/>
                <w:lang w:bidi="es-AR"/>
              </w:rPr>
              <w:t>Implementado con CCW</w:t>
            </w:r>
          </w:p>
        </w:tc>
        <w:tc>
          <w:tcPr>
            <w:tcW w:w="284" w:type="pct"/>
            <w:tcBorders>
              <w:bottom w:val="single" w:sz="4" w:space="0" w:color="808080"/>
            </w:tcBorders>
            <w:shd w:val="clear" w:color="auto" w:fill="CBD4D5"/>
            <w:tcMar>
              <w:left w:w="72" w:type="dxa"/>
              <w:right w:w="72" w:type="dxa"/>
            </w:tcMar>
            <w:vAlign w:val="center"/>
          </w:tcPr>
          <w:p w14:paraId="3E30C7BB" w14:textId="77777777" w:rsidR="0067594F" w:rsidRPr="006E5348" w:rsidRDefault="0067594F" w:rsidP="001065D6">
            <w:pPr>
              <w:spacing w:before="20" w:after="0"/>
              <w:ind w:left="-14" w:right="-14"/>
              <w:jc w:val="center"/>
              <w:rPr>
                <w:rFonts w:cs="Arial"/>
                <w:sz w:val="16"/>
                <w:szCs w:val="16"/>
              </w:rPr>
            </w:pPr>
            <w:r w:rsidRPr="006E5348">
              <w:rPr>
                <w:rFonts w:cs="Arial"/>
                <w:sz w:val="16"/>
                <w:szCs w:val="16"/>
                <w:lang w:bidi="es-AR"/>
              </w:rPr>
              <w:t>No Aplicable</w:t>
            </w:r>
          </w:p>
        </w:tc>
        <w:tc>
          <w:tcPr>
            <w:tcW w:w="298" w:type="pct"/>
            <w:tcBorders>
              <w:bottom w:val="single" w:sz="4" w:space="0" w:color="808080"/>
            </w:tcBorders>
            <w:shd w:val="clear" w:color="auto" w:fill="CBD4D5"/>
            <w:tcMar>
              <w:left w:w="72" w:type="dxa"/>
              <w:right w:w="72" w:type="dxa"/>
            </w:tcMar>
            <w:vAlign w:val="center"/>
          </w:tcPr>
          <w:p w14:paraId="706B3243" w14:textId="77777777" w:rsidR="0067594F" w:rsidRPr="006E5348" w:rsidRDefault="0067594F" w:rsidP="001065D6">
            <w:pPr>
              <w:spacing w:before="20" w:after="0"/>
              <w:ind w:left="-14" w:right="-14"/>
              <w:jc w:val="center"/>
              <w:rPr>
                <w:rFonts w:cs="Arial"/>
                <w:sz w:val="16"/>
                <w:szCs w:val="16"/>
              </w:rPr>
            </w:pPr>
            <w:r w:rsidRPr="006E5348">
              <w:rPr>
                <w:rFonts w:cs="Arial"/>
                <w:sz w:val="16"/>
                <w:szCs w:val="16"/>
                <w:lang w:bidi="es-AR"/>
              </w:rPr>
              <w:t>No Probado</w:t>
            </w:r>
          </w:p>
        </w:tc>
        <w:tc>
          <w:tcPr>
            <w:tcW w:w="460" w:type="pct"/>
            <w:tcBorders>
              <w:bottom w:val="single" w:sz="4" w:space="0" w:color="808080"/>
            </w:tcBorders>
            <w:shd w:val="clear" w:color="auto" w:fill="CBD4D5"/>
            <w:vAlign w:val="center"/>
          </w:tcPr>
          <w:p w14:paraId="5B7432AB" w14:textId="77777777" w:rsidR="0067594F" w:rsidRPr="006E5348" w:rsidRDefault="0067594F" w:rsidP="001065D6">
            <w:pPr>
              <w:spacing w:before="20" w:after="0"/>
              <w:ind w:left="-14" w:right="-14"/>
              <w:jc w:val="center"/>
              <w:rPr>
                <w:rFonts w:cs="Arial"/>
                <w:sz w:val="16"/>
                <w:szCs w:val="16"/>
              </w:rPr>
            </w:pPr>
            <w:r w:rsidRPr="006E5348">
              <w:rPr>
                <w:rFonts w:cs="Arial"/>
                <w:sz w:val="16"/>
                <w:szCs w:val="16"/>
                <w:lang w:bidi="es-AR"/>
              </w:rPr>
              <w:t>No Implementado</w:t>
            </w:r>
          </w:p>
        </w:tc>
      </w:tr>
      <w:tr w:rsidR="00A814FC" w:rsidRPr="00FA4A82" w14:paraId="4528D907" w14:textId="77777777" w:rsidTr="006B3EC8">
        <w:trPr>
          <w:cantSplit/>
        </w:trPr>
        <w:tc>
          <w:tcPr>
            <w:tcW w:w="5000" w:type="pct"/>
            <w:gridSpan w:val="8"/>
            <w:shd w:val="clear" w:color="auto" w:fill="BFBFBF" w:themeFill="background1" w:themeFillShade="BF"/>
          </w:tcPr>
          <w:p w14:paraId="14B6D57D" w14:textId="77777777" w:rsidR="00A814FC" w:rsidRPr="00FA4A82" w:rsidRDefault="00A814FC" w:rsidP="00A814FC">
            <w:pPr>
              <w:pStyle w:val="TableText"/>
              <w:keepNext/>
              <w:rPr>
                <w:szCs w:val="18"/>
              </w:rPr>
            </w:pPr>
            <w:r w:rsidRPr="00FA4A82">
              <w:rPr>
                <w:b/>
                <w:szCs w:val="18"/>
                <w:lang w:bidi="es-AR"/>
              </w:rPr>
              <w:t xml:space="preserve">5.1 </w:t>
            </w:r>
            <w:r w:rsidRPr="00FA4A82">
              <w:rPr>
                <w:szCs w:val="18"/>
                <w:lang w:bidi="es-AR"/>
              </w:rPr>
              <w:t>Se definen y comprenden los procesos y mecanismos para proteger todos los sistemas y redes del software malintencionado.</w:t>
            </w:r>
          </w:p>
        </w:tc>
      </w:tr>
      <w:tr w:rsidR="0067594F" w:rsidRPr="00FA4A82" w14:paraId="0E6C80E4" w14:textId="77777777" w:rsidTr="006B3EC8">
        <w:tblPrEx>
          <w:jc w:val="center"/>
        </w:tblPrEx>
        <w:trPr>
          <w:cantSplit/>
          <w:trHeight w:val="413"/>
          <w:jc w:val="center"/>
        </w:trPr>
        <w:tc>
          <w:tcPr>
            <w:tcW w:w="284" w:type="pct"/>
            <w:vMerge w:val="restart"/>
          </w:tcPr>
          <w:p w14:paraId="3DF17FAA" w14:textId="1BB5F7CA" w:rsidR="0067594F" w:rsidRPr="00FA4A82" w:rsidRDefault="0067594F" w:rsidP="00A814FC">
            <w:pPr>
              <w:pStyle w:val="TableText"/>
              <w:rPr>
                <w:b/>
                <w:szCs w:val="18"/>
              </w:rPr>
            </w:pPr>
            <w:r w:rsidRPr="00FA4A82">
              <w:rPr>
                <w:b/>
                <w:color w:val="000000"/>
                <w:szCs w:val="18"/>
                <w:lang w:bidi="es-AR"/>
              </w:rPr>
              <w:t>5.1.1</w:t>
            </w:r>
          </w:p>
        </w:tc>
        <w:tc>
          <w:tcPr>
            <w:tcW w:w="1572" w:type="pct"/>
            <w:vMerge w:val="restart"/>
          </w:tcPr>
          <w:p w14:paraId="2EEFCA57" w14:textId="03D87D00" w:rsidR="0067594F" w:rsidRPr="00FA4A82" w:rsidRDefault="0067594F" w:rsidP="00A814FC">
            <w:pPr>
              <w:pStyle w:val="TableTextBullet"/>
              <w:numPr>
                <w:ilvl w:val="0"/>
                <w:numId w:val="0"/>
              </w:numPr>
              <w:rPr>
                <w:rFonts w:cs="Arial"/>
                <w:color w:val="000000"/>
                <w:szCs w:val="18"/>
              </w:rPr>
            </w:pPr>
            <w:r w:rsidRPr="00FA4A82">
              <w:rPr>
                <w:rFonts w:cs="Arial"/>
                <w:color w:val="000000"/>
                <w:szCs w:val="18"/>
                <w:lang w:bidi="es-AR"/>
              </w:rPr>
              <w:t xml:space="preserve">Todas las políticas de seguridad y procedimientos </w:t>
            </w:r>
            <w:r w:rsidRPr="00335AF4">
              <w:rPr>
                <w:rFonts w:cs="Arial"/>
                <w:color w:val="000000"/>
                <w:szCs w:val="18"/>
                <w:lang w:bidi="es-AR"/>
              </w:rPr>
              <w:t>operativos que se identifican en el Requisito 5 son</w:t>
            </w:r>
            <w:r w:rsidRPr="00FA4A82">
              <w:rPr>
                <w:rFonts w:cs="Arial"/>
                <w:color w:val="000000"/>
                <w:szCs w:val="18"/>
                <w:lang w:bidi="es-AR"/>
              </w:rPr>
              <w:t>:</w:t>
            </w:r>
          </w:p>
          <w:p w14:paraId="403229CC" w14:textId="0489560D" w:rsidR="0067594F" w:rsidRPr="00FA4A82" w:rsidRDefault="0067594F" w:rsidP="00A814FC">
            <w:pPr>
              <w:pStyle w:val="TableListBullet"/>
              <w:ind w:left="263" w:hanging="270"/>
              <w:rPr>
                <w:szCs w:val="18"/>
              </w:rPr>
            </w:pPr>
            <w:r w:rsidRPr="00FA4A82">
              <w:rPr>
                <w:szCs w:val="18"/>
                <w:lang w:val="es-AR" w:bidi="es-AR"/>
              </w:rPr>
              <w:t>Documentados.</w:t>
            </w:r>
          </w:p>
          <w:p w14:paraId="5F7A47CE" w14:textId="23B6EA45" w:rsidR="0067594F" w:rsidRPr="00FA4A82" w:rsidRDefault="0067594F" w:rsidP="00A814FC">
            <w:pPr>
              <w:pStyle w:val="TableListBullet"/>
              <w:ind w:left="263" w:hanging="270"/>
              <w:rPr>
                <w:szCs w:val="18"/>
              </w:rPr>
            </w:pPr>
            <w:r w:rsidRPr="00FA4A82">
              <w:rPr>
                <w:szCs w:val="18"/>
                <w:lang w:val="es-AR" w:bidi="es-AR"/>
              </w:rPr>
              <w:t>Actualizados.</w:t>
            </w:r>
          </w:p>
          <w:p w14:paraId="139C488F" w14:textId="3B461FB9" w:rsidR="0067594F" w:rsidRPr="00FA4A82" w:rsidRDefault="0067594F" w:rsidP="00A814FC">
            <w:pPr>
              <w:pStyle w:val="TableListBullet"/>
              <w:ind w:left="263" w:hanging="270"/>
              <w:rPr>
                <w:szCs w:val="18"/>
              </w:rPr>
            </w:pPr>
            <w:r w:rsidRPr="00FA4A82">
              <w:rPr>
                <w:szCs w:val="18"/>
                <w:lang w:val="es-AR" w:bidi="es-AR"/>
              </w:rPr>
              <w:t>En uso.</w:t>
            </w:r>
          </w:p>
          <w:p w14:paraId="74BB73AC" w14:textId="6E321D55" w:rsidR="0067594F" w:rsidRPr="00FA4A82" w:rsidRDefault="0067594F" w:rsidP="00A814FC">
            <w:pPr>
              <w:pStyle w:val="TableListBullet"/>
              <w:ind w:left="263" w:hanging="270"/>
              <w:rPr>
                <w:szCs w:val="18"/>
                <w:lang w:val="es-ES"/>
              </w:rPr>
            </w:pPr>
            <w:r w:rsidRPr="00FA4A82">
              <w:rPr>
                <w:szCs w:val="18"/>
                <w:lang w:val="es-AR" w:bidi="es-AR"/>
              </w:rPr>
              <w:t>Conocidos por todas las partes involucradas.</w:t>
            </w:r>
          </w:p>
        </w:tc>
        <w:tc>
          <w:tcPr>
            <w:tcW w:w="1237" w:type="pct"/>
            <w:vMerge w:val="restart"/>
          </w:tcPr>
          <w:p w14:paraId="4CB96FAF" w14:textId="02330A35" w:rsidR="0067594F" w:rsidRPr="00FA4A82" w:rsidRDefault="0067594F" w:rsidP="00A814FC">
            <w:pPr>
              <w:pStyle w:val="TableListBullet"/>
              <w:ind w:left="263" w:hanging="270"/>
              <w:rPr>
                <w:szCs w:val="18"/>
              </w:rPr>
            </w:pPr>
            <w:r w:rsidRPr="00FA4A82">
              <w:rPr>
                <w:szCs w:val="18"/>
                <w:lang w:val="es-AR" w:bidi="es-AR"/>
              </w:rPr>
              <w:t>Evalúe la documentación.</w:t>
            </w:r>
          </w:p>
          <w:p w14:paraId="5651824C" w14:textId="7B1B36CE" w:rsidR="0067594F" w:rsidRPr="00FA4A82" w:rsidRDefault="0067594F" w:rsidP="00A814FC">
            <w:pPr>
              <w:pStyle w:val="TableTextBullet"/>
              <w:rPr>
                <w:szCs w:val="18"/>
              </w:rPr>
            </w:pPr>
            <w:r w:rsidRPr="00FA4A82">
              <w:rPr>
                <w:szCs w:val="18"/>
                <w:lang w:bidi="es-AR"/>
              </w:rPr>
              <w:t>Entreviste al personal.</w:t>
            </w:r>
          </w:p>
        </w:tc>
        <w:tc>
          <w:tcPr>
            <w:tcW w:w="417" w:type="pct"/>
            <w:shd w:val="clear" w:color="auto" w:fill="auto"/>
          </w:tcPr>
          <w:p w14:paraId="10007E5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7DFBBC8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shd w:val="clear" w:color="auto" w:fill="auto"/>
          </w:tcPr>
          <w:p w14:paraId="0AB73B9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shd w:val="clear" w:color="auto" w:fill="auto"/>
          </w:tcPr>
          <w:p w14:paraId="32755E6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shd w:val="clear" w:color="auto" w:fill="auto"/>
          </w:tcPr>
          <w:p w14:paraId="5BB373C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28E58F1C" w14:textId="77777777" w:rsidTr="006B3EC8">
        <w:tblPrEx>
          <w:jc w:val="center"/>
        </w:tblPrEx>
        <w:trPr>
          <w:cantSplit/>
          <w:jc w:val="center"/>
        </w:trPr>
        <w:tc>
          <w:tcPr>
            <w:tcW w:w="284" w:type="pct"/>
            <w:vMerge/>
          </w:tcPr>
          <w:p w14:paraId="73997322" w14:textId="77777777" w:rsidR="00A814FC" w:rsidRPr="00FA4A82" w:rsidRDefault="00A814FC" w:rsidP="00A814FC">
            <w:pPr>
              <w:pStyle w:val="TableText"/>
              <w:rPr>
                <w:b/>
                <w:szCs w:val="18"/>
              </w:rPr>
            </w:pPr>
          </w:p>
        </w:tc>
        <w:tc>
          <w:tcPr>
            <w:tcW w:w="1572" w:type="pct"/>
            <w:vMerge/>
          </w:tcPr>
          <w:p w14:paraId="60E2C40E" w14:textId="77777777" w:rsidR="00A814FC" w:rsidRPr="00FA4A82" w:rsidRDefault="00A814FC" w:rsidP="00A814FC">
            <w:pPr>
              <w:pStyle w:val="TableText"/>
              <w:rPr>
                <w:szCs w:val="18"/>
              </w:rPr>
            </w:pPr>
          </w:p>
        </w:tc>
        <w:tc>
          <w:tcPr>
            <w:tcW w:w="1237" w:type="pct"/>
            <w:vMerge/>
          </w:tcPr>
          <w:p w14:paraId="76882BB8" w14:textId="77777777" w:rsidR="00A814FC" w:rsidRPr="00FA4A82" w:rsidRDefault="00A814FC" w:rsidP="00A814FC">
            <w:pPr>
              <w:pStyle w:val="TableTextBullet"/>
              <w:rPr>
                <w:szCs w:val="18"/>
              </w:rPr>
            </w:pPr>
          </w:p>
        </w:tc>
        <w:tc>
          <w:tcPr>
            <w:tcW w:w="1907" w:type="pct"/>
            <w:gridSpan w:val="5"/>
            <w:shd w:val="clear" w:color="auto" w:fill="CBD4D5"/>
          </w:tcPr>
          <w:p w14:paraId="61021B7E" w14:textId="16F41755"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75642BD" w14:textId="77777777" w:rsidTr="006B3EC8">
        <w:tblPrEx>
          <w:jc w:val="center"/>
        </w:tblPrEx>
        <w:trPr>
          <w:cantSplit/>
          <w:jc w:val="center"/>
        </w:trPr>
        <w:tc>
          <w:tcPr>
            <w:tcW w:w="284" w:type="pct"/>
            <w:vMerge/>
          </w:tcPr>
          <w:p w14:paraId="09AFF2F3" w14:textId="77777777" w:rsidR="00A814FC" w:rsidRPr="00FA4A82" w:rsidRDefault="00A814FC" w:rsidP="00A814FC">
            <w:pPr>
              <w:pStyle w:val="TableText"/>
              <w:rPr>
                <w:b/>
                <w:szCs w:val="18"/>
              </w:rPr>
            </w:pPr>
          </w:p>
        </w:tc>
        <w:tc>
          <w:tcPr>
            <w:tcW w:w="1572" w:type="pct"/>
            <w:vMerge/>
          </w:tcPr>
          <w:p w14:paraId="3E081C95" w14:textId="77777777" w:rsidR="00A814FC" w:rsidRPr="00FA4A82" w:rsidRDefault="00A814FC" w:rsidP="00A814FC">
            <w:pPr>
              <w:pStyle w:val="TableText"/>
              <w:rPr>
                <w:szCs w:val="18"/>
              </w:rPr>
            </w:pPr>
          </w:p>
        </w:tc>
        <w:tc>
          <w:tcPr>
            <w:tcW w:w="1237" w:type="pct"/>
            <w:vMerge/>
          </w:tcPr>
          <w:p w14:paraId="583D64D5" w14:textId="77777777" w:rsidR="00A814FC" w:rsidRPr="00FA4A82" w:rsidRDefault="00A814FC" w:rsidP="00A814FC">
            <w:pPr>
              <w:pStyle w:val="TableTextBullet"/>
              <w:rPr>
                <w:szCs w:val="18"/>
              </w:rPr>
            </w:pPr>
          </w:p>
        </w:tc>
        <w:tc>
          <w:tcPr>
            <w:tcW w:w="1907" w:type="pct"/>
            <w:gridSpan w:val="5"/>
            <w:shd w:val="clear" w:color="auto" w:fill="auto"/>
          </w:tcPr>
          <w:p w14:paraId="46521E0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25D11EBD" w14:textId="77777777" w:rsidTr="006B3EC8">
        <w:tblPrEx>
          <w:jc w:val="center"/>
        </w:tblPrEx>
        <w:trPr>
          <w:cantSplit/>
          <w:trHeight w:val="413"/>
          <w:jc w:val="center"/>
        </w:trPr>
        <w:tc>
          <w:tcPr>
            <w:tcW w:w="284" w:type="pct"/>
            <w:vMerge w:val="restart"/>
          </w:tcPr>
          <w:p w14:paraId="405C5585" w14:textId="61ADDA73" w:rsidR="0067594F" w:rsidRPr="00FA4A82" w:rsidRDefault="0067594F" w:rsidP="00A814FC">
            <w:pPr>
              <w:pStyle w:val="TableText"/>
              <w:rPr>
                <w:b/>
                <w:szCs w:val="18"/>
              </w:rPr>
            </w:pPr>
            <w:r w:rsidRPr="00FA4A82">
              <w:rPr>
                <w:b/>
                <w:color w:val="000000"/>
                <w:szCs w:val="18"/>
                <w:lang w:bidi="es-AR"/>
              </w:rPr>
              <w:t>5.1.2</w:t>
            </w:r>
          </w:p>
        </w:tc>
        <w:tc>
          <w:tcPr>
            <w:tcW w:w="1572" w:type="pct"/>
            <w:vMerge w:val="restart"/>
          </w:tcPr>
          <w:p w14:paraId="31499B12" w14:textId="1F5BE8CC" w:rsidR="0067594F" w:rsidRPr="00FA4A82" w:rsidRDefault="0067594F" w:rsidP="00A814FC">
            <w:pPr>
              <w:pStyle w:val="TableText"/>
              <w:rPr>
                <w:szCs w:val="18"/>
              </w:rPr>
            </w:pPr>
            <w:r w:rsidRPr="00FA4A82">
              <w:rPr>
                <w:szCs w:val="18"/>
                <w:lang w:bidi="es-AR"/>
              </w:rPr>
              <w:t xml:space="preserve">Los </w:t>
            </w:r>
            <w:r w:rsidRPr="00335AF4">
              <w:rPr>
                <w:szCs w:val="18"/>
                <w:lang w:bidi="es-AR"/>
              </w:rPr>
              <w:t>roles y responsabilidades para realizar las actividades del Requisito 5 están documentados, asignados y comprendidos</w:t>
            </w:r>
            <w:r w:rsidRPr="00FA4A82">
              <w:rPr>
                <w:szCs w:val="18"/>
                <w:lang w:bidi="es-AR"/>
              </w:rPr>
              <w:t xml:space="preserve">. </w:t>
            </w:r>
          </w:p>
        </w:tc>
        <w:tc>
          <w:tcPr>
            <w:tcW w:w="1237" w:type="pct"/>
            <w:vMerge w:val="restart"/>
          </w:tcPr>
          <w:p w14:paraId="20EC842E" w14:textId="5E127117" w:rsidR="0067594F" w:rsidRPr="00FA4A82" w:rsidRDefault="0067594F" w:rsidP="00A814FC">
            <w:pPr>
              <w:pStyle w:val="TableListBullet"/>
              <w:ind w:left="263" w:hanging="270"/>
              <w:rPr>
                <w:szCs w:val="18"/>
              </w:rPr>
            </w:pPr>
            <w:r w:rsidRPr="00FA4A82">
              <w:rPr>
                <w:szCs w:val="18"/>
                <w:lang w:val="es-AR" w:bidi="es-AR"/>
              </w:rPr>
              <w:t>Evalúe la documentación.</w:t>
            </w:r>
          </w:p>
          <w:p w14:paraId="6FCECD84" w14:textId="2C979FE5" w:rsidR="0067594F" w:rsidRPr="00FA4A82" w:rsidRDefault="0067594F" w:rsidP="00A814FC">
            <w:pPr>
              <w:pStyle w:val="TableTextBullet"/>
              <w:rPr>
                <w:szCs w:val="18"/>
              </w:rPr>
            </w:pPr>
            <w:r w:rsidRPr="00FA4A82">
              <w:rPr>
                <w:szCs w:val="18"/>
                <w:lang w:bidi="es-AR"/>
              </w:rPr>
              <w:t>Entreviste al personal responsable.</w:t>
            </w:r>
          </w:p>
        </w:tc>
        <w:tc>
          <w:tcPr>
            <w:tcW w:w="417" w:type="pct"/>
            <w:shd w:val="clear" w:color="auto" w:fill="auto"/>
          </w:tcPr>
          <w:p w14:paraId="6BAF21D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38B1E35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shd w:val="clear" w:color="auto" w:fill="auto"/>
          </w:tcPr>
          <w:p w14:paraId="7B27166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shd w:val="clear" w:color="auto" w:fill="auto"/>
          </w:tcPr>
          <w:p w14:paraId="2592AA36"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shd w:val="clear" w:color="auto" w:fill="auto"/>
          </w:tcPr>
          <w:p w14:paraId="06988FCB"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7FBF5525" w14:textId="77777777" w:rsidTr="006B3EC8">
        <w:tblPrEx>
          <w:jc w:val="center"/>
        </w:tblPrEx>
        <w:trPr>
          <w:cantSplit/>
          <w:jc w:val="center"/>
        </w:trPr>
        <w:tc>
          <w:tcPr>
            <w:tcW w:w="284" w:type="pct"/>
            <w:vMerge/>
          </w:tcPr>
          <w:p w14:paraId="6294F0C8" w14:textId="77777777" w:rsidR="00A814FC" w:rsidRPr="00FA4A82" w:rsidRDefault="00A814FC" w:rsidP="00A814FC">
            <w:pPr>
              <w:pStyle w:val="TableText"/>
              <w:rPr>
                <w:b/>
                <w:szCs w:val="18"/>
              </w:rPr>
            </w:pPr>
          </w:p>
        </w:tc>
        <w:tc>
          <w:tcPr>
            <w:tcW w:w="1572" w:type="pct"/>
            <w:vMerge/>
          </w:tcPr>
          <w:p w14:paraId="06E6045F" w14:textId="77777777" w:rsidR="00A814FC" w:rsidRPr="00FA4A82" w:rsidRDefault="00A814FC" w:rsidP="00A814FC">
            <w:pPr>
              <w:pStyle w:val="TableText"/>
              <w:rPr>
                <w:szCs w:val="18"/>
              </w:rPr>
            </w:pPr>
          </w:p>
        </w:tc>
        <w:tc>
          <w:tcPr>
            <w:tcW w:w="1237" w:type="pct"/>
            <w:vMerge/>
          </w:tcPr>
          <w:p w14:paraId="41427093" w14:textId="77777777" w:rsidR="00A814FC" w:rsidRPr="00FA4A82" w:rsidRDefault="00A814FC" w:rsidP="00A814FC">
            <w:pPr>
              <w:pStyle w:val="TableTextBullet"/>
              <w:rPr>
                <w:szCs w:val="18"/>
              </w:rPr>
            </w:pPr>
          </w:p>
        </w:tc>
        <w:tc>
          <w:tcPr>
            <w:tcW w:w="1907" w:type="pct"/>
            <w:gridSpan w:val="5"/>
            <w:shd w:val="clear" w:color="auto" w:fill="CBD4D5"/>
          </w:tcPr>
          <w:p w14:paraId="2CE59CDB" w14:textId="1DBE920D"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7706EF3D" w14:textId="77777777" w:rsidTr="006B3EC8">
        <w:tblPrEx>
          <w:jc w:val="center"/>
        </w:tblPrEx>
        <w:trPr>
          <w:cantSplit/>
          <w:jc w:val="center"/>
        </w:trPr>
        <w:tc>
          <w:tcPr>
            <w:tcW w:w="284" w:type="pct"/>
            <w:vMerge/>
          </w:tcPr>
          <w:p w14:paraId="6A32799B" w14:textId="77777777" w:rsidR="00A814FC" w:rsidRPr="00FA4A82" w:rsidRDefault="00A814FC" w:rsidP="00A814FC">
            <w:pPr>
              <w:pStyle w:val="TableText"/>
              <w:rPr>
                <w:b/>
                <w:szCs w:val="18"/>
              </w:rPr>
            </w:pPr>
          </w:p>
        </w:tc>
        <w:tc>
          <w:tcPr>
            <w:tcW w:w="1572" w:type="pct"/>
            <w:vMerge/>
          </w:tcPr>
          <w:p w14:paraId="2D70113E" w14:textId="77777777" w:rsidR="00A814FC" w:rsidRPr="00FA4A82" w:rsidRDefault="00A814FC" w:rsidP="00A814FC">
            <w:pPr>
              <w:pStyle w:val="TableText"/>
              <w:rPr>
                <w:szCs w:val="18"/>
              </w:rPr>
            </w:pPr>
          </w:p>
        </w:tc>
        <w:tc>
          <w:tcPr>
            <w:tcW w:w="1237" w:type="pct"/>
            <w:vMerge/>
          </w:tcPr>
          <w:p w14:paraId="3F523A82" w14:textId="77777777" w:rsidR="00A814FC" w:rsidRPr="00FA4A82" w:rsidRDefault="00A814FC" w:rsidP="00A814FC">
            <w:pPr>
              <w:pStyle w:val="TableTextBullet"/>
              <w:rPr>
                <w:szCs w:val="18"/>
              </w:rPr>
            </w:pPr>
          </w:p>
        </w:tc>
        <w:tc>
          <w:tcPr>
            <w:tcW w:w="1907" w:type="pct"/>
            <w:gridSpan w:val="5"/>
            <w:shd w:val="clear" w:color="auto" w:fill="auto"/>
          </w:tcPr>
          <w:p w14:paraId="509B75E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57ACB5F2" w14:textId="77777777" w:rsidTr="006B3EC8">
        <w:trPr>
          <w:cantSplit/>
        </w:trPr>
        <w:tc>
          <w:tcPr>
            <w:tcW w:w="5000" w:type="pct"/>
            <w:gridSpan w:val="8"/>
            <w:shd w:val="clear" w:color="auto" w:fill="BFBFBF" w:themeFill="background1" w:themeFillShade="BF"/>
          </w:tcPr>
          <w:p w14:paraId="2C8A7B66" w14:textId="77777777" w:rsidR="00A814FC" w:rsidRPr="00FA4A82" w:rsidRDefault="00A814FC" w:rsidP="00A814FC">
            <w:pPr>
              <w:pStyle w:val="TableText"/>
              <w:keepNext/>
              <w:rPr>
                <w:szCs w:val="18"/>
              </w:rPr>
            </w:pPr>
            <w:r w:rsidRPr="00FA4A82">
              <w:rPr>
                <w:b/>
                <w:color w:val="000000"/>
                <w:szCs w:val="18"/>
                <w:lang w:bidi="es-AR"/>
              </w:rPr>
              <w:t xml:space="preserve">5.2 </w:t>
            </w:r>
            <w:r w:rsidRPr="00FA4A82">
              <w:rPr>
                <w:szCs w:val="18"/>
                <w:lang w:bidi="es-AR"/>
              </w:rPr>
              <w:t xml:space="preserve">El software malintencionado </w:t>
            </w:r>
            <w:r w:rsidRPr="00FA4A82">
              <w:rPr>
                <w:i/>
                <w:szCs w:val="18"/>
                <w:lang w:bidi="es-AR"/>
              </w:rPr>
              <w:t>(malware)</w:t>
            </w:r>
            <w:r w:rsidRPr="00FA4A82">
              <w:rPr>
                <w:szCs w:val="18"/>
                <w:lang w:bidi="es-AR"/>
              </w:rPr>
              <w:t xml:space="preserve"> es evadido, o se detecta y se soluciona.</w:t>
            </w:r>
          </w:p>
        </w:tc>
      </w:tr>
      <w:tr w:rsidR="0067594F" w:rsidRPr="00FA4A82" w14:paraId="5E0BDE74" w14:textId="77777777" w:rsidTr="006B3EC8">
        <w:tblPrEx>
          <w:jc w:val="center"/>
        </w:tblPrEx>
        <w:trPr>
          <w:cantSplit/>
          <w:trHeight w:val="413"/>
          <w:jc w:val="center"/>
        </w:trPr>
        <w:tc>
          <w:tcPr>
            <w:tcW w:w="284" w:type="pct"/>
            <w:vMerge w:val="restart"/>
          </w:tcPr>
          <w:p w14:paraId="18BD9901" w14:textId="0A4696C5" w:rsidR="0067594F" w:rsidRPr="00FA4A82" w:rsidRDefault="0067594F" w:rsidP="00A814FC">
            <w:pPr>
              <w:pStyle w:val="TableText"/>
              <w:rPr>
                <w:b/>
                <w:szCs w:val="18"/>
              </w:rPr>
            </w:pPr>
            <w:r w:rsidRPr="00FA4A82">
              <w:rPr>
                <w:b/>
                <w:color w:val="000000"/>
                <w:szCs w:val="18"/>
                <w:lang w:bidi="es-AR"/>
              </w:rPr>
              <w:t>5.2.1</w:t>
            </w:r>
          </w:p>
        </w:tc>
        <w:tc>
          <w:tcPr>
            <w:tcW w:w="1572" w:type="pct"/>
            <w:vMerge w:val="restart"/>
          </w:tcPr>
          <w:p w14:paraId="3CA3858B" w14:textId="0DC15A2C" w:rsidR="0067594F" w:rsidRPr="00FA4A82" w:rsidRDefault="0067594F" w:rsidP="00A814FC">
            <w:pPr>
              <w:pStyle w:val="TableText"/>
              <w:rPr>
                <w:szCs w:val="18"/>
              </w:rPr>
            </w:pPr>
            <w:r w:rsidRPr="00335AF4">
              <w:rPr>
                <w:color w:val="000000"/>
                <w:szCs w:val="18"/>
                <w:lang w:bidi="es-AR"/>
              </w:rPr>
              <w:t xml:space="preserve">Una solución </w:t>
            </w:r>
            <w:r w:rsidRPr="00335AF4">
              <w:rPr>
                <w:i/>
                <w:iCs w:val="0"/>
                <w:color w:val="000000"/>
                <w:szCs w:val="18"/>
                <w:lang w:bidi="es-AR"/>
              </w:rPr>
              <w:t xml:space="preserve">antimalware </w:t>
            </w:r>
            <w:r w:rsidRPr="00335AF4">
              <w:rPr>
                <w:color w:val="000000"/>
                <w:szCs w:val="18"/>
                <w:lang w:bidi="es-AR"/>
              </w:rPr>
              <w:t xml:space="preserve">se aplicará a todos los componentes del sistema, excepto a aquellos componentes del sistema identificados en evaluaciones periódicas según el Requisito 5.2.3 que concluye que los componentes del sistema no están en riesgo de </w:t>
            </w:r>
            <w:r w:rsidRPr="00335AF4">
              <w:rPr>
                <w:i/>
                <w:iCs w:val="0"/>
                <w:color w:val="000000"/>
                <w:szCs w:val="18"/>
                <w:lang w:bidi="es-AR"/>
              </w:rPr>
              <w:t>malware</w:t>
            </w:r>
            <w:r w:rsidRPr="00FA4A82">
              <w:rPr>
                <w:i/>
                <w:color w:val="000000"/>
                <w:szCs w:val="18"/>
                <w:lang w:bidi="es-AR"/>
              </w:rPr>
              <w:t>.</w:t>
            </w:r>
          </w:p>
        </w:tc>
        <w:tc>
          <w:tcPr>
            <w:tcW w:w="1237" w:type="pct"/>
            <w:vMerge w:val="restart"/>
          </w:tcPr>
          <w:p w14:paraId="55023E4E" w14:textId="63EE809E" w:rsidR="0067594F" w:rsidRPr="00831A99" w:rsidRDefault="0067594F" w:rsidP="00A814FC">
            <w:pPr>
              <w:pStyle w:val="TableListBullet"/>
              <w:ind w:left="263" w:hanging="270"/>
              <w:rPr>
                <w:szCs w:val="18"/>
                <w:lang w:val="es-419"/>
              </w:rPr>
            </w:pPr>
            <w:r w:rsidRPr="00FA4A82">
              <w:rPr>
                <w:szCs w:val="18"/>
                <w:lang w:val="es-AR" w:bidi="es-AR"/>
              </w:rPr>
              <w:t>Evalúe los Componentes del Sistema</w:t>
            </w:r>
            <w:r>
              <w:rPr>
                <w:szCs w:val="18"/>
                <w:lang w:val="es-AR" w:bidi="es-AR"/>
              </w:rPr>
              <w:t>.</w:t>
            </w:r>
          </w:p>
          <w:p w14:paraId="6846F897" w14:textId="4FC918EB" w:rsidR="0067594F" w:rsidRPr="00FA4A82" w:rsidRDefault="0067594F" w:rsidP="00A814FC">
            <w:pPr>
              <w:pStyle w:val="TableTextBullet"/>
              <w:rPr>
                <w:szCs w:val="18"/>
              </w:rPr>
            </w:pPr>
            <w:r w:rsidRPr="00FA4A82">
              <w:rPr>
                <w:szCs w:val="18"/>
                <w:lang w:bidi="es-AR"/>
              </w:rPr>
              <w:t>Evalúe las evaluaciones periódicas</w:t>
            </w:r>
            <w:r>
              <w:rPr>
                <w:szCs w:val="18"/>
                <w:lang w:bidi="es-AR"/>
              </w:rPr>
              <w:t>.</w:t>
            </w:r>
          </w:p>
        </w:tc>
        <w:tc>
          <w:tcPr>
            <w:tcW w:w="417" w:type="pct"/>
            <w:shd w:val="clear" w:color="auto" w:fill="auto"/>
          </w:tcPr>
          <w:p w14:paraId="05BBA38F"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0A7E4B3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shd w:val="clear" w:color="auto" w:fill="auto"/>
          </w:tcPr>
          <w:p w14:paraId="243AA6B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shd w:val="clear" w:color="auto" w:fill="auto"/>
          </w:tcPr>
          <w:p w14:paraId="7919FA0A"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shd w:val="clear" w:color="auto" w:fill="auto"/>
          </w:tcPr>
          <w:p w14:paraId="749A49BD"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5FD6EFBD" w14:textId="77777777" w:rsidTr="006B3EC8">
        <w:tblPrEx>
          <w:jc w:val="center"/>
        </w:tblPrEx>
        <w:trPr>
          <w:cantSplit/>
          <w:jc w:val="center"/>
        </w:trPr>
        <w:tc>
          <w:tcPr>
            <w:tcW w:w="284" w:type="pct"/>
            <w:vMerge/>
          </w:tcPr>
          <w:p w14:paraId="0861FFA8" w14:textId="77777777" w:rsidR="00A814FC" w:rsidRPr="00FA4A82" w:rsidRDefault="00A814FC" w:rsidP="00A814FC">
            <w:pPr>
              <w:pStyle w:val="TableText"/>
              <w:rPr>
                <w:b/>
                <w:szCs w:val="18"/>
              </w:rPr>
            </w:pPr>
          </w:p>
        </w:tc>
        <w:tc>
          <w:tcPr>
            <w:tcW w:w="1572" w:type="pct"/>
            <w:vMerge/>
          </w:tcPr>
          <w:p w14:paraId="329978A5" w14:textId="77777777" w:rsidR="00A814FC" w:rsidRPr="00FA4A82" w:rsidRDefault="00A814FC" w:rsidP="00A814FC">
            <w:pPr>
              <w:pStyle w:val="TableText"/>
              <w:rPr>
                <w:szCs w:val="18"/>
              </w:rPr>
            </w:pPr>
          </w:p>
        </w:tc>
        <w:tc>
          <w:tcPr>
            <w:tcW w:w="1237" w:type="pct"/>
            <w:vMerge/>
          </w:tcPr>
          <w:p w14:paraId="44B616A7" w14:textId="77777777" w:rsidR="00A814FC" w:rsidRPr="00FA4A82" w:rsidRDefault="00A814FC" w:rsidP="00A814FC">
            <w:pPr>
              <w:pStyle w:val="TableTextBullet"/>
              <w:rPr>
                <w:szCs w:val="18"/>
              </w:rPr>
            </w:pPr>
          </w:p>
        </w:tc>
        <w:tc>
          <w:tcPr>
            <w:tcW w:w="1907" w:type="pct"/>
            <w:gridSpan w:val="5"/>
            <w:shd w:val="clear" w:color="auto" w:fill="CBD4D5"/>
          </w:tcPr>
          <w:p w14:paraId="188FCDCD" w14:textId="19DC5F04"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7120007F" w14:textId="77777777" w:rsidTr="006B3EC8">
        <w:tblPrEx>
          <w:jc w:val="center"/>
        </w:tblPrEx>
        <w:trPr>
          <w:cantSplit/>
          <w:jc w:val="center"/>
        </w:trPr>
        <w:tc>
          <w:tcPr>
            <w:tcW w:w="284" w:type="pct"/>
            <w:vMerge/>
          </w:tcPr>
          <w:p w14:paraId="53B7FD53" w14:textId="77777777" w:rsidR="00A814FC" w:rsidRPr="00FA4A82" w:rsidRDefault="00A814FC" w:rsidP="00A814FC">
            <w:pPr>
              <w:pStyle w:val="TableText"/>
              <w:rPr>
                <w:b/>
                <w:szCs w:val="18"/>
              </w:rPr>
            </w:pPr>
          </w:p>
        </w:tc>
        <w:tc>
          <w:tcPr>
            <w:tcW w:w="1572" w:type="pct"/>
            <w:vMerge/>
          </w:tcPr>
          <w:p w14:paraId="547E46EC" w14:textId="77777777" w:rsidR="00A814FC" w:rsidRPr="00FA4A82" w:rsidRDefault="00A814FC" w:rsidP="00A814FC">
            <w:pPr>
              <w:pStyle w:val="TableText"/>
              <w:rPr>
                <w:szCs w:val="18"/>
              </w:rPr>
            </w:pPr>
          </w:p>
        </w:tc>
        <w:tc>
          <w:tcPr>
            <w:tcW w:w="1237" w:type="pct"/>
            <w:vMerge/>
          </w:tcPr>
          <w:p w14:paraId="0B73A98C" w14:textId="77777777" w:rsidR="00A814FC" w:rsidRPr="00FA4A82" w:rsidRDefault="00A814FC" w:rsidP="00A814FC">
            <w:pPr>
              <w:pStyle w:val="TableTextBullet"/>
              <w:rPr>
                <w:szCs w:val="18"/>
              </w:rPr>
            </w:pPr>
          </w:p>
        </w:tc>
        <w:tc>
          <w:tcPr>
            <w:tcW w:w="1907" w:type="pct"/>
            <w:gridSpan w:val="5"/>
            <w:shd w:val="clear" w:color="auto" w:fill="auto"/>
          </w:tcPr>
          <w:p w14:paraId="6F3C233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0FD023B7" w14:textId="77777777" w:rsidTr="006B3EC8">
        <w:tblPrEx>
          <w:jc w:val="center"/>
        </w:tblPrEx>
        <w:trPr>
          <w:cantSplit/>
          <w:trHeight w:val="413"/>
          <w:jc w:val="center"/>
        </w:trPr>
        <w:tc>
          <w:tcPr>
            <w:tcW w:w="284" w:type="pct"/>
            <w:vMerge w:val="restart"/>
          </w:tcPr>
          <w:p w14:paraId="73BFEA5D" w14:textId="541E093D" w:rsidR="0067594F" w:rsidRPr="00FA4A82" w:rsidRDefault="0067594F" w:rsidP="00774F07">
            <w:pPr>
              <w:pStyle w:val="TableText"/>
              <w:pageBreakBefore/>
              <w:rPr>
                <w:b/>
                <w:szCs w:val="18"/>
              </w:rPr>
            </w:pPr>
            <w:r w:rsidRPr="00FA4A82">
              <w:rPr>
                <w:b/>
                <w:color w:val="000000"/>
                <w:szCs w:val="18"/>
                <w:lang w:bidi="es-AR"/>
              </w:rPr>
              <w:lastRenderedPageBreak/>
              <w:t>5.2.2</w:t>
            </w:r>
          </w:p>
        </w:tc>
        <w:tc>
          <w:tcPr>
            <w:tcW w:w="1572" w:type="pct"/>
            <w:vMerge w:val="restart"/>
          </w:tcPr>
          <w:p w14:paraId="1F554ADE" w14:textId="77777777" w:rsidR="0067594F" w:rsidRPr="00FA4A82" w:rsidRDefault="0067594F" w:rsidP="00A814FC">
            <w:pPr>
              <w:pStyle w:val="TableListBullet"/>
              <w:numPr>
                <w:ilvl w:val="0"/>
                <w:numId w:val="0"/>
              </w:numPr>
              <w:rPr>
                <w:szCs w:val="18"/>
              </w:rPr>
            </w:pPr>
            <w:r w:rsidRPr="00FA4A82">
              <w:rPr>
                <w:szCs w:val="18"/>
                <w:lang w:val="es-AR" w:bidi="es-AR"/>
              </w:rPr>
              <w:t xml:space="preserve">Las soluciones </w:t>
            </w:r>
            <w:r w:rsidRPr="00FA4A82">
              <w:rPr>
                <w:i/>
                <w:szCs w:val="18"/>
                <w:lang w:val="es-AR" w:bidi="es-AR"/>
              </w:rPr>
              <w:t xml:space="preserve">antimalware </w:t>
            </w:r>
            <w:r w:rsidRPr="00FA4A82">
              <w:rPr>
                <w:szCs w:val="18"/>
                <w:lang w:val="es-AR" w:bidi="es-AR"/>
              </w:rPr>
              <w:t>implementadas:</w:t>
            </w:r>
          </w:p>
          <w:p w14:paraId="05099956" w14:textId="77777777" w:rsidR="0067594F" w:rsidRPr="00FA4A82" w:rsidRDefault="0067594F" w:rsidP="00A814FC">
            <w:pPr>
              <w:pStyle w:val="TableListBullet"/>
              <w:ind w:left="263" w:hanging="270"/>
              <w:rPr>
                <w:szCs w:val="18"/>
                <w:lang w:val="es-ES"/>
              </w:rPr>
            </w:pPr>
            <w:r w:rsidRPr="00FA4A82">
              <w:rPr>
                <w:szCs w:val="18"/>
                <w:lang w:val="es-AR" w:bidi="es-AR"/>
              </w:rPr>
              <w:t xml:space="preserve">Detectan todos los tipos conocidos de </w:t>
            </w:r>
            <w:r w:rsidRPr="00FA4A82">
              <w:rPr>
                <w:i/>
                <w:szCs w:val="18"/>
                <w:lang w:val="es-AR" w:bidi="es-AR"/>
              </w:rPr>
              <w:t>malware.</w:t>
            </w:r>
          </w:p>
          <w:p w14:paraId="248EF716" w14:textId="4C196377" w:rsidR="0067594F" w:rsidRPr="00FA4A82" w:rsidRDefault="0067594F" w:rsidP="00A814FC">
            <w:pPr>
              <w:pStyle w:val="TableListBullet"/>
              <w:ind w:left="263" w:hanging="270"/>
              <w:rPr>
                <w:szCs w:val="18"/>
                <w:lang w:val="es-ES"/>
              </w:rPr>
            </w:pPr>
            <w:r w:rsidRPr="00FA4A82">
              <w:rPr>
                <w:szCs w:val="18"/>
                <w:lang w:val="es-AR" w:bidi="es-AR"/>
              </w:rPr>
              <w:t xml:space="preserve">Eliminan, bloquean o contienen todos los tipos conocidos de </w:t>
            </w:r>
            <w:r w:rsidRPr="00FA4A82">
              <w:rPr>
                <w:i/>
                <w:szCs w:val="18"/>
                <w:lang w:val="es-AR" w:bidi="es-AR"/>
              </w:rPr>
              <w:t>malware.</w:t>
            </w:r>
            <w:r w:rsidRPr="00FA4A82">
              <w:rPr>
                <w:szCs w:val="18"/>
                <w:lang w:val="es-AR" w:bidi="es-AR"/>
              </w:rPr>
              <w:t xml:space="preserve"> </w:t>
            </w:r>
          </w:p>
        </w:tc>
        <w:tc>
          <w:tcPr>
            <w:tcW w:w="1237" w:type="pct"/>
            <w:vMerge w:val="restart"/>
          </w:tcPr>
          <w:p w14:paraId="227C6FE5" w14:textId="77777777" w:rsidR="0067594F" w:rsidRPr="00FA4A82" w:rsidRDefault="0067594F" w:rsidP="00A814FC">
            <w:pPr>
              <w:pStyle w:val="TableListBullet"/>
              <w:ind w:left="263" w:hanging="270"/>
              <w:rPr>
                <w:szCs w:val="18"/>
                <w:lang w:val="es-ES"/>
              </w:rPr>
            </w:pPr>
            <w:r w:rsidRPr="00FA4A82">
              <w:rPr>
                <w:szCs w:val="18"/>
                <w:lang w:val="es-AR" w:bidi="es-AR"/>
              </w:rPr>
              <w:t>Evalúe la documentación del proveedor.</w:t>
            </w:r>
          </w:p>
          <w:p w14:paraId="1BA9BFDE" w14:textId="1ADD5772" w:rsidR="0067594F" w:rsidRPr="00FA4A82" w:rsidRDefault="0067594F" w:rsidP="00A814FC">
            <w:pPr>
              <w:pStyle w:val="TableTextBullet"/>
              <w:rPr>
                <w:szCs w:val="18"/>
              </w:rPr>
            </w:pPr>
            <w:r w:rsidRPr="00FA4A82">
              <w:rPr>
                <w:szCs w:val="18"/>
                <w:lang w:bidi="es-AR"/>
              </w:rPr>
              <w:t>Evalúe las configuraciones del sistema.</w:t>
            </w:r>
          </w:p>
        </w:tc>
        <w:tc>
          <w:tcPr>
            <w:tcW w:w="417" w:type="pct"/>
            <w:shd w:val="clear" w:color="auto" w:fill="auto"/>
          </w:tcPr>
          <w:p w14:paraId="5A3255F4" w14:textId="6E1A3238" w:rsidR="0067594F" w:rsidRPr="00FA4A82" w:rsidRDefault="0067594F" w:rsidP="00A814FC">
            <w:pPr>
              <w:spacing w:after="60"/>
              <w:jc w:val="center"/>
              <w:rPr>
                <w:rFonts w:cs="Arial"/>
                <w:sz w:val="18"/>
                <w:szCs w:val="18"/>
              </w:rPr>
            </w:pPr>
            <w:r>
              <w:rPr>
                <w:rFonts w:cs="Arial"/>
                <w:sz w:val="18"/>
                <w:szCs w:val="18"/>
                <w:lang w:bidi="es-AR"/>
              </w:rPr>
              <w:fldChar w:fldCharType="begin">
                <w:ffData>
                  <w:name w:val="Check1"/>
                  <w:enabled/>
                  <w:calcOnExit w:val="0"/>
                  <w:checkBox>
                    <w:sizeAuto/>
                    <w:default w:val="0"/>
                  </w:checkBox>
                </w:ffData>
              </w:fldChar>
            </w:r>
            <w:bookmarkStart w:id="44" w:name="Check1"/>
            <w:r>
              <w:rPr>
                <w:rFonts w:cs="Arial"/>
                <w:sz w:val="18"/>
                <w:szCs w:val="18"/>
                <w:lang w:bidi="es-AR"/>
              </w:rPr>
              <w:instrText xml:space="preserve"> FORMCHECKBOX </w:instrText>
            </w:r>
            <w:r>
              <w:rPr>
                <w:rFonts w:cs="Arial"/>
                <w:sz w:val="18"/>
                <w:szCs w:val="18"/>
                <w:lang w:bidi="es-AR"/>
              </w:rPr>
            </w:r>
            <w:r>
              <w:rPr>
                <w:rFonts w:cs="Arial"/>
                <w:sz w:val="18"/>
                <w:szCs w:val="18"/>
                <w:lang w:bidi="es-AR"/>
              </w:rPr>
              <w:fldChar w:fldCharType="separate"/>
            </w:r>
            <w:r>
              <w:rPr>
                <w:rFonts w:cs="Arial"/>
                <w:sz w:val="18"/>
                <w:szCs w:val="18"/>
                <w:lang w:bidi="es-AR"/>
              </w:rPr>
              <w:fldChar w:fldCharType="end"/>
            </w:r>
            <w:bookmarkEnd w:id="44"/>
          </w:p>
        </w:tc>
        <w:tc>
          <w:tcPr>
            <w:tcW w:w="448" w:type="pct"/>
            <w:shd w:val="clear" w:color="auto" w:fill="auto"/>
          </w:tcPr>
          <w:p w14:paraId="5818553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shd w:val="clear" w:color="auto" w:fill="auto"/>
          </w:tcPr>
          <w:p w14:paraId="2828653C"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shd w:val="clear" w:color="auto" w:fill="auto"/>
          </w:tcPr>
          <w:p w14:paraId="30C0875D"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shd w:val="clear" w:color="auto" w:fill="auto"/>
          </w:tcPr>
          <w:p w14:paraId="6515C91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345B3416" w14:textId="77777777" w:rsidTr="006B3EC8">
        <w:tblPrEx>
          <w:jc w:val="center"/>
        </w:tblPrEx>
        <w:trPr>
          <w:cantSplit/>
          <w:jc w:val="center"/>
        </w:trPr>
        <w:tc>
          <w:tcPr>
            <w:tcW w:w="284" w:type="pct"/>
            <w:vMerge/>
          </w:tcPr>
          <w:p w14:paraId="3EF6EB56" w14:textId="77777777" w:rsidR="00A814FC" w:rsidRPr="00FA4A82" w:rsidRDefault="00A814FC" w:rsidP="00A814FC">
            <w:pPr>
              <w:pStyle w:val="TableText"/>
              <w:rPr>
                <w:b/>
                <w:szCs w:val="18"/>
              </w:rPr>
            </w:pPr>
          </w:p>
        </w:tc>
        <w:tc>
          <w:tcPr>
            <w:tcW w:w="1572" w:type="pct"/>
            <w:vMerge/>
          </w:tcPr>
          <w:p w14:paraId="21AF2380" w14:textId="77777777" w:rsidR="00A814FC" w:rsidRPr="00FA4A82" w:rsidRDefault="00A814FC" w:rsidP="00A814FC">
            <w:pPr>
              <w:pStyle w:val="TableText"/>
              <w:rPr>
                <w:szCs w:val="18"/>
              </w:rPr>
            </w:pPr>
          </w:p>
        </w:tc>
        <w:tc>
          <w:tcPr>
            <w:tcW w:w="1237" w:type="pct"/>
            <w:vMerge/>
          </w:tcPr>
          <w:p w14:paraId="56F1B67F" w14:textId="77777777" w:rsidR="00A814FC" w:rsidRPr="00FA4A82" w:rsidRDefault="00A814FC" w:rsidP="00A814FC">
            <w:pPr>
              <w:pStyle w:val="TableTextBullet"/>
              <w:rPr>
                <w:szCs w:val="18"/>
              </w:rPr>
            </w:pPr>
          </w:p>
        </w:tc>
        <w:tc>
          <w:tcPr>
            <w:tcW w:w="1907" w:type="pct"/>
            <w:gridSpan w:val="5"/>
            <w:shd w:val="clear" w:color="auto" w:fill="CBD4D5"/>
          </w:tcPr>
          <w:p w14:paraId="11F30D8A" w14:textId="4BFD720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1717039F" w14:textId="77777777" w:rsidTr="006B3EC8">
        <w:tblPrEx>
          <w:jc w:val="center"/>
        </w:tblPrEx>
        <w:trPr>
          <w:cantSplit/>
          <w:jc w:val="center"/>
        </w:trPr>
        <w:tc>
          <w:tcPr>
            <w:tcW w:w="284" w:type="pct"/>
            <w:vMerge/>
          </w:tcPr>
          <w:p w14:paraId="29E9F860" w14:textId="77777777" w:rsidR="00A814FC" w:rsidRPr="00FA4A82" w:rsidRDefault="00A814FC" w:rsidP="00A814FC">
            <w:pPr>
              <w:pStyle w:val="TableText"/>
              <w:rPr>
                <w:b/>
                <w:szCs w:val="18"/>
              </w:rPr>
            </w:pPr>
          </w:p>
        </w:tc>
        <w:tc>
          <w:tcPr>
            <w:tcW w:w="1572" w:type="pct"/>
            <w:vMerge/>
          </w:tcPr>
          <w:p w14:paraId="0FEA4030" w14:textId="77777777" w:rsidR="00A814FC" w:rsidRPr="00FA4A82" w:rsidRDefault="00A814FC" w:rsidP="00A814FC">
            <w:pPr>
              <w:pStyle w:val="TableText"/>
              <w:rPr>
                <w:szCs w:val="18"/>
              </w:rPr>
            </w:pPr>
          </w:p>
        </w:tc>
        <w:tc>
          <w:tcPr>
            <w:tcW w:w="1237" w:type="pct"/>
            <w:vMerge/>
          </w:tcPr>
          <w:p w14:paraId="28AD2597" w14:textId="77777777" w:rsidR="00A814FC" w:rsidRPr="00FA4A82" w:rsidRDefault="00A814FC" w:rsidP="00A814FC">
            <w:pPr>
              <w:pStyle w:val="TableTextBullet"/>
              <w:rPr>
                <w:szCs w:val="18"/>
              </w:rPr>
            </w:pPr>
          </w:p>
        </w:tc>
        <w:tc>
          <w:tcPr>
            <w:tcW w:w="1907" w:type="pct"/>
            <w:gridSpan w:val="5"/>
            <w:shd w:val="clear" w:color="auto" w:fill="auto"/>
          </w:tcPr>
          <w:p w14:paraId="1587D585"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7437ABAC" w14:textId="77777777" w:rsidTr="006B3EC8">
        <w:trPr>
          <w:cantSplit/>
        </w:trPr>
        <w:tc>
          <w:tcPr>
            <w:tcW w:w="284" w:type="pct"/>
            <w:tcBorders>
              <w:top w:val="single" w:sz="4" w:space="0" w:color="808080" w:themeColor="background1" w:themeShade="80"/>
              <w:bottom w:val="nil"/>
            </w:tcBorders>
          </w:tcPr>
          <w:p w14:paraId="0839B42E" w14:textId="3A53C01B" w:rsidR="0067594F" w:rsidRPr="00FA4A82" w:rsidRDefault="0067594F" w:rsidP="00A814FC">
            <w:pPr>
              <w:pStyle w:val="TableText"/>
              <w:rPr>
                <w:b/>
                <w:bCs/>
                <w:color w:val="000000"/>
                <w:szCs w:val="18"/>
              </w:rPr>
            </w:pPr>
            <w:r w:rsidRPr="00FA4A82">
              <w:rPr>
                <w:b/>
                <w:color w:val="000000"/>
                <w:szCs w:val="18"/>
                <w:lang w:bidi="es-AR"/>
              </w:rPr>
              <w:t>5.2.3</w:t>
            </w:r>
          </w:p>
        </w:tc>
        <w:tc>
          <w:tcPr>
            <w:tcW w:w="1572" w:type="pct"/>
            <w:tcBorders>
              <w:bottom w:val="single" w:sz="4" w:space="0" w:color="808080"/>
            </w:tcBorders>
            <w:shd w:val="clear" w:color="auto" w:fill="auto"/>
          </w:tcPr>
          <w:p w14:paraId="39FDA101" w14:textId="7C10D5E8" w:rsidR="0067594F" w:rsidRPr="00FA4A82" w:rsidRDefault="0067594F" w:rsidP="00A814FC">
            <w:pPr>
              <w:pStyle w:val="TableTextBullet"/>
              <w:numPr>
                <w:ilvl w:val="0"/>
                <w:numId w:val="0"/>
              </w:numPr>
              <w:rPr>
                <w:rFonts w:cs="Arial"/>
                <w:color w:val="000000"/>
                <w:szCs w:val="18"/>
              </w:rPr>
            </w:pPr>
            <w:r w:rsidRPr="00FA4A82">
              <w:rPr>
                <w:rFonts w:cs="Arial"/>
                <w:color w:val="000000"/>
                <w:szCs w:val="18"/>
                <w:lang w:bidi="es-AR"/>
              </w:rPr>
              <w:t xml:space="preserve">Todos los componentes del sistema que no se encuentren en riesgo de </w:t>
            </w:r>
            <w:r w:rsidRPr="00FA4A82">
              <w:rPr>
                <w:rFonts w:cs="Arial"/>
                <w:i/>
                <w:color w:val="000000"/>
                <w:szCs w:val="18"/>
                <w:lang w:bidi="es-AR"/>
              </w:rPr>
              <w:t>malware</w:t>
            </w:r>
            <w:r w:rsidRPr="00FA4A82">
              <w:rPr>
                <w:rFonts w:cs="Arial"/>
                <w:color w:val="000000"/>
                <w:szCs w:val="18"/>
                <w:lang w:bidi="es-AR"/>
              </w:rPr>
              <w:t xml:space="preserve"> </w:t>
            </w:r>
            <w:r w:rsidRPr="00335AF4">
              <w:rPr>
                <w:rFonts w:cs="Arial"/>
                <w:color w:val="000000"/>
                <w:szCs w:val="18"/>
                <w:lang w:bidi="es-AR"/>
              </w:rPr>
              <w:t>se evalúan periódicamente para incluir lo siguiente</w:t>
            </w:r>
            <w:r w:rsidRPr="00FA4A82">
              <w:rPr>
                <w:rFonts w:cs="Arial"/>
                <w:color w:val="000000"/>
                <w:szCs w:val="18"/>
                <w:lang w:bidi="es-AR"/>
              </w:rPr>
              <w:t xml:space="preserve">: </w:t>
            </w:r>
          </w:p>
          <w:p w14:paraId="1A61E6AC" w14:textId="77777777" w:rsidR="0067594F" w:rsidRPr="00335AF4" w:rsidRDefault="0067594F" w:rsidP="00335AF4">
            <w:pPr>
              <w:pStyle w:val="TableListBullet"/>
              <w:rPr>
                <w:szCs w:val="18"/>
                <w:lang w:val="es-AR" w:bidi="es-AR"/>
              </w:rPr>
            </w:pPr>
            <w:r w:rsidRPr="00335AF4">
              <w:rPr>
                <w:szCs w:val="18"/>
                <w:lang w:val="es-AR" w:bidi="es-AR"/>
              </w:rPr>
              <w:t xml:space="preserve">Una lista documentada de todos los componentes del sistema que no están en riesgo de </w:t>
            </w:r>
            <w:r w:rsidRPr="00335AF4">
              <w:rPr>
                <w:i/>
                <w:iCs/>
                <w:szCs w:val="18"/>
                <w:lang w:val="es-AR" w:bidi="es-AR"/>
              </w:rPr>
              <w:t>malware</w:t>
            </w:r>
            <w:r w:rsidRPr="00335AF4">
              <w:rPr>
                <w:szCs w:val="18"/>
                <w:lang w:val="es-AR" w:bidi="es-AR"/>
              </w:rPr>
              <w:t>.</w:t>
            </w:r>
          </w:p>
          <w:p w14:paraId="38DB1BBE" w14:textId="77777777" w:rsidR="0067594F" w:rsidRPr="00335AF4" w:rsidRDefault="0067594F" w:rsidP="00335AF4">
            <w:pPr>
              <w:pStyle w:val="TableListBullet"/>
              <w:rPr>
                <w:szCs w:val="18"/>
                <w:lang w:val="es-AR" w:bidi="es-AR"/>
              </w:rPr>
            </w:pPr>
            <w:r w:rsidRPr="00335AF4">
              <w:rPr>
                <w:szCs w:val="18"/>
                <w:lang w:val="es-AR" w:bidi="es-AR"/>
              </w:rPr>
              <w:t xml:space="preserve">Identificación y evaluación de amenazas de </w:t>
            </w:r>
            <w:r w:rsidRPr="00335AF4">
              <w:rPr>
                <w:i/>
                <w:iCs/>
                <w:szCs w:val="18"/>
                <w:lang w:val="es-AR" w:bidi="es-AR"/>
              </w:rPr>
              <w:t>malware</w:t>
            </w:r>
            <w:r w:rsidRPr="00335AF4">
              <w:rPr>
                <w:szCs w:val="18"/>
                <w:lang w:val="es-AR" w:bidi="es-AR"/>
              </w:rPr>
              <w:t xml:space="preserve"> en evolución para los componentes del sistema.</w:t>
            </w:r>
          </w:p>
          <w:p w14:paraId="28C1EC3B" w14:textId="48C417E6" w:rsidR="0067594F" w:rsidRPr="00FA4A82" w:rsidRDefault="0067594F" w:rsidP="00335AF4">
            <w:pPr>
              <w:pStyle w:val="TableListBullet"/>
              <w:rPr>
                <w:szCs w:val="18"/>
                <w:lang w:val="es-ES"/>
              </w:rPr>
            </w:pPr>
            <w:r w:rsidRPr="00335AF4">
              <w:rPr>
                <w:szCs w:val="18"/>
                <w:lang w:val="es-AR" w:bidi="es-AR"/>
              </w:rPr>
              <w:t xml:space="preserve">Confirmación de si dichos componentes del sistema continúan sin requerir protección </w:t>
            </w:r>
            <w:r w:rsidRPr="00335AF4">
              <w:rPr>
                <w:i/>
                <w:iCs/>
                <w:szCs w:val="18"/>
                <w:lang w:val="es-AR" w:bidi="es-AR"/>
              </w:rPr>
              <w:t>antimalware</w:t>
            </w:r>
            <w:r w:rsidRPr="00FA4A82">
              <w:rPr>
                <w:szCs w:val="18"/>
                <w:lang w:val="es-AR" w:bidi="es-AR"/>
              </w:rPr>
              <w:t>.</w:t>
            </w:r>
          </w:p>
        </w:tc>
        <w:tc>
          <w:tcPr>
            <w:tcW w:w="1237" w:type="pct"/>
            <w:tcBorders>
              <w:bottom w:val="single" w:sz="4" w:space="0" w:color="808080"/>
            </w:tcBorders>
          </w:tcPr>
          <w:p w14:paraId="02DA2C59" w14:textId="77777777" w:rsidR="0067594F" w:rsidRPr="00FA4A82" w:rsidRDefault="0067594F" w:rsidP="00A814FC">
            <w:pPr>
              <w:pStyle w:val="TableListBullet"/>
              <w:ind w:left="263" w:hanging="270"/>
              <w:rPr>
                <w:szCs w:val="18"/>
                <w:lang w:val="es-ES"/>
              </w:rPr>
            </w:pPr>
            <w:r w:rsidRPr="00FA4A82">
              <w:rPr>
                <w:szCs w:val="18"/>
                <w:lang w:val="es-AR" w:bidi="es-AR"/>
              </w:rPr>
              <w:t>Evalúe las políticas y procedimientos documentados.</w:t>
            </w:r>
          </w:p>
          <w:p w14:paraId="06E4037D" w14:textId="256FE2F8" w:rsidR="0067594F" w:rsidRPr="00FA4A82" w:rsidRDefault="0067594F" w:rsidP="00A814FC">
            <w:pPr>
              <w:pStyle w:val="TableListBullet"/>
              <w:ind w:left="263" w:hanging="270"/>
              <w:rPr>
                <w:szCs w:val="18"/>
              </w:rPr>
            </w:pPr>
            <w:r w:rsidRPr="00FA4A82">
              <w:rPr>
                <w:szCs w:val="18"/>
                <w:lang w:val="es-AR" w:bidi="es-AR"/>
              </w:rPr>
              <w:t>Entreviste al personal</w:t>
            </w:r>
            <w:r>
              <w:rPr>
                <w:szCs w:val="18"/>
                <w:lang w:val="es-AR" w:bidi="es-AR"/>
              </w:rPr>
              <w:t>.</w:t>
            </w:r>
          </w:p>
          <w:p w14:paraId="32904AA8" w14:textId="74668BE1" w:rsidR="0067594F" w:rsidRPr="00FA4A82" w:rsidRDefault="0067594F" w:rsidP="00A814FC">
            <w:pPr>
              <w:pStyle w:val="TableListBullet"/>
              <w:ind w:left="263" w:hanging="270"/>
              <w:rPr>
                <w:szCs w:val="18"/>
                <w:lang w:val="es-ES"/>
              </w:rPr>
            </w:pPr>
            <w:r w:rsidRPr="00FA4A82">
              <w:rPr>
                <w:szCs w:val="18"/>
                <w:lang w:val="es-AR" w:bidi="es-AR"/>
              </w:rPr>
              <w:t xml:space="preserve">Evalúe la lista de los componentes del sistema que no corren riesgo de sufrir </w:t>
            </w:r>
            <w:r w:rsidRPr="00FA4A82">
              <w:rPr>
                <w:i/>
                <w:szCs w:val="18"/>
                <w:lang w:val="es-AR" w:bidi="es-AR"/>
              </w:rPr>
              <w:t xml:space="preserve">malware </w:t>
            </w:r>
            <w:r w:rsidRPr="00FA4A82">
              <w:rPr>
                <w:szCs w:val="18"/>
                <w:lang w:val="es-AR" w:bidi="es-AR"/>
              </w:rPr>
              <w:t>y compárela contra los componentes del sistema que no cuenten con una solución antimalware</w:t>
            </w:r>
            <w:r w:rsidRPr="00FA4A82">
              <w:rPr>
                <w:i/>
                <w:szCs w:val="18"/>
                <w:lang w:val="es-AR" w:bidi="es-AR"/>
              </w:rPr>
              <w:t>.</w:t>
            </w:r>
          </w:p>
        </w:tc>
        <w:tc>
          <w:tcPr>
            <w:tcW w:w="417" w:type="pct"/>
            <w:shd w:val="clear" w:color="auto" w:fill="auto"/>
          </w:tcPr>
          <w:p w14:paraId="648CE3D9" w14:textId="7A62C7FF"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0C0DED5A" w14:textId="3A9F6C43"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shd w:val="clear" w:color="auto" w:fill="auto"/>
          </w:tcPr>
          <w:p w14:paraId="69B0025E" w14:textId="2321F90B"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shd w:val="clear" w:color="auto" w:fill="auto"/>
          </w:tcPr>
          <w:p w14:paraId="2057C809" w14:textId="695BEC4B"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shd w:val="clear" w:color="auto" w:fill="auto"/>
          </w:tcPr>
          <w:p w14:paraId="62A1CCB8" w14:textId="0684D629"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2923F8B8" w14:textId="77777777" w:rsidTr="006B3EC8">
        <w:trPr>
          <w:cantSplit/>
        </w:trPr>
        <w:tc>
          <w:tcPr>
            <w:tcW w:w="284" w:type="pct"/>
            <w:tcBorders>
              <w:top w:val="nil"/>
              <w:bottom w:val="nil"/>
            </w:tcBorders>
          </w:tcPr>
          <w:p w14:paraId="4F5C7876" w14:textId="77777777" w:rsidR="00A814FC" w:rsidRPr="00FA4A82" w:rsidRDefault="00A814FC" w:rsidP="00A814FC">
            <w:pPr>
              <w:pStyle w:val="TableText"/>
              <w:jc w:val="right"/>
              <w:rPr>
                <w:b/>
                <w:bCs/>
                <w:color w:val="000000"/>
                <w:szCs w:val="18"/>
              </w:rPr>
            </w:pPr>
          </w:p>
        </w:tc>
        <w:tc>
          <w:tcPr>
            <w:tcW w:w="2809" w:type="pct"/>
            <w:gridSpan w:val="2"/>
            <w:tcBorders>
              <w:bottom w:val="nil"/>
            </w:tcBorders>
            <w:shd w:val="clear" w:color="auto" w:fill="DFE3E4"/>
          </w:tcPr>
          <w:p w14:paraId="17B6078B" w14:textId="6FBA16E6" w:rsidR="00A814FC" w:rsidRPr="00FA4A82" w:rsidRDefault="00A814FC" w:rsidP="00A814FC">
            <w:pPr>
              <w:pStyle w:val="AppNotes"/>
              <w:rPr>
                <w:szCs w:val="18"/>
              </w:rPr>
            </w:pPr>
            <w:r w:rsidRPr="00FA4A82">
              <w:rPr>
                <w:szCs w:val="18"/>
                <w:lang w:bidi="es-AR"/>
              </w:rPr>
              <w:t>Notas de Aplicabilidad</w:t>
            </w:r>
          </w:p>
        </w:tc>
        <w:tc>
          <w:tcPr>
            <w:tcW w:w="1907" w:type="pct"/>
            <w:gridSpan w:val="5"/>
            <w:shd w:val="clear" w:color="auto" w:fill="CBD4D5"/>
          </w:tcPr>
          <w:p w14:paraId="5A131546" w14:textId="5EE8B8DF"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97FE6E6" w14:textId="77777777" w:rsidTr="006B3EC8">
        <w:trPr>
          <w:cantSplit/>
        </w:trPr>
        <w:tc>
          <w:tcPr>
            <w:tcW w:w="284" w:type="pct"/>
            <w:tcBorders>
              <w:top w:val="nil"/>
              <w:bottom w:val="single" w:sz="4" w:space="0" w:color="808080" w:themeColor="background1" w:themeShade="80"/>
            </w:tcBorders>
          </w:tcPr>
          <w:p w14:paraId="4A1605DD" w14:textId="77777777" w:rsidR="00A814FC" w:rsidRPr="00FA4A82" w:rsidRDefault="00A814FC" w:rsidP="00A814FC">
            <w:pPr>
              <w:pStyle w:val="TableText"/>
              <w:jc w:val="right"/>
              <w:rPr>
                <w:b/>
                <w:bCs/>
                <w:color w:val="000000"/>
                <w:szCs w:val="18"/>
              </w:rPr>
            </w:pPr>
          </w:p>
        </w:tc>
        <w:tc>
          <w:tcPr>
            <w:tcW w:w="2809" w:type="pct"/>
            <w:gridSpan w:val="2"/>
            <w:tcBorders>
              <w:top w:val="nil"/>
              <w:bottom w:val="single" w:sz="4" w:space="0" w:color="808080" w:themeColor="background1" w:themeShade="80"/>
            </w:tcBorders>
            <w:shd w:val="clear" w:color="auto" w:fill="auto"/>
          </w:tcPr>
          <w:p w14:paraId="75D1BF52" w14:textId="1F11E73B" w:rsidR="00A814FC" w:rsidRPr="00FA4A82" w:rsidRDefault="00A814FC" w:rsidP="00A814FC">
            <w:pPr>
              <w:pStyle w:val="tabletext0"/>
              <w:rPr>
                <w:szCs w:val="18"/>
              </w:rPr>
            </w:pPr>
            <w:r w:rsidRPr="00FA4A82">
              <w:rPr>
                <w:color w:val="000000"/>
                <w:szCs w:val="18"/>
                <w:lang w:bidi="es-AR"/>
              </w:rPr>
              <w:t xml:space="preserve">Los </w:t>
            </w:r>
            <w:r w:rsidR="00335AF4" w:rsidRPr="00335AF4">
              <w:rPr>
                <w:color w:val="000000"/>
                <w:szCs w:val="18"/>
                <w:lang w:bidi="es-AR"/>
              </w:rPr>
              <w:t xml:space="preserve">componentes del sistema cubiertos por este requisito son aquellos para los que no existe una solución </w:t>
            </w:r>
            <w:r w:rsidR="00335AF4" w:rsidRPr="00335AF4">
              <w:rPr>
                <w:i/>
                <w:iCs w:val="0"/>
                <w:color w:val="000000"/>
                <w:szCs w:val="18"/>
                <w:lang w:bidi="es-AR"/>
              </w:rPr>
              <w:t>antimalware</w:t>
            </w:r>
            <w:r w:rsidR="00335AF4" w:rsidRPr="00335AF4">
              <w:rPr>
                <w:color w:val="000000"/>
                <w:szCs w:val="18"/>
                <w:lang w:bidi="es-AR"/>
              </w:rPr>
              <w:t xml:space="preserve"> implementada según el Requisito 5.2.1</w:t>
            </w:r>
            <w:r w:rsidRPr="00FA4A82">
              <w:rPr>
                <w:color w:val="000000"/>
                <w:szCs w:val="18"/>
                <w:lang w:bidi="es-AR"/>
              </w:rPr>
              <w:t>.</w:t>
            </w:r>
          </w:p>
        </w:tc>
        <w:tc>
          <w:tcPr>
            <w:tcW w:w="1907" w:type="pct"/>
            <w:gridSpan w:val="5"/>
            <w:shd w:val="clear" w:color="auto" w:fill="auto"/>
          </w:tcPr>
          <w:p w14:paraId="1BC11644" w14:textId="45260581"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40679BD2" w14:textId="77777777" w:rsidTr="00C60E07">
        <w:trPr>
          <w:cantSplit/>
          <w:trHeight w:val="1830"/>
        </w:trPr>
        <w:tc>
          <w:tcPr>
            <w:tcW w:w="284" w:type="pct"/>
            <w:tcBorders>
              <w:top w:val="single" w:sz="4" w:space="0" w:color="808080" w:themeColor="background1" w:themeShade="80"/>
              <w:bottom w:val="nil"/>
            </w:tcBorders>
          </w:tcPr>
          <w:p w14:paraId="22077D8B" w14:textId="38785859" w:rsidR="0067594F" w:rsidRPr="00FA4A82" w:rsidRDefault="0067594F" w:rsidP="00E876A2">
            <w:pPr>
              <w:pStyle w:val="TableText"/>
              <w:pageBreakBefore/>
              <w:ind w:right="-14"/>
              <w:jc w:val="right"/>
              <w:rPr>
                <w:b/>
                <w:bCs/>
                <w:color w:val="000000"/>
                <w:szCs w:val="18"/>
              </w:rPr>
            </w:pPr>
            <w:r w:rsidRPr="00FA4A82">
              <w:rPr>
                <w:b/>
                <w:color w:val="000000"/>
                <w:szCs w:val="18"/>
                <w:lang w:bidi="es-AR"/>
              </w:rPr>
              <w:lastRenderedPageBreak/>
              <w:t>5.2.3.1</w:t>
            </w:r>
          </w:p>
        </w:tc>
        <w:tc>
          <w:tcPr>
            <w:tcW w:w="1572" w:type="pct"/>
            <w:tcBorders>
              <w:bottom w:val="single" w:sz="4" w:space="0" w:color="808080"/>
            </w:tcBorders>
            <w:shd w:val="clear" w:color="auto" w:fill="auto"/>
          </w:tcPr>
          <w:p w14:paraId="1467F5EC" w14:textId="16844245" w:rsidR="0067594F" w:rsidRPr="00FA4A82" w:rsidRDefault="0067594F" w:rsidP="00D77BEC">
            <w:pPr>
              <w:pStyle w:val="tabletext0"/>
              <w:rPr>
                <w:szCs w:val="18"/>
              </w:rPr>
            </w:pPr>
            <w:r w:rsidRPr="00FA4A82">
              <w:rPr>
                <w:color w:val="000000"/>
                <w:szCs w:val="18"/>
                <w:lang w:bidi="es-AR"/>
              </w:rPr>
              <w:t xml:space="preserve">La </w:t>
            </w:r>
            <w:r w:rsidRPr="00335AF4">
              <w:rPr>
                <w:color w:val="000000"/>
                <w:szCs w:val="18"/>
                <w:lang w:bidi="es-AR"/>
              </w:rPr>
              <w:t xml:space="preserve">frecuencia de las evaluaciones periódicas de los componentes del sistema identificados como no en riesgo de </w:t>
            </w:r>
            <w:r w:rsidRPr="00335AF4">
              <w:rPr>
                <w:i/>
                <w:iCs w:val="0"/>
                <w:color w:val="000000"/>
                <w:szCs w:val="18"/>
                <w:lang w:bidi="es-AR"/>
              </w:rPr>
              <w:t>malware</w:t>
            </w:r>
            <w:r w:rsidRPr="00335AF4">
              <w:rPr>
                <w:color w:val="000000"/>
                <w:szCs w:val="18"/>
                <w:lang w:bidi="es-AR"/>
              </w:rPr>
              <w:t xml:space="preserve"> se define en el análisis de riesgo específico de la entidad, el cual se realiza de acuerdo con todos los elementos especificados en el Requisito 12.3.1</w:t>
            </w:r>
            <w:r w:rsidRPr="00FA4A82">
              <w:rPr>
                <w:color w:val="000000"/>
                <w:szCs w:val="18"/>
                <w:lang w:bidi="es-AR"/>
              </w:rPr>
              <w:t>.</w:t>
            </w:r>
          </w:p>
        </w:tc>
        <w:tc>
          <w:tcPr>
            <w:tcW w:w="1237" w:type="pct"/>
            <w:tcBorders>
              <w:bottom w:val="single" w:sz="4" w:space="0" w:color="808080"/>
            </w:tcBorders>
          </w:tcPr>
          <w:p w14:paraId="2D31DCE9" w14:textId="77777777" w:rsidR="0067594F" w:rsidRPr="00FA4A82" w:rsidRDefault="0067594F" w:rsidP="00A814FC">
            <w:pPr>
              <w:pStyle w:val="TableListBullet"/>
              <w:ind w:left="263" w:hanging="270"/>
              <w:rPr>
                <w:szCs w:val="18"/>
                <w:lang w:val="es-ES"/>
              </w:rPr>
            </w:pPr>
            <w:r w:rsidRPr="00FA4A82">
              <w:rPr>
                <w:szCs w:val="18"/>
                <w:lang w:val="es-AR" w:bidi="es-AR"/>
              </w:rPr>
              <w:t>Evalúe el análisis de riesgos específico.</w:t>
            </w:r>
          </w:p>
          <w:p w14:paraId="6CF49701" w14:textId="77777777" w:rsidR="0067594F" w:rsidRPr="00FA4A82" w:rsidRDefault="0067594F" w:rsidP="00A814FC">
            <w:pPr>
              <w:pStyle w:val="TableListBullet"/>
              <w:ind w:left="263" w:hanging="270"/>
              <w:rPr>
                <w:szCs w:val="18"/>
                <w:lang w:val="es-ES"/>
              </w:rPr>
            </w:pPr>
            <w:r w:rsidRPr="00FA4A82">
              <w:rPr>
                <w:szCs w:val="18"/>
                <w:lang w:val="es-AR" w:bidi="es-AR"/>
              </w:rPr>
              <w:t>Evalúe los resultados documentados de las evaluaciones periódicas.</w:t>
            </w:r>
          </w:p>
          <w:p w14:paraId="735217FA" w14:textId="2D396C47" w:rsidR="0067594F" w:rsidRPr="00FA4A82" w:rsidRDefault="0067594F" w:rsidP="00A814FC">
            <w:pPr>
              <w:pStyle w:val="TableListBullet"/>
              <w:ind w:left="263" w:hanging="270"/>
              <w:rPr>
                <w:szCs w:val="18"/>
              </w:rPr>
            </w:pPr>
            <w:r w:rsidRPr="00FA4A82">
              <w:rPr>
                <w:szCs w:val="18"/>
                <w:lang w:val="es-AR" w:bidi="es-AR"/>
              </w:rPr>
              <w:t>Entreviste al personal.</w:t>
            </w:r>
          </w:p>
        </w:tc>
        <w:tc>
          <w:tcPr>
            <w:tcW w:w="417" w:type="pct"/>
            <w:tcBorders>
              <w:bottom w:val="single" w:sz="4" w:space="0" w:color="808080"/>
            </w:tcBorders>
            <w:shd w:val="clear" w:color="auto" w:fill="auto"/>
          </w:tcPr>
          <w:p w14:paraId="2F6EC95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tcBorders>
              <w:bottom w:val="single" w:sz="4" w:space="0" w:color="808080"/>
            </w:tcBorders>
            <w:shd w:val="clear" w:color="auto" w:fill="auto"/>
          </w:tcPr>
          <w:p w14:paraId="482E90EE"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tcBorders>
              <w:bottom w:val="single" w:sz="4" w:space="0" w:color="808080"/>
            </w:tcBorders>
            <w:shd w:val="clear" w:color="auto" w:fill="auto"/>
          </w:tcPr>
          <w:p w14:paraId="2A10181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tcBorders>
              <w:bottom w:val="single" w:sz="4" w:space="0" w:color="808080"/>
            </w:tcBorders>
            <w:shd w:val="clear" w:color="auto" w:fill="auto"/>
          </w:tcPr>
          <w:p w14:paraId="4678E8FF"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tcBorders>
              <w:bottom w:val="single" w:sz="4" w:space="0" w:color="808080"/>
            </w:tcBorders>
            <w:shd w:val="clear" w:color="auto" w:fill="auto"/>
          </w:tcPr>
          <w:p w14:paraId="278F52C8"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609A990F" w14:textId="77777777" w:rsidTr="006B3EC8">
        <w:trPr>
          <w:cantSplit/>
        </w:trPr>
        <w:tc>
          <w:tcPr>
            <w:tcW w:w="284" w:type="pct"/>
            <w:tcBorders>
              <w:top w:val="nil"/>
              <w:bottom w:val="nil"/>
            </w:tcBorders>
          </w:tcPr>
          <w:p w14:paraId="61D1A6F9" w14:textId="77777777" w:rsidR="00A814FC" w:rsidRPr="00FA4A82" w:rsidRDefault="00A814FC" w:rsidP="00A814FC">
            <w:pPr>
              <w:pStyle w:val="TableText"/>
              <w:jc w:val="right"/>
              <w:rPr>
                <w:b/>
                <w:bCs/>
                <w:color w:val="000000"/>
                <w:szCs w:val="18"/>
              </w:rPr>
            </w:pPr>
          </w:p>
        </w:tc>
        <w:tc>
          <w:tcPr>
            <w:tcW w:w="2809" w:type="pct"/>
            <w:gridSpan w:val="2"/>
            <w:tcBorders>
              <w:top w:val="nil"/>
              <w:bottom w:val="nil"/>
            </w:tcBorders>
            <w:shd w:val="clear" w:color="auto" w:fill="DFE3E4"/>
          </w:tcPr>
          <w:p w14:paraId="42FF7693" w14:textId="08A7F51C" w:rsidR="00A814FC" w:rsidRPr="00FA4A82" w:rsidRDefault="00A814FC" w:rsidP="00A814FC">
            <w:pPr>
              <w:pStyle w:val="AppNotes"/>
              <w:rPr>
                <w:szCs w:val="18"/>
              </w:rPr>
            </w:pPr>
            <w:r w:rsidRPr="00FA4A82">
              <w:rPr>
                <w:szCs w:val="18"/>
                <w:lang w:bidi="es-AR"/>
              </w:rPr>
              <w:t>Notas de Aplicabilidad</w:t>
            </w:r>
          </w:p>
        </w:tc>
        <w:tc>
          <w:tcPr>
            <w:tcW w:w="1907" w:type="pct"/>
            <w:gridSpan w:val="5"/>
            <w:tcBorders>
              <w:top w:val="nil"/>
            </w:tcBorders>
            <w:shd w:val="clear" w:color="auto" w:fill="CBD4D5"/>
          </w:tcPr>
          <w:p w14:paraId="5D74B041" w14:textId="75850A49"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4922441D" w14:textId="77777777" w:rsidTr="00C60E07">
        <w:trPr>
          <w:cantSplit/>
        </w:trPr>
        <w:tc>
          <w:tcPr>
            <w:tcW w:w="284" w:type="pct"/>
            <w:tcBorders>
              <w:top w:val="nil"/>
              <w:bottom w:val="single" w:sz="4" w:space="0" w:color="808080"/>
            </w:tcBorders>
          </w:tcPr>
          <w:p w14:paraId="25EEC06C" w14:textId="77777777" w:rsidR="00A814FC" w:rsidRPr="00FA4A82" w:rsidRDefault="00A814FC" w:rsidP="00A814FC">
            <w:pPr>
              <w:pStyle w:val="TableText"/>
              <w:jc w:val="right"/>
              <w:rPr>
                <w:b/>
                <w:bCs/>
                <w:color w:val="000000"/>
                <w:szCs w:val="18"/>
              </w:rPr>
            </w:pPr>
          </w:p>
        </w:tc>
        <w:tc>
          <w:tcPr>
            <w:tcW w:w="2809" w:type="pct"/>
            <w:gridSpan w:val="2"/>
            <w:tcBorders>
              <w:top w:val="nil"/>
              <w:bottom w:val="single" w:sz="4" w:space="0" w:color="808080"/>
            </w:tcBorders>
            <w:shd w:val="clear" w:color="auto" w:fill="auto"/>
          </w:tcPr>
          <w:p w14:paraId="5358BF42" w14:textId="667711B2" w:rsidR="00A814FC" w:rsidRPr="00FA4A82" w:rsidRDefault="00335AF4" w:rsidP="00A814FC">
            <w:pPr>
              <w:pStyle w:val="tabletext0"/>
              <w:rPr>
                <w:szCs w:val="18"/>
              </w:rPr>
            </w:pPr>
            <w:r w:rsidRPr="00335AF4">
              <w:rPr>
                <w:i/>
                <w:color w:val="C00000"/>
                <w:szCs w:val="18"/>
                <w:lang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bidi="es-AR"/>
              </w:rPr>
              <w:t>.</w:t>
            </w:r>
          </w:p>
        </w:tc>
        <w:tc>
          <w:tcPr>
            <w:tcW w:w="1907" w:type="pct"/>
            <w:gridSpan w:val="5"/>
            <w:tcBorders>
              <w:bottom w:val="single" w:sz="4" w:space="0" w:color="808080"/>
            </w:tcBorders>
            <w:shd w:val="clear" w:color="auto" w:fill="auto"/>
          </w:tcPr>
          <w:p w14:paraId="0EAE2085"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2436BAA" w14:textId="77777777" w:rsidTr="00C60E07">
        <w:trPr>
          <w:cantSplit/>
        </w:trPr>
        <w:tc>
          <w:tcPr>
            <w:tcW w:w="5000" w:type="pct"/>
            <w:gridSpan w:val="8"/>
            <w:tcBorders>
              <w:top w:val="single" w:sz="4" w:space="0" w:color="808080"/>
            </w:tcBorders>
            <w:shd w:val="clear" w:color="auto" w:fill="BFBFBF" w:themeFill="background1" w:themeFillShade="BF"/>
          </w:tcPr>
          <w:p w14:paraId="47D3C543" w14:textId="3A6E4AFD" w:rsidR="00A814FC" w:rsidRPr="00FA4A82" w:rsidRDefault="00A814FC" w:rsidP="00A814FC">
            <w:pPr>
              <w:pStyle w:val="TableText"/>
              <w:keepNext/>
              <w:rPr>
                <w:szCs w:val="18"/>
              </w:rPr>
            </w:pPr>
            <w:r w:rsidRPr="00FA4A82">
              <w:rPr>
                <w:b/>
                <w:color w:val="000000"/>
                <w:szCs w:val="18"/>
                <w:lang w:bidi="es-AR"/>
              </w:rPr>
              <w:t>5.3</w:t>
            </w:r>
            <w:r w:rsidRPr="00FA4A82">
              <w:rPr>
                <w:color w:val="000000"/>
                <w:szCs w:val="18"/>
                <w:lang w:bidi="es-AR"/>
              </w:rPr>
              <w:t xml:space="preserve"> Los mecanismos y procesos </w:t>
            </w:r>
            <w:r w:rsidRPr="00FA4A82">
              <w:rPr>
                <w:i/>
                <w:color w:val="000000"/>
                <w:szCs w:val="18"/>
                <w:lang w:bidi="es-AR"/>
              </w:rPr>
              <w:t>antimalware</w:t>
            </w:r>
            <w:r w:rsidRPr="00FA4A82">
              <w:rPr>
                <w:color w:val="000000"/>
                <w:szCs w:val="18"/>
                <w:lang w:bidi="es-AR"/>
              </w:rPr>
              <w:t xml:space="preserve"> están activos, mantenidos y monitoreados</w:t>
            </w:r>
            <w:r w:rsidR="00335AF4">
              <w:rPr>
                <w:color w:val="000000"/>
                <w:szCs w:val="18"/>
                <w:lang w:bidi="es-AR"/>
              </w:rPr>
              <w:t>.</w:t>
            </w:r>
          </w:p>
        </w:tc>
      </w:tr>
      <w:tr w:rsidR="0067594F" w:rsidRPr="00FA4A82" w14:paraId="6B815E73" w14:textId="77777777" w:rsidTr="006B3EC8">
        <w:tblPrEx>
          <w:jc w:val="center"/>
        </w:tblPrEx>
        <w:trPr>
          <w:cantSplit/>
          <w:trHeight w:val="413"/>
          <w:jc w:val="center"/>
        </w:trPr>
        <w:tc>
          <w:tcPr>
            <w:tcW w:w="284" w:type="pct"/>
            <w:vMerge w:val="restart"/>
          </w:tcPr>
          <w:p w14:paraId="2174EF1B" w14:textId="0D8DF84D" w:rsidR="0067594F" w:rsidRPr="00FA4A82" w:rsidRDefault="0067594F" w:rsidP="00A814FC">
            <w:pPr>
              <w:pStyle w:val="TableText"/>
              <w:rPr>
                <w:b/>
                <w:szCs w:val="18"/>
              </w:rPr>
            </w:pPr>
            <w:r w:rsidRPr="00FA4A82">
              <w:rPr>
                <w:b/>
                <w:color w:val="000000"/>
                <w:szCs w:val="18"/>
                <w:lang w:bidi="es-AR"/>
              </w:rPr>
              <w:t>5.3.1</w:t>
            </w:r>
          </w:p>
        </w:tc>
        <w:tc>
          <w:tcPr>
            <w:tcW w:w="1572" w:type="pct"/>
            <w:vMerge w:val="restart"/>
          </w:tcPr>
          <w:p w14:paraId="1E059535" w14:textId="1A7B58F9" w:rsidR="0067594F" w:rsidRPr="00FA4A82" w:rsidRDefault="0067594F" w:rsidP="00A814FC">
            <w:pPr>
              <w:pStyle w:val="TableText"/>
              <w:rPr>
                <w:szCs w:val="18"/>
              </w:rPr>
            </w:pPr>
            <w:r w:rsidRPr="00FA4A82">
              <w:rPr>
                <w:color w:val="000000"/>
                <w:szCs w:val="18"/>
                <w:lang w:bidi="es-AR"/>
              </w:rPr>
              <w:t xml:space="preserve">Las soluciones </w:t>
            </w:r>
            <w:r w:rsidRPr="00335AF4">
              <w:rPr>
                <w:i/>
                <w:iCs w:val="0"/>
                <w:color w:val="000000"/>
                <w:szCs w:val="18"/>
                <w:lang w:bidi="es-AR"/>
              </w:rPr>
              <w:t>antimalware</w:t>
            </w:r>
            <w:r w:rsidRPr="00FA4A82">
              <w:rPr>
                <w:color w:val="000000"/>
                <w:szCs w:val="18"/>
                <w:lang w:bidi="es-AR"/>
              </w:rPr>
              <w:t xml:space="preserve"> se mantienen actualizadas a través de procesos de actualización automáticos.</w:t>
            </w:r>
          </w:p>
        </w:tc>
        <w:tc>
          <w:tcPr>
            <w:tcW w:w="1237" w:type="pct"/>
            <w:vMerge w:val="restart"/>
          </w:tcPr>
          <w:p w14:paraId="09110860" w14:textId="77777777" w:rsidR="0067594F" w:rsidRPr="00FA4A82" w:rsidRDefault="0067594F" w:rsidP="00A814FC">
            <w:pPr>
              <w:pStyle w:val="TableListBullet"/>
              <w:ind w:left="263" w:hanging="270"/>
              <w:rPr>
                <w:szCs w:val="18"/>
                <w:lang w:val="es-ES"/>
              </w:rPr>
            </w:pPr>
            <w:r w:rsidRPr="00FA4A82">
              <w:rPr>
                <w:szCs w:val="18"/>
                <w:lang w:val="es-AR" w:bidi="es-AR"/>
              </w:rPr>
              <w:t>Evalúe las soluciones antimalware incluyendo cualquier instalación maestra.</w:t>
            </w:r>
          </w:p>
          <w:p w14:paraId="5739E726" w14:textId="7035E905" w:rsidR="0067594F" w:rsidRPr="00FA4A82" w:rsidRDefault="0067594F" w:rsidP="00A814FC">
            <w:pPr>
              <w:pStyle w:val="TableTextBullet"/>
              <w:rPr>
                <w:szCs w:val="18"/>
              </w:rPr>
            </w:pPr>
            <w:r w:rsidRPr="00FA4A82">
              <w:rPr>
                <w:szCs w:val="18"/>
                <w:lang w:bidi="es-AR"/>
              </w:rPr>
              <w:t>Evalúe los Componentes y Registros del Sistema.</w:t>
            </w:r>
          </w:p>
        </w:tc>
        <w:tc>
          <w:tcPr>
            <w:tcW w:w="417" w:type="pct"/>
            <w:shd w:val="clear" w:color="auto" w:fill="auto"/>
          </w:tcPr>
          <w:p w14:paraId="63656EED"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455D56EF"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shd w:val="clear" w:color="auto" w:fill="auto"/>
          </w:tcPr>
          <w:p w14:paraId="3E242FF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shd w:val="clear" w:color="auto" w:fill="auto"/>
          </w:tcPr>
          <w:p w14:paraId="0D4FE767"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shd w:val="clear" w:color="auto" w:fill="auto"/>
          </w:tcPr>
          <w:p w14:paraId="4D6D0C6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7069C0B8" w14:textId="77777777" w:rsidTr="006B3EC8">
        <w:tblPrEx>
          <w:jc w:val="center"/>
        </w:tblPrEx>
        <w:trPr>
          <w:cantSplit/>
          <w:jc w:val="center"/>
        </w:trPr>
        <w:tc>
          <w:tcPr>
            <w:tcW w:w="284" w:type="pct"/>
            <w:vMerge/>
          </w:tcPr>
          <w:p w14:paraId="5D1140DC" w14:textId="77777777" w:rsidR="00A814FC" w:rsidRPr="00FA4A82" w:rsidRDefault="00A814FC" w:rsidP="00A814FC">
            <w:pPr>
              <w:pStyle w:val="TableText"/>
              <w:rPr>
                <w:b/>
                <w:szCs w:val="18"/>
              </w:rPr>
            </w:pPr>
          </w:p>
        </w:tc>
        <w:tc>
          <w:tcPr>
            <w:tcW w:w="1572" w:type="pct"/>
            <w:vMerge/>
          </w:tcPr>
          <w:p w14:paraId="79F22517" w14:textId="77777777" w:rsidR="00A814FC" w:rsidRPr="00FA4A82" w:rsidRDefault="00A814FC" w:rsidP="00A814FC">
            <w:pPr>
              <w:pStyle w:val="TableText"/>
              <w:rPr>
                <w:szCs w:val="18"/>
              </w:rPr>
            </w:pPr>
          </w:p>
        </w:tc>
        <w:tc>
          <w:tcPr>
            <w:tcW w:w="1237" w:type="pct"/>
            <w:vMerge/>
          </w:tcPr>
          <w:p w14:paraId="5985D625" w14:textId="77777777" w:rsidR="00A814FC" w:rsidRPr="00FA4A82" w:rsidRDefault="00A814FC" w:rsidP="00A814FC">
            <w:pPr>
              <w:pStyle w:val="TableTextBullet"/>
              <w:rPr>
                <w:szCs w:val="18"/>
              </w:rPr>
            </w:pPr>
          </w:p>
        </w:tc>
        <w:tc>
          <w:tcPr>
            <w:tcW w:w="1907" w:type="pct"/>
            <w:gridSpan w:val="5"/>
            <w:shd w:val="clear" w:color="auto" w:fill="CBD4D5"/>
          </w:tcPr>
          <w:p w14:paraId="7E752DC4" w14:textId="754BA9C6"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463D0ED7" w14:textId="77777777" w:rsidTr="006B3EC8">
        <w:tblPrEx>
          <w:jc w:val="center"/>
        </w:tblPrEx>
        <w:trPr>
          <w:cantSplit/>
          <w:jc w:val="center"/>
        </w:trPr>
        <w:tc>
          <w:tcPr>
            <w:tcW w:w="284" w:type="pct"/>
            <w:vMerge/>
          </w:tcPr>
          <w:p w14:paraId="24135140" w14:textId="77777777" w:rsidR="00A814FC" w:rsidRPr="00FA4A82" w:rsidRDefault="00A814FC" w:rsidP="00A814FC">
            <w:pPr>
              <w:pStyle w:val="TableText"/>
              <w:rPr>
                <w:b/>
                <w:szCs w:val="18"/>
              </w:rPr>
            </w:pPr>
          </w:p>
        </w:tc>
        <w:tc>
          <w:tcPr>
            <w:tcW w:w="1572" w:type="pct"/>
            <w:vMerge/>
          </w:tcPr>
          <w:p w14:paraId="1420C837" w14:textId="77777777" w:rsidR="00A814FC" w:rsidRPr="00FA4A82" w:rsidRDefault="00A814FC" w:rsidP="00A814FC">
            <w:pPr>
              <w:pStyle w:val="TableText"/>
              <w:rPr>
                <w:szCs w:val="18"/>
              </w:rPr>
            </w:pPr>
          </w:p>
        </w:tc>
        <w:tc>
          <w:tcPr>
            <w:tcW w:w="1237" w:type="pct"/>
            <w:vMerge/>
          </w:tcPr>
          <w:p w14:paraId="48AD8FCA" w14:textId="77777777" w:rsidR="00A814FC" w:rsidRPr="00FA4A82" w:rsidRDefault="00A814FC" w:rsidP="00A814FC">
            <w:pPr>
              <w:pStyle w:val="TableTextBullet"/>
              <w:rPr>
                <w:szCs w:val="18"/>
              </w:rPr>
            </w:pPr>
          </w:p>
        </w:tc>
        <w:tc>
          <w:tcPr>
            <w:tcW w:w="1907" w:type="pct"/>
            <w:gridSpan w:val="5"/>
            <w:shd w:val="clear" w:color="auto" w:fill="auto"/>
          </w:tcPr>
          <w:p w14:paraId="45721FDC"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46557068" w14:textId="77777777" w:rsidTr="006B3EC8">
        <w:tblPrEx>
          <w:jc w:val="center"/>
        </w:tblPrEx>
        <w:trPr>
          <w:cantSplit/>
          <w:trHeight w:val="413"/>
          <w:jc w:val="center"/>
        </w:trPr>
        <w:tc>
          <w:tcPr>
            <w:tcW w:w="284" w:type="pct"/>
            <w:vMerge w:val="restart"/>
          </w:tcPr>
          <w:p w14:paraId="2F6F38BB" w14:textId="380F1983" w:rsidR="0067594F" w:rsidRPr="00FA4A82" w:rsidRDefault="0067594F" w:rsidP="00A814FC">
            <w:pPr>
              <w:pStyle w:val="TableText"/>
              <w:keepNext/>
              <w:rPr>
                <w:b/>
                <w:szCs w:val="18"/>
              </w:rPr>
            </w:pPr>
            <w:r w:rsidRPr="00FA4A82">
              <w:rPr>
                <w:b/>
                <w:color w:val="000000"/>
                <w:szCs w:val="18"/>
                <w:lang w:bidi="es-AR"/>
              </w:rPr>
              <w:t>5.3.2</w:t>
            </w:r>
          </w:p>
        </w:tc>
        <w:tc>
          <w:tcPr>
            <w:tcW w:w="1572" w:type="pct"/>
            <w:vMerge w:val="restart"/>
          </w:tcPr>
          <w:p w14:paraId="36529959" w14:textId="1AFF84B6" w:rsidR="0067594F" w:rsidRPr="00FA4A82" w:rsidRDefault="0067594F" w:rsidP="00A814FC">
            <w:pPr>
              <w:pStyle w:val="TableListBullet"/>
              <w:keepNext/>
              <w:numPr>
                <w:ilvl w:val="0"/>
                <w:numId w:val="0"/>
              </w:numPr>
              <w:rPr>
                <w:szCs w:val="18"/>
              </w:rPr>
            </w:pPr>
            <w:r>
              <w:rPr>
                <w:color w:val="000000"/>
                <w:szCs w:val="18"/>
                <w:lang w:val="es-AR" w:bidi="es-AR"/>
              </w:rPr>
              <w:t>S</w:t>
            </w:r>
            <w:r w:rsidRPr="00FA4A82">
              <w:rPr>
                <w:color w:val="000000"/>
                <w:szCs w:val="18"/>
                <w:lang w:val="es-AR" w:bidi="es-AR"/>
              </w:rPr>
              <w:t>oluciones antimalware:</w:t>
            </w:r>
          </w:p>
          <w:p w14:paraId="19D1AE3F" w14:textId="77777777" w:rsidR="0067594F" w:rsidRPr="00FA4A82" w:rsidRDefault="0067594F" w:rsidP="00A814FC">
            <w:pPr>
              <w:pStyle w:val="TableListBullet"/>
              <w:keepNext/>
              <w:ind w:left="263" w:hanging="270"/>
              <w:rPr>
                <w:szCs w:val="18"/>
                <w:lang w:val="es-ES"/>
              </w:rPr>
            </w:pPr>
            <w:r w:rsidRPr="00FA4A82">
              <w:rPr>
                <w:color w:val="000000"/>
                <w:szCs w:val="18"/>
                <w:lang w:val="es-AR" w:bidi="es-AR"/>
              </w:rPr>
              <w:t>Realizan escaneos periódicos y escaneos activos o en tiempo real.</w:t>
            </w:r>
          </w:p>
          <w:p w14:paraId="1C16623C" w14:textId="77777777" w:rsidR="0067594F" w:rsidRPr="00FA4A82" w:rsidRDefault="0067594F" w:rsidP="00A814FC">
            <w:pPr>
              <w:pStyle w:val="TableListBullet"/>
              <w:keepNext/>
              <w:numPr>
                <w:ilvl w:val="0"/>
                <w:numId w:val="0"/>
              </w:numPr>
              <w:ind w:left="263"/>
              <w:rPr>
                <w:szCs w:val="18"/>
              </w:rPr>
            </w:pPr>
            <w:r w:rsidRPr="00FA4A82">
              <w:rPr>
                <w:color w:val="000000"/>
                <w:szCs w:val="18"/>
                <w:lang w:val="es-AR" w:bidi="es-AR"/>
              </w:rPr>
              <w:t xml:space="preserve">O </w:t>
            </w:r>
          </w:p>
          <w:p w14:paraId="58E0239E" w14:textId="21C345E1" w:rsidR="0067594F" w:rsidRPr="00FA4A82" w:rsidRDefault="0067594F" w:rsidP="00A814FC">
            <w:pPr>
              <w:pStyle w:val="TableListBullet"/>
              <w:keepNext/>
              <w:rPr>
                <w:szCs w:val="18"/>
                <w:lang w:val="es-ES"/>
              </w:rPr>
            </w:pPr>
            <w:r w:rsidRPr="00FA4A82">
              <w:rPr>
                <w:szCs w:val="18"/>
                <w:lang w:val="es-AR" w:bidi="es-AR"/>
              </w:rPr>
              <w:t>Realizan un análisis continuo del comportamiento de los sistemas o procesos.</w:t>
            </w:r>
          </w:p>
        </w:tc>
        <w:tc>
          <w:tcPr>
            <w:tcW w:w="1237" w:type="pct"/>
            <w:vMerge w:val="restart"/>
          </w:tcPr>
          <w:p w14:paraId="5B5C9769" w14:textId="77777777" w:rsidR="0067594F" w:rsidRPr="00FA4A82" w:rsidRDefault="0067594F" w:rsidP="00A814FC">
            <w:pPr>
              <w:pStyle w:val="TableListBullet"/>
              <w:keepNext/>
              <w:ind w:left="263" w:hanging="270"/>
              <w:rPr>
                <w:szCs w:val="18"/>
                <w:lang w:val="es-ES"/>
              </w:rPr>
            </w:pPr>
            <w:r w:rsidRPr="00FA4A82">
              <w:rPr>
                <w:szCs w:val="18"/>
                <w:lang w:val="es-AR" w:bidi="es-AR"/>
              </w:rPr>
              <w:t>Evalúe las soluciones antimalware incluyendo cualquier instalación maestra.</w:t>
            </w:r>
          </w:p>
          <w:p w14:paraId="0A298CB6" w14:textId="3E89A874" w:rsidR="0067594F" w:rsidRPr="00831A99" w:rsidRDefault="0067594F" w:rsidP="00A814FC">
            <w:pPr>
              <w:pStyle w:val="TableListBullet"/>
              <w:keepNext/>
              <w:ind w:left="263" w:hanging="270"/>
              <w:rPr>
                <w:szCs w:val="18"/>
                <w:lang w:val="es-419"/>
              </w:rPr>
            </w:pPr>
            <w:r w:rsidRPr="00FA4A82">
              <w:rPr>
                <w:szCs w:val="18"/>
                <w:lang w:val="es-AR" w:bidi="es-AR"/>
              </w:rPr>
              <w:t>Evalúe los Componentes del Sistema</w:t>
            </w:r>
            <w:r>
              <w:rPr>
                <w:szCs w:val="18"/>
                <w:lang w:val="es-AR" w:bidi="es-AR"/>
              </w:rPr>
              <w:t>.</w:t>
            </w:r>
          </w:p>
          <w:p w14:paraId="29C33B64" w14:textId="7707D55D" w:rsidR="0067594F" w:rsidRPr="00FA4A82" w:rsidRDefault="0067594F" w:rsidP="00A814FC">
            <w:pPr>
              <w:pStyle w:val="TableTextBullet"/>
              <w:keepNext/>
              <w:rPr>
                <w:szCs w:val="18"/>
              </w:rPr>
            </w:pPr>
            <w:r w:rsidRPr="00FA4A82">
              <w:rPr>
                <w:szCs w:val="18"/>
                <w:lang w:bidi="es-AR"/>
              </w:rPr>
              <w:t>Evalúe los resultados de registros y escaneos.</w:t>
            </w:r>
          </w:p>
        </w:tc>
        <w:tc>
          <w:tcPr>
            <w:tcW w:w="417" w:type="pct"/>
            <w:shd w:val="clear" w:color="auto" w:fill="auto"/>
          </w:tcPr>
          <w:p w14:paraId="41CA40BF"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0722BBED"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shd w:val="clear" w:color="auto" w:fill="auto"/>
          </w:tcPr>
          <w:p w14:paraId="6904B179"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shd w:val="clear" w:color="auto" w:fill="auto"/>
          </w:tcPr>
          <w:p w14:paraId="74197108"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shd w:val="clear" w:color="auto" w:fill="auto"/>
          </w:tcPr>
          <w:p w14:paraId="0F122656"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7BC218C0" w14:textId="77777777" w:rsidTr="006B3EC8">
        <w:tblPrEx>
          <w:jc w:val="center"/>
        </w:tblPrEx>
        <w:trPr>
          <w:cantSplit/>
          <w:jc w:val="center"/>
        </w:trPr>
        <w:tc>
          <w:tcPr>
            <w:tcW w:w="284" w:type="pct"/>
            <w:vMerge/>
          </w:tcPr>
          <w:p w14:paraId="56C62457" w14:textId="77777777" w:rsidR="00A814FC" w:rsidRPr="00FA4A82" w:rsidRDefault="00A814FC" w:rsidP="00A814FC">
            <w:pPr>
              <w:pStyle w:val="TableText"/>
              <w:keepNext/>
              <w:rPr>
                <w:b/>
                <w:szCs w:val="18"/>
              </w:rPr>
            </w:pPr>
          </w:p>
        </w:tc>
        <w:tc>
          <w:tcPr>
            <w:tcW w:w="1572" w:type="pct"/>
            <w:vMerge/>
          </w:tcPr>
          <w:p w14:paraId="0A6D004A" w14:textId="77777777" w:rsidR="00A814FC" w:rsidRPr="00FA4A82" w:rsidRDefault="00A814FC" w:rsidP="00A814FC">
            <w:pPr>
              <w:pStyle w:val="TableText"/>
              <w:keepNext/>
              <w:rPr>
                <w:szCs w:val="18"/>
              </w:rPr>
            </w:pPr>
          </w:p>
        </w:tc>
        <w:tc>
          <w:tcPr>
            <w:tcW w:w="1237" w:type="pct"/>
            <w:vMerge/>
          </w:tcPr>
          <w:p w14:paraId="12B0D2D4" w14:textId="77777777" w:rsidR="00A814FC" w:rsidRPr="00FA4A82" w:rsidRDefault="00A814FC" w:rsidP="00A814FC">
            <w:pPr>
              <w:pStyle w:val="TableTextBullet"/>
              <w:keepNext/>
              <w:rPr>
                <w:szCs w:val="18"/>
              </w:rPr>
            </w:pPr>
          </w:p>
        </w:tc>
        <w:tc>
          <w:tcPr>
            <w:tcW w:w="1907" w:type="pct"/>
            <w:gridSpan w:val="5"/>
            <w:shd w:val="clear" w:color="auto" w:fill="CBD4D5"/>
          </w:tcPr>
          <w:p w14:paraId="2494CE7B" w14:textId="5A4FB6C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001ACF78" w14:textId="77777777" w:rsidTr="00BF5006">
        <w:tblPrEx>
          <w:jc w:val="center"/>
        </w:tblPrEx>
        <w:trPr>
          <w:cantSplit/>
          <w:jc w:val="center"/>
        </w:trPr>
        <w:tc>
          <w:tcPr>
            <w:tcW w:w="284" w:type="pct"/>
            <w:vMerge/>
            <w:tcBorders>
              <w:bottom w:val="single" w:sz="4" w:space="0" w:color="808080"/>
            </w:tcBorders>
          </w:tcPr>
          <w:p w14:paraId="603C764F" w14:textId="77777777" w:rsidR="00A814FC" w:rsidRPr="00FA4A82" w:rsidRDefault="00A814FC" w:rsidP="00A814FC">
            <w:pPr>
              <w:pStyle w:val="TableText"/>
              <w:rPr>
                <w:b/>
                <w:szCs w:val="18"/>
              </w:rPr>
            </w:pPr>
          </w:p>
        </w:tc>
        <w:tc>
          <w:tcPr>
            <w:tcW w:w="1572" w:type="pct"/>
            <w:vMerge/>
            <w:tcBorders>
              <w:bottom w:val="single" w:sz="4" w:space="0" w:color="808080"/>
            </w:tcBorders>
          </w:tcPr>
          <w:p w14:paraId="0A939895" w14:textId="77777777" w:rsidR="00A814FC" w:rsidRPr="00FA4A82" w:rsidRDefault="00A814FC" w:rsidP="00A814FC">
            <w:pPr>
              <w:pStyle w:val="TableText"/>
              <w:rPr>
                <w:szCs w:val="18"/>
              </w:rPr>
            </w:pPr>
          </w:p>
        </w:tc>
        <w:tc>
          <w:tcPr>
            <w:tcW w:w="1237" w:type="pct"/>
            <w:vMerge/>
            <w:tcBorders>
              <w:bottom w:val="single" w:sz="4" w:space="0" w:color="808080"/>
            </w:tcBorders>
          </w:tcPr>
          <w:p w14:paraId="5B514479" w14:textId="77777777" w:rsidR="00A814FC" w:rsidRPr="00FA4A82" w:rsidRDefault="00A814FC" w:rsidP="00A814FC">
            <w:pPr>
              <w:pStyle w:val="TableTextBullet"/>
              <w:rPr>
                <w:szCs w:val="18"/>
              </w:rPr>
            </w:pPr>
          </w:p>
        </w:tc>
        <w:tc>
          <w:tcPr>
            <w:tcW w:w="1907" w:type="pct"/>
            <w:gridSpan w:val="5"/>
            <w:tcBorders>
              <w:bottom w:val="single" w:sz="4" w:space="0" w:color="808080"/>
            </w:tcBorders>
            <w:shd w:val="clear" w:color="auto" w:fill="auto"/>
          </w:tcPr>
          <w:p w14:paraId="57BCC69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1C6A1035" w14:textId="77777777" w:rsidTr="00A60D1A">
        <w:trPr>
          <w:cantSplit/>
        </w:trPr>
        <w:tc>
          <w:tcPr>
            <w:tcW w:w="284" w:type="pct"/>
            <w:tcBorders>
              <w:top w:val="single" w:sz="4" w:space="0" w:color="808080"/>
              <w:bottom w:val="nil"/>
            </w:tcBorders>
          </w:tcPr>
          <w:p w14:paraId="602B23F5" w14:textId="1B1F107D" w:rsidR="0067594F" w:rsidRPr="00FA4A82" w:rsidRDefault="0067594F" w:rsidP="00C60E07">
            <w:pPr>
              <w:pStyle w:val="TableText"/>
              <w:pageBreakBefore/>
              <w:jc w:val="right"/>
              <w:rPr>
                <w:b/>
                <w:bCs/>
                <w:color w:val="000000"/>
                <w:szCs w:val="18"/>
              </w:rPr>
            </w:pPr>
            <w:r w:rsidRPr="00FA4A82">
              <w:rPr>
                <w:b/>
                <w:color w:val="000000"/>
                <w:szCs w:val="18"/>
                <w:lang w:bidi="es-AR"/>
              </w:rPr>
              <w:lastRenderedPageBreak/>
              <w:t>5.3.2.1</w:t>
            </w:r>
          </w:p>
        </w:tc>
        <w:tc>
          <w:tcPr>
            <w:tcW w:w="1572" w:type="pct"/>
            <w:tcBorders>
              <w:bottom w:val="single" w:sz="4" w:space="0" w:color="808080"/>
            </w:tcBorders>
            <w:shd w:val="clear" w:color="auto" w:fill="auto"/>
          </w:tcPr>
          <w:p w14:paraId="720F680F" w14:textId="6A96BC6A" w:rsidR="0067594F" w:rsidRPr="00FA4A82" w:rsidRDefault="0067594F" w:rsidP="00A814FC">
            <w:pPr>
              <w:pStyle w:val="tabletext0"/>
              <w:rPr>
                <w:szCs w:val="18"/>
              </w:rPr>
            </w:pPr>
            <w:r w:rsidRPr="00FA4A82">
              <w:rPr>
                <w:color w:val="000000"/>
                <w:szCs w:val="18"/>
                <w:lang w:bidi="es-AR"/>
              </w:rPr>
              <w:t xml:space="preserve">Si se realizan escaneos </w:t>
            </w:r>
            <w:r w:rsidRPr="009941B9">
              <w:rPr>
                <w:color w:val="000000"/>
                <w:szCs w:val="18"/>
                <w:lang w:bidi="es-AR"/>
              </w:rPr>
              <w:t xml:space="preserve">periódicos de </w:t>
            </w:r>
            <w:r w:rsidRPr="009941B9">
              <w:rPr>
                <w:i/>
                <w:iCs w:val="0"/>
                <w:color w:val="000000"/>
                <w:szCs w:val="18"/>
                <w:lang w:bidi="es-AR"/>
              </w:rPr>
              <w:t xml:space="preserve">malware </w:t>
            </w:r>
            <w:r w:rsidRPr="009941B9">
              <w:rPr>
                <w:color w:val="000000"/>
                <w:szCs w:val="18"/>
                <w:lang w:bidi="es-AR"/>
              </w:rPr>
              <w:t>para cumplir con el requisito 5.3.2, la frecuencia de los escaneos se define en el análisis de riesgos específico de la entidad, que se realiza de acuerdo con todos los elementos especificados en el Requisito 12.3.1</w:t>
            </w:r>
            <w:r w:rsidRPr="00FA4A82">
              <w:rPr>
                <w:color w:val="000000"/>
                <w:szCs w:val="18"/>
                <w:lang w:bidi="es-AR"/>
              </w:rPr>
              <w:t xml:space="preserve">. </w:t>
            </w:r>
          </w:p>
        </w:tc>
        <w:tc>
          <w:tcPr>
            <w:tcW w:w="1237" w:type="pct"/>
            <w:tcBorders>
              <w:bottom w:val="single" w:sz="4" w:space="0" w:color="808080"/>
            </w:tcBorders>
          </w:tcPr>
          <w:p w14:paraId="4A3B3AF9" w14:textId="77777777" w:rsidR="0067594F" w:rsidRPr="00FA4A82" w:rsidRDefault="0067594F" w:rsidP="00A814FC">
            <w:pPr>
              <w:pStyle w:val="TableListBullet"/>
              <w:ind w:left="263" w:hanging="270"/>
              <w:rPr>
                <w:szCs w:val="18"/>
                <w:lang w:val="es-ES"/>
              </w:rPr>
            </w:pPr>
            <w:r w:rsidRPr="00FA4A82">
              <w:rPr>
                <w:szCs w:val="18"/>
                <w:lang w:val="es-AR" w:bidi="es-AR"/>
              </w:rPr>
              <w:t>Evalúe el análisis de riesgos específico.</w:t>
            </w:r>
          </w:p>
          <w:p w14:paraId="5D523D1E" w14:textId="77777777" w:rsidR="0067594F" w:rsidRPr="00FA4A82" w:rsidRDefault="0067594F" w:rsidP="00A814FC">
            <w:pPr>
              <w:pStyle w:val="TableListBullet"/>
              <w:ind w:left="263" w:hanging="270"/>
              <w:rPr>
                <w:szCs w:val="18"/>
                <w:lang w:val="es-ES"/>
              </w:rPr>
            </w:pPr>
            <w:r w:rsidRPr="00FA4A82">
              <w:rPr>
                <w:szCs w:val="18"/>
                <w:lang w:val="es-AR" w:bidi="es-AR"/>
              </w:rPr>
              <w:t>Evalúe los resultados documentados de los escaneos de malware.</w:t>
            </w:r>
          </w:p>
          <w:p w14:paraId="04A54A84" w14:textId="77777777" w:rsidR="0067594F" w:rsidRPr="001E3D66" w:rsidRDefault="0067594F" w:rsidP="00A814FC">
            <w:pPr>
              <w:pStyle w:val="TableListBullet"/>
              <w:ind w:left="263" w:hanging="270"/>
              <w:rPr>
                <w:szCs w:val="18"/>
              </w:rPr>
            </w:pPr>
            <w:r w:rsidRPr="00FA4A82">
              <w:rPr>
                <w:szCs w:val="18"/>
                <w:lang w:val="es-AR" w:bidi="es-AR"/>
              </w:rPr>
              <w:t>Entreviste al personal.</w:t>
            </w:r>
          </w:p>
          <w:p w14:paraId="54180388" w14:textId="42104148" w:rsidR="0067594F" w:rsidRPr="00FA4A82" w:rsidRDefault="0067594F" w:rsidP="001E3D66">
            <w:pPr>
              <w:pStyle w:val="TableListBullet"/>
              <w:numPr>
                <w:ilvl w:val="0"/>
                <w:numId w:val="0"/>
              </w:numPr>
              <w:ind w:left="274" w:hanging="274"/>
              <w:rPr>
                <w:szCs w:val="18"/>
              </w:rPr>
            </w:pPr>
          </w:p>
        </w:tc>
        <w:tc>
          <w:tcPr>
            <w:tcW w:w="417" w:type="pct"/>
            <w:tcBorders>
              <w:bottom w:val="single" w:sz="4" w:space="0" w:color="auto"/>
            </w:tcBorders>
            <w:shd w:val="clear" w:color="auto" w:fill="auto"/>
          </w:tcPr>
          <w:p w14:paraId="384C4A74"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tcBorders>
              <w:bottom w:val="single" w:sz="4" w:space="0" w:color="auto"/>
            </w:tcBorders>
            <w:shd w:val="clear" w:color="auto" w:fill="auto"/>
          </w:tcPr>
          <w:p w14:paraId="61D11A02"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tcBorders>
              <w:bottom w:val="single" w:sz="4" w:space="0" w:color="auto"/>
            </w:tcBorders>
            <w:shd w:val="clear" w:color="auto" w:fill="auto"/>
          </w:tcPr>
          <w:p w14:paraId="76D879BD"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tcBorders>
              <w:bottom w:val="single" w:sz="4" w:space="0" w:color="auto"/>
            </w:tcBorders>
            <w:shd w:val="clear" w:color="auto" w:fill="auto"/>
          </w:tcPr>
          <w:p w14:paraId="69C34EC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tcBorders>
              <w:bottom w:val="single" w:sz="4" w:space="0" w:color="auto"/>
            </w:tcBorders>
            <w:shd w:val="clear" w:color="auto" w:fill="auto"/>
          </w:tcPr>
          <w:p w14:paraId="04B12F23"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1FF4EDF2" w14:textId="77777777" w:rsidTr="00A60D1A">
        <w:trPr>
          <w:cantSplit/>
        </w:trPr>
        <w:tc>
          <w:tcPr>
            <w:tcW w:w="284" w:type="pct"/>
            <w:tcBorders>
              <w:top w:val="nil"/>
              <w:bottom w:val="nil"/>
            </w:tcBorders>
          </w:tcPr>
          <w:p w14:paraId="2BFC8777" w14:textId="77777777" w:rsidR="00A814FC" w:rsidRPr="00FA4A82" w:rsidRDefault="00A814FC" w:rsidP="00A814FC">
            <w:pPr>
              <w:pStyle w:val="TableText"/>
              <w:jc w:val="right"/>
              <w:rPr>
                <w:b/>
                <w:bCs/>
                <w:color w:val="000000"/>
                <w:szCs w:val="18"/>
              </w:rPr>
            </w:pPr>
          </w:p>
        </w:tc>
        <w:tc>
          <w:tcPr>
            <w:tcW w:w="2809" w:type="pct"/>
            <w:gridSpan w:val="2"/>
            <w:tcBorders>
              <w:top w:val="single" w:sz="4" w:space="0" w:color="808080"/>
              <w:bottom w:val="nil"/>
            </w:tcBorders>
            <w:shd w:val="clear" w:color="auto" w:fill="DFE3E4"/>
          </w:tcPr>
          <w:p w14:paraId="11E59B47" w14:textId="510D5935" w:rsidR="00A814FC" w:rsidRPr="00FA4A82" w:rsidRDefault="00A814FC" w:rsidP="00A814FC">
            <w:pPr>
              <w:pStyle w:val="AppNotes"/>
              <w:rPr>
                <w:szCs w:val="18"/>
              </w:rPr>
            </w:pPr>
            <w:r w:rsidRPr="00FA4A82">
              <w:rPr>
                <w:szCs w:val="18"/>
                <w:lang w:bidi="es-AR"/>
              </w:rPr>
              <w:t>Notas de Aplicabilidad</w:t>
            </w:r>
          </w:p>
        </w:tc>
        <w:tc>
          <w:tcPr>
            <w:tcW w:w="1907" w:type="pct"/>
            <w:gridSpan w:val="5"/>
            <w:tcBorders>
              <w:top w:val="single" w:sz="4" w:space="0" w:color="auto"/>
            </w:tcBorders>
            <w:shd w:val="clear" w:color="auto" w:fill="CBD4D5"/>
          </w:tcPr>
          <w:p w14:paraId="3082AB5D" w14:textId="66BBC586"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7B7A5485" w14:textId="77777777" w:rsidTr="006B3EC8">
        <w:trPr>
          <w:cantSplit/>
        </w:trPr>
        <w:tc>
          <w:tcPr>
            <w:tcW w:w="284" w:type="pct"/>
            <w:tcBorders>
              <w:top w:val="nil"/>
              <w:bottom w:val="single" w:sz="4" w:space="0" w:color="auto"/>
            </w:tcBorders>
          </w:tcPr>
          <w:p w14:paraId="12592A9E" w14:textId="77777777" w:rsidR="00A814FC" w:rsidRPr="00FA4A82" w:rsidRDefault="00A814FC" w:rsidP="00A814FC">
            <w:pPr>
              <w:pStyle w:val="TableText"/>
              <w:jc w:val="right"/>
              <w:rPr>
                <w:b/>
                <w:bCs/>
                <w:color w:val="000000"/>
                <w:szCs w:val="18"/>
              </w:rPr>
            </w:pPr>
          </w:p>
        </w:tc>
        <w:tc>
          <w:tcPr>
            <w:tcW w:w="2809" w:type="pct"/>
            <w:gridSpan w:val="2"/>
            <w:tcBorders>
              <w:top w:val="nil"/>
              <w:bottom w:val="single" w:sz="4" w:space="0" w:color="808080" w:themeColor="background1" w:themeShade="80"/>
            </w:tcBorders>
            <w:shd w:val="clear" w:color="auto" w:fill="auto"/>
          </w:tcPr>
          <w:p w14:paraId="5C1C599F" w14:textId="77777777" w:rsidR="00A814FC" w:rsidRPr="00FA4A82" w:rsidRDefault="00A814FC" w:rsidP="00A814FC">
            <w:pPr>
              <w:pStyle w:val="TableTextBullet"/>
              <w:numPr>
                <w:ilvl w:val="0"/>
                <w:numId w:val="0"/>
              </w:numPr>
              <w:rPr>
                <w:rFonts w:cs="Arial"/>
                <w:color w:val="000000"/>
                <w:szCs w:val="18"/>
              </w:rPr>
            </w:pPr>
            <w:r w:rsidRPr="00FA4A82">
              <w:rPr>
                <w:rFonts w:cs="Arial"/>
                <w:color w:val="000000"/>
                <w:szCs w:val="18"/>
                <w:lang w:bidi="es-AR"/>
              </w:rPr>
              <w:t xml:space="preserve">Este requisito aplica para las entidades que realizan escaneos periódicos de </w:t>
            </w:r>
            <w:r w:rsidRPr="00FA4A82">
              <w:rPr>
                <w:rFonts w:cs="Arial"/>
                <w:i/>
                <w:color w:val="000000"/>
                <w:szCs w:val="18"/>
                <w:lang w:bidi="es-AR"/>
              </w:rPr>
              <w:t>malware</w:t>
            </w:r>
            <w:r w:rsidRPr="00FA4A82">
              <w:rPr>
                <w:rFonts w:cs="Arial"/>
                <w:color w:val="000000"/>
                <w:szCs w:val="18"/>
                <w:lang w:bidi="es-AR"/>
              </w:rPr>
              <w:t xml:space="preserve"> para cumplir con el Requisito 5.3.2.</w:t>
            </w:r>
          </w:p>
          <w:p w14:paraId="01C4B0BD" w14:textId="70D00814" w:rsidR="00A814FC" w:rsidRPr="00FA4A82" w:rsidRDefault="009941B9" w:rsidP="00A814FC">
            <w:pPr>
              <w:pStyle w:val="tabletext0"/>
              <w:rPr>
                <w:szCs w:val="18"/>
              </w:rPr>
            </w:pPr>
            <w:r w:rsidRPr="009941B9">
              <w:rPr>
                <w:szCs w:val="18"/>
                <w:lang w:bidi="es-AR"/>
              </w:rPr>
              <w:t>Este requisito es una práctica recomendada hasta el 31 de marzo de 2025, después de lo cual será obligatorio y debe tenerse en cuenta en su totalidad durante una evaluación PCI DSS</w:t>
            </w:r>
            <w:r w:rsidR="00A814FC" w:rsidRPr="00FA4A82">
              <w:rPr>
                <w:szCs w:val="18"/>
                <w:lang w:bidi="es-AR"/>
              </w:rPr>
              <w:t>.</w:t>
            </w:r>
          </w:p>
        </w:tc>
        <w:tc>
          <w:tcPr>
            <w:tcW w:w="1907" w:type="pct"/>
            <w:gridSpan w:val="5"/>
            <w:shd w:val="clear" w:color="auto" w:fill="auto"/>
          </w:tcPr>
          <w:p w14:paraId="71BD051E"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7DA42B3F" w14:textId="77777777" w:rsidTr="006B3EC8">
        <w:trPr>
          <w:cantSplit/>
        </w:trPr>
        <w:tc>
          <w:tcPr>
            <w:tcW w:w="284" w:type="pct"/>
            <w:tcBorders>
              <w:top w:val="single" w:sz="4" w:space="0" w:color="auto"/>
              <w:bottom w:val="nil"/>
            </w:tcBorders>
          </w:tcPr>
          <w:p w14:paraId="2CC32021" w14:textId="3079BF05" w:rsidR="0067594F" w:rsidRPr="00FA4A82" w:rsidRDefault="0067594F" w:rsidP="00A814FC">
            <w:pPr>
              <w:pStyle w:val="TableText"/>
              <w:rPr>
                <w:b/>
                <w:bCs/>
                <w:color w:val="000000"/>
                <w:szCs w:val="18"/>
              </w:rPr>
            </w:pPr>
            <w:r w:rsidRPr="00FA4A82">
              <w:rPr>
                <w:b/>
                <w:color w:val="000000"/>
                <w:szCs w:val="18"/>
                <w:lang w:bidi="es-AR"/>
              </w:rPr>
              <w:t>5.3.3</w:t>
            </w:r>
          </w:p>
        </w:tc>
        <w:tc>
          <w:tcPr>
            <w:tcW w:w="1572" w:type="pct"/>
            <w:tcBorders>
              <w:bottom w:val="single" w:sz="4" w:space="0" w:color="808080"/>
            </w:tcBorders>
            <w:shd w:val="clear" w:color="auto" w:fill="auto"/>
          </w:tcPr>
          <w:p w14:paraId="49A1DFE2" w14:textId="77777777" w:rsidR="0067594F" w:rsidRPr="00FA4A82" w:rsidRDefault="0067594F" w:rsidP="00A814FC">
            <w:pPr>
              <w:pStyle w:val="TableTextBullet"/>
              <w:numPr>
                <w:ilvl w:val="0"/>
                <w:numId w:val="0"/>
              </w:numPr>
              <w:rPr>
                <w:rFonts w:cs="Arial"/>
                <w:color w:val="000000"/>
                <w:szCs w:val="18"/>
              </w:rPr>
            </w:pPr>
            <w:r w:rsidRPr="00FA4A82">
              <w:rPr>
                <w:rFonts w:cs="Arial"/>
                <w:color w:val="000000"/>
                <w:szCs w:val="18"/>
                <w:lang w:bidi="es-AR"/>
              </w:rPr>
              <w:t xml:space="preserve">Para los medios electrónicos extraíbles, la solución </w:t>
            </w:r>
            <w:r w:rsidRPr="00FA4A82">
              <w:rPr>
                <w:rFonts w:cs="Arial"/>
                <w:i/>
                <w:color w:val="000000"/>
                <w:szCs w:val="18"/>
                <w:lang w:bidi="es-AR"/>
              </w:rPr>
              <w:t>antimalware</w:t>
            </w:r>
            <w:r w:rsidRPr="00FA4A82">
              <w:rPr>
                <w:rFonts w:cs="Arial"/>
                <w:color w:val="000000"/>
                <w:szCs w:val="18"/>
                <w:lang w:bidi="es-AR"/>
              </w:rPr>
              <w:t xml:space="preserve">: </w:t>
            </w:r>
          </w:p>
          <w:p w14:paraId="6216BC5D" w14:textId="77777777" w:rsidR="0067594F" w:rsidRPr="00FA4A82" w:rsidRDefault="0067594F" w:rsidP="00A814FC">
            <w:pPr>
              <w:pStyle w:val="TableListBullet"/>
              <w:ind w:left="263" w:hanging="270"/>
              <w:rPr>
                <w:szCs w:val="18"/>
                <w:lang w:val="es-ES"/>
              </w:rPr>
            </w:pPr>
            <w:r w:rsidRPr="00FA4A82">
              <w:rPr>
                <w:szCs w:val="18"/>
                <w:lang w:val="es-AR" w:bidi="es-AR"/>
              </w:rPr>
              <w:t>Realiza escaneos automáticos cuando el medio es insertado, conectado o montado lógicamente,</w:t>
            </w:r>
          </w:p>
          <w:p w14:paraId="1D451EC5" w14:textId="77777777" w:rsidR="0067594F" w:rsidRPr="00FA4A82" w:rsidRDefault="0067594F" w:rsidP="00A814FC">
            <w:pPr>
              <w:pStyle w:val="TableListBullet"/>
              <w:numPr>
                <w:ilvl w:val="0"/>
                <w:numId w:val="0"/>
              </w:numPr>
              <w:ind w:left="263"/>
              <w:rPr>
                <w:b/>
                <w:bCs/>
                <w:szCs w:val="18"/>
              </w:rPr>
            </w:pPr>
            <w:r w:rsidRPr="00FA4A82">
              <w:rPr>
                <w:b/>
                <w:szCs w:val="18"/>
                <w:lang w:val="es-AR" w:bidi="es-AR"/>
              </w:rPr>
              <w:t>O</w:t>
            </w:r>
          </w:p>
          <w:p w14:paraId="54B4599E" w14:textId="7FBA1D04" w:rsidR="0067594F" w:rsidRPr="00FA4A82" w:rsidRDefault="0067594F" w:rsidP="00A814FC">
            <w:pPr>
              <w:pStyle w:val="TableListBullet"/>
              <w:rPr>
                <w:lang w:val="es-ES"/>
              </w:rPr>
            </w:pPr>
            <w:r w:rsidRPr="00FA4A82">
              <w:rPr>
                <w:lang w:val="es-AR" w:bidi="es-AR"/>
              </w:rPr>
              <w:t>Realiza un análisis continuo del comportamiento de los sistemas o procesos cuando el medio está insertado, conectado o montado lógicamente.</w:t>
            </w:r>
          </w:p>
        </w:tc>
        <w:tc>
          <w:tcPr>
            <w:tcW w:w="1237" w:type="pct"/>
            <w:tcBorders>
              <w:bottom w:val="single" w:sz="4" w:space="0" w:color="808080"/>
            </w:tcBorders>
          </w:tcPr>
          <w:p w14:paraId="21F81E29" w14:textId="77777777" w:rsidR="0067594F" w:rsidRPr="00FA4A82" w:rsidRDefault="0067594F" w:rsidP="00A814FC">
            <w:pPr>
              <w:pStyle w:val="TableListBullet"/>
              <w:ind w:left="263" w:hanging="270"/>
              <w:rPr>
                <w:szCs w:val="18"/>
                <w:lang w:val="es-ES"/>
              </w:rPr>
            </w:pPr>
            <w:r w:rsidRPr="00FA4A82">
              <w:rPr>
                <w:szCs w:val="18"/>
                <w:lang w:val="es-AR" w:bidi="es-AR"/>
              </w:rPr>
              <w:t xml:space="preserve">Evalúe las configuraciones de las soluciones </w:t>
            </w:r>
            <w:r w:rsidRPr="00FA4A82">
              <w:rPr>
                <w:i/>
                <w:szCs w:val="18"/>
                <w:lang w:val="es-AR" w:bidi="es-AR"/>
              </w:rPr>
              <w:t>antimalware.</w:t>
            </w:r>
          </w:p>
          <w:p w14:paraId="46A9E08A" w14:textId="77777777" w:rsidR="0067594F" w:rsidRPr="00FA4A82" w:rsidRDefault="0067594F" w:rsidP="00A814FC">
            <w:pPr>
              <w:pStyle w:val="TableListBullet"/>
              <w:ind w:left="263" w:hanging="270"/>
              <w:rPr>
                <w:szCs w:val="18"/>
                <w:lang w:val="es-ES"/>
              </w:rPr>
            </w:pPr>
            <w:r w:rsidRPr="00FA4A82">
              <w:rPr>
                <w:szCs w:val="18"/>
                <w:lang w:val="es-AR" w:bidi="es-AR"/>
              </w:rPr>
              <w:t>Evalúe los componentes del sistema con medios electrónicos removibles.</w:t>
            </w:r>
          </w:p>
          <w:p w14:paraId="25DEF51E" w14:textId="7E17D935" w:rsidR="0067594F" w:rsidRPr="00FA4A82" w:rsidRDefault="0067594F" w:rsidP="00A814FC">
            <w:pPr>
              <w:pStyle w:val="TableListBullet"/>
              <w:ind w:left="263" w:hanging="270"/>
              <w:rPr>
                <w:szCs w:val="18"/>
                <w:lang w:val="es-ES"/>
              </w:rPr>
            </w:pPr>
            <w:r w:rsidRPr="00FA4A82">
              <w:rPr>
                <w:szCs w:val="18"/>
                <w:lang w:val="es-AR" w:bidi="es-AR"/>
              </w:rPr>
              <w:t>Evalúe los resultados de registros y escaneos.</w:t>
            </w:r>
          </w:p>
        </w:tc>
        <w:tc>
          <w:tcPr>
            <w:tcW w:w="417" w:type="pct"/>
            <w:shd w:val="clear" w:color="auto" w:fill="auto"/>
          </w:tcPr>
          <w:p w14:paraId="756E36E5"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203CD579"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shd w:val="clear" w:color="auto" w:fill="auto"/>
          </w:tcPr>
          <w:p w14:paraId="2C9CD5E1"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shd w:val="clear" w:color="auto" w:fill="auto"/>
          </w:tcPr>
          <w:p w14:paraId="17C5D44F"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shd w:val="clear" w:color="auto" w:fill="auto"/>
          </w:tcPr>
          <w:p w14:paraId="1B6E9DB0" w14:textId="77777777" w:rsidR="0067594F" w:rsidRPr="00FA4A82" w:rsidRDefault="0067594F"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0D64BA4D" w14:textId="77777777" w:rsidTr="006B3EC8">
        <w:trPr>
          <w:cantSplit/>
        </w:trPr>
        <w:tc>
          <w:tcPr>
            <w:tcW w:w="284" w:type="pct"/>
            <w:tcBorders>
              <w:top w:val="nil"/>
              <w:bottom w:val="nil"/>
            </w:tcBorders>
          </w:tcPr>
          <w:p w14:paraId="1E1C0693" w14:textId="77777777" w:rsidR="00A814FC" w:rsidRPr="00FA4A82" w:rsidRDefault="00A814FC" w:rsidP="00A814FC">
            <w:pPr>
              <w:pStyle w:val="TableText"/>
              <w:rPr>
                <w:b/>
                <w:bCs/>
                <w:color w:val="000000"/>
                <w:szCs w:val="18"/>
              </w:rPr>
            </w:pPr>
          </w:p>
        </w:tc>
        <w:tc>
          <w:tcPr>
            <w:tcW w:w="2809" w:type="pct"/>
            <w:gridSpan w:val="2"/>
            <w:tcBorders>
              <w:bottom w:val="nil"/>
            </w:tcBorders>
            <w:shd w:val="clear" w:color="auto" w:fill="DFE3E4"/>
          </w:tcPr>
          <w:p w14:paraId="34350474" w14:textId="54D9ACE4" w:rsidR="00A814FC" w:rsidRPr="00FA4A82" w:rsidRDefault="00A814FC" w:rsidP="00A814FC">
            <w:pPr>
              <w:pStyle w:val="AppNotes"/>
              <w:rPr>
                <w:szCs w:val="18"/>
              </w:rPr>
            </w:pPr>
            <w:r w:rsidRPr="00FA4A82">
              <w:rPr>
                <w:szCs w:val="18"/>
                <w:lang w:bidi="es-AR"/>
              </w:rPr>
              <w:t>Notas de Aplicabilidad</w:t>
            </w:r>
          </w:p>
        </w:tc>
        <w:tc>
          <w:tcPr>
            <w:tcW w:w="1907" w:type="pct"/>
            <w:gridSpan w:val="5"/>
            <w:shd w:val="clear" w:color="auto" w:fill="CBD4D5"/>
          </w:tcPr>
          <w:p w14:paraId="70F8A1D1" w14:textId="1FD69125"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7C3A1F42" w14:textId="77777777" w:rsidTr="006B3EC8">
        <w:trPr>
          <w:cantSplit/>
        </w:trPr>
        <w:tc>
          <w:tcPr>
            <w:tcW w:w="284" w:type="pct"/>
            <w:tcBorders>
              <w:top w:val="nil"/>
              <w:bottom w:val="single" w:sz="4" w:space="0" w:color="808080" w:themeColor="background1" w:themeShade="80"/>
            </w:tcBorders>
          </w:tcPr>
          <w:p w14:paraId="6C4BDAAF" w14:textId="77777777" w:rsidR="00A814FC" w:rsidRPr="00FA4A82" w:rsidRDefault="00A814FC" w:rsidP="00A814FC">
            <w:pPr>
              <w:pStyle w:val="TableText"/>
              <w:rPr>
                <w:b/>
                <w:bCs/>
                <w:color w:val="000000"/>
                <w:szCs w:val="18"/>
              </w:rPr>
            </w:pPr>
          </w:p>
        </w:tc>
        <w:tc>
          <w:tcPr>
            <w:tcW w:w="2809" w:type="pct"/>
            <w:gridSpan w:val="2"/>
            <w:tcBorders>
              <w:top w:val="nil"/>
              <w:bottom w:val="single" w:sz="4" w:space="0" w:color="808080" w:themeColor="background1" w:themeShade="80"/>
            </w:tcBorders>
            <w:shd w:val="clear" w:color="auto" w:fill="auto"/>
          </w:tcPr>
          <w:p w14:paraId="35116D0D" w14:textId="32210878" w:rsidR="00A814FC" w:rsidRPr="00FA4A82" w:rsidRDefault="009941B9" w:rsidP="00A814FC">
            <w:pPr>
              <w:pStyle w:val="tabletext0"/>
              <w:rPr>
                <w:szCs w:val="18"/>
              </w:rPr>
            </w:pPr>
            <w:r w:rsidRPr="009941B9">
              <w:rPr>
                <w:i/>
                <w:color w:val="C00000"/>
                <w:szCs w:val="18"/>
                <w:lang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bidi="es-AR"/>
              </w:rPr>
              <w:t>.</w:t>
            </w:r>
          </w:p>
        </w:tc>
        <w:tc>
          <w:tcPr>
            <w:tcW w:w="1907" w:type="pct"/>
            <w:gridSpan w:val="5"/>
            <w:tcBorders>
              <w:bottom w:val="single" w:sz="4" w:space="0" w:color="808080" w:themeColor="background1" w:themeShade="80"/>
            </w:tcBorders>
            <w:shd w:val="clear" w:color="auto" w:fill="auto"/>
          </w:tcPr>
          <w:p w14:paraId="789160C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7594F" w:rsidRPr="00FA4A82" w14:paraId="7C7C5002" w14:textId="77777777" w:rsidTr="006B3EC8">
        <w:tblPrEx>
          <w:jc w:val="center"/>
        </w:tblPrEx>
        <w:trPr>
          <w:cantSplit/>
          <w:trHeight w:val="413"/>
          <w:jc w:val="center"/>
        </w:trPr>
        <w:tc>
          <w:tcPr>
            <w:tcW w:w="284" w:type="pct"/>
            <w:vMerge w:val="restart"/>
            <w:tcBorders>
              <w:top w:val="single" w:sz="4" w:space="0" w:color="808080" w:themeColor="background1" w:themeShade="80"/>
            </w:tcBorders>
          </w:tcPr>
          <w:p w14:paraId="52DC46EB" w14:textId="3C358CB7" w:rsidR="0067594F" w:rsidRPr="00FA4A82" w:rsidRDefault="0067594F" w:rsidP="00A814FC">
            <w:pPr>
              <w:pStyle w:val="TableText"/>
              <w:keepNext/>
              <w:rPr>
                <w:b/>
                <w:szCs w:val="18"/>
              </w:rPr>
            </w:pPr>
            <w:r w:rsidRPr="00FA4A82">
              <w:rPr>
                <w:b/>
                <w:color w:val="000000"/>
                <w:szCs w:val="18"/>
                <w:lang w:bidi="es-AR"/>
              </w:rPr>
              <w:lastRenderedPageBreak/>
              <w:t>5.3.4</w:t>
            </w:r>
          </w:p>
        </w:tc>
        <w:tc>
          <w:tcPr>
            <w:tcW w:w="1572" w:type="pct"/>
            <w:vMerge w:val="restart"/>
            <w:tcBorders>
              <w:top w:val="single" w:sz="4" w:space="0" w:color="808080" w:themeColor="background1" w:themeShade="80"/>
            </w:tcBorders>
          </w:tcPr>
          <w:p w14:paraId="679992FD" w14:textId="2E1D9FB5" w:rsidR="0067594F" w:rsidRPr="00FA4A82" w:rsidRDefault="0067594F" w:rsidP="00A814FC">
            <w:pPr>
              <w:pStyle w:val="TableText"/>
              <w:keepNext/>
              <w:rPr>
                <w:szCs w:val="18"/>
              </w:rPr>
            </w:pPr>
            <w:r w:rsidRPr="009941B9">
              <w:rPr>
                <w:color w:val="000000"/>
                <w:szCs w:val="18"/>
                <w:lang w:bidi="es-AR"/>
              </w:rPr>
              <w:t xml:space="preserve">Los registros de auditoría de la solución </w:t>
            </w:r>
            <w:r w:rsidRPr="009941B9">
              <w:rPr>
                <w:i/>
                <w:iCs w:val="0"/>
                <w:color w:val="000000"/>
                <w:szCs w:val="18"/>
                <w:lang w:bidi="es-AR"/>
              </w:rPr>
              <w:t xml:space="preserve">antimalware </w:t>
            </w:r>
            <w:r w:rsidRPr="009941B9">
              <w:rPr>
                <w:color w:val="000000"/>
                <w:szCs w:val="18"/>
                <w:lang w:bidi="es-AR"/>
              </w:rPr>
              <w:t>están habilitados y se conservan de acuerdo con el requisito 10.5.1</w:t>
            </w:r>
            <w:r w:rsidRPr="00FA4A82">
              <w:rPr>
                <w:color w:val="000000"/>
                <w:szCs w:val="18"/>
                <w:lang w:bidi="es-AR"/>
              </w:rPr>
              <w:t>.</w:t>
            </w:r>
          </w:p>
        </w:tc>
        <w:tc>
          <w:tcPr>
            <w:tcW w:w="1237" w:type="pct"/>
            <w:vMerge w:val="restart"/>
            <w:tcBorders>
              <w:top w:val="single" w:sz="4" w:space="0" w:color="808080" w:themeColor="background1" w:themeShade="80"/>
            </w:tcBorders>
          </w:tcPr>
          <w:p w14:paraId="09A8EA27" w14:textId="328E979B" w:rsidR="0067594F" w:rsidRPr="00FA4A82" w:rsidRDefault="0067594F" w:rsidP="00A814FC">
            <w:pPr>
              <w:pStyle w:val="TableTextBullet"/>
              <w:keepNext/>
              <w:rPr>
                <w:szCs w:val="18"/>
              </w:rPr>
            </w:pPr>
            <w:r w:rsidRPr="00FA4A82">
              <w:rPr>
                <w:szCs w:val="18"/>
                <w:lang w:bidi="es-AR"/>
              </w:rPr>
              <w:t xml:space="preserve">Evalúe las configuraciones de las soluciones </w:t>
            </w:r>
            <w:r w:rsidRPr="00FA4A82">
              <w:rPr>
                <w:i/>
                <w:szCs w:val="18"/>
                <w:lang w:bidi="es-AR"/>
              </w:rPr>
              <w:t>antimalware.</w:t>
            </w:r>
          </w:p>
        </w:tc>
        <w:tc>
          <w:tcPr>
            <w:tcW w:w="417" w:type="pct"/>
            <w:tcBorders>
              <w:top w:val="single" w:sz="4" w:space="0" w:color="808080" w:themeColor="background1" w:themeShade="80"/>
            </w:tcBorders>
            <w:shd w:val="clear" w:color="auto" w:fill="auto"/>
          </w:tcPr>
          <w:p w14:paraId="302B7F69"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tcBorders>
              <w:top w:val="single" w:sz="4" w:space="0" w:color="808080" w:themeColor="background1" w:themeShade="80"/>
            </w:tcBorders>
            <w:shd w:val="clear" w:color="auto" w:fill="auto"/>
          </w:tcPr>
          <w:p w14:paraId="0FC39D30"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tcBorders>
              <w:top w:val="single" w:sz="4" w:space="0" w:color="808080" w:themeColor="background1" w:themeShade="80"/>
            </w:tcBorders>
            <w:shd w:val="clear" w:color="auto" w:fill="auto"/>
          </w:tcPr>
          <w:p w14:paraId="560B614C"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tcBorders>
              <w:top w:val="single" w:sz="4" w:space="0" w:color="808080" w:themeColor="background1" w:themeShade="80"/>
            </w:tcBorders>
            <w:shd w:val="clear" w:color="auto" w:fill="auto"/>
          </w:tcPr>
          <w:p w14:paraId="0DA07D4D"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tcBorders>
              <w:top w:val="single" w:sz="4" w:space="0" w:color="808080" w:themeColor="background1" w:themeShade="80"/>
            </w:tcBorders>
            <w:shd w:val="clear" w:color="auto" w:fill="auto"/>
          </w:tcPr>
          <w:p w14:paraId="60F39A88" w14:textId="77777777" w:rsidR="0067594F" w:rsidRPr="00FA4A82" w:rsidRDefault="0067594F"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4D500153" w14:textId="77777777" w:rsidTr="006B3EC8">
        <w:tblPrEx>
          <w:jc w:val="center"/>
        </w:tblPrEx>
        <w:trPr>
          <w:cantSplit/>
          <w:jc w:val="center"/>
        </w:trPr>
        <w:tc>
          <w:tcPr>
            <w:tcW w:w="284" w:type="pct"/>
            <w:vMerge/>
          </w:tcPr>
          <w:p w14:paraId="48165F8D" w14:textId="77777777" w:rsidR="00A814FC" w:rsidRPr="00FA4A82" w:rsidRDefault="00A814FC" w:rsidP="00A814FC">
            <w:pPr>
              <w:pStyle w:val="TableText"/>
              <w:keepNext/>
              <w:rPr>
                <w:b/>
                <w:szCs w:val="18"/>
              </w:rPr>
            </w:pPr>
          </w:p>
        </w:tc>
        <w:tc>
          <w:tcPr>
            <w:tcW w:w="1572" w:type="pct"/>
            <w:vMerge/>
          </w:tcPr>
          <w:p w14:paraId="1D5C83C2" w14:textId="77777777" w:rsidR="00A814FC" w:rsidRPr="00FA4A82" w:rsidRDefault="00A814FC" w:rsidP="00A814FC">
            <w:pPr>
              <w:pStyle w:val="TableText"/>
              <w:keepNext/>
              <w:rPr>
                <w:szCs w:val="18"/>
              </w:rPr>
            </w:pPr>
          </w:p>
        </w:tc>
        <w:tc>
          <w:tcPr>
            <w:tcW w:w="1237" w:type="pct"/>
            <w:vMerge/>
          </w:tcPr>
          <w:p w14:paraId="013773A9" w14:textId="77777777" w:rsidR="00A814FC" w:rsidRPr="00FA4A82" w:rsidRDefault="00A814FC" w:rsidP="00A814FC">
            <w:pPr>
              <w:pStyle w:val="TableTextBullet"/>
              <w:keepNext/>
              <w:rPr>
                <w:szCs w:val="18"/>
              </w:rPr>
            </w:pPr>
          </w:p>
        </w:tc>
        <w:tc>
          <w:tcPr>
            <w:tcW w:w="1907" w:type="pct"/>
            <w:gridSpan w:val="5"/>
            <w:shd w:val="clear" w:color="auto" w:fill="CBD4D5"/>
          </w:tcPr>
          <w:p w14:paraId="475CC720" w14:textId="3E7ADD2E"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64D87C94" w14:textId="77777777" w:rsidTr="006B3EC8">
        <w:tblPrEx>
          <w:jc w:val="center"/>
        </w:tblPrEx>
        <w:trPr>
          <w:cantSplit/>
          <w:jc w:val="center"/>
        </w:trPr>
        <w:tc>
          <w:tcPr>
            <w:tcW w:w="284" w:type="pct"/>
            <w:vMerge/>
          </w:tcPr>
          <w:p w14:paraId="114FA545" w14:textId="77777777" w:rsidR="00A814FC" w:rsidRPr="00FA4A82" w:rsidRDefault="00A814FC" w:rsidP="00A814FC">
            <w:pPr>
              <w:pStyle w:val="TableText"/>
              <w:rPr>
                <w:b/>
                <w:szCs w:val="18"/>
              </w:rPr>
            </w:pPr>
          </w:p>
        </w:tc>
        <w:tc>
          <w:tcPr>
            <w:tcW w:w="1572" w:type="pct"/>
            <w:vMerge/>
          </w:tcPr>
          <w:p w14:paraId="378412EC" w14:textId="77777777" w:rsidR="00A814FC" w:rsidRPr="00FA4A82" w:rsidRDefault="00A814FC" w:rsidP="00A814FC">
            <w:pPr>
              <w:pStyle w:val="TableText"/>
              <w:rPr>
                <w:szCs w:val="18"/>
              </w:rPr>
            </w:pPr>
          </w:p>
        </w:tc>
        <w:tc>
          <w:tcPr>
            <w:tcW w:w="1237" w:type="pct"/>
            <w:vMerge/>
          </w:tcPr>
          <w:p w14:paraId="60D6ACD1" w14:textId="77777777" w:rsidR="00A814FC" w:rsidRPr="00FA4A82" w:rsidRDefault="00A814FC" w:rsidP="00A814FC">
            <w:pPr>
              <w:pStyle w:val="TableTextBullet"/>
              <w:rPr>
                <w:szCs w:val="18"/>
              </w:rPr>
            </w:pPr>
          </w:p>
        </w:tc>
        <w:tc>
          <w:tcPr>
            <w:tcW w:w="1907" w:type="pct"/>
            <w:gridSpan w:val="5"/>
            <w:shd w:val="clear" w:color="auto" w:fill="auto"/>
          </w:tcPr>
          <w:p w14:paraId="26B0B9E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3D97EBE3" w14:textId="77777777" w:rsidTr="00A60D1A">
        <w:trPr>
          <w:cantSplit/>
          <w:trHeight w:val="1340"/>
        </w:trPr>
        <w:tc>
          <w:tcPr>
            <w:tcW w:w="284" w:type="pct"/>
            <w:tcBorders>
              <w:top w:val="single" w:sz="4" w:space="0" w:color="808080" w:themeColor="background1" w:themeShade="80"/>
              <w:bottom w:val="nil"/>
            </w:tcBorders>
          </w:tcPr>
          <w:p w14:paraId="1F097691" w14:textId="2F4998F1" w:rsidR="00D21C20" w:rsidRPr="00FA4A82" w:rsidRDefault="00D21C20" w:rsidP="00A814FC">
            <w:pPr>
              <w:pStyle w:val="TableText"/>
              <w:rPr>
                <w:b/>
                <w:bCs/>
                <w:color w:val="000000"/>
                <w:szCs w:val="18"/>
              </w:rPr>
            </w:pPr>
            <w:r w:rsidRPr="00FA4A82">
              <w:rPr>
                <w:b/>
                <w:color w:val="000000"/>
                <w:szCs w:val="18"/>
                <w:lang w:bidi="es-AR"/>
              </w:rPr>
              <w:t>5.3.5</w:t>
            </w:r>
          </w:p>
        </w:tc>
        <w:tc>
          <w:tcPr>
            <w:tcW w:w="1572" w:type="pct"/>
            <w:tcBorders>
              <w:bottom w:val="single" w:sz="4" w:space="0" w:color="808080"/>
            </w:tcBorders>
            <w:shd w:val="clear" w:color="auto" w:fill="auto"/>
          </w:tcPr>
          <w:p w14:paraId="49166314" w14:textId="3CF25C82" w:rsidR="00D21C20" w:rsidRPr="00A60D1A" w:rsidRDefault="00D21C20" w:rsidP="00A814FC">
            <w:pPr>
              <w:pStyle w:val="tabletext0"/>
              <w:rPr>
                <w:color w:val="000000"/>
                <w:szCs w:val="18"/>
                <w:lang w:bidi="es-AR"/>
              </w:rPr>
            </w:pPr>
            <w:r w:rsidRPr="00FA4A82">
              <w:rPr>
                <w:color w:val="000000"/>
                <w:szCs w:val="18"/>
                <w:lang w:bidi="es-AR"/>
              </w:rPr>
              <w:t xml:space="preserve">Los </w:t>
            </w:r>
            <w:r w:rsidRPr="009941B9">
              <w:rPr>
                <w:color w:val="000000"/>
                <w:szCs w:val="18"/>
                <w:lang w:bidi="es-AR"/>
              </w:rPr>
              <w:t xml:space="preserve">mecanismos </w:t>
            </w:r>
            <w:r w:rsidRPr="009941B9">
              <w:rPr>
                <w:i/>
                <w:iCs w:val="0"/>
                <w:color w:val="000000"/>
                <w:szCs w:val="18"/>
                <w:lang w:bidi="es-AR"/>
              </w:rPr>
              <w:t>antimalware</w:t>
            </w:r>
            <w:r w:rsidRPr="009941B9">
              <w:rPr>
                <w:color w:val="000000"/>
                <w:szCs w:val="18"/>
                <w:lang w:bidi="es-AR"/>
              </w:rPr>
              <w:t xml:space="preserve"> no pueden ser desactivados o alterados por los usuarios, a menos que esté específicamente documentado y autorizado por la administración en cada caso, por un período de tiempo limitado</w:t>
            </w:r>
            <w:r w:rsidRPr="00FA4A82">
              <w:rPr>
                <w:color w:val="000000"/>
                <w:szCs w:val="18"/>
                <w:lang w:bidi="es-AR"/>
              </w:rPr>
              <w:t xml:space="preserve">. </w:t>
            </w:r>
          </w:p>
        </w:tc>
        <w:tc>
          <w:tcPr>
            <w:tcW w:w="1237" w:type="pct"/>
            <w:tcBorders>
              <w:bottom w:val="single" w:sz="4" w:space="0" w:color="808080"/>
            </w:tcBorders>
          </w:tcPr>
          <w:p w14:paraId="1E4DDAFB" w14:textId="77777777" w:rsidR="00D21C20" w:rsidRPr="00FA4A82" w:rsidRDefault="00D21C20" w:rsidP="00A814FC">
            <w:pPr>
              <w:pStyle w:val="TableListBullet"/>
              <w:ind w:left="263" w:hanging="270"/>
              <w:rPr>
                <w:szCs w:val="18"/>
              </w:rPr>
            </w:pPr>
            <w:r w:rsidRPr="00FA4A82">
              <w:rPr>
                <w:szCs w:val="18"/>
                <w:lang w:val="es-AR" w:bidi="es-AR"/>
              </w:rPr>
              <w:t xml:space="preserve">Evalúe las configuraciones </w:t>
            </w:r>
            <w:r w:rsidRPr="00FA4A82">
              <w:rPr>
                <w:i/>
                <w:szCs w:val="18"/>
                <w:lang w:val="es-AR" w:bidi="es-AR"/>
              </w:rPr>
              <w:t>antimalware.</w:t>
            </w:r>
          </w:p>
          <w:p w14:paraId="2BD68B34" w14:textId="77777777" w:rsidR="00D21C20" w:rsidRPr="00FA4A82" w:rsidRDefault="00D21C20" w:rsidP="00A814FC">
            <w:pPr>
              <w:pStyle w:val="TableListBullet"/>
              <w:ind w:left="263" w:hanging="270"/>
              <w:rPr>
                <w:szCs w:val="18"/>
              </w:rPr>
            </w:pPr>
            <w:r w:rsidRPr="00FA4A82">
              <w:rPr>
                <w:szCs w:val="18"/>
                <w:lang w:val="es-AR" w:bidi="es-AR"/>
              </w:rPr>
              <w:t>Observe los procesos.</w:t>
            </w:r>
          </w:p>
          <w:p w14:paraId="7AE3DE43" w14:textId="60A71052" w:rsidR="00D21C20" w:rsidRPr="00FA4A82" w:rsidRDefault="00D21C20" w:rsidP="00A814FC">
            <w:pPr>
              <w:pStyle w:val="TableListBullet"/>
              <w:ind w:left="263" w:hanging="270"/>
              <w:rPr>
                <w:szCs w:val="18"/>
              </w:rPr>
            </w:pPr>
            <w:r w:rsidRPr="00FA4A82">
              <w:rPr>
                <w:szCs w:val="18"/>
                <w:lang w:val="es-AR" w:bidi="es-AR"/>
              </w:rPr>
              <w:t>Entreviste al personal responsable.</w:t>
            </w:r>
          </w:p>
        </w:tc>
        <w:tc>
          <w:tcPr>
            <w:tcW w:w="417" w:type="pct"/>
            <w:shd w:val="clear" w:color="auto" w:fill="auto"/>
          </w:tcPr>
          <w:p w14:paraId="12D2B50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38780E7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shd w:val="clear" w:color="auto" w:fill="auto"/>
          </w:tcPr>
          <w:p w14:paraId="08F17C6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shd w:val="clear" w:color="auto" w:fill="auto"/>
          </w:tcPr>
          <w:p w14:paraId="333D279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shd w:val="clear" w:color="auto" w:fill="auto"/>
          </w:tcPr>
          <w:p w14:paraId="4C24DF5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11230DDA" w14:textId="77777777" w:rsidTr="00BF5006">
        <w:trPr>
          <w:cantSplit/>
        </w:trPr>
        <w:tc>
          <w:tcPr>
            <w:tcW w:w="284" w:type="pct"/>
            <w:tcBorders>
              <w:top w:val="nil"/>
              <w:bottom w:val="nil"/>
            </w:tcBorders>
          </w:tcPr>
          <w:p w14:paraId="0841258E" w14:textId="77777777" w:rsidR="00A814FC" w:rsidRPr="00FA4A82" w:rsidRDefault="00A814FC" w:rsidP="00A814FC">
            <w:pPr>
              <w:pStyle w:val="TableText"/>
              <w:rPr>
                <w:b/>
                <w:bCs/>
                <w:color w:val="000000"/>
                <w:szCs w:val="18"/>
              </w:rPr>
            </w:pPr>
          </w:p>
        </w:tc>
        <w:tc>
          <w:tcPr>
            <w:tcW w:w="2809" w:type="pct"/>
            <w:gridSpan w:val="2"/>
            <w:tcBorders>
              <w:bottom w:val="nil"/>
            </w:tcBorders>
            <w:shd w:val="clear" w:color="auto" w:fill="DFE3E4"/>
          </w:tcPr>
          <w:p w14:paraId="464A7401" w14:textId="08243693" w:rsidR="00A814FC" w:rsidRPr="00FA4A82" w:rsidRDefault="00A814FC" w:rsidP="00A814FC">
            <w:pPr>
              <w:pStyle w:val="AppNotes"/>
              <w:rPr>
                <w:szCs w:val="18"/>
              </w:rPr>
            </w:pPr>
            <w:r w:rsidRPr="00FA4A82">
              <w:rPr>
                <w:szCs w:val="18"/>
                <w:lang w:bidi="es-AR"/>
              </w:rPr>
              <w:t>Notas de Aplicabilidad</w:t>
            </w:r>
          </w:p>
        </w:tc>
        <w:tc>
          <w:tcPr>
            <w:tcW w:w="1907" w:type="pct"/>
            <w:gridSpan w:val="5"/>
            <w:shd w:val="clear" w:color="auto" w:fill="CBD4D5"/>
          </w:tcPr>
          <w:p w14:paraId="315125C7" w14:textId="05EEC03A"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BCC262E" w14:textId="77777777" w:rsidTr="00BF5006">
        <w:trPr>
          <w:cantSplit/>
        </w:trPr>
        <w:tc>
          <w:tcPr>
            <w:tcW w:w="284" w:type="pct"/>
            <w:tcBorders>
              <w:top w:val="nil"/>
              <w:bottom w:val="single" w:sz="4" w:space="0" w:color="auto"/>
            </w:tcBorders>
          </w:tcPr>
          <w:p w14:paraId="08D70D69" w14:textId="77777777" w:rsidR="00A814FC" w:rsidRPr="00FA4A82" w:rsidRDefault="00A814FC" w:rsidP="00A814FC">
            <w:pPr>
              <w:pStyle w:val="TableText"/>
              <w:rPr>
                <w:b/>
                <w:bCs/>
                <w:color w:val="000000"/>
                <w:szCs w:val="18"/>
              </w:rPr>
            </w:pPr>
          </w:p>
        </w:tc>
        <w:tc>
          <w:tcPr>
            <w:tcW w:w="2809" w:type="pct"/>
            <w:gridSpan w:val="2"/>
            <w:tcBorders>
              <w:top w:val="nil"/>
              <w:bottom w:val="single" w:sz="4" w:space="0" w:color="auto"/>
            </w:tcBorders>
            <w:shd w:val="clear" w:color="auto" w:fill="auto"/>
          </w:tcPr>
          <w:p w14:paraId="3D2A24E0" w14:textId="5BCB6B1C" w:rsidR="00A814FC" w:rsidRPr="00FA4A82" w:rsidRDefault="009941B9" w:rsidP="00A814FC">
            <w:pPr>
              <w:pStyle w:val="tabletext0"/>
              <w:rPr>
                <w:szCs w:val="18"/>
              </w:rPr>
            </w:pPr>
            <w:r w:rsidRPr="009941B9">
              <w:rPr>
                <w:color w:val="000000"/>
                <w:szCs w:val="18"/>
                <w:lang w:bidi="es-AR"/>
              </w:rPr>
              <w:t xml:space="preserve">Las soluciones </w:t>
            </w:r>
            <w:r w:rsidRPr="009941B9">
              <w:rPr>
                <w:i/>
                <w:iCs w:val="0"/>
                <w:color w:val="000000"/>
                <w:szCs w:val="18"/>
                <w:lang w:bidi="es-AR"/>
              </w:rPr>
              <w:t xml:space="preserve">antimalware </w:t>
            </w:r>
            <w:r w:rsidRPr="009941B9">
              <w:rPr>
                <w:color w:val="000000"/>
                <w:szCs w:val="18"/>
                <w:lang w:bidi="es-AR"/>
              </w:rPr>
              <w:t xml:space="preserve">sólo pueden desactivarse temporalmente si existe una necesidad técnica legítima, autorizada por la dirección en cada caso. Si es necesario desactivar la protección </w:t>
            </w:r>
            <w:r w:rsidRPr="009941B9">
              <w:rPr>
                <w:i/>
                <w:iCs w:val="0"/>
                <w:color w:val="000000"/>
                <w:szCs w:val="18"/>
                <w:lang w:bidi="es-AR"/>
              </w:rPr>
              <w:t>antimalware</w:t>
            </w:r>
            <w:r w:rsidRPr="009941B9">
              <w:rPr>
                <w:color w:val="000000"/>
                <w:szCs w:val="18"/>
                <w:lang w:bidi="es-AR"/>
              </w:rPr>
              <w:t xml:space="preserve"> para un fin específico, esto debe ser formalmente autorizado. También puede ser necesario implementar medidas de seguridad adicionales para el período durante el cual la protección </w:t>
            </w:r>
            <w:r w:rsidRPr="009941B9">
              <w:rPr>
                <w:i/>
                <w:iCs w:val="0"/>
                <w:color w:val="000000"/>
                <w:szCs w:val="18"/>
                <w:lang w:bidi="es-AR"/>
              </w:rPr>
              <w:t xml:space="preserve">antimalware </w:t>
            </w:r>
            <w:r w:rsidRPr="009941B9">
              <w:rPr>
                <w:color w:val="000000"/>
                <w:szCs w:val="18"/>
                <w:lang w:bidi="es-AR"/>
              </w:rPr>
              <w:t>no está activa</w:t>
            </w:r>
            <w:r w:rsidR="00A814FC" w:rsidRPr="00FA4A82">
              <w:rPr>
                <w:color w:val="000000"/>
                <w:szCs w:val="18"/>
                <w:lang w:bidi="es-AR"/>
              </w:rPr>
              <w:t>.</w:t>
            </w:r>
          </w:p>
        </w:tc>
        <w:tc>
          <w:tcPr>
            <w:tcW w:w="1907" w:type="pct"/>
            <w:gridSpan w:val="5"/>
            <w:tcBorders>
              <w:bottom w:val="single" w:sz="4" w:space="0" w:color="auto"/>
            </w:tcBorders>
            <w:shd w:val="clear" w:color="auto" w:fill="auto"/>
          </w:tcPr>
          <w:p w14:paraId="14D573E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455BCC01" w14:textId="77777777" w:rsidTr="006B3EC8">
        <w:trPr>
          <w:cantSplit/>
        </w:trPr>
        <w:tc>
          <w:tcPr>
            <w:tcW w:w="5000" w:type="pct"/>
            <w:gridSpan w:val="8"/>
            <w:shd w:val="clear" w:color="auto" w:fill="BFBFBF" w:themeFill="background1" w:themeFillShade="BF"/>
          </w:tcPr>
          <w:p w14:paraId="152EF438" w14:textId="1BE06536" w:rsidR="00A814FC" w:rsidRPr="00FA4A82" w:rsidRDefault="00A814FC" w:rsidP="0081468C">
            <w:pPr>
              <w:pStyle w:val="TableText"/>
              <w:keepNext/>
              <w:pageBreakBefore/>
              <w:rPr>
                <w:szCs w:val="18"/>
              </w:rPr>
            </w:pPr>
            <w:r w:rsidRPr="00FA4A82">
              <w:rPr>
                <w:b/>
                <w:color w:val="000000"/>
                <w:szCs w:val="18"/>
                <w:lang w:bidi="es-AR"/>
              </w:rPr>
              <w:lastRenderedPageBreak/>
              <w:t xml:space="preserve">5.4 </w:t>
            </w:r>
            <w:r w:rsidRPr="00FA4A82">
              <w:rPr>
                <w:color w:val="000000"/>
                <w:szCs w:val="18"/>
                <w:lang w:bidi="es-AR"/>
              </w:rPr>
              <w:t xml:space="preserve">Los mecanismos </w:t>
            </w:r>
            <w:r w:rsidR="009941B9" w:rsidRPr="009941B9">
              <w:rPr>
                <w:color w:val="000000"/>
                <w:szCs w:val="18"/>
                <w:lang w:bidi="es-AR"/>
              </w:rPr>
              <w:t xml:space="preserve">contra </w:t>
            </w:r>
            <w:r w:rsidRPr="00FA4A82">
              <w:rPr>
                <w:i/>
                <w:color w:val="000000"/>
                <w:szCs w:val="18"/>
                <w:lang w:bidi="es-AR"/>
              </w:rPr>
              <w:t>antiphishing</w:t>
            </w:r>
            <w:r w:rsidRPr="00FA4A82">
              <w:rPr>
                <w:color w:val="000000"/>
                <w:szCs w:val="18"/>
                <w:lang w:bidi="es-AR"/>
              </w:rPr>
              <w:t xml:space="preserve"> protegen a los usuarios contra los ataques de </w:t>
            </w:r>
            <w:r w:rsidRPr="009941B9">
              <w:rPr>
                <w:i/>
                <w:iCs w:val="0"/>
                <w:color w:val="000000"/>
                <w:szCs w:val="18"/>
                <w:lang w:bidi="es-AR"/>
              </w:rPr>
              <w:t>phishing</w:t>
            </w:r>
            <w:r w:rsidRPr="00FA4A82">
              <w:rPr>
                <w:color w:val="000000"/>
                <w:szCs w:val="18"/>
                <w:lang w:bidi="es-AR"/>
              </w:rPr>
              <w:t>.</w:t>
            </w:r>
          </w:p>
        </w:tc>
      </w:tr>
      <w:tr w:rsidR="00D21C20" w:rsidRPr="00FA4A82" w14:paraId="5899E58B" w14:textId="77777777" w:rsidTr="00BF5006">
        <w:trPr>
          <w:cantSplit/>
          <w:trHeight w:val="952"/>
        </w:trPr>
        <w:tc>
          <w:tcPr>
            <w:tcW w:w="284" w:type="pct"/>
            <w:tcBorders>
              <w:top w:val="single" w:sz="4" w:space="0" w:color="808080" w:themeColor="background1" w:themeShade="80"/>
              <w:bottom w:val="nil"/>
            </w:tcBorders>
          </w:tcPr>
          <w:p w14:paraId="2E349B39" w14:textId="533F49E7" w:rsidR="00D21C20" w:rsidRPr="00FA4A82" w:rsidRDefault="00D21C20" w:rsidP="00A814FC">
            <w:pPr>
              <w:pStyle w:val="TableText"/>
              <w:rPr>
                <w:b/>
                <w:bCs/>
                <w:color w:val="000000"/>
                <w:szCs w:val="18"/>
              </w:rPr>
            </w:pPr>
            <w:r w:rsidRPr="00FA4A82">
              <w:rPr>
                <w:b/>
                <w:color w:val="000000"/>
                <w:szCs w:val="18"/>
                <w:lang w:bidi="es-AR"/>
              </w:rPr>
              <w:t>5.4.1</w:t>
            </w:r>
          </w:p>
        </w:tc>
        <w:tc>
          <w:tcPr>
            <w:tcW w:w="1572" w:type="pct"/>
            <w:tcBorders>
              <w:bottom w:val="single" w:sz="4" w:space="0" w:color="auto"/>
            </w:tcBorders>
            <w:shd w:val="clear" w:color="auto" w:fill="auto"/>
          </w:tcPr>
          <w:p w14:paraId="3333B62B" w14:textId="3E02F7BD" w:rsidR="00D21C20" w:rsidRPr="00FA4A82" w:rsidRDefault="00D21C20" w:rsidP="00A814FC">
            <w:pPr>
              <w:pStyle w:val="tabletext0"/>
              <w:rPr>
                <w:szCs w:val="18"/>
              </w:rPr>
            </w:pPr>
            <w:r w:rsidRPr="00FA4A82">
              <w:rPr>
                <w:color w:val="000000"/>
                <w:szCs w:val="18"/>
                <w:lang w:bidi="es-AR"/>
              </w:rPr>
              <w:t xml:space="preserve">Existen procesos y mecanismos automatizados para detectar y proteger al personal contra ataques de </w:t>
            </w:r>
            <w:r w:rsidRPr="00FA4A82">
              <w:rPr>
                <w:i/>
                <w:color w:val="000000"/>
                <w:szCs w:val="18"/>
                <w:lang w:bidi="es-AR"/>
              </w:rPr>
              <w:t>phishing.</w:t>
            </w:r>
            <w:r w:rsidRPr="00FA4A82">
              <w:rPr>
                <w:color w:val="000000"/>
                <w:szCs w:val="18"/>
                <w:lang w:bidi="es-AR"/>
              </w:rPr>
              <w:t xml:space="preserve"> </w:t>
            </w:r>
          </w:p>
        </w:tc>
        <w:tc>
          <w:tcPr>
            <w:tcW w:w="1237" w:type="pct"/>
            <w:tcBorders>
              <w:bottom w:val="single" w:sz="4" w:space="0" w:color="auto"/>
            </w:tcBorders>
          </w:tcPr>
          <w:p w14:paraId="12E6D8D1" w14:textId="77777777" w:rsidR="00D21C20" w:rsidRPr="00FA4A82" w:rsidRDefault="00D21C20" w:rsidP="00A814FC">
            <w:pPr>
              <w:pStyle w:val="TableListBullet"/>
              <w:ind w:left="263" w:hanging="270"/>
              <w:rPr>
                <w:szCs w:val="18"/>
              </w:rPr>
            </w:pPr>
            <w:r w:rsidRPr="00FA4A82">
              <w:rPr>
                <w:szCs w:val="18"/>
                <w:lang w:val="es-AR" w:bidi="es-AR"/>
              </w:rPr>
              <w:t>Observe los procesos implementados.</w:t>
            </w:r>
          </w:p>
          <w:p w14:paraId="61E06F01" w14:textId="2EF2C59C" w:rsidR="00D21C20" w:rsidRPr="00FA4A82" w:rsidRDefault="00D21C20" w:rsidP="00A814FC">
            <w:pPr>
              <w:pStyle w:val="TableListBullet"/>
              <w:ind w:left="263" w:hanging="270"/>
              <w:rPr>
                <w:szCs w:val="18"/>
              </w:rPr>
            </w:pPr>
            <w:r w:rsidRPr="00FA4A82">
              <w:rPr>
                <w:szCs w:val="18"/>
                <w:lang w:val="es-AR" w:bidi="es-AR"/>
              </w:rPr>
              <w:t>Evalúe los mecanismos.</w:t>
            </w:r>
          </w:p>
        </w:tc>
        <w:tc>
          <w:tcPr>
            <w:tcW w:w="417" w:type="pct"/>
            <w:tcBorders>
              <w:bottom w:val="single" w:sz="4" w:space="0" w:color="auto"/>
            </w:tcBorders>
            <w:shd w:val="clear" w:color="auto" w:fill="auto"/>
          </w:tcPr>
          <w:p w14:paraId="7A0F5BF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tcBorders>
              <w:bottom w:val="single" w:sz="4" w:space="0" w:color="auto"/>
            </w:tcBorders>
            <w:shd w:val="clear" w:color="auto" w:fill="auto"/>
          </w:tcPr>
          <w:p w14:paraId="3A48146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4" w:type="pct"/>
            <w:tcBorders>
              <w:bottom w:val="single" w:sz="4" w:space="0" w:color="auto"/>
            </w:tcBorders>
            <w:shd w:val="clear" w:color="auto" w:fill="auto"/>
          </w:tcPr>
          <w:p w14:paraId="373A033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8" w:type="pct"/>
            <w:tcBorders>
              <w:bottom w:val="single" w:sz="4" w:space="0" w:color="auto"/>
            </w:tcBorders>
            <w:shd w:val="clear" w:color="auto" w:fill="auto"/>
          </w:tcPr>
          <w:p w14:paraId="479A005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0" w:type="pct"/>
            <w:tcBorders>
              <w:bottom w:val="single" w:sz="4" w:space="0" w:color="auto"/>
            </w:tcBorders>
            <w:shd w:val="clear" w:color="auto" w:fill="auto"/>
          </w:tcPr>
          <w:p w14:paraId="7A0CD02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08112B32" w14:textId="77777777" w:rsidTr="00BF5006">
        <w:trPr>
          <w:cantSplit/>
        </w:trPr>
        <w:tc>
          <w:tcPr>
            <w:tcW w:w="284" w:type="pct"/>
            <w:tcBorders>
              <w:top w:val="nil"/>
              <w:bottom w:val="nil"/>
            </w:tcBorders>
          </w:tcPr>
          <w:p w14:paraId="2307F810" w14:textId="77777777" w:rsidR="00A814FC" w:rsidRPr="00FA4A82" w:rsidRDefault="00A814FC" w:rsidP="00A814FC">
            <w:pPr>
              <w:pStyle w:val="TableText"/>
              <w:rPr>
                <w:b/>
                <w:bCs/>
                <w:color w:val="000000"/>
                <w:szCs w:val="18"/>
              </w:rPr>
            </w:pPr>
          </w:p>
        </w:tc>
        <w:tc>
          <w:tcPr>
            <w:tcW w:w="2809" w:type="pct"/>
            <w:gridSpan w:val="2"/>
            <w:tcBorders>
              <w:top w:val="nil"/>
              <w:bottom w:val="nil"/>
            </w:tcBorders>
            <w:shd w:val="clear" w:color="auto" w:fill="DFE3E4"/>
          </w:tcPr>
          <w:p w14:paraId="03C44D3E" w14:textId="704E6397" w:rsidR="00A814FC" w:rsidRPr="00FA4A82" w:rsidRDefault="00A814FC" w:rsidP="00A814FC">
            <w:pPr>
              <w:pStyle w:val="AppNotes"/>
              <w:rPr>
                <w:szCs w:val="18"/>
              </w:rPr>
            </w:pPr>
            <w:r w:rsidRPr="00FA4A82">
              <w:rPr>
                <w:szCs w:val="18"/>
                <w:lang w:bidi="es-AR"/>
              </w:rPr>
              <w:t>Notas de Aplicabilidad</w:t>
            </w:r>
          </w:p>
        </w:tc>
        <w:tc>
          <w:tcPr>
            <w:tcW w:w="1907" w:type="pct"/>
            <w:gridSpan w:val="5"/>
            <w:tcBorders>
              <w:top w:val="nil"/>
            </w:tcBorders>
            <w:shd w:val="clear" w:color="auto" w:fill="CBD4D5"/>
          </w:tcPr>
          <w:p w14:paraId="1CD3E552" w14:textId="4A80E5B4"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AB5F215" w14:textId="77777777" w:rsidTr="006B3EC8">
        <w:trPr>
          <w:cantSplit/>
        </w:trPr>
        <w:tc>
          <w:tcPr>
            <w:tcW w:w="284" w:type="pct"/>
            <w:tcBorders>
              <w:top w:val="nil"/>
              <w:bottom w:val="single" w:sz="4" w:space="0" w:color="808080" w:themeColor="background1" w:themeShade="80"/>
            </w:tcBorders>
          </w:tcPr>
          <w:p w14:paraId="15B2DDAE" w14:textId="77777777" w:rsidR="00A814FC" w:rsidRPr="00FA4A82" w:rsidRDefault="00A814FC" w:rsidP="00A814FC">
            <w:pPr>
              <w:pStyle w:val="TableText"/>
              <w:jc w:val="right"/>
              <w:rPr>
                <w:b/>
                <w:bCs/>
                <w:color w:val="000000"/>
                <w:szCs w:val="18"/>
              </w:rPr>
            </w:pPr>
          </w:p>
        </w:tc>
        <w:tc>
          <w:tcPr>
            <w:tcW w:w="2809" w:type="pct"/>
            <w:gridSpan w:val="2"/>
            <w:tcBorders>
              <w:top w:val="nil"/>
              <w:bottom w:val="single" w:sz="4" w:space="0" w:color="808080" w:themeColor="background1" w:themeShade="80"/>
            </w:tcBorders>
            <w:shd w:val="clear" w:color="auto" w:fill="auto"/>
          </w:tcPr>
          <w:p w14:paraId="1AE1D70B" w14:textId="77777777" w:rsidR="009941B9" w:rsidRPr="009941B9" w:rsidRDefault="009941B9" w:rsidP="009941B9">
            <w:pPr>
              <w:pStyle w:val="TableTextBullet"/>
              <w:numPr>
                <w:ilvl w:val="0"/>
                <w:numId w:val="0"/>
              </w:numPr>
              <w:rPr>
                <w:rFonts w:cs="Arial"/>
                <w:color w:val="000000"/>
                <w:szCs w:val="18"/>
                <w:lang w:bidi="es-AR"/>
              </w:rPr>
            </w:pPr>
            <w:r w:rsidRPr="009941B9">
              <w:rPr>
                <w:rFonts w:cs="Arial"/>
                <w:color w:val="000000"/>
                <w:szCs w:val="18"/>
                <w:lang w:bidi="es-AR"/>
              </w:rPr>
              <w:t>El enfoque de este requisito es proteger al personal con acceso a los componentes del sistema en el ámbito PCI DSS.</w:t>
            </w:r>
          </w:p>
          <w:p w14:paraId="2B598442" w14:textId="650375AB" w:rsidR="00A814FC" w:rsidRPr="00FA4A82" w:rsidRDefault="009941B9" w:rsidP="009941B9">
            <w:pPr>
              <w:pStyle w:val="TableTextBullet"/>
              <w:numPr>
                <w:ilvl w:val="0"/>
                <w:numId w:val="0"/>
              </w:numPr>
              <w:rPr>
                <w:rFonts w:cs="Arial"/>
                <w:iCs/>
                <w:color w:val="000000"/>
                <w:szCs w:val="18"/>
              </w:rPr>
            </w:pPr>
            <w:r w:rsidRPr="009941B9">
              <w:rPr>
                <w:rFonts w:cs="Arial"/>
                <w:color w:val="000000"/>
                <w:szCs w:val="18"/>
                <w:lang w:bidi="es-AR"/>
              </w:rPr>
              <w:t>Cumplir con este requisito de controles técnicos y automatizados para detectar y proteger al personal contra el phishing no es igual a lo que establece el Requisito 12.6.3.1 en cuanto al entrenamiento de concienciación sobre seguridad. Cumplir con este requisito tampoco implica que se está cumpliendo con el requisito de proporcionar al personal capacitación en cuanto a concienciación de seguridad, y viceversa</w:t>
            </w:r>
            <w:r w:rsidR="00A814FC" w:rsidRPr="00FA4A82">
              <w:rPr>
                <w:rFonts w:cs="Arial"/>
                <w:color w:val="000000"/>
                <w:szCs w:val="18"/>
                <w:lang w:bidi="es-AR"/>
              </w:rPr>
              <w:t>.</w:t>
            </w:r>
          </w:p>
          <w:p w14:paraId="09EF1EC0" w14:textId="54F081E4" w:rsidR="00A814FC" w:rsidRPr="00FA4A82" w:rsidRDefault="009941B9" w:rsidP="00A814FC">
            <w:pPr>
              <w:pStyle w:val="tabletext0"/>
              <w:rPr>
                <w:szCs w:val="18"/>
              </w:rPr>
            </w:pPr>
            <w:r w:rsidRPr="009941B9">
              <w:rPr>
                <w:i/>
                <w:color w:val="C00000"/>
                <w:szCs w:val="18"/>
                <w:lang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bidi="es-AR"/>
              </w:rPr>
              <w:t>.</w:t>
            </w:r>
          </w:p>
        </w:tc>
        <w:tc>
          <w:tcPr>
            <w:tcW w:w="1907" w:type="pct"/>
            <w:gridSpan w:val="5"/>
            <w:tcBorders>
              <w:bottom w:val="single" w:sz="4" w:space="0" w:color="808080" w:themeColor="background1" w:themeShade="80"/>
            </w:tcBorders>
            <w:shd w:val="clear" w:color="auto" w:fill="auto"/>
          </w:tcPr>
          <w:p w14:paraId="357B6A9E"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23332BFD" w14:textId="7A05D2C5" w:rsidR="00E61066" w:rsidRPr="00FA4A82" w:rsidRDefault="00E61066" w:rsidP="00E61066">
      <w:pPr>
        <w:spacing w:before="0" w:after="0" w:line="240" w:lineRule="auto"/>
        <w:rPr>
          <w:rFonts w:cs="Arial"/>
          <w:sz w:val="16"/>
          <w:szCs w:val="16"/>
        </w:rPr>
      </w:pPr>
      <w:r w:rsidRPr="00FA4A82">
        <w:rPr>
          <w:rFonts w:cs="Arial"/>
          <w:sz w:val="16"/>
          <w:szCs w:val="16"/>
          <w:lang w:bidi="es-AR"/>
        </w:rPr>
        <w:br w:type="page"/>
      </w:r>
    </w:p>
    <w:p w14:paraId="6163754B" w14:textId="77777777" w:rsidR="00E61066" w:rsidRPr="00FA4A82" w:rsidRDefault="00E61066" w:rsidP="00E61066">
      <w:pPr>
        <w:pStyle w:val="Heading3NoNum"/>
      </w:pPr>
      <w:bookmarkStart w:id="45" w:name="_Toc124195674"/>
      <w:r w:rsidRPr="00FA4A82">
        <w:rPr>
          <w:lang w:bidi="es-AR"/>
        </w:rPr>
        <w:lastRenderedPageBreak/>
        <w:t>Requisito 6: Desarrollar y Mantener Sistemas y Softwares Seguros</w:t>
      </w:r>
      <w:bookmarkEnd w:id="45"/>
    </w:p>
    <w:tbl>
      <w:tblPr>
        <w:tblW w:w="5307"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84"/>
        <w:gridCol w:w="4319"/>
        <w:gridCol w:w="3396"/>
        <w:gridCol w:w="1144"/>
        <w:gridCol w:w="931"/>
        <w:gridCol w:w="299"/>
        <w:gridCol w:w="779"/>
        <w:gridCol w:w="402"/>
        <w:gridCol w:w="253"/>
        <w:gridCol w:w="170"/>
        <w:gridCol w:w="652"/>
        <w:gridCol w:w="626"/>
        <w:gridCol w:w="612"/>
      </w:tblGrid>
      <w:tr w:rsidR="006E69C3" w:rsidRPr="00FA4A82" w14:paraId="1FA9D982" w14:textId="77777777" w:rsidTr="00BF5006">
        <w:trPr>
          <w:gridAfter w:val="1"/>
          <w:wAfter w:w="213" w:type="pct"/>
          <w:cantSplit/>
          <w:tblHeader/>
        </w:trPr>
        <w:tc>
          <w:tcPr>
            <w:tcW w:w="1776" w:type="pct"/>
            <w:gridSpan w:val="2"/>
            <w:vMerge w:val="restart"/>
            <w:tcBorders>
              <w:right w:val="single" w:sz="4" w:space="0" w:color="FFFFFF" w:themeColor="background1"/>
            </w:tcBorders>
            <w:shd w:val="clear" w:color="auto" w:fill="006A72"/>
            <w:vAlign w:val="center"/>
          </w:tcPr>
          <w:p w14:paraId="3F97A679" w14:textId="5B8DF482"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182" w:type="pct"/>
            <w:vMerge w:val="restart"/>
            <w:tcBorders>
              <w:left w:val="single" w:sz="4" w:space="0" w:color="FFFFFF" w:themeColor="background1"/>
              <w:right w:val="single" w:sz="4" w:space="0" w:color="FFFFFF" w:themeColor="background1"/>
            </w:tcBorders>
            <w:shd w:val="clear" w:color="auto" w:fill="006A72"/>
            <w:vAlign w:val="center"/>
          </w:tcPr>
          <w:p w14:paraId="37DA3CD6"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829" w:type="pct"/>
            <w:gridSpan w:val="9"/>
            <w:tcBorders>
              <w:left w:val="single" w:sz="4" w:space="0" w:color="FFFFFF" w:themeColor="background1"/>
            </w:tcBorders>
            <w:shd w:val="clear" w:color="auto" w:fill="006A72"/>
          </w:tcPr>
          <w:p w14:paraId="4BA79E44"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8"/>
              <w:sym w:font="Symbol" w:char="F0A8"/>
            </w:r>
          </w:p>
          <w:p w14:paraId="5E528AF6" w14:textId="786F72F0"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BF5006" w:rsidRPr="00FA4A82" w14:paraId="09C014C1" w14:textId="77777777" w:rsidTr="00BF5006">
        <w:trPr>
          <w:gridAfter w:val="1"/>
          <w:wAfter w:w="213" w:type="pct"/>
          <w:cantSplit/>
          <w:tblHeader/>
        </w:trPr>
        <w:tc>
          <w:tcPr>
            <w:tcW w:w="1776" w:type="pct"/>
            <w:gridSpan w:val="2"/>
            <w:vMerge/>
            <w:tcBorders>
              <w:top w:val="single" w:sz="4" w:space="0" w:color="FFFFFF" w:themeColor="background1"/>
              <w:bottom w:val="single" w:sz="4" w:space="0" w:color="808080"/>
              <w:right w:val="single" w:sz="4" w:space="0" w:color="FFFFFF" w:themeColor="background1"/>
            </w:tcBorders>
            <w:vAlign w:val="center"/>
          </w:tcPr>
          <w:p w14:paraId="520A1768" w14:textId="77777777" w:rsidR="00D21C20" w:rsidRPr="00FA4A82" w:rsidRDefault="00D21C20" w:rsidP="00A814FC">
            <w:pPr>
              <w:spacing w:after="60"/>
              <w:jc w:val="center"/>
              <w:rPr>
                <w:rFonts w:cs="Arial"/>
                <w:b/>
                <w:sz w:val="16"/>
                <w:szCs w:val="16"/>
                <w:u w:val="single"/>
              </w:rPr>
            </w:pPr>
          </w:p>
        </w:tc>
        <w:tc>
          <w:tcPr>
            <w:tcW w:w="1182" w:type="pct"/>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6830E00C" w14:textId="77777777" w:rsidR="00D21C20" w:rsidRPr="00FA4A82" w:rsidRDefault="00D21C20" w:rsidP="00A814FC">
            <w:pPr>
              <w:spacing w:after="60"/>
              <w:jc w:val="center"/>
              <w:rPr>
                <w:rFonts w:cs="Arial"/>
                <w:b/>
                <w:sz w:val="16"/>
                <w:szCs w:val="16"/>
                <w:u w:val="single"/>
              </w:rPr>
            </w:pPr>
          </w:p>
        </w:tc>
        <w:tc>
          <w:tcPr>
            <w:tcW w:w="398" w:type="pct"/>
            <w:tcBorders>
              <w:left w:val="single" w:sz="4" w:space="0" w:color="FFFFFF" w:themeColor="background1"/>
              <w:bottom w:val="single" w:sz="4" w:space="0" w:color="808080"/>
            </w:tcBorders>
            <w:shd w:val="clear" w:color="auto" w:fill="CBD4D5"/>
            <w:tcMar>
              <w:left w:w="72" w:type="dxa"/>
              <w:right w:w="72" w:type="dxa"/>
            </w:tcMar>
            <w:vAlign w:val="center"/>
          </w:tcPr>
          <w:p w14:paraId="36102273" w14:textId="20AFA143" w:rsidR="00D21C20" w:rsidRPr="0081468C" w:rsidRDefault="00D21C20" w:rsidP="004D1513">
            <w:pPr>
              <w:spacing w:before="20" w:after="0"/>
              <w:ind w:left="-14" w:right="-14"/>
              <w:jc w:val="center"/>
              <w:rPr>
                <w:rFonts w:cs="Arial"/>
                <w:sz w:val="16"/>
                <w:szCs w:val="16"/>
              </w:rPr>
            </w:pPr>
            <w:r w:rsidRPr="0081468C">
              <w:rPr>
                <w:rFonts w:cs="Arial"/>
                <w:sz w:val="16"/>
                <w:szCs w:val="16"/>
                <w:lang w:bidi="es-AR"/>
              </w:rPr>
              <w:t>Implementado</w:t>
            </w:r>
          </w:p>
        </w:tc>
        <w:tc>
          <w:tcPr>
            <w:tcW w:w="428" w:type="pct"/>
            <w:gridSpan w:val="2"/>
            <w:tcBorders>
              <w:left w:val="single" w:sz="4" w:space="0" w:color="FFFFFF" w:themeColor="background1"/>
              <w:bottom w:val="single" w:sz="4" w:space="0" w:color="808080"/>
            </w:tcBorders>
            <w:shd w:val="clear" w:color="auto" w:fill="CBD4D5"/>
            <w:vAlign w:val="center"/>
          </w:tcPr>
          <w:p w14:paraId="21BC02B3" w14:textId="0C425313" w:rsidR="00D21C20" w:rsidRPr="0081468C" w:rsidRDefault="00D21C20" w:rsidP="004D1513">
            <w:pPr>
              <w:spacing w:before="20" w:after="0"/>
              <w:ind w:left="-14" w:right="-14"/>
              <w:jc w:val="center"/>
              <w:rPr>
                <w:rFonts w:cs="Arial"/>
                <w:sz w:val="16"/>
                <w:szCs w:val="16"/>
              </w:rPr>
            </w:pPr>
            <w:r w:rsidRPr="0081468C">
              <w:rPr>
                <w:rFonts w:cs="Arial"/>
                <w:sz w:val="16"/>
                <w:szCs w:val="16"/>
                <w:lang w:bidi="es-AR"/>
              </w:rPr>
              <w:t>Implementado</w:t>
            </w:r>
            <w:r w:rsidRPr="0081468C">
              <w:rPr>
                <w:rFonts w:cs="Arial"/>
                <w:sz w:val="16"/>
                <w:szCs w:val="16"/>
                <w:lang w:val="ru-RU" w:bidi="es-AR"/>
              </w:rPr>
              <w:t xml:space="preserve"> </w:t>
            </w:r>
            <w:r w:rsidRPr="0081468C">
              <w:rPr>
                <w:rFonts w:cs="Arial"/>
                <w:sz w:val="16"/>
                <w:szCs w:val="16"/>
                <w:lang w:bidi="es-AR"/>
              </w:rPr>
              <w:t>con CCW</w:t>
            </w:r>
          </w:p>
        </w:tc>
        <w:tc>
          <w:tcPr>
            <w:tcW w:w="271" w:type="pct"/>
            <w:tcBorders>
              <w:bottom w:val="single" w:sz="4" w:space="0" w:color="808080"/>
            </w:tcBorders>
            <w:shd w:val="clear" w:color="auto" w:fill="CBD4D5"/>
            <w:tcMar>
              <w:left w:w="72" w:type="dxa"/>
              <w:right w:w="72" w:type="dxa"/>
            </w:tcMar>
            <w:vAlign w:val="center"/>
          </w:tcPr>
          <w:p w14:paraId="20A50D73" w14:textId="77777777" w:rsidR="00D21C20" w:rsidRPr="0081468C" w:rsidRDefault="00D21C20" w:rsidP="004D1513">
            <w:pPr>
              <w:spacing w:before="20" w:after="0"/>
              <w:ind w:left="-14" w:right="-14"/>
              <w:jc w:val="center"/>
              <w:rPr>
                <w:rFonts w:cs="Arial"/>
                <w:sz w:val="16"/>
                <w:szCs w:val="16"/>
              </w:rPr>
            </w:pPr>
            <w:r w:rsidRPr="0081468C">
              <w:rPr>
                <w:rFonts w:cs="Arial"/>
                <w:sz w:val="16"/>
                <w:szCs w:val="16"/>
                <w:lang w:bidi="es-AR"/>
              </w:rPr>
              <w:t>No Aplicable</w:t>
            </w:r>
          </w:p>
        </w:tc>
        <w:tc>
          <w:tcPr>
            <w:tcW w:w="287" w:type="pct"/>
            <w:gridSpan w:val="3"/>
            <w:tcBorders>
              <w:bottom w:val="single" w:sz="4" w:space="0" w:color="808080"/>
            </w:tcBorders>
            <w:shd w:val="clear" w:color="auto" w:fill="CBD4D5"/>
            <w:tcMar>
              <w:left w:w="72" w:type="dxa"/>
              <w:right w:w="72" w:type="dxa"/>
            </w:tcMar>
            <w:vAlign w:val="center"/>
          </w:tcPr>
          <w:p w14:paraId="7701ADF2" w14:textId="77777777" w:rsidR="00D21C20" w:rsidRPr="0081468C" w:rsidRDefault="00D21C20" w:rsidP="004D1513">
            <w:pPr>
              <w:spacing w:before="20" w:after="0"/>
              <w:ind w:left="-14" w:right="-14"/>
              <w:jc w:val="center"/>
              <w:rPr>
                <w:rFonts w:cs="Arial"/>
                <w:sz w:val="16"/>
                <w:szCs w:val="16"/>
              </w:rPr>
            </w:pPr>
            <w:r w:rsidRPr="0081468C">
              <w:rPr>
                <w:rFonts w:cs="Arial"/>
                <w:sz w:val="16"/>
                <w:szCs w:val="16"/>
                <w:lang w:bidi="es-AR"/>
              </w:rPr>
              <w:t>No Probado</w:t>
            </w:r>
          </w:p>
        </w:tc>
        <w:tc>
          <w:tcPr>
            <w:tcW w:w="445" w:type="pct"/>
            <w:gridSpan w:val="2"/>
            <w:tcBorders>
              <w:bottom w:val="single" w:sz="4" w:space="0" w:color="808080"/>
            </w:tcBorders>
            <w:shd w:val="clear" w:color="auto" w:fill="CBD4D5"/>
            <w:vAlign w:val="center"/>
          </w:tcPr>
          <w:p w14:paraId="167B0D76" w14:textId="77777777" w:rsidR="00D21C20" w:rsidRPr="0081468C" w:rsidRDefault="00D21C20" w:rsidP="004D1513">
            <w:pPr>
              <w:spacing w:before="20" w:after="0"/>
              <w:ind w:left="-14" w:right="-14"/>
              <w:jc w:val="center"/>
              <w:rPr>
                <w:rFonts w:cs="Arial"/>
                <w:sz w:val="16"/>
                <w:szCs w:val="16"/>
              </w:rPr>
            </w:pPr>
            <w:r w:rsidRPr="0081468C">
              <w:rPr>
                <w:rFonts w:cs="Arial"/>
                <w:sz w:val="16"/>
                <w:szCs w:val="16"/>
                <w:lang w:bidi="es-AR"/>
              </w:rPr>
              <w:t>No Implementado</w:t>
            </w:r>
          </w:p>
        </w:tc>
      </w:tr>
      <w:tr w:rsidR="00A814FC" w:rsidRPr="00FA4A82" w14:paraId="084D9698" w14:textId="77777777" w:rsidTr="00BF5006">
        <w:trPr>
          <w:gridAfter w:val="1"/>
          <w:wAfter w:w="213" w:type="pct"/>
          <w:cantSplit/>
        </w:trPr>
        <w:tc>
          <w:tcPr>
            <w:tcW w:w="4787" w:type="pct"/>
            <w:gridSpan w:val="12"/>
            <w:tcBorders>
              <w:bottom w:val="single" w:sz="2" w:space="0" w:color="808080" w:themeColor="background1" w:themeShade="80"/>
            </w:tcBorders>
            <w:shd w:val="clear" w:color="auto" w:fill="BFBFBF" w:themeFill="background1" w:themeFillShade="BF"/>
          </w:tcPr>
          <w:p w14:paraId="28E8DC06" w14:textId="77777777" w:rsidR="00A814FC" w:rsidRPr="00FA4A82" w:rsidRDefault="00A814FC" w:rsidP="00A814FC">
            <w:pPr>
              <w:pStyle w:val="TableText"/>
              <w:keepNext/>
              <w:rPr>
                <w:szCs w:val="18"/>
              </w:rPr>
            </w:pPr>
            <w:r w:rsidRPr="00FA4A82">
              <w:rPr>
                <w:b/>
                <w:szCs w:val="18"/>
                <w:lang w:bidi="es-AR"/>
              </w:rPr>
              <w:t>6.1</w:t>
            </w:r>
            <w:r w:rsidRPr="00FA4A82">
              <w:rPr>
                <w:szCs w:val="18"/>
                <w:lang w:bidi="es-AR"/>
              </w:rPr>
              <w:t xml:space="preserve"> Se definen y comprenden los procesos y mecanismos para desarrollar y mantener sistemas y software seguros.</w:t>
            </w:r>
          </w:p>
        </w:tc>
      </w:tr>
      <w:tr w:rsidR="00BF5006" w:rsidRPr="00FA4A82" w14:paraId="30B5BD76" w14:textId="77777777" w:rsidTr="00BF5006">
        <w:tblPrEx>
          <w:jc w:val="center"/>
        </w:tblPrEx>
        <w:trPr>
          <w:gridAfter w:val="1"/>
          <w:wAfter w:w="213" w:type="pct"/>
          <w:cantSplit/>
          <w:trHeight w:val="413"/>
          <w:jc w:val="center"/>
        </w:trPr>
        <w:tc>
          <w:tcPr>
            <w:tcW w:w="273" w:type="pct"/>
            <w:vMerge w:val="restart"/>
          </w:tcPr>
          <w:p w14:paraId="6030134E" w14:textId="7D48261F" w:rsidR="00D21C20" w:rsidRPr="00FA4A82" w:rsidRDefault="00D21C20" w:rsidP="00A814FC">
            <w:pPr>
              <w:pStyle w:val="TableText"/>
              <w:rPr>
                <w:b/>
                <w:szCs w:val="18"/>
              </w:rPr>
            </w:pPr>
            <w:r w:rsidRPr="00FA4A82">
              <w:rPr>
                <w:b/>
                <w:color w:val="000000"/>
                <w:szCs w:val="18"/>
                <w:lang w:bidi="es-AR"/>
              </w:rPr>
              <w:t>6.1.1</w:t>
            </w:r>
          </w:p>
        </w:tc>
        <w:tc>
          <w:tcPr>
            <w:tcW w:w="1503" w:type="pct"/>
            <w:vMerge w:val="restart"/>
          </w:tcPr>
          <w:p w14:paraId="53EB764F" w14:textId="662E9FAC" w:rsidR="00D21C20" w:rsidRPr="00FA4A82" w:rsidRDefault="00D21C20" w:rsidP="00A814FC">
            <w:pPr>
              <w:pStyle w:val="TableTextBullet"/>
              <w:numPr>
                <w:ilvl w:val="0"/>
                <w:numId w:val="0"/>
              </w:numPr>
              <w:rPr>
                <w:rFonts w:cs="Arial"/>
                <w:color w:val="000000"/>
                <w:szCs w:val="18"/>
              </w:rPr>
            </w:pPr>
            <w:r w:rsidRPr="00FA4A82">
              <w:rPr>
                <w:rFonts w:cs="Arial"/>
                <w:color w:val="000000"/>
                <w:szCs w:val="18"/>
                <w:lang w:bidi="es-AR"/>
              </w:rPr>
              <w:t xml:space="preserve">Todas las políticas de seguridad y procedimientos </w:t>
            </w:r>
            <w:r w:rsidRPr="009941B9">
              <w:rPr>
                <w:rFonts w:cs="Arial"/>
                <w:color w:val="000000"/>
                <w:szCs w:val="18"/>
                <w:lang w:bidi="es-AR"/>
              </w:rPr>
              <w:t>operativos que se identifican en el Requisito 6 son</w:t>
            </w:r>
            <w:r w:rsidRPr="00FA4A82">
              <w:rPr>
                <w:rFonts w:cs="Arial"/>
                <w:color w:val="000000"/>
                <w:szCs w:val="18"/>
                <w:lang w:bidi="es-AR"/>
              </w:rPr>
              <w:t>:</w:t>
            </w:r>
          </w:p>
          <w:p w14:paraId="0B26A911" w14:textId="6CBB061F" w:rsidR="00D21C20" w:rsidRPr="00FA4A82" w:rsidRDefault="00D21C20" w:rsidP="00A814FC">
            <w:pPr>
              <w:pStyle w:val="TableListBullet"/>
              <w:ind w:left="263" w:hanging="270"/>
              <w:rPr>
                <w:szCs w:val="18"/>
              </w:rPr>
            </w:pPr>
            <w:r w:rsidRPr="00FA4A82">
              <w:rPr>
                <w:szCs w:val="18"/>
                <w:lang w:val="es-AR" w:bidi="es-AR"/>
              </w:rPr>
              <w:t>Documentados.</w:t>
            </w:r>
          </w:p>
          <w:p w14:paraId="6530A805" w14:textId="5DE6BC16" w:rsidR="00D21C20" w:rsidRPr="00FA4A82" w:rsidRDefault="00D21C20" w:rsidP="00A814FC">
            <w:pPr>
              <w:pStyle w:val="TableListBullet"/>
              <w:ind w:left="263" w:hanging="270"/>
              <w:rPr>
                <w:szCs w:val="18"/>
              </w:rPr>
            </w:pPr>
            <w:r w:rsidRPr="00FA4A82">
              <w:rPr>
                <w:szCs w:val="18"/>
                <w:lang w:val="es-AR" w:bidi="es-AR"/>
              </w:rPr>
              <w:t>Actualizados.</w:t>
            </w:r>
          </w:p>
          <w:p w14:paraId="16AAC686" w14:textId="77CA7653" w:rsidR="00D21C20" w:rsidRPr="00FA4A82" w:rsidRDefault="00D21C20" w:rsidP="00A814FC">
            <w:pPr>
              <w:pStyle w:val="TableListBullet"/>
              <w:ind w:left="263" w:hanging="270"/>
              <w:rPr>
                <w:szCs w:val="18"/>
              </w:rPr>
            </w:pPr>
            <w:r w:rsidRPr="00FA4A82">
              <w:rPr>
                <w:szCs w:val="18"/>
                <w:lang w:val="es-AR" w:bidi="es-AR"/>
              </w:rPr>
              <w:t>En uso.</w:t>
            </w:r>
          </w:p>
          <w:p w14:paraId="2F617380" w14:textId="308EBC13" w:rsidR="00D21C20" w:rsidRPr="00FA4A82" w:rsidRDefault="00D21C20" w:rsidP="00A814FC">
            <w:pPr>
              <w:pStyle w:val="TableText"/>
              <w:rPr>
                <w:szCs w:val="18"/>
              </w:rPr>
            </w:pPr>
            <w:r w:rsidRPr="00FA4A82">
              <w:rPr>
                <w:szCs w:val="18"/>
                <w:lang w:bidi="es-AR"/>
              </w:rPr>
              <w:t>Conocidos por todas las partes involucradas.</w:t>
            </w:r>
          </w:p>
        </w:tc>
        <w:tc>
          <w:tcPr>
            <w:tcW w:w="1182" w:type="pct"/>
            <w:vMerge w:val="restart"/>
          </w:tcPr>
          <w:p w14:paraId="6ED203FC" w14:textId="66288DBC" w:rsidR="00D21C20" w:rsidRPr="00FA4A82" w:rsidRDefault="00D21C20" w:rsidP="00A814FC">
            <w:pPr>
              <w:pStyle w:val="TableListBullet"/>
              <w:ind w:left="263" w:hanging="270"/>
              <w:rPr>
                <w:szCs w:val="18"/>
              </w:rPr>
            </w:pPr>
            <w:r w:rsidRPr="00FA4A82">
              <w:rPr>
                <w:szCs w:val="18"/>
                <w:lang w:val="es-AR" w:bidi="es-AR"/>
              </w:rPr>
              <w:t>Evalúe la documentación.</w:t>
            </w:r>
          </w:p>
          <w:p w14:paraId="4898B903" w14:textId="3CD2595C" w:rsidR="00D21C20" w:rsidRPr="00FA4A82" w:rsidRDefault="00D21C20" w:rsidP="00A814FC">
            <w:pPr>
              <w:pStyle w:val="TableTextBullet"/>
              <w:rPr>
                <w:szCs w:val="18"/>
              </w:rPr>
            </w:pPr>
            <w:r w:rsidRPr="00FA4A82">
              <w:rPr>
                <w:szCs w:val="18"/>
                <w:lang w:bidi="es-AR"/>
              </w:rPr>
              <w:t>Entreviste al personal.</w:t>
            </w:r>
          </w:p>
        </w:tc>
        <w:tc>
          <w:tcPr>
            <w:tcW w:w="398" w:type="pct"/>
            <w:shd w:val="clear" w:color="auto" w:fill="auto"/>
          </w:tcPr>
          <w:p w14:paraId="25FE74D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2DD44FC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shd w:val="clear" w:color="auto" w:fill="auto"/>
          </w:tcPr>
          <w:p w14:paraId="67A6E1C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082FEA6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314149B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28CF0E3B" w14:textId="77777777" w:rsidTr="00BF5006">
        <w:tblPrEx>
          <w:jc w:val="center"/>
        </w:tblPrEx>
        <w:trPr>
          <w:gridAfter w:val="1"/>
          <w:wAfter w:w="213" w:type="pct"/>
          <w:cantSplit/>
          <w:jc w:val="center"/>
        </w:trPr>
        <w:tc>
          <w:tcPr>
            <w:tcW w:w="273" w:type="pct"/>
            <w:vMerge/>
          </w:tcPr>
          <w:p w14:paraId="47321263" w14:textId="77777777" w:rsidR="00A814FC" w:rsidRPr="00FA4A82" w:rsidRDefault="00A814FC" w:rsidP="00A814FC">
            <w:pPr>
              <w:pStyle w:val="TableText"/>
              <w:rPr>
                <w:b/>
                <w:szCs w:val="18"/>
              </w:rPr>
            </w:pPr>
          </w:p>
        </w:tc>
        <w:tc>
          <w:tcPr>
            <w:tcW w:w="1503" w:type="pct"/>
            <w:vMerge/>
          </w:tcPr>
          <w:p w14:paraId="66F8347B" w14:textId="77777777" w:rsidR="00A814FC" w:rsidRPr="00FA4A82" w:rsidRDefault="00A814FC" w:rsidP="00A814FC">
            <w:pPr>
              <w:pStyle w:val="TableText"/>
              <w:rPr>
                <w:szCs w:val="18"/>
              </w:rPr>
            </w:pPr>
          </w:p>
        </w:tc>
        <w:tc>
          <w:tcPr>
            <w:tcW w:w="1182" w:type="pct"/>
            <w:vMerge/>
          </w:tcPr>
          <w:p w14:paraId="5B024EB0" w14:textId="77777777" w:rsidR="00A814FC" w:rsidRPr="00FA4A82" w:rsidRDefault="00A814FC" w:rsidP="00A814FC">
            <w:pPr>
              <w:pStyle w:val="TableTextBullet"/>
              <w:rPr>
                <w:szCs w:val="18"/>
              </w:rPr>
            </w:pPr>
          </w:p>
        </w:tc>
        <w:tc>
          <w:tcPr>
            <w:tcW w:w="1829" w:type="pct"/>
            <w:gridSpan w:val="9"/>
            <w:shd w:val="clear" w:color="auto" w:fill="CBD4D5"/>
          </w:tcPr>
          <w:p w14:paraId="0291A762" w14:textId="66C7CA3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5E4E4187" w14:textId="77777777" w:rsidTr="00BF5006">
        <w:tblPrEx>
          <w:jc w:val="center"/>
        </w:tblPrEx>
        <w:trPr>
          <w:gridAfter w:val="1"/>
          <w:wAfter w:w="213" w:type="pct"/>
          <w:cantSplit/>
          <w:jc w:val="center"/>
        </w:trPr>
        <w:tc>
          <w:tcPr>
            <w:tcW w:w="273" w:type="pct"/>
            <w:vMerge/>
          </w:tcPr>
          <w:p w14:paraId="2A61A6AF" w14:textId="77777777" w:rsidR="00A814FC" w:rsidRPr="00FA4A82" w:rsidRDefault="00A814FC" w:rsidP="00A814FC">
            <w:pPr>
              <w:pStyle w:val="TableText"/>
              <w:rPr>
                <w:b/>
                <w:szCs w:val="18"/>
              </w:rPr>
            </w:pPr>
          </w:p>
        </w:tc>
        <w:tc>
          <w:tcPr>
            <w:tcW w:w="1503" w:type="pct"/>
            <w:vMerge/>
          </w:tcPr>
          <w:p w14:paraId="7F44495C" w14:textId="77777777" w:rsidR="00A814FC" w:rsidRPr="00FA4A82" w:rsidRDefault="00A814FC" w:rsidP="00A814FC">
            <w:pPr>
              <w:pStyle w:val="TableText"/>
              <w:rPr>
                <w:szCs w:val="18"/>
              </w:rPr>
            </w:pPr>
          </w:p>
        </w:tc>
        <w:tc>
          <w:tcPr>
            <w:tcW w:w="1182" w:type="pct"/>
            <w:vMerge/>
          </w:tcPr>
          <w:p w14:paraId="79BF3AB1" w14:textId="77777777" w:rsidR="00A814FC" w:rsidRPr="00FA4A82" w:rsidRDefault="00A814FC" w:rsidP="00A814FC">
            <w:pPr>
              <w:pStyle w:val="TableTextBullet"/>
              <w:rPr>
                <w:szCs w:val="18"/>
              </w:rPr>
            </w:pPr>
          </w:p>
        </w:tc>
        <w:tc>
          <w:tcPr>
            <w:tcW w:w="1829" w:type="pct"/>
            <w:gridSpan w:val="9"/>
            <w:shd w:val="clear" w:color="auto" w:fill="auto"/>
          </w:tcPr>
          <w:p w14:paraId="383B844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41DAD739" w14:textId="77777777" w:rsidTr="00BF5006">
        <w:tblPrEx>
          <w:jc w:val="center"/>
        </w:tblPrEx>
        <w:trPr>
          <w:gridAfter w:val="1"/>
          <w:wAfter w:w="213" w:type="pct"/>
          <w:cantSplit/>
          <w:trHeight w:val="413"/>
          <w:jc w:val="center"/>
        </w:trPr>
        <w:tc>
          <w:tcPr>
            <w:tcW w:w="273" w:type="pct"/>
            <w:vMerge w:val="restart"/>
          </w:tcPr>
          <w:p w14:paraId="488506EA" w14:textId="2A865E67" w:rsidR="00D21C20" w:rsidRPr="00FA4A82" w:rsidRDefault="00D21C20" w:rsidP="00A814FC">
            <w:pPr>
              <w:pStyle w:val="TableText"/>
              <w:rPr>
                <w:b/>
                <w:szCs w:val="18"/>
              </w:rPr>
            </w:pPr>
            <w:r w:rsidRPr="00FA4A82">
              <w:rPr>
                <w:b/>
                <w:color w:val="000000"/>
                <w:szCs w:val="18"/>
                <w:lang w:bidi="es-AR"/>
              </w:rPr>
              <w:t>6.1.2</w:t>
            </w:r>
          </w:p>
        </w:tc>
        <w:tc>
          <w:tcPr>
            <w:tcW w:w="1503" w:type="pct"/>
            <w:vMerge w:val="restart"/>
          </w:tcPr>
          <w:p w14:paraId="32670D9C" w14:textId="7FE06EA7" w:rsidR="00D21C20" w:rsidRPr="00FA4A82" w:rsidRDefault="00D21C20" w:rsidP="00A814FC">
            <w:pPr>
              <w:pStyle w:val="TableText"/>
              <w:rPr>
                <w:szCs w:val="18"/>
              </w:rPr>
            </w:pPr>
            <w:r w:rsidRPr="00FA4A82">
              <w:rPr>
                <w:color w:val="000000"/>
                <w:szCs w:val="18"/>
                <w:lang w:bidi="es-AR"/>
              </w:rPr>
              <w:t xml:space="preserve">Los roles y responsabilidades para realizar las actividades del Requisito 6 están documentadas, asignadas y comprendidas. </w:t>
            </w:r>
          </w:p>
        </w:tc>
        <w:tc>
          <w:tcPr>
            <w:tcW w:w="1182" w:type="pct"/>
            <w:vMerge w:val="restart"/>
          </w:tcPr>
          <w:p w14:paraId="600209AE" w14:textId="2D2A424B" w:rsidR="00D21C20" w:rsidRPr="00FA4A82" w:rsidRDefault="00D21C20" w:rsidP="00A814FC">
            <w:pPr>
              <w:pStyle w:val="TableListBullet"/>
              <w:ind w:left="263" w:hanging="270"/>
              <w:rPr>
                <w:szCs w:val="18"/>
              </w:rPr>
            </w:pPr>
            <w:r w:rsidRPr="00FA4A82">
              <w:rPr>
                <w:szCs w:val="18"/>
                <w:lang w:val="es-AR" w:bidi="es-AR"/>
              </w:rPr>
              <w:t>Evalúe la documentación.</w:t>
            </w:r>
          </w:p>
          <w:p w14:paraId="3681E1E7" w14:textId="493A52B8" w:rsidR="00D21C20" w:rsidRPr="00FA4A82" w:rsidRDefault="00D21C20" w:rsidP="00A814FC">
            <w:pPr>
              <w:pStyle w:val="TableTextBullet"/>
              <w:rPr>
                <w:szCs w:val="18"/>
              </w:rPr>
            </w:pPr>
            <w:r w:rsidRPr="00FA4A82">
              <w:rPr>
                <w:szCs w:val="18"/>
                <w:lang w:bidi="es-AR"/>
              </w:rPr>
              <w:t>Entreviste al personal responsable.</w:t>
            </w:r>
          </w:p>
        </w:tc>
        <w:tc>
          <w:tcPr>
            <w:tcW w:w="398" w:type="pct"/>
            <w:shd w:val="clear" w:color="auto" w:fill="auto"/>
          </w:tcPr>
          <w:p w14:paraId="2FC438A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15BE416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shd w:val="clear" w:color="auto" w:fill="auto"/>
          </w:tcPr>
          <w:p w14:paraId="4DA01DE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12A92E4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7F60DBB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11FB1543" w14:textId="77777777" w:rsidTr="00BF5006">
        <w:tblPrEx>
          <w:jc w:val="center"/>
        </w:tblPrEx>
        <w:trPr>
          <w:gridAfter w:val="1"/>
          <w:wAfter w:w="213" w:type="pct"/>
          <w:cantSplit/>
          <w:jc w:val="center"/>
        </w:trPr>
        <w:tc>
          <w:tcPr>
            <w:tcW w:w="273" w:type="pct"/>
            <w:vMerge/>
          </w:tcPr>
          <w:p w14:paraId="037F7F66" w14:textId="77777777" w:rsidR="00A814FC" w:rsidRPr="00FA4A82" w:rsidRDefault="00A814FC" w:rsidP="00A814FC">
            <w:pPr>
              <w:pStyle w:val="TableText"/>
              <w:rPr>
                <w:b/>
                <w:szCs w:val="18"/>
              </w:rPr>
            </w:pPr>
          </w:p>
        </w:tc>
        <w:tc>
          <w:tcPr>
            <w:tcW w:w="1503" w:type="pct"/>
            <w:vMerge/>
          </w:tcPr>
          <w:p w14:paraId="4D472FCA" w14:textId="77777777" w:rsidR="00A814FC" w:rsidRPr="00FA4A82" w:rsidRDefault="00A814FC" w:rsidP="00A814FC">
            <w:pPr>
              <w:pStyle w:val="TableText"/>
              <w:rPr>
                <w:szCs w:val="18"/>
              </w:rPr>
            </w:pPr>
          </w:p>
        </w:tc>
        <w:tc>
          <w:tcPr>
            <w:tcW w:w="1182" w:type="pct"/>
            <w:vMerge/>
          </w:tcPr>
          <w:p w14:paraId="3F013A04" w14:textId="77777777" w:rsidR="00A814FC" w:rsidRPr="00FA4A82" w:rsidRDefault="00A814FC" w:rsidP="00A814FC">
            <w:pPr>
              <w:pStyle w:val="TableTextBullet"/>
              <w:rPr>
                <w:szCs w:val="18"/>
              </w:rPr>
            </w:pPr>
          </w:p>
        </w:tc>
        <w:tc>
          <w:tcPr>
            <w:tcW w:w="1829" w:type="pct"/>
            <w:gridSpan w:val="9"/>
            <w:shd w:val="clear" w:color="auto" w:fill="CBD4D5"/>
          </w:tcPr>
          <w:p w14:paraId="2D1B78EE" w14:textId="097F265C"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1F6CE2D4" w14:textId="77777777" w:rsidTr="00BF5006">
        <w:tblPrEx>
          <w:jc w:val="center"/>
        </w:tblPrEx>
        <w:trPr>
          <w:gridAfter w:val="1"/>
          <w:wAfter w:w="213" w:type="pct"/>
          <w:cantSplit/>
          <w:jc w:val="center"/>
        </w:trPr>
        <w:tc>
          <w:tcPr>
            <w:tcW w:w="273" w:type="pct"/>
            <w:vMerge/>
          </w:tcPr>
          <w:p w14:paraId="686B53CD" w14:textId="77777777" w:rsidR="00A814FC" w:rsidRPr="00FA4A82" w:rsidRDefault="00A814FC" w:rsidP="00A814FC">
            <w:pPr>
              <w:pStyle w:val="TableText"/>
              <w:rPr>
                <w:b/>
                <w:szCs w:val="18"/>
              </w:rPr>
            </w:pPr>
          </w:p>
        </w:tc>
        <w:tc>
          <w:tcPr>
            <w:tcW w:w="1503" w:type="pct"/>
            <w:vMerge/>
          </w:tcPr>
          <w:p w14:paraId="787ABC9B" w14:textId="77777777" w:rsidR="00A814FC" w:rsidRPr="00FA4A82" w:rsidRDefault="00A814FC" w:rsidP="00A814FC">
            <w:pPr>
              <w:pStyle w:val="TableText"/>
              <w:rPr>
                <w:szCs w:val="18"/>
              </w:rPr>
            </w:pPr>
          </w:p>
        </w:tc>
        <w:tc>
          <w:tcPr>
            <w:tcW w:w="1182" w:type="pct"/>
            <w:vMerge/>
          </w:tcPr>
          <w:p w14:paraId="17A27E0C" w14:textId="77777777" w:rsidR="00A814FC" w:rsidRPr="00FA4A82" w:rsidRDefault="00A814FC" w:rsidP="00A814FC">
            <w:pPr>
              <w:pStyle w:val="TableTextBullet"/>
              <w:rPr>
                <w:szCs w:val="18"/>
              </w:rPr>
            </w:pPr>
          </w:p>
        </w:tc>
        <w:tc>
          <w:tcPr>
            <w:tcW w:w="1829" w:type="pct"/>
            <w:gridSpan w:val="9"/>
            <w:shd w:val="clear" w:color="auto" w:fill="auto"/>
          </w:tcPr>
          <w:p w14:paraId="4FCA500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71C3523C" w14:textId="77777777" w:rsidTr="00BF5006">
        <w:trPr>
          <w:gridAfter w:val="1"/>
          <w:wAfter w:w="213" w:type="pct"/>
          <w:cantSplit/>
        </w:trPr>
        <w:tc>
          <w:tcPr>
            <w:tcW w:w="4787" w:type="pct"/>
            <w:gridSpan w:val="12"/>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1F7FD76" w14:textId="74B2D299" w:rsidR="00A814FC" w:rsidRPr="00FA4A82" w:rsidRDefault="00A814FC" w:rsidP="00771D5C">
            <w:pPr>
              <w:keepNext/>
              <w:pageBreakBefore/>
              <w:spacing w:after="60"/>
              <w:rPr>
                <w:sz w:val="18"/>
                <w:szCs w:val="18"/>
              </w:rPr>
            </w:pPr>
            <w:r w:rsidRPr="00FA4A82">
              <w:rPr>
                <w:b/>
                <w:color w:val="000000"/>
                <w:sz w:val="18"/>
                <w:szCs w:val="18"/>
                <w:lang w:bidi="es-AR"/>
              </w:rPr>
              <w:lastRenderedPageBreak/>
              <w:t>6.2</w:t>
            </w:r>
            <w:r w:rsidRPr="00FA4A82">
              <w:rPr>
                <w:rFonts w:cs="Arial"/>
                <w:sz w:val="18"/>
                <w:szCs w:val="18"/>
                <w:lang w:bidi="es-AR"/>
              </w:rPr>
              <w:t xml:space="preserve"> El software </w:t>
            </w:r>
            <w:r w:rsidR="009941B9" w:rsidRPr="009941B9">
              <w:rPr>
                <w:rFonts w:cs="Arial"/>
                <w:sz w:val="18"/>
                <w:szCs w:val="18"/>
                <w:lang w:bidi="es-AR"/>
              </w:rPr>
              <w:t>a medida y personalizado se desarrolla de forma segura</w:t>
            </w:r>
            <w:r w:rsidRPr="00FA4A82">
              <w:rPr>
                <w:rFonts w:cs="Arial"/>
                <w:sz w:val="18"/>
                <w:szCs w:val="18"/>
                <w:lang w:bidi="es-AR"/>
              </w:rPr>
              <w:t>.</w:t>
            </w:r>
          </w:p>
        </w:tc>
      </w:tr>
      <w:tr w:rsidR="00BF5006" w:rsidRPr="00FA4A82" w14:paraId="1D644D1D" w14:textId="77777777" w:rsidTr="00BF5006">
        <w:trPr>
          <w:gridAfter w:val="1"/>
          <w:wAfter w:w="213" w:type="pct"/>
          <w:cantSplit/>
        </w:trPr>
        <w:tc>
          <w:tcPr>
            <w:tcW w:w="273" w:type="pct"/>
            <w:tcBorders>
              <w:top w:val="nil"/>
              <w:bottom w:val="nil"/>
            </w:tcBorders>
          </w:tcPr>
          <w:p w14:paraId="111502CC" w14:textId="2ABCD49D" w:rsidR="00D21C20" w:rsidRPr="00FA4A82" w:rsidRDefault="00D21C20" w:rsidP="00A814FC">
            <w:pPr>
              <w:pStyle w:val="TableText"/>
              <w:rPr>
                <w:b/>
                <w:bCs/>
                <w:color w:val="000000"/>
                <w:szCs w:val="18"/>
              </w:rPr>
            </w:pPr>
            <w:r w:rsidRPr="00FA4A82">
              <w:rPr>
                <w:b/>
                <w:color w:val="000000"/>
                <w:szCs w:val="18"/>
                <w:lang w:bidi="es-AR"/>
              </w:rPr>
              <w:t>6.2.1</w:t>
            </w:r>
          </w:p>
        </w:tc>
        <w:tc>
          <w:tcPr>
            <w:tcW w:w="1503" w:type="pct"/>
            <w:tcBorders>
              <w:top w:val="nil"/>
              <w:bottom w:val="single" w:sz="4" w:space="0" w:color="808080"/>
            </w:tcBorders>
            <w:shd w:val="clear" w:color="auto" w:fill="auto"/>
          </w:tcPr>
          <w:p w14:paraId="29355704" w14:textId="4A3A53FF" w:rsidR="00D21C20" w:rsidRPr="00FA4A82" w:rsidRDefault="00D21C20" w:rsidP="00A814FC">
            <w:pPr>
              <w:pStyle w:val="TableTextBullet"/>
              <w:numPr>
                <w:ilvl w:val="0"/>
                <w:numId w:val="0"/>
              </w:numPr>
              <w:rPr>
                <w:rFonts w:cs="Arial"/>
                <w:szCs w:val="18"/>
              </w:rPr>
            </w:pPr>
            <w:r w:rsidRPr="00FA4A82">
              <w:rPr>
                <w:rFonts w:cs="Arial"/>
                <w:color w:val="000000"/>
                <w:szCs w:val="18"/>
                <w:lang w:bidi="es-AR"/>
              </w:rPr>
              <w:t xml:space="preserve">El software </w:t>
            </w:r>
            <w:r w:rsidRPr="009941B9">
              <w:rPr>
                <w:rFonts w:cs="Arial"/>
                <w:color w:val="000000"/>
                <w:szCs w:val="18"/>
                <w:lang w:bidi="es-AR"/>
              </w:rPr>
              <w:t>a medida y personalizado se desarrolla de forma segura, de la siguiente manera</w:t>
            </w:r>
            <w:r w:rsidRPr="00FA4A82">
              <w:rPr>
                <w:rFonts w:cs="Arial"/>
                <w:color w:val="000000"/>
                <w:szCs w:val="18"/>
                <w:lang w:bidi="es-AR"/>
              </w:rPr>
              <w:t>:</w:t>
            </w:r>
          </w:p>
          <w:p w14:paraId="06EE8DE4" w14:textId="77777777" w:rsidR="00D21C20" w:rsidRPr="009941B9" w:rsidRDefault="00D21C20" w:rsidP="009941B9">
            <w:pPr>
              <w:pStyle w:val="TableListBullet"/>
              <w:rPr>
                <w:szCs w:val="18"/>
                <w:lang w:val="es-AR" w:bidi="es-AR"/>
              </w:rPr>
            </w:pPr>
            <w:r w:rsidRPr="009941B9">
              <w:rPr>
                <w:szCs w:val="18"/>
                <w:lang w:val="es-AR" w:bidi="es-AR"/>
              </w:rPr>
              <w:t>Basándose en estándares de la industria y/o mejores prácticas para un desarrollo seguro.</w:t>
            </w:r>
          </w:p>
          <w:p w14:paraId="0E779AFB" w14:textId="7740A68E" w:rsidR="00D21C20" w:rsidRPr="009941B9" w:rsidRDefault="00D21C20" w:rsidP="009941B9">
            <w:pPr>
              <w:pStyle w:val="TableListBullet"/>
              <w:rPr>
                <w:szCs w:val="18"/>
                <w:lang w:val="es-ES"/>
              </w:rPr>
            </w:pPr>
            <w:r w:rsidRPr="009941B9">
              <w:rPr>
                <w:szCs w:val="18"/>
                <w:lang w:val="es-AR" w:bidi="es-AR"/>
              </w:rPr>
              <w:t>De acuerdo con PCI DSS (por ejemplo, autenticación segura y registro</w:t>
            </w:r>
            <w:r w:rsidRPr="00FA4A82">
              <w:rPr>
                <w:szCs w:val="18"/>
                <w:lang w:val="es-AR" w:bidi="es-AR"/>
              </w:rPr>
              <w:t xml:space="preserve">). </w:t>
            </w:r>
          </w:p>
          <w:p w14:paraId="6E19068D" w14:textId="4999B238" w:rsidR="00D21C20" w:rsidRPr="00956ADD" w:rsidRDefault="00D21C20" w:rsidP="00956ADD">
            <w:pPr>
              <w:pStyle w:val="TableListBullet"/>
              <w:rPr>
                <w:szCs w:val="18"/>
                <w:lang w:val="es-ES"/>
              </w:rPr>
            </w:pPr>
            <w:r w:rsidRPr="009941B9">
              <w:rPr>
                <w:szCs w:val="18"/>
                <w:lang w:val="es-AR" w:bidi="es-AR"/>
              </w:rPr>
              <w:t xml:space="preserve">Considerando la incorporación de la información de problemas de seguridad durante cada etapa del ciclo de vida del desarrollo de software. </w:t>
            </w:r>
          </w:p>
        </w:tc>
        <w:tc>
          <w:tcPr>
            <w:tcW w:w="1182" w:type="pct"/>
            <w:tcBorders>
              <w:bottom w:val="single" w:sz="4" w:space="0" w:color="808080"/>
            </w:tcBorders>
          </w:tcPr>
          <w:p w14:paraId="511D4323" w14:textId="02462650" w:rsidR="00D21C20" w:rsidRPr="00FA4A82" w:rsidRDefault="00D21C20" w:rsidP="00A814FC">
            <w:pPr>
              <w:pStyle w:val="TableListBullet"/>
              <w:ind w:left="263" w:hanging="270"/>
              <w:rPr>
                <w:szCs w:val="18"/>
                <w:lang w:val="es-ES"/>
              </w:rPr>
            </w:pPr>
            <w:r w:rsidRPr="00FA4A82">
              <w:rPr>
                <w:szCs w:val="18"/>
                <w:lang w:val="es-AR" w:bidi="es-AR"/>
              </w:rPr>
              <w:t>Evalúe los procedimientos documentados de desarrollo de software.</w:t>
            </w:r>
          </w:p>
        </w:tc>
        <w:tc>
          <w:tcPr>
            <w:tcW w:w="398" w:type="pct"/>
            <w:shd w:val="clear" w:color="auto" w:fill="auto"/>
          </w:tcPr>
          <w:p w14:paraId="6AA56F8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67B56C4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shd w:val="clear" w:color="auto" w:fill="auto"/>
          </w:tcPr>
          <w:p w14:paraId="4499596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4A0683A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76F4837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64FE2648" w14:textId="77777777" w:rsidTr="00BF5006">
        <w:trPr>
          <w:gridAfter w:val="1"/>
          <w:wAfter w:w="213" w:type="pct"/>
          <w:cantSplit/>
        </w:trPr>
        <w:tc>
          <w:tcPr>
            <w:tcW w:w="273" w:type="pct"/>
            <w:tcBorders>
              <w:top w:val="nil"/>
              <w:bottom w:val="nil"/>
            </w:tcBorders>
          </w:tcPr>
          <w:p w14:paraId="2BEF2621" w14:textId="77777777" w:rsidR="0006607A" w:rsidRPr="00FA4A82" w:rsidRDefault="0006607A" w:rsidP="00A814FC">
            <w:pPr>
              <w:pStyle w:val="TableText"/>
              <w:rPr>
                <w:b/>
                <w:bCs/>
                <w:color w:val="000000"/>
                <w:szCs w:val="18"/>
              </w:rPr>
            </w:pPr>
          </w:p>
        </w:tc>
        <w:tc>
          <w:tcPr>
            <w:tcW w:w="2685" w:type="pct"/>
            <w:gridSpan w:val="2"/>
            <w:tcBorders>
              <w:bottom w:val="nil"/>
            </w:tcBorders>
            <w:shd w:val="clear" w:color="auto" w:fill="DFE3E4"/>
          </w:tcPr>
          <w:p w14:paraId="10969C9A" w14:textId="1B6613E2" w:rsidR="0006607A" w:rsidRPr="00FA4A82" w:rsidRDefault="0006607A" w:rsidP="00A814FC">
            <w:pPr>
              <w:pStyle w:val="AppNotes"/>
              <w:rPr>
                <w:szCs w:val="18"/>
              </w:rPr>
            </w:pPr>
            <w:r w:rsidRPr="00FA4A82">
              <w:rPr>
                <w:szCs w:val="18"/>
                <w:lang w:bidi="es-AR"/>
              </w:rPr>
              <w:t>Notas de Aplicabilidad</w:t>
            </w:r>
          </w:p>
        </w:tc>
        <w:tc>
          <w:tcPr>
            <w:tcW w:w="1829" w:type="pct"/>
            <w:gridSpan w:val="9"/>
            <w:shd w:val="clear" w:color="auto" w:fill="CBD4D5"/>
          </w:tcPr>
          <w:p w14:paraId="7D0286E6" w14:textId="116C5BF8" w:rsidR="0006607A" w:rsidRPr="00FA4A82" w:rsidRDefault="0006607A"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5340B411" w14:textId="77777777" w:rsidTr="00BF5006">
        <w:trPr>
          <w:gridAfter w:val="1"/>
          <w:wAfter w:w="213" w:type="pct"/>
          <w:cantSplit/>
        </w:trPr>
        <w:tc>
          <w:tcPr>
            <w:tcW w:w="273" w:type="pct"/>
            <w:tcBorders>
              <w:top w:val="nil"/>
              <w:bottom w:val="single" w:sz="4" w:space="0" w:color="808080" w:themeColor="background1" w:themeShade="80"/>
            </w:tcBorders>
          </w:tcPr>
          <w:p w14:paraId="050F7466" w14:textId="77777777" w:rsidR="00A814FC" w:rsidRPr="00FA4A82" w:rsidRDefault="00A814FC" w:rsidP="00A814FC">
            <w:pPr>
              <w:pStyle w:val="TableText"/>
              <w:rPr>
                <w:b/>
                <w:bCs/>
                <w:color w:val="000000"/>
                <w:szCs w:val="18"/>
              </w:rPr>
            </w:pPr>
          </w:p>
        </w:tc>
        <w:tc>
          <w:tcPr>
            <w:tcW w:w="2685" w:type="pct"/>
            <w:gridSpan w:val="2"/>
            <w:tcBorders>
              <w:top w:val="nil"/>
              <w:bottom w:val="single" w:sz="4" w:space="0" w:color="808080" w:themeColor="background1" w:themeShade="80"/>
            </w:tcBorders>
            <w:shd w:val="clear" w:color="auto" w:fill="auto"/>
          </w:tcPr>
          <w:p w14:paraId="3CF1112C" w14:textId="57E2A9A9" w:rsidR="00A814FC" w:rsidRPr="00FA4A82" w:rsidRDefault="009941B9" w:rsidP="00A814FC">
            <w:pPr>
              <w:pStyle w:val="tabletext0"/>
              <w:rPr>
                <w:szCs w:val="18"/>
              </w:rPr>
            </w:pPr>
            <w:r w:rsidRPr="009941B9">
              <w:rPr>
                <w:color w:val="000000"/>
                <w:szCs w:val="18"/>
                <w:lang w:bidi="es-AR"/>
              </w:rPr>
              <w:t>Esto se aplica a todo el software desarrollado por o para la entidad para su propio uso. Esto incluye software tanto a la medida como personalizado. Esto no aplica para el software de terceros</w:t>
            </w:r>
            <w:r w:rsidR="00A814FC" w:rsidRPr="00FA4A82">
              <w:rPr>
                <w:color w:val="000000"/>
                <w:szCs w:val="18"/>
                <w:lang w:bidi="es-AR"/>
              </w:rPr>
              <w:t>.</w:t>
            </w:r>
          </w:p>
        </w:tc>
        <w:tc>
          <w:tcPr>
            <w:tcW w:w="1829" w:type="pct"/>
            <w:gridSpan w:val="9"/>
            <w:tcBorders>
              <w:bottom w:val="single" w:sz="4" w:space="0" w:color="808080" w:themeColor="background1" w:themeShade="80"/>
            </w:tcBorders>
            <w:shd w:val="clear" w:color="auto" w:fill="auto"/>
          </w:tcPr>
          <w:p w14:paraId="072C8D9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4D7A9CDD" w14:textId="77777777" w:rsidTr="00BF5006">
        <w:tblPrEx>
          <w:jc w:val="center"/>
        </w:tblPrEx>
        <w:trPr>
          <w:gridAfter w:val="1"/>
          <w:wAfter w:w="213" w:type="pct"/>
          <w:cantSplit/>
          <w:trHeight w:val="413"/>
          <w:jc w:val="center"/>
        </w:trPr>
        <w:tc>
          <w:tcPr>
            <w:tcW w:w="273" w:type="pct"/>
            <w:vMerge w:val="restart"/>
            <w:tcBorders>
              <w:top w:val="single" w:sz="4" w:space="0" w:color="808080" w:themeColor="background1" w:themeShade="80"/>
            </w:tcBorders>
          </w:tcPr>
          <w:p w14:paraId="2F46A107" w14:textId="1DB292E5" w:rsidR="00D21C20" w:rsidRPr="00FA4A82" w:rsidRDefault="00D21C20" w:rsidP="00EC2E51">
            <w:pPr>
              <w:pStyle w:val="TableText"/>
              <w:keepNext/>
              <w:rPr>
                <w:b/>
                <w:szCs w:val="18"/>
              </w:rPr>
            </w:pPr>
            <w:r w:rsidRPr="00FA4A82">
              <w:rPr>
                <w:b/>
                <w:color w:val="000000"/>
                <w:szCs w:val="18"/>
                <w:lang w:bidi="es-AR"/>
              </w:rPr>
              <w:t>6.2.2</w:t>
            </w:r>
          </w:p>
        </w:tc>
        <w:tc>
          <w:tcPr>
            <w:tcW w:w="1503" w:type="pct"/>
            <w:tcBorders>
              <w:top w:val="single" w:sz="4" w:space="0" w:color="808080" w:themeColor="background1" w:themeShade="80"/>
            </w:tcBorders>
          </w:tcPr>
          <w:p w14:paraId="66BA11D0" w14:textId="15453B98" w:rsidR="00D21C20" w:rsidRPr="00FA4A82" w:rsidRDefault="00D21C20" w:rsidP="00EC2E51">
            <w:pPr>
              <w:pStyle w:val="TableTextBullet"/>
              <w:keepNext/>
              <w:numPr>
                <w:ilvl w:val="0"/>
                <w:numId w:val="0"/>
              </w:numPr>
              <w:rPr>
                <w:rFonts w:cs="Arial"/>
                <w:color w:val="000000"/>
                <w:szCs w:val="18"/>
              </w:rPr>
            </w:pPr>
            <w:r w:rsidRPr="00FA4A82">
              <w:rPr>
                <w:rFonts w:cs="Arial"/>
                <w:color w:val="000000"/>
                <w:szCs w:val="18"/>
                <w:lang w:bidi="es-AR"/>
              </w:rPr>
              <w:t xml:space="preserve">El </w:t>
            </w:r>
            <w:r w:rsidRPr="00F41122">
              <w:rPr>
                <w:rFonts w:cs="Arial"/>
                <w:color w:val="000000"/>
                <w:szCs w:val="18"/>
                <w:lang w:bidi="es-AR"/>
              </w:rPr>
              <w:t>personal de desarrollo de software que trabaja en software a medida y personalizado recibe capacitación al menos una vez cada 12 meses de la siguiente manera</w:t>
            </w:r>
            <w:r w:rsidRPr="00FA4A82">
              <w:rPr>
                <w:rFonts w:cs="Arial"/>
                <w:color w:val="000000"/>
                <w:szCs w:val="18"/>
                <w:lang w:bidi="es-AR"/>
              </w:rPr>
              <w:t xml:space="preserve">: </w:t>
            </w:r>
          </w:p>
          <w:p w14:paraId="2C68856D" w14:textId="77777777" w:rsidR="00D21C20" w:rsidRPr="00F41122" w:rsidRDefault="00D21C20" w:rsidP="00F41122">
            <w:pPr>
              <w:pStyle w:val="TableListBullet"/>
              <w:rPr>
                <w:szCs w:val="18"/>
                <w:lang w:val="es-AR" w:bidi="es-AR"/>
              </w:rPr>
            </w:pPr>
            <w:r w:rsidRPr="00F41122">
              <w:rPr>
                <w:szCs w:val="18"/>
                <w:lang w:val="es-AR" w:bidi="es-AR"/>
              </w:rPr>
              <w:t>Sobre la seguridad del software relevante para su función laboral y lenguajes de desarrollo.</w:t>
            </w:r>
          </w:p>
          <w:p w14:paraId="40D36131" w14:textId="77777777" w:rsidR="00D21C20" w:rsidRPr="00F41122" w:rsidRDefault="00D21C20" w:rsidP="00F41122">
            <w:pPr>
              <w:pStyle w:val="TableListBullet"/>
              <w:rPr>
                <w:szCs w:val="18"/>
                <w:lang w:val="es-AR" w:bidi="es-AR"/>
              </w:rPr>
            </w:pPr>
            <w:r w:rsidRPr="00F41122">
              <w:rPr>
                <w:szCs w:val="18"/>
                <w:lang w:val="es-AR" w:bidi="es-AR"/>
              </w:rPr>
              <w:t>Incluyendo diseño de software seguro y técnicas de codificación segura.</w:t>
            </w:r>
          </w:p>
          <w:p w14:paraId="439C645B" w14:textId="0844704B" w:rsidR="00D21C20" w:rsidRPr="00FA4A82" w:rsidRDefault="00D21C20" w:rsidP="00F41122">
            <w:pPr>
              <w:pStyle w:val="TableListBullet"/>
              <w:rPr>
                <w:szCs w:val="18"/>
                <w:lang w:val="es-ES"/>
              </w:rPr>
            </w:pPr>
            <w:r w:rsidRPr="00F41122">
              <w:rPr>
                <w:szCs w:val="18"/>
                <w:lang w:val="es-AR" w:bidi="es-AR"/>
              </w:rPr>
              <w:t>Incluyendo, si se utilizan herramientas de prueba de seguridad, cómo utilizar las herramientas para detectar vulnerabilidades en el software</w:t>
            </w:r>
            <w:r w:rsidRPr="00FA4A82">
              <w:rPr>
                <w:szCs w:val="18"/>
                <w:lang w:val="es-AR" w:bidi="es-AR"/>
              </w:rPr>
              <w:t xml:space="preserve">. </w:t>
            </w:r>
          </w:p>
        </w:tc>
        <w:tc>
          <w:tcPr>
            <w:tcW w:w="1182" w:type="pct"/>
            <w:tcBorders>
              <w:top w:val="single" w:sz="4" w:space="0" w:color="808080" w:themeColor="background1" w:themeShade="80"/>
            </w:tcBorders>
          </w:tcPr>
          <w:p w14:paraId="23646ACE" w14:textId="77777777" w:rsidR="00D21C20" w:rsidRPr="00FA4A82" w:rsidRDefault="00D21C20" w:rsidP="00EC2E51">
            <w:pPr>
              <w:pStyle w:val="TableListBullet"/>
              <w:keepNext/>
              <w:ind w:left="263" w:hanging="270"/>
              <w:rPr>
                <w:szCs w:val="18"/>
                <w:lang w:val="es-ES"/>
              </w:rPr>
            </w:pPr>
            <w:r w:rsidRPr="00FA4A82">
              <w:rPr>
                <w:szCs w:val="18"/>
                <w:lang w:val="es-AR" w:bidi="es-AR"/>
              </w:rPr>
              <w:t>Evalúe los procedimientos documentados de desarrollo de software.</w:t>
            </w:r>
          </w:p>
          <w:p w14:paraId="5E621762" w14:textId="493DFFB4" w:rsidR="00D21C20" w:rsidRPr="00831A99" w:rsidRDefault="00D21C20" w:rsidP="00EC2E51">
            <w:pPr>
              <w:pStyle w:val="TableListBullet"/>
              <w:keepNext/>
              <w:ind w:left="263" w:hanging="270"/>
              <w:rPr>
                <w:szCs w:val="18"/>
                <w:lang w:val="es-419"/>
              </w:rPr>
            </w:pPr>
            <w:r w:rsidRPr="00FA4A82">
              <w:rPr>
                <w:szCs w:val="18"/>
                <w:lang w:val="es-AR" w:bidi="es-AR"/>
              </w:rPr>
              <w:t>Evalúe los registros de entrenamiento.</w:t>
            </w:r>
          </w:p>
          <w:p w14:paraId="61C2D697" w14:textId="6A8768AA" w:rsidR="00D21C20" w:rsidRPr="00FA4A82" w:rsidRDefault="00D21C20" w:rsidP="00EC2E51">
            <w:pPr>
              <w:pStyle w:val="TableTextBullet"/>
              <w:keepNext/>
              <w:rPr>
                <w:szCs w:val="18"/>
              </w:rPr>
            </w:pPr>
            <w:r w:rsidRPr="00FA4A82">
              <w:rPr>
                <w:szCs w:val="18"/>
                <w:lang w:bidi="es-AR"/>
              </w:rPr>
              <w:t>Entreviste al personal.</w:t>
            </w:r>
          </w:p>
        </w:tc>
        <w:tc>
          <w:tcPr>
            <w:tcW w:w="398" w:type="pct"/>
            <w:tcBorders>
              <w:top w:val="single" w:sz="4" w:space="0" w:color="808080" w:themeColor="background1" w:themeShade="80"/>
            </w:tcBorders>
            <w:shd w:val="clear" w:color="auto" w:fill="auto"/>
          </w:tcPr>
          <w:p w14:paraId="0AAF4F67" w14:textId="50AB97B1" w:rsidR="00D21C20" w:rsidRPr="00FA4A82" w:rsidRDefault="00D21C20" w:rsidP="0063078E">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808080" w:themeColor="background1" w:themeShade="80"/>
            </w:tcBorders>
            <w:shd w:val="clear" w:color="auto" w:fill="auto"/>
          </w:tcPr>
          <w:p w14:paraId="0285CF27" w14:textId="77777777" w:rsidR="00D21C20" w:rsidRPr="00FA4A82" w:rsidRDefault="00D21C20" w:rsidP="00EC2E5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808080" w:themeColor="background1" w:themeShade="80"/>
            </w:tcBorders>
            <w:shd w:val="clear" w:color="auto" w:fill="auto"/>
          </w:tcPr>
          <w:p w14:paraId="69ED5484" w14:textId="77777777" w:rsidR="00D21C20" w:rsidRPr="00FA4A82" w:rsidRDefault="00D21C20" w:rsidP="00EC2E5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808080" w:themeColor="background1" w:themeShade="80"/>
            </w:tcBorders>
            <w:shd w:val="clear" w:color="auto" w:fill="auto"/>
          </w:tcPr>
          <w:p w14:paraId="50D035D3" w14:textId="77777777" w:rsidR="00D21C20" w:rsidRPr="00FA4A82" w:rsidRDefault="00D21C20" w:rsidP="00EC2E5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808080" w:themeColor="background1" w:themeShade="80"/>
            </w:tcBorders>
            <w:shd w:val="clear" w:color="auto" w:fill="auto"/>
          </w:tcPr>
          <w:p w14:paraId="5EADD2BE" w14:textId="77777777" w:rsidR="00D21C20" w:rsidRPr="00FA4A82" w:rsidRDefault="00D21C20" w:rsidP="00EC2E5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3C3A71DF" w14:textId="77777777" w:rsidTr="00BF5006">
        <w:trPr>
          <w:gridAfter w:val="1"/>
          <w:wAfter w:w="213" w:type="pct"/>
          <w:cantSplit/>
        </w:trPr>
        <w:tc>
          <w:tcPr>
            <w:tcW w:w="273" w:type="pct"/>
            <w:vMerge/>
          </w:tcPr>
          <w:p w14:paraId="22F29E28" w14:textId="77777777" w:rsidR="00C311AE" w:rsidRPr="00FA4A82" w:rsidRDefault="00C311AE" w:rsidP="00EC2E51">
            <w:pPr>
              <w:pStyle w:val="TableText"/>
              <w:keepNext/>
              <w:rPr>
                <w:b/>
                <w:bCs/>
                <w:color w:val="000000"/>
                <w:szCs w:val="18"/>
              </w:rPr>
            </w:pPr>
          </w:p>
        </w:tc>
        <w:tc>
          <w:tcPr>
            <w:tcW w:w="2685" w:type="pct"/>
            <w:gridSpan w:val="2"/>
            <w:tcBorders>
              <w:bottom w:val="nil"/>
            </w:tcBorders>
            <w:shd w:val="clear" w:color="auto" w:fill="DFE3E4"/>
          </w:tcPr>
          <w:p w14:paraId="50AA20A0" w14:textId="028BF9D4" w:rsidR="00C311AE" w:rsidRPr="00FA4A82" w:rsidRDefault="00C311AE" w:rsidP="00EC2E51">
            <w:pPr>
              <w:pStyle w:val="AppNotes"/>
              <w:rPr>
                <w:szCs w:val="18"/>
              </w:rPr>
            </w:pPr>
            <w:r w:rsidRPr="00FA4A82">
              <w:rPr>
                <w:szCs w:val="18"/>
                <w:lang w:bidi="es-AR"/>
              </w:rPr>
              <w:t>Notas de Aplicabilidad</w:t>
            </w:r>
          </w:p>
        </w:tc>
        <w:tc>
          <w:tcPr>
            <w:tcW w:w="1829" w:type="pct"/>
            <w:gridSpan w:val="9"/>
            <w:shd w:val="clear" w:color="auto" w:fill="CBD4D5"/>
          </w:tcPr>
          <w:p w14:paraId="29B26787" w14:textId="771C5A04" w:rsidR="00C311AE" w:rsidRPr="00FA4A82" w:rsidRDefault="00C311AE" w:rsidP="00EC2E51">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35B2C86F" w14:textId="77777777" w:rsidTr="00BF5006">
        <w:trPr>
          <w:gridAfter w:val="1"/>
          <w:wAfter w:w="213" w:type="pct"/>
          <w:cantSplit/>
        </w:trPr>
        <w:tc>
          <w:tcPr>
            <w:tcW w:w="273" w:type="pct"/>
            <w:vMerge/>
            <w:tcBorders>
              <w:bottom w:val="single" w:sz="4" w:space="0" w:color="808080" w:themeColor="background1" w:themeShade="80"/>
            </w:tcBorders>
          </w:tcPr>
          <w:p w14:paraId="292F4AF6" w14:textId="77777777" w:rsidR="00C311AE" w:rsidRPr="00FA4A82" w:rsidRDefault="00C311AE" w:rsidP="00873436">
            <w:pPr>
              <w:pStyle w:val="TableText"/>
              <w:rPr>
                <w:b/>
                <w:bCs/>
                <w:color w:val="000000"/>
                <w:szCs w:val="18"/>
              </w:rPr>
            </w:pPr>
          </w:p>
        </w:tc>
        <w:tc>
          <w:tcPr>
            <w:tcW w:w="2685" w:type="pct"/>
            <w:gridSpan w:val="2"/>
            <w:tcBorders>
              <w:top w:val="nil"/>
              <w:bottom w:val="single" w:sz="4" w:space="0" w:color="808080" w:themeColor="background1" w:themeShade="80"/>
            </w:tcBorders>
            <w:shd w:val="clear" w:color="auto" w:fill="auto"/>
          </w:tcPr>
          <w:p w14:paraId="1B4D5235" w14:textId="44DD4CA0" w:rsidR="00C311AE" w:rsidRPr="00FA4A82" w:rsidRDefault="00F41122" w:rsidP="00873436">
            <w:pPr>
              <w:pStyle w:val="tabletext0"/>
              <w:rPr>
                <w:szCs w:val="18"/>
              </w:rPr>
            </w:pPr>
            <w:r w:rsidRPr="00F41122">
              <w:rPr>
                <w:color w:val="000000" w:themeColor="text1"/>
                <w:lang w:bidi="es-AR"/>
              </w:rPr>
              <w:t>El personal de desarrollo de software sigue estando informado sobre las prácticas de desarrollo seguras; seguridad de software; y ataques contra los lenguajes, marcos o aplicaciones que desarrollan. El personal puede recibir asistencia y orientación cuando sea necesario</w:t>
            </w:r>
            <w:r w:rsidR="00C311AE" w:rsidRPr="00FA4A82">
              <w:rPr>
                <w:color w:val="000000" w:themeColor="text1"/>
                <w:lang w:bidi="es-AR"/>
              </w:rPr>
              <w:t>.</w:t>
            </w:r>
          </w:p>
        </w:tc>
        <w:tc>
          <w:tcPr>
            <w:tcW w:w="1829" w:type="pct"/>
            <w:gridSpan w:val="9"/>
            <w:tcBorders>
              <w:bottom w:val="single" w:sz="4" w:space="0" w:color="808080" w:themeColor="background1" w:themeShade="80"/>
            </w:tcBorders>
            <w:shd w:val="clear" w:color="auto" w:fill="auto"/>
          </w:tcPr>
          <w:p w14:paraId="005771BB" w14:textId="77777777" w:rsidR="00C311AE" w:rsidRPr="00FA4A82" w:rsidRDefault="00C311AE" w:rsidP="00873436">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28E1010D" w14:textId="77777777" w:rsidTr="00BF5006">
        <w:trPr>
          <w:gridAfter w:val="1"/>
          <w:wAfter w:w="213" w:type="pct"/>
          <w:cantSplit/>
        </w:trPr>
        <w:tc>
          <w:tcPr>
            <w:tcW w:w="273" w:type="pct"/>
            <w:tcBorders>
              <w:top w:val="single" w:sz="4" w:space="0" w:color="808080" w:themeColor="background1" w:themeShade="80"/>
              <w:bottom w:val="nil"/>
            </w:tcBorders>
          </w:tcPr>
          <w:p w14:paraId="5D146FF5" w14:textId="1D0305BE" w:rsidR="00D21C20" w:rsidRPr="00FA4A82" w:rsidRDefault="00D21C20" w:rsidP="00A814FC">
            <w:pPr>
              <w:pStyle w:val="TableText"/>
              <w:rPr>
                <w:b/>
                <w:bCs/>
                <w:color w:val="000000"/>
                <w:szCs w:val="18"/>
              </w:rPr>
            </w:pPr>
            <w:r w:rsidRPr="00FA4A82">
              <w:rPr>
                <w:b/>
                <w:color w:val="000000"/>
                <w:szCs w:val="18"/>
                <w:lang w:bidi="es-AR"/>
              </w:rPr>
              <w:lastRenderedPageBreak/>
              <w:t>6.2.3</w:t>
            </w:r>
          </w:p>
        </w:tc>
        <w:tc>
          <w:tcPr>
            <w:tcW w:w="1503" w:type="pct"/>
            <w:tcBorders>
              <w:bottom w:val="single" w:sz="4" w:space="0" w:color="808080"/>
            </w:tcBorders>
            <w:shd w:val="clear" w:color="auto" w:fill="auto"/>
          </w:tcPr>
          <w:p w14:paraId="17FFFB1B" w14:textId="5D7ED7AF" w:rsidR="00D21C20" w:rsidRPr="00FA4A82" w:rsidRDefault="00D21C20" w:rsidP="00A814FC">
            <w:pPr>
              <w:pStyle w:val="TableTextBullet"/>
              <w:numPr>
                <w:ilvl w:val="0"/>
                <w:numId w:val="0"/>
              </w:numPr>
              <w:rPr>
                <w:rFonts w:cs="Arial"/>
                <w:color w:val="000000"/>
                <w:szCs w:val="18"/>
              </w:rPr>
            </w:pPr>
            <w:r w:rsidRPr="00FA4A82">
              <w:rPr>
                <w:rFonts w:cs="Arial"/>
                <w:color w:val="000000"/>
                <w:szCs w:val="18"/>
                <w:lang w:bidi="es-AR"/>
              </w:rPr>
              <w:t xml:space="preserve">El </w:t>
            </w:r>
            <w:r w:rsidRPr="00F41122">
              <w:rPr>
                <w:rFonts w:cs="Arial"/>
                <w:color w:val="000000"/>
                <w:szCs w:val="18"/>
                <w:lang w:bidi="es-AR"/>
              </w:rPr>
              <w:t>software a medida y personalizado es revisado antes de ser lanzado a producción o para los clientes, a fin de identificar y corregir posibles vulnerabilidades de codificación, de la siguiente manera</w:t>
            </w:r>
            <w:r w:rsidRPr="00FA4A82">
              <w:rPr>
                <w:rFonts w:cs="Arial"/>
                <w:color w:val="000000"/>
                <w:szCs w:val="18"/>
                <w:lang w:bidi="es-AR"/>
              </w:rPr>
              <w:t>:</w:t>
            </w:r>
          </w:p>
          <w:p w14:paraId="103D97A8" w14:textId="77777777" w:rsidR="00D21C20" w:rsidRPr="00F41122" w:rsidRDefault="00D21C20" w:rsidP="00F41122">
            <w:pPr>
              <w:pStyle w:val="TableListBullet"/>
              <w:rPr>
                <w:szCs w:val="18"/>
                <w:lang w:val="es-AR" w:bidi="es-AR"/>
              </w:rPr>
            </w:pPr>
            <w:r w:rsidRPr="00F41122">
              <w:rPr>
                <w:szCs w:val="18"/>
                <w:lang w:val="es-AR" w:bidi="es-AR"/>
              </w:rPr>
              <w:t>Las revisiones de código garantizan que el código se desarrolle de acuerdo con las pautas de codificación segura.</w:t>
            </w:r>
          </w:p>
          <w:p w14:paraId="25EFB54A" w14:textId="77777777" w:rsidR="00D21C20" w:rsidRPr="00F41122" w:rsidRDefault="00D21C20" w:rsidP="00F41122">
            <w:pPr>
              <w:pStyle w:val="TableListBullet"/>
              <w:rPr>
                <w:szCs w:val="18"/>
                <w:lang w:val="es-AR" w:bidi="es-AR"/>
              </w:rPr>
            </w:pPr>
            <w:r w:rsidRPr="00F41122">
              <w:rPr>
                <w:szCs w:val="18"/>
                <w:lang w:val="es-AR" w:bidi="es-AR"/>
              </w:rPr>
              <w:t>Las revisiones de código buscan vulnerabilidades de software tanto existente como emergente.</w:t>
            </w:r>
          </w:p>
          <w:p w14:paraId="741803E9" w14:textId="59D2D369" w:rsidR="00D21C20" w:rsidRPr="00F41A54" w:rsidRDefault="00D21C20" w:rsidP="00F41122">
            <w:pPr>
              <w:pStyle w:val="TableListBullet"/>
              <w:numPr>
                <w:ilvl w:val="0"/>
                <w:numId w:val="0"/>
              </w:numPr>
              <w:rPr>
                <w:szCs w:val="18"/>
                <w:lang w:val="es-AR" w:bidi="es-AR"/>
              </w:rPr>
            </w:pPr>
            <w:r w:rsidRPr="00F41122">
              <w:rPr>
                <w:szCs w:val="18"/>
                <w:lang w:val="es-AR" w:bidi="es-AR"/>
              </w:rPr>
              <w:t>Las correcciones apropiadas se implementan antes de la publicación</w:t>
            </w:r>
            <w:r>
              <w:rPr>
                <w:szCs w:val="18"/>
                <w:lang w:val="es-AR" w:bidi="es-AR"/>
              </w:rPr>
              <w:t>.</w:t>
            </w:r>
          </w:p>
        </w:tc>
        <w:tc>
          <w:tcPr>
            <w:tcW w:w="1182" w:type="pct"/>
            <w:tcBorders>
              <w:bottom w:val="single" w:sz="4" w:space="0" w:color="808080"/>
            </w:tcBorders>
          </w:tcPr>
          <w:p w14:paraId="5335D864" w14:textId="77777777" w:rsidR="00D21C20" w:rsidRPr="00FA4A82" w:rsidRDefault="00D21C20" w:rsidP="00A814FC">
            <w:pPr>
              <w:pStyle w:val="TableListBullet"/>
              <w:ind w:left="263" w:hanging="270"/>
              <w:rPr>
                <w:szCs w:val="18"/>
                <w:lang w:val="es-ES"/>
              </w:rPr>
            </w:pPr>
            <w:r w:rsidRPr="00FA4A82">
              <w:rPr>
                <w:szCs w:val="18"/>
                <w:lang w:val="es-AR" w:bidi="es-AR"/>
              </w:rPr>
              <w:t>Evalúe los procedimientos documentados de desarrollo de software.</w:t>
            </w:r>
          </w:p>
          <w:p w14:paraId="53BB477F" w14:textId="77777777" w:rsidR="00D21C20" w:rsidRPr="00FA4A82" w:rsidRDefault="00D21C20" w:rsidP="00A814FC">
            <w:pPr>
              <w:pStyle w:val="TableListBullet"/>
              <w:ind w:left="263" w:hanging="270"/>
              <w:rPr>
                <w:szCs w:val="18"/>
              </w:rPr>
            </w:pPr>
            <w:r w:rsidRPr="00FA4A82">
              <w:rPr>
                <w:szCs w:val="18"/>
                <w:lang w:val="es-AR" w:bidi="es-AR"/>
              </w:rPr>
              <w:t>Entreviste al personal responsable.</w:t>
            </w:r>
          </w:p>
          <w:p w14:paraId="585AEFCA" w14:textId="52B2C4CD" w:rsidR="00D21C20" w:rsidRPr="00FA4A82" w:rsidRDefault="00D21C20" w:rsidP="00A814FC">
            <w:pPr>
              <w:pStyle w:val="TableListBullet"/>
              <w:ind w:left="263" w:hanging="270"/>
              <w:rPr>
                <w:szCs w:val="18"/>
                <w:lang w:val="es-ES"/>
              </w:rPr>
            </w:pPr>
            <w:r w:rsidRPr="00FA4A82">
              <w:rPr>
                <w:szCs w:val="18"/>
                <w:lang w:val="es-AR" w:bidi="es-AR"/>
              </w:rPr>
              <w:t>Evalúe las evidencias de los cambios en el software a medida y personalizado.</w:t>
            </w:r>
          </w:p>
        </w:tc>
        <w:tc>
          <w:tcPr>
            <w:tcW w:w="398" w:type="pct"/>
            <w:shd w:val="clear" w:color="auto" w:fill="auto"/>
          </w:tcPr>
          <w:p w14:paraId="33ADF2D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3349455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shd w:val="clear" w:color="auto" w:fill="auto"/>
          </w:tcPr>
          <w:p w14:paraId="292D005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3E72B92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5237270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765A8743" w14:textId="77777777" w:rsidTr="00BF5006">
        <w:trPr>
          <w:gridAfter w:val="1"/>
          <w:wAfter w:w="213" w:type="pct"/>
          <w:cantSplit/>
        </w:trPr>
        <w:tc>
          <w:tcPr>
            <w:tcW w:w="273" w:type="pct"/>
            <w:tcBorders>
              <w:top w:val="nil"/>
              <w:bottom w:val="nil"/>
            </w:tcBorders>
          </w:tcPr>
          <w:p w14:paraId="5AF20A77" w14:textId="77777777" w:rsidR="00A814FC" w:rsidRPr="00FA4A82" w:rsidRDefault="00A814FC" w:rsidP="00A814FC">
            <w:pPr>
              <w:pStyle w:val="TableText"/>
              <w:rPr>
                <w:b/>
                <w:bCs/>
                <w:color w:val="000000"/>
                <w:szCs w:val="18"/>
              </w:rPr>
            </w:pPr>
          </w:p>
        </w:tc>
        <w:tc>
          <w:tcPr>
            <w:tcW w:w="2685" w:type="pct"/>
            <w:gridSpan w:val="2"/>
            <w:tcBorders>
              <w:bottom w:val="nil"/>
            </w:tcBorders>
            <w:shd w:val="clear" w:color="auto" w:fill="DFE3E4"/>
          </w:tcPr>
          <w:p w14:paraId="128860A8" w14:textId="5529289B" w:rsidR="00A814FC" w:rsidRPr="00FA4A82" w:rsidRDefault="00A814FC" w:rsidP="00A814FC">
            <w:pPr>
              <w:pStyle w:val="AppNotes"/>
              <w:rPr>
                <w:szCs w:val="18"/>
              </w:rPr>
            </w:pPr>
            <w:r w:rsidRPr="00FA4A82">
              <w:rPr>
                <w:szCs w:val="18"/>
                <w:lang w:bidi="es-AR"/>
              </w:rPr>
              <w:t xml:space="preserve">Notas de Aplicabilidad </w:t>
            </w:r>
          </w:p>
        </w:tc>
        <w:tc>
          <w:tcPr>
            <w:tcW w:w="1829" w:type="pct"/>
            <w:gridSpan w:val="9"/>
            <w:shd w:val="clear" w:color="auto" w:fill="CBD4D5"/>
          </w:tcPr>
          <w:p w14:paraId="14F0D650" w14:textId="0C5C0AF9"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3437B322" w14:textId="77777777" w:rsidTr="00BF5006">
        <w:trPr>
          <w:gridAfter w:val="1"/>
          <w:wAfter w:w="213" w:type="pct"/>
          <w:cantSplit/>
        </w:trPr>
        <w:tc>
          <w:tcPr>
            <w:tcW w:w="273" w:type="pct"/>
            <w:tcBorders>
              <w:top w:val="nil"/>
              <w:bottom w:val="single" w:sz="4" w:space="0" w:color="808080" w:themeColor="background1" w:themeShade="80"/>
            </w:tcBorders>
          </w:tcPr>
          <w:p w14:paraId="0A040B21" w14:textId="77777777" w:rsidR="00A814FC" w:rsidRPr="00FA4A82" w:rsidRDefault="00A814FC" w:rsidP="00A814FC">
            <w:pPr>
              <w:pStyle w:val="TableText"/>
              <w:rPr>
                <w:b/>
                <w:bCs/>
                <w:color w:val="000000"/>
                <w:szCs w:val="18"/>
              </w:rPr>
            </w:pPr>
          </w:p>
        </w:tc>
        <w:tc>
          <w:tcPr>
            <w:tcW w:w="2685" w:type="pct"/>
            <w:gridSpan w:val="2"/>
            <w:tcBorders>
              <w:top w:val="nil"/>
              <w:bottom w:val="single" w:sz="4" w:space="0" w:color="808080" w:themeColor="background1" w:themeShade="80"/>
            </w:tcBorders>
            <w:shd w:val="clear" w:color="auto" w:fill="auto"/>
          </w:tcPr>
          <w:p w14:paraId="1B517EBA" w14:textId="77777777" w:rsidR="00F41122" w:rsidRPr="00F41122" w:rsidRDefault="00F41122" w:rsidP="00F41122">
            <w:pPr>
              <w:pStyle w:val="TableListBullet"/>
              <w:ind w:left="-7"/>
              <w:rPr>
                <w:color w:val="000000"/>
                <w:szCs w:val="18"/>
                <w:lang w:val="es-AR" w:bidi="es-AR"/>
              </w:rPr>
            </w:pPr>
            <w:r w:rsidRPr="00F41122">
              <w:rPr>
                <w:color w:val="000000"/>
                <w:szCs w:val="18"/>
                <w:lang w:val="es-AR" w:bidi="es-AR"/>
              </w:rPr>
              <w:t>Este requisito para las revisiones de código se aplica a todo el software a medida y personalizado (tanto interno como público), como parte del ciclo de vida de desarrollo del sistema.</w:t>
            </w:r>
          </w:p>
          <w:p w14:paraId="207767BC" w14:textId="77777777" w:rsidR="00F41122" w:rsidRPr="00F41122" w:rsidRDefault="00F41122" w:rsidP="00F41122">
            <w:pPr>
              <w:pStyle w:val="TableListBullet"/>
              <w:ind w:left="-7"/>
              <w:rPr>
                <w:color w:val="000000"/>
                <w:szCs w:val="18"/>
                <w:lang w:val="es-AR" w:bidi="es-AR"/>
              </w:rPr>
            </w:pPr>
            <w:r w:rsidRPr="00F41122">
              <w:rPr>
                <w:color w:val="000000"/>
                <w:szCs w:val="18"/>
                <w:lang w:val="es-AR" w:bidi="es-AR"/>
              </w:rPr>
              <w:t>Las aplicaciones web públicas también están sujetas a controles adicionales para abordar las amenazas y vulnerabilidades continuas después de la implementación, como se define en el Requisito 6.4 PCI DSS.</w:t>
            </w:r>
          </w:p>
          <w:p w14:paraId="582BB925" w14:textId="1FD359B0" w:rsidR="00A814FC" w:rsidRPr="00FA4A82" w:rsidRDefault="00F41122" w:rsidP="00F41122">
            <w:pPr>
              <w:pStyle w:val="tabletext0"/>
              <w:rPr>
                <w:szCs w:val="18"/>
              </w:rPr>
            </w:pPr>
            <w:r w:rsidRPr="00F41122">
              <w:rPr>
                <w:color w:val="000000"/>
                <w:szCs w:val="18"/>
                <w:lang w:bidi="es-AR"/>
              </w:rPr>
              <w:t>Las revisiones de código se pueden realizar mediante procesos manuales o automatizados, o una combinación de ambos</w:t>
            </w:r>
            <w:r w:rsidR="00A814FC" w:rsidRPr="00FA4A82">
              <w:rPr>
                <w:color w:val="000000"/>
                <w:szCs w:val="18"/>
                <w:lang w:bidi="es-AR"/>
              </w:rPr>
              <w:t>.</w:t>
            </w:r>
          </w:p>
        </w:tc>
        <w:tc>
          <w:tcPr>
            <w:tcW w:w="1829" w:type="pct"/>
            <w:gridSpan w:val="9"/>
            <w:tcBorders>
              <w:bottom w:val="single" w:sz="4" w:space="0" w:color="808080" w:themeColor="background1" w:themeShade="80"/>
            </w:tcBorders>
            <w:shd w:val="clear" w:color="auto" w:fill="auto"/>
          </w:tcPr>
          <w:p w14:paraId="206A973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0545B1C1" w14:textId="77777777" w:rsidTr="00DD3488">
        <w:trPr>
          <w:gridAfter w:val="1"/>
          <w:wAfter w:w="213" w:type="pct"/>
          <w:cantSplit/>
        </w:trPr>
        <w:tc>
          <w:tcPr>
            <w:tcW w:w="273" w:type="pct"/>
            <w:tcBorders>
              <w:top w:val="single" w:sz="4" w:space="0" w:color="808080" w:themeColor="background1" w:themeShade="80"/>
              <w:bottom w:val="nil"/>
            </w:tcBorders>
          </w:tcPr>
          <w:p w14:paraId="6B97072A" w14:textId="77777777" w:rsidR="00D21C20" w:rsidRPr="00FA4A82" w:rsidRDefault="00D21C20" w:rsidP="00F41A54">
            <w:pPr>
              <w:pStyle w:val="TableText"/>
              <w:pageBreakBefore/>
              <w:jc w:val="right"/>
              <w:rPr>
                <w:b/>
                <w:bCs/>
                <w:szCs w:val="18"/>
              </w:rPr>
            </w:pPr>
            <w:r w:rsidRPr="00FA4A82">
              <w:rPr>
                <w:b/>
                <w:color w:val="000000"/>
                <w:szCs w:val="18"/>
                <w:lang w:bidi="es-AR"/>
              </w:rPr>
              <w:lastRenderedPageBreak/>
              <w:t>6.2.3.1</w:t>
            </w:r>
          </w:p>
          <w:p w14:paraId="57DFE1E3" w14:textId="77777777" w:rsidR="00D21C20" w:rsidRPr="00FA4A82" w:rsidRDefault="00D21C20" w:rsidP="00A814FC">
            <w:pPr>
              <w:pStyle w:val="TableText"/>
              <w:jc w:val="right"/>
              <w:rPr>
                <w:b/>
                <w:bCs/>
                <w:color w:val="000000"/>
                <w:szCs w:val="18"/>
              </w:rPr>
            </w:pPr>
          </w:p>
        </w:tc>
        <w:tc>
          <w:tcPr>
            <w:tcW w:w="1503" w:type="pct"/>
            <w:tcBorders>
              <w:top w:val="single" w:sz="4" w:space="0" w:color="808080" w:themeColor="background1" w:themeShade="80"/>
              <w:bottom w:val="single" w:sz="4" w:space="0" w:color="808080"/>
            </w:tcBorders>
            <w:shd w:val="clear" w:color="auto" w:fill="auto"/>
          </w:tcPr>
          <w:p w14:paraId="1BFAD963" w14:textId="0ACD9CA3" w:rsidR="00D21C20" w:rsidRPr="00FA4A82" w:rsidRDefault="00D21C20" w:rsidP="00A814FC">
            <w:pPr>
              <w:pStyle w:val="TableTextBullet"/>
              <w:numPr>
                <w:ilvl w:val="0"/>
                <w:numId w:val="0"/>
              </w:numPr>
              <w:rPr>
                <w:rFonts w:cs="Arial"/>
                <w:color w:val="000000"/>
                <w:szCs w:val="18"/>
              </w:rPr>
            </w:pPr>
            <w:r w:rsidRPr="00FA4A82">
              <w:rPr>
                <w:rFonts w:cs="Arial"/>
                <w:color w:val="000000"/>
                <w:szCs w:val="18"/>
                <w:lang w:bidi="es-AR"/>
              </w:rPr>
              <w:t xml:space="preserve">Si </w:t>
            </w:r>
            <w:r w:rsidRPr="00F41122">
              <w:rPr>
                <w:rFonts w:cs="Arial"/>
                <w:color w:val="000000"/>
                <w:szCs w:val="18"/>
                <w:lang w:bidi="es-AR"/>
              </w:rPr>
              <w:t>las revisiones manuales de código son realizadas para software hecho a medida y personalizado antes de ser liberado a producción, los cambios de código son</w:t>
            </w:r>
            <w:r w:rsidRPr="00FA4A82">
              <w:rPr>
                <w:rFonts w:cs="Arial"/>
                <w:color w:val="000000"/>
                <w:szCs w:val="18"/>
                <w:lang w:bidi="es-AR"/>
              </w:rPr>
              <w:t>:</w:t>
            </w:r>
          </w:p>
          <w:p w14:paraId="3FE8E2B2" w14:textId="77777777" w:rsidR="00D21C20" w:rsidRPr="00F41122" w:rsidRDefault="00D21C20" w:rsidP="00F41122">
            <w:pPr>
              <w:pStyle w:val="TableListBullet"/>
              <w:rPr>
                <w:szCs w:val="18"/>
                <w:lang w:val="es-AR" w:bidi="es-AR"/>
              </w:rPr>
            </w:pPr>
            <w:r w:rsidRPr="00F41122">
              <w:rPr>
                <w:szCs w:val="18"/>
                <w:lang w:val="es-AR" w:bidi="es-AR"/>
              </w:rPr>
              <w:t>Revisados por personas que no sean el autor del código original, y que conozcan las técnicas de revisión de código y las prácticas de codificación segura.</w:t>
            </w:r>
          </w:p>
          <w:p w14:paraId="7854368A" w14:textId="644D9EA1" w:rsidR="00D21C20" w:rsidRPr="00FA4A82" w:rsidRDefault="00D21C20" w:rsidP="00F41122">
            <w:pPr>
              <w:pStyle w:val="TableListBullet"/>
              <w:rPr>
                <w:szCs w:val="18"/>
                <w:lang w:val="es-ES"/>
              </w:rPr>
            </w:pPr>
            <w:r w:rsidRPr="00F41122">
              <w:rPr>
                <w:szCs w:val="18"/>
                <w:lang w:val="es-AR" w:bidi="es-AR"/>
              </w:rPr>
              <w:t>Revisados y aprobados por la dirección antes de su publicación</w:t>
            </w:r>
            <w:r w:rsidRPr="00FA4A82">
              <w:rPr>
                <w:szCs w:val="18"/>
                <w:lang w:val="es-AR" w:bidi="es-AR"/>
              </w:rPr>
              <w:t>.</w:t>
            </w:r>
          </w:p>
          <w:p w14:paraId="42E9A6B1" w14:textId="51BD3D59" w:rsidR="00D21C20" w:rsidRPr="00FA4A82" w:rsidRDefault="00D21C20" w:rsidP="000024AA">
            <w:pPr>
              <w:pStyle w:val="TableListBullet"/>
              <w:numPr>
                <w:ilvl w:val="0"/>
                <w:numId w:val="0"/>
              </w:numPr>
              <w:ind w:left="263"/>
              <w:rPr>
                <w:szCs w:val="18"/>
                <w:lang w:val="es-ES"/>
              </w:rPr>
            </w:pPr>
          </w:p>
        </w:tc>
        <w:tc>
          <w:tcPr>
            <w:tcW w:w="1182" w:type="pct"/>
            <w:tcBorders>
              <w:top w:val="single" w:sz="4" w:space="0" w:color="808080" w:themeColor="background1" w:themeShade="80"/>
              <w:bottom w:val="single" w:sz="4" w:space="0" w:color="808080"/>
            </w:tcBorders>
          </w:tcPr>
          <w:p w14:paraId="020EA799" w14:textId="77777777" w:rsidR="00D21C20" w:rsidRPr="00FA4A82" w:rsidRDefault="00D21C20" w:rsidP="00A814FC">
            <w:pPr>
              <w:pStyle w:val="TableListBullet"/>
              <w:ind w:left="263" w:hanging="270"/>
              <w:rPr>
                <w:szCs w:val="18"/>
                <w:lang w:val="es-ES"/>
              </w:rPr>
            </w:pPr>
            <w:r w:rsidRPr="00FA4A82">
              <w:rPr>
                <w:szCs w:val="18"/>
                <w:lang w:val="es-AR" w:bidi="es-AR"/>
              </w:rPr>
              <w:t>Evalúe los procedimientos documentados de desarrollo de software.</w:t>
            </w:r>
          </w:p>
          <w:p w14:paraId="07405A56" w14:textId="77777777" w:rsidR="00D21C20" w:rsidRPr="00FA4A82" w:rsidRDefault="00D21C20" w:rsidP="00A814FC">
            <w:pPr>
              <w:pStyle w:val="TableListBullet"/>
              <w:ind w:left="263" w:hanging="270"/>
              <w:rPr>
                <w:szCs w:val="18"/>
              </w:rPr>
            </w:pPr>
            <w:r w:rsidRPr="00FA4A82">
              <w:rPr>
                <w:szCs w:val="18"/>
                <w:lang w:val="es-AR" w:bidi="es-AR"/>
              </w:rPr>
              <w:t>Entreviste al personal responsable.</w:t>
            </w:r>
          </w:p>
          <w:p w14:paraId="18ACBD5A" w14:textId="4AD6447D" w:rsidR="00D21C20" w:rsidRPr="00FA4A82" w:rsidRDefault="00D21C20" w:rsidP="00A814FC">
            <w:pPr>
              <w:pStyle w:val="TableListBullet"/>
              <w:ind w:left="263" w:hanging="270"/>
              <w:rPr>
                <w:szCs w:val="18"/>
                <w:lang w:val="es-ES"/>
              </w:rPr>
            </w:pPr>
            <w:r w:rsidRPr="00FA4A82">
              <w:rPr>
                <w:szCs w:val="18"/>
                <w:lang w:val="es-AR" w:bidi="es-AR"/>
              </w:rPr>
              <w:t>Evalúe las evidencias de los cambios en el software a medida y personalizado.</w:t>
            </w:r>
          </w:p>
        </w:tc>
        <w:tc>
          <w:tcPr>
            <w:tcW w:w="398" w:type="pct"/>
            <w:tcBorders>
              <w:top w:val="single" w:sz="4" w:space="0" w:color="808080" w:themeColor="background1" w:themeShade="80"/>
            </w:tcBorders>
            <w:shd w:val="clear" w:color="auto" w:fill="auto"/>
          </w:tcPr>
          <w:p w14:paraId="35E8F27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808080" w:themeColor="background1" w:themeShade="80"/>
            </w:tcBorders>
            <w:shd w:val="clear" w:color="auto" w:fill="auto"/>
          </w:tcPr>
          <w:p w14:paraId="44ABD2F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808080" w:themeColor="background1" w:themeShade="80"/>
            </w:tcBorders>
            <w:shd w:val="clear" w:color="auto" w:fill="auto"/>
          </w:tcPr>
          <w:p w14:paraId="3769BDF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808080" w:themeColor="background1" w:themeShade="80"/>
            </w:tcBorders>
            <w:shd w:val="clear" w:color="auto" w:fill="auto"/>
          </w:tcPr>
          <w:p w14:paraId="6EAAAA5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808080" w:themeColor="background1" w:themeShade="80"/>
            </w:tcBorders>
            <w:shd w:val="clear" w:color="auto" w:fill="auto"/>
          </w:tcPr>
          <w:p w14:paraId="2455A91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2734A5F6" w14:textId="77777777" w:rsidTr="00DD3488">
        <w:trPr>
          <w:gridAfter w:val="1"/>
          <w:wAfter w:w="213" w:type="pct"/>
          <w:cantSplit/>
        </w:trPr>
        <w:tc>
          <w:tcPr>
            <w:tcW w:w="273" w:type="pct"/>
            <w:tcBorders>
              <w:top w:val="nil"/>
              <w:bottom w:val="nil"/>
            </w:tcBorders>
          </w:tcPr>
          <w:p w14:paraId="5DC0E206" w14:textId="77777777" w:rsidR="00A814FC" w:rsidRPr="00FA4A82" w:rsidRDefault="00A814FC" w:rsidP="00A814FC">
            <w:pPr>
              <w:pStyle w:val="TableText"/>
              <w:jc w:val="right"/>
              <w:rPr>
                <w:b/>
                <w:bCs/>
                <w:color w:val="000000"/>
                <w:szCs w:val="18"/>
              </w:rPr>
            </w:pPr>
          </w:p>
        </w:tc>
        <w:tc>
          <w:tcPr>
            <w:tcW w:w="2685" w:type="pct"/>
            <w:gridSpan w:val="2"/>
            <w:tcBorders>
              <w:top w:val="single" w:sz="4" w:space="0" w:color="808080"/>
              <w:bottom w:val="nil"/>
            </w:tcBorders>
            <w:shd w:val="clear" w:color="auto" w:fill="DFE3E4"/>
          </w:tcPr>
          <w:p w14:paraId="4BABE0C3" w14:textId="04D4CE80" w:rsidR="00A814FC" w:rsidRPr="00FA4A82" w:rsidRDefault="00A814FC" w:rsidP="00A814FC">
            <w:pPr>
              <w:pStyle w:val="AppNotes"/>
              <w:rPr>
                <w:szCs w:val="18"/>
              </w:rPr>
            </w:pPr>
            <w:r w:rsidRPr="00FA4A82">
              <w:rPr>
                <w:szCs w:val="18"/>
                <w:lang w:bidi="es-AR"/>
              </w:rPr>
              <w:t>Notas de Aplicabilidad</w:t>
            </w:r>
          </w:p>
        </w:tc>
        <w:tc>
          <w:tcPr>
            <w:tcW w:w="1829" w:type="pct"/>
            <w:gridSpan w:val="9"/>
            <w:shd w:val="clear" w:color="auto" w:fill="CBD4D5"/>
          </w:tcPr>
          <w:p w14:paraId="1BDA77DA" w14:textId="072E6B18"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36A3F0A3" w14:textId="77777777" w:rsidTr="00BF5006">
        <w:trPr>
          <w:gridAfter w:val="1"/>
          <w:wAfter w:w="213" w:type="pct"/>
          <w:cantSplit/>
        </w:trPr>
        <w:tc>
          <w:tcPr>
            <w:tcW w:w="273" w:type="pct"/>
            <w:tcBorders>
              <w:top w:val="nil"/>
              <w:bottom w:val="single" w:sz="4" w:space="0" w:color="808080" w:themeColor="background1" w:themeShade="80"/>
            </w:tcBorders>
          </w:tcPr>
          <w:p w14:paraId="29CF97F3" w14:textId="77777777" w:rsidR="00A814FC" w:rsidRPr="00FA4A82" w:rsidRDefault="00A814FC" w:rsidP="00A814FC">
            <w:pPr>
              <w:pStyle w:val="TableText"/>
              <w:jc w:val="right"/>
              <w:rPr>
                <w:b/>
                <w:bCs/>
                <w:color w:val="000000"/>
                <w:szCs w:val="18"/>
              </w:rPr>
            </w:pPr>
          </w:p>
        </w:tc>
        <w:tc>
          <w:tcPr>
            <w:tcW w:w="2685" w:type="pct"/>
            <w:gridSpan w:val="2"/>
            <w:tcBorders>
              <w:top w:val="nil"/>
              <w:bottom w:val="single" w:sz="4" w:space="0" w:color="808080" w:themeColor="background1" w:themeShade="80"/>
            </w:tcBorders>
            <w:shd w:val="clear" w:color="auto" w:fill="auto"/>
          </w:tcPr>
          <w:p w14:paraId="42E9668A" w14:textId="77777777" w:rsidR="00F41122" w:rsidRPr="00F41122" w:rsidRDefault="00F41122" w:rsidP="00F41122">
            <w:pPr>
              <w:pStyle w:val="TableTextBullet"/>
              <w:numPr>
                <w:ilvl w:val="0"/>
                <w:numId w:val="0"/>
              </w:numPr>
              <w:rPr>
                <w:rFonts w:cs="Arial"/>
                <w:color w:val="000000"/>
                <w:szCs w:val="18"/>
                <w:lang w:bidi="es-AR"/>
              </w:rPr>
            </w:pPr>
            <w:r w:rsidRPr="00F41122">
              <w:rPr>
                <w:rFonts w:cs="Arial"/>
                <w:color w:val="000000"/>
                <w:szCs w:val="18"/>
                <w:lang w:bidi="es-AR"/>
              </w:rPr>
              <w:t>Las revisiones manuales de código pueden ser llevadas a cabo por personal interno con conocimientos o por personal de terceros con conocimientos.</w:t>
            </w:r>
          </w:p>
          <w:p w14:paraId="1C0506FE" w14:textId="0F0F95FA" w:rsidR="00A814FC" w:rsidRPr="00FA4A82" w:rsidRDefault="00F41122" w:rsidP="00F41122">
            <w:pPr>
              <w:pStyle w:val="tabletext0"/>
              <w:rPr>
                <w:szCs w:val="18"/>
              </w:rPr>
            </w:pPr>
            <w:r w:rsidRPr="00F41122">
              <w:rPr>
                <w:color w:val="000000"/>
                <w:szCs w:val="18"/>
                <w:lang w:bidi="es-AR"/>
              </w:rPr>
              <w:t>Una persona a la que se le ha concedido formalmente la responsabilidad del control de la publicación y que no es ni el autor original del código ni el revisor del mismo cumple con los criterios de ser administrador</w:t>
            </w:r>
            <w:r w:rsidR="00A814FC" w:rsidRPr="00FA4A82">
              <w:rPr>
                <w:color w:val="000000"/>
                <w:szCs w:val="18"/>
                <w:lang w:bidi="es-AR"/>
              </w:rPr>
              <w:t>.</w:t>
            </w:r>
          </w:p>
        </w:tc>
        <w:tc>
          <w:tcPr>
            <w:tcW w:w="1829" w:type="pct"/>
            <w:gridSpan w:val="9"/>
            <w:shd w:val="clear" w:color="auto" w:fill="auto"/>
          </w:tcPr>
          <w:p w14:paraId="07E9FD3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4FE4F6C9" w14:textId="77777777" w:rsidTr="00DD3488">
        <w:trPr>
          <w:cantSplit/>
        </w:trPr>
        <w:tc>
          <w:tcPr>
            <w:tcW w:w="273" w:type="pct"/>
            <w:tcBorders>
              <w:top w:val="single" w:sz="4" w:space="0" w:color="808080" w:themeColor="background1" w:themeShade="80"/>
              <w:bottom w:val="nil"/>
              <w:right w:val="single" w:sz="2" w:space="0" w:color="808080" w:themeColor="background1" w:themeShade="80"/>
            </w:tcBorders>
          </w:tcPr>
          <w:p w14:paraId="67308CE8" w14:textId="77777777" w:rsidR="00A814FC" w:rsidRPr="00FA4A82" w:rsidRDefault="00A814FC" w:rsidP="00B6783B">
            <w:pPr>
              <w:pStyle w:val="TableText"/>
              <w:rPr>
                <w:b/>
                <w:bCs/>
                <w:szCs w:val="18"/>
              </w:rPr>
            </w:pPr>
            <w:r w:rsidRPr="00FA4A82">
              <w:rPr>
                <w:b/>
                <w:color w:val="000000"/>
                <w:szCs w:val="18"/>
                <w:lang w:bidi="es-AR"/>
              </w:rPr>
              <w:t>6.2.4</w:t>
            </w:r>
          </w:p>
        </w:tc>
        <w:tc>
          <w:tcPr>
            <w:tcW w:w="1503"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C9A85A9" w14:textId="191D940B" w:rsidR="00A814FC" w:rsidRPr="00FA4A82" w:rsidRDefault="00A814FC" w:rsidP="00B6783B">
            <w:pPr>
              <w:pStyle w:val="TableTextBullet"/>
              <w:numPr>
                <w:ilvl w:val="0"/>
                <w:numId w:val="0"/>
              </w:numPr>
              <w:rPr>
                <w:rFonts w:cs="Arial"/>
                <w:szCs w:val="18"/>
              </w:rPr>
            </w:pPr>
            <w:r w:rsidRPr="00FA4A82">
              <w:rPr>
                <w:rFonts w:cs="Arial"/>
                <w:color w:val="000000"/>
                <w:szCs w:val="18"/>
                <w:lang w:bidi="es-AR"/>
              </w:rPr>
              <w:t xml:space="preserve">Las </w:t>
            </w:r>
            <w:r w:rsidR="00F41122" w:rsidRPr="00F41122">
              <w:rPr>
                <w:rFonts w:cs="Arial"/>
                <w:color w:val="000000"/>
                <w:szCs w:val="18"/>
                <w:lang w:bidi="es-AR"/>
              </w:rPr>
              <w:t>técnicas de ingeniería de software u otros métodos están definidos y en uso para el software a medida y personalizado por el personal de desarrollo de software a fin de impedir o mitigar los ataques de software comunes y las vulnerabilidades relacionadas, incluyendo, pero no limitado a lo siguiente</w:t>
            </w:r>
            <w:r w:rsidRPr="00FA4A82">
              <w:rPr>
                <w:rFonts w:cs="Arial"/>
                <w:color w:val="000000"/>
                <w:szCs w:val="18"/>
                <w:lang w:bidi="es-AR"/>
              </w:rPr>
              <w:t>:</w:t>
            </w:r>
          </w:p>
        </w:tc>
        <w:tc>
          <w:tcPr>
            <w:tcW w:w="1182" w:type="pct"/>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shd w:val="clear" w:color="auto" w:fill="D9D9D9" w:themeFill="background1" w:themeFillShade="D9"/>
          </w:tcPr>
          <w:p w14:paraId="5F067504" w14:textId="77777777" w:rsidR="00A814FC" w:rsidRPr="00FA4A82" w:rsidRDefault="00A814FC" w:rsidP="00B6783B">
            <w:pPr>
              <w:pStyle w:val="TableListBullet"/>
              <w:numPr>
                <w:ilvl w:val="0"/>
                <w:numId w:val="0"/>
              </w:numPr>
              <w:rPr>
                <w:szCs w:val="18"/>
                <w:lang w:val="es-ES"/>
              </w:rPr>
            </w:pPr>
          </w:p>
        </w:tc>
        <w:tc>
          <w:tcPr>
            <w:tcW w:w="398"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15C40561" w14:textId="77777777" w:rsidR="00A814FC" w:rsidRPr="00FA4A82" w:rsidRDefault="00A814FC" w:rsidP="00B6783B">
            <w:pPr>
              <w:spacing w:after="60"/>
              <w:jc w:val="center"/>
              <w:rPr>
                <w:rFonts w:cs="Arial"/>
                <w:sz w:val="18"/>
                <w:szCs w:val="18"/>
              </w:rPr>
            </w:pPr>
          </w:p>
        </w:tc>
        <w:tc>
          <w:tcPr>
            <w:tcW w:w="428" w:type="pct"/>
            <w:gridSpan w:val="2"/>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1C0F156F" w14:textId="77777777" w:rsidR="00A814FC" w:rsidRPr="00FA4A82" w:rsidRDefault="00A814FC" w:rsidP="00B6783B">
            <w:pPr>
              <w:spacing w:after="60"/>
              <w:jc w:val="center"/>
              <w:rPr>
                <w:rFonts w:cs="Arial"/>
                <w:sz w:val="18"/>
                <w:szCs w:val="18"/>
              </w:rPr>
            </w:pPr>
          </w:p>
        </w:tc>
        <w:tc>
          <w:tcPr>
            <w:tcW w:w="411" w:type="pct"/>
            <w:gridSpan w:val="2"/>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09B609D6" w14:textId="77777777" w:rsidR="00A814FC" w:rsidRPr="00FA4A82" w:rsidRDefault="00A814FC" w:rsidP="00B6783B">
            <w:pPr>
              <w:spacing w:after="60"/>
              <w:jc w:val="center"/>
              <w:rPr>
                <w:rFonts w:cs="Arial"/>
                <w:sz w:val="18"/>
                <w:szCs w:val="18"/>
              </w:rPr>
            </w:pPr>
          </w:p>
        </w:tc>
        <w:tc>
          <w:tcPr>
            <w:tcW w:w="88" w:type="pct"/>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27A4074C" w14:textId="77777777" w:rsidR="00A814FC" w:rsidRPr="00FA4A82" w:rsidRDefault="00A814FC" w:rsidP="00B6783B">
            <w:pPr>
              <w:spacing w:after="60"/>
              <w:jc w:val="center"/>
              <w:rPr>
                <w:rFonts w:cs="Arial"/>
                <w:sz w:val="18"/>
                <w:szCs w:val="18"/>
              </w:rPr>
            </w:pPr>
          </w:p>
        </w:tc>
        <w:tc>
          <w:tcPr>
            <w:tcW w:w="286" w:type="pct"/>
            <w:gridSpan w:val="2"/>
            <w:tcBorders>
              <w:top w:val="single" w:sz="2" w:space="0" w:color="808080" w:themeColor="background1" w:themeShade="80"/>
              <w:left w:val="nil"/>
              <w:bottom w:val="single" w:sz="2" w:space="0" w:color="808080" w:themeColor="background1" w:themeShade="80"/>
              <w:right w:val="nil"/>
            </w:tcBorders>
            <w:shd w:val="clear" w:color="auto" w:fill="D9D9D9" w:themeFill="background1" w:themeFillShade="D9"/>
          </w:tcPr>
          <w:p w14:paraId="5AB8BD0F" w14:textId="77777777" w:rsidR="00A814FC" w:rsidRPr="00FA4A82" w:rsidRDefault="00A814FC" w:rsidP="00B6783B">
            <w:pPr>
              <w:spacing w:after="60"/>
              <w:jc w:val="center"/>
              <w:rPr>
                <w:rFonts w:cs="Arial"/>
                <w:sz w:val="18"/>
                <w:szCs w:val="18"/>
              </w:rPr>
            </w:pPr>
          </w:p>
        </w:tc>
        <w:tc>
          <w:tcPr>
            <w:tcW w:w="431" w:type="pct"/>
            <w:gridSpan w:val="2"/>
            <w:tcBorders>
              <w:top w:val="single" w:sz="2" w:space="0" w:color="808080" w:themeColor="background1" w:themeShade="80"/>
              <w:left w:val="nil"/>
              <w:bottom w:val="single" w:sz="2" w:space="0" w:color="808080" w:themeColor="background1" w:themeShade="80"/>
            </w:tcBorders>
            <w:shd w:val="clear" w:color="auto" w:fill="D9D9D9" w:themeFill="background1" w:themeFillShade="D9"/>
          </w:tcPr>
          <w:p w14:paraId="7C39C91A" w14:textId="77777777" w:rsidR="00A814FC" w:rsidRPr="00FA4A82" w:rsidRDefault="00A814FC" w:rsidP="00B6783B">
            <w:pPr>
              <w:spacing w:after="60"/>
              <w:jc w:val="center"/>
              <w:rPr>
                <w:rFonts w:cs="Arial"/>
                <w:sz w:val="18"/>
                <w:szCs w:val="18"/>
              </w:rPr>
            </w:pPr>
          </w:p>
        </w:tc>
      </w:tr>
      <w:tr w:rsidR="00BF5006" w:rsidRPr="00FA4A82" w14:paraId="74912CCA" w14:textId="77777777" w:rsidTr="00DD3488">
        <w:trPr>
          <w:gridAfter w:val="1"/>
          <w:wAfter w:w="213" w:type="pct"/>
          <w:cantSplit/>
        </w:trPr>
        <w:tc>
          <w:tcPr>
            <w:tcW w:w="273" w:type="pct"/>
            <w:tcBorders>
              <w:top w:val="nil"/>
              <w:bottom w:val="nil"/>
              <w:right w:val="single" w:sz="2" w:space="0" w:color="808080" w:themeColor="background1" w:themeShade="80"/>
            </w:tcBorders>
          </w:tcPr>
          <w:p w14:paraId="1DDC5F1A" w14:textId="77777777" w:rsidR="00D21C20" w:rsidRPr="00FA4A82" w:rsidRDefault="00D21C20" w:rsidP="00B6783B">
            <w:pPr>
              <w:pStyle w:val="TableText"/>
              <w:jc w:val="right"/>
              <w:rPr>
                <w:b/>
                <w:bCs/>
                <w:color w:val="000000"/>
                <w:szCs w:val="18"/>
              </w:rPr>
            </w:pPr>
          </w:p>
        </w:tc>
        <w:tc>
          <w:tcPr>
            <w:tcW w:w="1503"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2A39395F" w14:textId="40A1FACF" w:rsidR="00D21C20" w:rsidRPr="00FA4A82" w:rsidRDefault="00D21C20" w:rsidP="00B6783B">
            <w:pPr>
              <w:pStyle w:val="TableListBullet"/>
              <w:ind w:left="263" w:hanging="270"/>
              <w:rPr>
                <w:szCs w:val="18"/>
                <w:lang w:val="es-ES"/>
              </w:rPr>
            </w:pPr>
            <w:r w:rsidRPr="00F41122">
              <w:rPr>
                <w:szCs w:val="18"/>
                <w:lang w:val="es-AR" w:bidi="es-AR"/>
              </w:rPr>
              <w:t>Ataques de inyección, incluyendo SQL, LDAP, XPath u otros fallos de flujo de tipo comando, parámetro, objeto, defecto o de inyección</w:t>
            </w:r>
            <w:r w:rsidRPr="00FA4A82">
              <w:rPr>
                <w:szCs w:val="18"/>
                <w:lang w:val="es-AR" w:bidi="es-AR"/>
              </w:rPr>
              <w:t>.</w:t>
            </w:r>
          </w:p>
        </w:tc>
        <w:tc>
          <w:tcPr>
            <w:tcW w:w="1182" w:type="pct"/>
            <w:vMerge w:val="restar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705AAB94" w14:textId="77777777" w:rsidR="00D21C20" w:rsidRPr="00FA4A82" w:rsidRDefault="00D21C20" w:rsidP="00B6783B">
            <w:pPr>
              <w:pStyle w:val="TableListBullet"/>
              <w:ind w:left="263" w:hanging="270"/>
              <w:rPr>
                <w:szCs w:val="18"/>
              </w:rPr>
            </w:pPr>
            <w:r w:rsidRPr="00FA4A82">
              <w:rPr>
                <w:szCs w:val="18"/>
                <w:lang w:val="es-AR" w:bidi="es-AR"/>
              </w:rPr>
              <w:t xml:space="preserve">Evalúe los procedimientos documentados. </w:t>
            </w:r>
          </w:p>
          <w:p w14:paraId="61754433" w14:textId="67C73E83" w:rsidR="00D21C20" w:rsidRPr="00FA4A82" w:rsidRDefault="00D21C20" w:rsidP="00B6783B">
            <w:pPr>
              <w:pStyle w:val="TableListBullet"/>
              <w:ind w:left="263" w:hanging="270"/>
              <w:rPr>
                <w:szCs w:val="18"/>
                <w:lang w:val="es-ES"/>
              </w:rPr>
            </w:pPr>
            <w:r w:rsidRPr="00FA4A82">
              <w:rPr>
                <w:szCs w:val="18"/>
                <w:lang w:val="es-AR" w:bidi="es-AR"/>
              </w:rPr>
              <w:t>Entreviste al personal responsable por el desarrollo de software.</w:t>
            </w:r>
          </w:p>
        </w:tc>
        <w:tc>
          <w:tcPr>
            <w:tcW w:w="3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C6470B"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A06E20"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2BDF24"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1C4510"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92609C"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BF5006" w:rsidRPr="00FA4A82" w14:paraId="6EBEA31F" w14:textId="77777777" w:rsidTr="00DD3488">
        <w:trPr>
          <w:gridAfter w:val="1"/>
          <w:wAfter w:w="213" w:type="pct"/>
          <w:cantSplit/>
          <w:trHeight w:val="969"/>
        </w:trPr>
        <w:tc>
          <w:tcPr>
            <w:tcW w:w="273" w:type="pct"/>
            <w:tcBorders>
              <w:top w:val="nil"/>
              <w:bottom w:val="single" w:sz="4" w:space="0" w:color="auto"/>
              <w:right w:val="single" w:sz="2" w:space="0" w:color="808080" w:themeColor="background1" w:themeShade="80"/>
            </w:tcBorders>
          </w:tcPr>
          <w:p w14:paraId="007045C9" w14:textId="77777777" w:rsidR="00D21C20" w:rsidRPr="00FA4A82" w:rsidRDefault="00D21C20" w:rsidP="00B6783B">
            <w:pPr>
              <w:pStyle w:val="TableText"/>
              <w:jc w:val="right"/>
              <w:rPr>
                <w:b/>
                <w:bCs/>
                <w:color w:val="000000"/>
                <w:szCs w:val="18"/>
              </w:rPr>
            </w:pPr>
          </w:p>
        </w:tc>
        <w:tc>
          <w:tcPr>
            <w:tcW w:w="1503" w:type="pct"/>
            <w:tcBorders>
              <w:top w:val="single" w:sz="4" w:space="0" w:color="808080"/>
              <w:left w:val="single" w:sz="2" w:space="0" w:color="808080" w:themeColor="background1" w:themeShade="80"/>
              <w:bottom w:val="single" w:sz="4" w:space="0" w:color="auto"/>
              <w:right w:val="single" w:sz="2" w:space="0" w:color="808080" w:themeColor="background1" w:themeShade="80"/>
            </w:tcBorders>
          </w:tcPr>
          <w:p w14:paraId="33C51F09" w14:textId="77777777" w:rsidR="00D21C20" w:rsidRPr="003B3796" w:rsidRDefault="00D21C20" w:rsidP="00B6783B">
            <w:pPr>
              <w:pStyle w:val="TableListBullet"/>
              <w:ind w:left="263" w:hanging="270"/>
              <w:rPr>
                <w:szCs w:val="18"/>
                <w:lang w:val="es-ES"/>
              </w:rPr>
            </w:pPr>
            <w:r w:rsidRPr="00F41122">
              <w:rPr>
                <w:szCs w:val="18"/>
                <w:lang w:val="es-AR" w:bidi="es-AR"/>
              </w:rPr>
              <w:t>Ataques a datos y estructuras de datos, incluyendo intentos de manipulación de buffers, punteros, datos de entrada o datos compartidos</w:t>
            </w:r>
            <w:r w:rsidRPr="00FA4A82">
              <w:rPr>
                <w:szCs w:val="18"/>
                <w:lang w:val="es-AR" w:bidi="es-AR"/>
              </w:rPr>
              <w:t>.</w:t>
            </w:r>
          </w:p>
          <w:p w14:paraId="6E31E1FF" w14:textId="5CA09D8A" w:rsidR="00D21C20" w:rsidRPr="003B3796" w:rsidRDefault="00D21C20" w:rsidP="003B3796">
            <w:pPr>
              <w:pStyle w:val="TableListBullet"/>
              <w:numPr>
                <w:ilvl w:val="0"/>
                <w:numId w:val="0"/>
              </w:numPr>
              <w:ind w:left="-7"/>
              <w:rPr>
                <w:i/>
                <w:iCs/>
                <w:szCs w:val="18"/>
                <w:lang w:val="es-ES"/>
              </w:rPr>
            </w:pPr>
            <w:r w:rsidRPr="003B3796">
              <w:rPr>
                <w:i/>
                <w:iCs/>
                <w:szCs w:val="18"/>
                <w:lang w:val="es-ES"/>
              </w:rPr>
              <w:t>(continuación)</w:t>
            </w:r>
          </w:p>
        </w:tc>
        <w:tc>
          <w:tcPr>
            <w:tcW w:w="1182" w:type="pct"/>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0AB7D366" w14:textId="77777777" w:rsidR="00D21C20" w:rsidRPr="00FA4A82" w:rsidRDefault="00D21C20" w:rsidP="00B6783B">
            <w:pPr>
              <w:pStyle w:val="TableTextBullet"/>
              <w:spacing w:before="60" w:after="60"/>
              <w:ind w:left="200" w:hanging="200"/>
              <w:rPr>
                <w:rFonts w:cs="Arial"/>
                <w:szCs w:val="18"/>
              </w:rPr>
            </w:pPr>
          </w:p>
        </w:tc>
        <w:tc>
          <w:tcPr>
            <w:tcW w:w="39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935B450"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C534D1C"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37D9DAAD"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3BA6FB62"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2" w:space="0" w:color="808080" w:themeColor="background1" w:themeShade="80"/>
              <w:left w:val="single" w:sz="2" w:space="0" w:color="808080" w:themeColor="background1" w:themeShade="80"/>
              <w:bottom w:val="single" w:sz="4" w:space="0" w:color="auto"/>
            </w:tcBorders>
            <w:shd w:val="clear" w:color="auto" w:fill="auto"/>
          </w:tcPr>
          <w:p w14:paraId="1006C4F5"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BF5006" w:rsidRPr="00FA4A82" w14:paraId="3DB89AAB" w14:textId="77777777" w:rsidTr="00DD3488">
        <w:trPr>
          <w:gridAfter w:val="1"/>
          <w:wAfter w:w="213" w:type="pct"/>
          <w:cantSplit/>
        </w:trPr>
        <w:tc>
          <w:tcPr>
            <w:tcW w:w="273" w:type="pct"/>
            <w:tcBorders>
              <w:top w:val="nil"/>
              <w:bottom w:val="nil"/>
              <w:right w:val="single" w:sz="2" w:space="0" w:color="808080" w:themeColor="background1" w:themeShade="80"/>
            </w:tcBorders>
          </w:tcPr>
          <w:p w14:paraId="2284DE57" w14:textId="649721F8" w:rsidR="00D21C20" w:rsidRPr="00FA4A82" w:rsidRDefault="00BF5006" w:rsidP="00D32FCE">
            <w:pPr>
              <w:pStyle w:val="TableText"/>
              <w:spacing w:before="0"/>
              <w:rPr>
                <w:b/>
                <w:bCs/>
                <w:color w:val="000000"/>
                <w:szCs w:val="18"/>
              </w:rPr>
            </w:pPr>
            <w:r w:rsidRPr="00FA4A82">
              <w:rPr>
                <w:b/>
                <w:color w:val="000000"/>
                <w:szCs w:val="18"/>
                <w:lang w:bidi="es-AR"/>
              </w:rPr>
              <w:lastRenderedPageBreak/>
              <w:br/>
            </w:r>
          </w:p>
        </w:tc>
        <w:tc>
          <w:tcPr>
            <w:tcW w:w="1503"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5E526FAB" w14:textId="642586EF" w:rsidR="00D21C20" w:rsidRPr="00FA4A82" w:rsidRDefault="00D21C20" w:rsidP="00B6783B">
            <w:pPr>
              <w:pStyle w:val="TableListBullet"/>
              <w:ind w:left="263" w:hanging="270"/>
              <w:rPr>
                <w:szCs w:val="18"/>
                <w:lang w:val="es-ES"/>
              </w:rPr>
            </w:pPr>
            <w:r w:rsidRPr="00F41122">
              <w:rPr>
                <w:szCs w:val="18"/>
                <w:lang w:val="es-AR" w:bidi="es-AR"/>
              </w:rPr>
              <w:t>Ataques al uso de criptografía, incluyendo intentos de explotar implementaciones criptográficas débiles, inseguras o inapropiadas, algoritmos, suites de cifrado o modos de operación</w:t>
            </w:r>
            <w:r w:rsidRPr="00FA4A82">
              <w:rPr>
                <w:szCs w:val="18"/>
                <w:lang w:val="es-AR" w:bidi="es-AR"/>
              </w:rPr>
              <w:t>.</w:t>
            </w:r>
          </w:p>
        </w:tc>
        <w:tc>
          <w:tcPr>
            <w:tcW w:w="1182" w:type="pct"/>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1B92D894" w14:textId="77777777" w:rsidR="00D21C20" w:rsidRPr="00FA4A82" w:rsidRDefault="00D21C20" w:rsidP="00B6783B">
            <w:pPr>
              <w:pStyle w:val="TableTextBullet"/>
              <w:spacing w:before="60" w:after="60"/>
              <w:ind w:left="200" w:hanging="200"/>
              <w:rPr>
                <w:rFonts w:cs="Arial"/>
                <w:szCs w:val="18"/>
              </w:rPr>
            </w:pPr>
          </w:p>
        </w:tc>
        <w:tc>
          <w:tcPr>
            <w:tcW w:w="398" w:type="pct"/>
            <w:tcBorders>
              <w:top w:val="single" w:sz="4" w:space="0" w:color="auto"/>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B8B56FE"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auto"/>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B953513"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auto"/>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0C703BA"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auto"/>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DE6DF3F"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auto"/>
              <w:left w:val="single" w:sz="2" w:space="0" w:color="808080" w:themeColor="background1" w:themeShade="80"/>
              <w:bottom w:val="single" w:sz="4" w:space="0" w:color="808080" w:themeColor="background1" w:themeShade="80"/>
            </w:tcBorders>
            <w:shd w:val="clear" w:color="auto" w:fill="auto"/>
          </w:tcPr>
          <w:p w14:paraId="2D0F4436" w14:textId="77777777" w:rsidR="00D21C20" w:rsidRPr="00FA4A82" w:rsidRDefault="00D21C20" w:rsidP="00B6783B">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BF5006" w:rsidRPr="00FA4A82" w14:paraId="1AFFFA70" w14:textId="77777777" w:rsidTr="00DD3488">
        <w:trPr>
          <w:gridAfter w:val="1"/>
          <w:wAfter w:w="213" w:type="pct"/>
          <w:cantSplit/>
        </w:trPr>
        <w:tc>
          <w:tcPr>
            <w:tcW w:w="273" w:type="pct"/>
            <w:tcBorders>
              <w:top w:val="nil"/>
              <w:bottom w:val="nil"/>
              <w:right w:val="single" w:sz="2" w:space="0" w:color="808080" w:themeColor="background1" w:themeShade="80"/>
            </w:tcBorders>
          </w:tcPr>
          <w:p w14:paraId="6E125DCC" w14:textId="5EABF822" w:rsidR="00D21C20" w:rsidRPr="00FA4A82" w:rsidRDefault="00D21C20" w:rsidP="00D943D9">
            <w:pPr>
              <w:pStyle w:val="TableText"/>
              <w:spacing w:before="1000"/>
              <w:jc w:val="right"/>
              <w:rPr>
                <w:b/>
                <w:bCs/>
                <w:color w:val="000000"/>
                <w:szCs w:val="18"/>
              </w:rPr>
            </w:pPr>
          </w:p>
        </w:tc>
        <w:tc>
          <w:tcPr>
            <w:tcW w:w="1503"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51A5467B" w14:textId="7C2EC1DE" w:rsidR="00D21C20" w:rsidRPr="00FA4A82" w:rsidRDefault="00D21C20" w:rsidP="00497A1C">
            <w:pPr>
              <w:pStyle w:val="TableListBullet"/>
              <w:ind w:left="263" w:hanging="270"/>
              <w:rPr>
                <w:szCs w:val="18"/>
                <w:lang w:val="es-ES"/>
              </w:rPr>
            </w:pPr>
            <w:r w:rsidRPr="00F41122">
              <w:rPr>
                <w:szCs w:val="18"/>
                <w:lang w:val="es-AR" w:bidi="es-AR"/>
              </w:rPr>
              <w:t>Ataques a la lógica del negocio, incluyendo los intentos de abusar o eludir las características y funcionalidades de la aplicación a través de la manipulación de las APIs, los protocolos y canales de comunicación, la funcionalidad del lado del cliente, u otras funciones y recursos del sistema/aplicación. Esto incluye los scripts entre sitios (XSS) y la falsificación de petición entre sitios (CSRF</w:t>
            </w:r>
            <w:r w:rsidRPr="00FA4A82">
              <w:rPr>
                <w:szCs w:val="18"/>
                <w:lang w:val="es-AR" w:bidi="es-AR"/>
              </w:rPr>
              <w:t>).</w:t>
            </w:r>
          </w:p>
        </w:tc>
        <w:tc>
          <w:tcPr>
            <w:tcW w:w="1182" w:type="pct"/>
            <w:vMerge/>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C8DC1C3" w14:textId="77777777" w:rsidR="00D21C20" w:rsidRPr="00FA4A82" w:rsidRDefault="00D21C20" w:rsidP="00497A1C">
            <w:pPr>
              <w:pStyle w:val="TableTextBullet"/>
              <w:spacing w:before="60" w:after="60"/>
              <w:ind w:left="200" w:hanging="200"/>
              <w:rPr>
                <w:rFonts w:cs="Arial"/>
                <w:szCs w:val="18"/>
              </w:rPr>
            </w:pPr>
          </w:p>
        </w:tc>
        <w:tc>
          <w:tcPr>
            <w:tcW w:w="398"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4F30F3"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15D5AE"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774D65"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E0D4CA"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500C97"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BF5006" w:rsidRPr="00FA4A82" w14:paraId="0ABA27C7" w14:textId="77777777" w:rsidTr="00DD3488">
        <w:trPr>
          <w:gridAfter w:val="1"/>
          <w:wAfter w:w="213" w:type="pct"/>
          <w:cantSplit/>
        </w:trPr>
        <w:tc>
          <w:tcPr>
            <w:tcW w:w="273" w:type="pct"/>
            <w:tcBorders>
              <w:top w:val="nil"/>
              <w:bottom w:val="nil"/>
              <w:right w:val="single" w:sz="2" w:space="0" w:color="808080" w:themeColor="background1" w:themeShade="80"/>
            </w:tcBorders>
          </w:tcPr>
          <w:p w14:paraId="69375EA5" w14:textId="241910D6" w:rsidR="00D21C20" w:rsidRPr="00FA4A82" w:rsidRDefault="00D21C20" w:rsidP="00497A1C">
            <w:pPr>
              <w:pStyle w:val="TableText"/>
              <w:jc w:val="right"/>
              <w:rPr>
                <w:b/>
                <w:bCs/>
                <w:color w:val="000000"/>
                <w:szCs w:val="18"/>
              </w:rPr>
            </w:pPr>
            <w:r w:rsidRPr="00FA4A82">
              <w:rPr>
                <w:b/>
                <w:color w:val="000000"/>
                <w:szCs w:val="18"/>
                <w:lang w:bidi="es-AR"/>
              </w:rPr>
              <w:br/>
            </w:r>
          </w:p>
        </w:tc>
        <w:tc>
          <w:tcPr>
            <w:tcW w:w="1503" w:type="pct"/>
            <w:tcBorders>
              <w:top w:val="single" w:sz="4" w:space="0" w:color="808080"/>
              <w:left w:val="single" w:sz="2" w:space="0" w:color="808080" w:themeColor="background1" w:themeShade="80"/>
              <w:bottom w:val="single" w:sz="4" w:space="0" w:color="808080"/>
              <w:right w:val="single" w:sz="2" w:space="0" w:color="808080" w:themeColor="background1" w:themeShade="80"/>
            </w:tcBorders>
          </w:tcPr>
          <w:p w14:paraId="0C36D67B" w14:textId="317BC2EA" w:rsidR="00D21C20" w:rsidRPr="00FA4A82" w:rsidRDefault="00D21C20" w:rsidP="00497A1C">
            <w:pPr>
              <w:pStyle w:val="TableListBullet"/>
              <w:ind w:left="263" w:hanging="270"/>
              <w:rPr>
                <w:szCs w:val="18"/>
                <w:lang w:val="es-ES"/>
              </w:rPr>
            </w:pPr>
            <w:r w:rsidRPr="00F41122">
              <w:rPr>
                <w:szCs w:val="18"/>
                <w:lang w:val="es-AR" w:bidi="es-AR"/>
              </w:rPr>
              <w:t>Ataques a los mecanismos de control de acceso, incluidos los intentos de eludir o abusar de los mecanismos de identificación, autenticación o autorización, o los intentos de aprovechar las debilidades en la implementación de dichos mecanismos</w:t>
            </w:r>
            <w:r w:rsidRPr="00FA4A82">
              <w:rPr>
                <w:szCs w:val="18"/>
                <w:lang w:val="es-AR" w:bidi="es-AR"/>
              </w:rPr>
              <w:t>.</w:t>
            </w:r>
          </w:p>
        </w:tc>
        <w:tc>
          <w:tcPr>
            <w:tcW w:w="1182" w:type="pct"/>
            <w:vMerge/>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2ECEEDCC" w14:textId="77777777" w:rsidR="00D21C20" w:rsidRPr="00FA4A82" w:rsidRDefault="00D21C20" w:rsidP="00497A1C">
            <w:pPr>
              <w:pStyle w:val="TableTextBullet"/>
              <w:spacing w:before="60" w:after="60"/>
              <w:ind w:left="200" w:hanging="200"/>
              <w:rPr>
                <w:rFonts w:cs="Arial"/>
                <w:szCs w:val="18"/>
              </w:rPr>
            </w:pPr>
          </w:p>
        </w:tc>
        <w:tc>
          <w:tcPr>
            <w:tcW w:w="39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857F07"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671A2B"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62EC54"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1127EF"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635D85C"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BF5006" w:rsidRPr="00FA4A82" w14:paraId="7AE5B7D3" w14:textId="77777777" w:rsidTr="00DD3488">
        <w:trPr>
          <w:gridAfter w:val="1"/>
          <w:wAfter w:w="213" w:type="pct"/>
          <w:cantSplit/>
        </w:trPr>
        <w:tc>
          <w:tcPr>
            <w:tcW w:w="273" w:type="pct"/>
            <w:tcBorders>
              <w:top w:val="nil"/>
              <w:bottom w:val="nil"/>
              <w:right w:val="single" w:sz="2" w:space="0" w:color="808080" w:themeColor="background1" w:themeShade="80"/>
            </w:tcBorders>
          </w:tcPr>
          <w:p w14:paraId="2294B591" w14:textId="554C5243" w:rsidR="00D21C20" w:rsidRPr="00FA4A82" w:rsidRDefault="00D21C20" w:rsidP="00497A1C">
            <w:pPr>
              <w:pStyle w:val="TableText"/>
              <w:jc w:val="right"/>
              <w:rPr>
                <w:b/>
                <w:bCs/>
                <w:color w:val="000000"/>
                <w:szCs w:val="18"/>
              </w:rPr>
            </w:pPr>
          </w:p>
        </w:tc>
        <w:tc>
          <w:tcPr>
            <w:tcW w:w="1503"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tcPr>
          <w:p w14:paraId="3E063EF6" w14:textId="4239B51A" w:rsidR="00D21C20" w:rsidRPr="00FA4A82" w:rsidRDefault="00D21C20" w:rsidP="00497A1C">
            <w:pPr>
              <w:pStyle w:val="TableListBullet"/>
              <w:ind w:left="263" w:hanging="270"/>
              <w:rPr>
                <w:szCs w:val="18"/>
                <w:lang w:val="es-ES"/>
              </w:rPr>
            </w:pPr>
            <w:r w:rsidRPr="00F41122">
              <w:rPr>
                <w:szCs w:val="18"/>
                <w:lang w:val="es-AR" w:bidi="es-AR"/>
              </w:rPr>
              <w:t>Ataques a través de cualquier vulnerabilidad de "alto riesgo" identificada en el proceso de identificación de vulnerabilidades, tal como se define en el Requisito 6.3.1</w:t>
            </w:r>
            <w:r w:rsidRPr="00FA4A82">
              <w:rPr>
                <w:szCs w:val="18"/>
                <w:lang w:val="es-AR" w:bidi="es-AR"/>
              </w:rPr>
              <w:t xml:space="preserve">. </w:t>
            </w:r>
          </w:p>
        </w:tc>
        <w:tc>
          <w:tcPr>
            <w:tcW w:w="1182"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0AA418E" w14:textId="77777777" w:rsidR="00D21C20" w:rsidRPr="00FA4A82" w:rsidRDefault="00D21C20" w:rsidP="00497A1C">
            <w:pPr>
              <w:pStyle w:val="TableTextBullet"/>
              <w:spacing w:before="60" w:after="60"/>
              <w:ind w:left="200" w:hanging="200"/>
              <w:rPr>
                <w:rFonts w:cs="Arial"/>
                <w:szCs w:val="18"/>
              </w:rPr>
            </w:pPr>
          </w:p>
        </w:tc>
        <w:tc>
          <w:tcPr>
            <w:tcW w:w="39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A2DBA25" w14:textId="6F6F05F5"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74B0178"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4611D89"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CB6EBA9"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2" w:space="0" w:color="808080" w:themeColor="background1" w:themeShade="80"/>
              <w:left w:val="single" w:sz="2" w:space="0" w:color="808080" w:themeColor="background1" w:themeShade="80"/>
            </w:tcBorders>
            <w:shd w:val="clear" w:color="auto" w:fill="auto"/>
          </w:tcPr>
          <w:p w14:paraId="607B7288"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3DA2AC7A" w14:textId="77777777" w:rsidTr="00F41A54">
        <w:trPr>
          <w:gridAfter w:val="1"/>
          <w:wAfter w:w="213" w:type="pct"/>
          <w:cantSplit/>
        </w:trPr>
        <w:tc>
          <w:tcPr>
            <w:tcW w:w="273" w:type="pct"/>
            <w:vMerge w:val="restart"/>
            <w:tcBorders>
              <w:top w:val="nil"/>
              <w:right w:val="single" w:sz="2" w:space="0" w:color="808080" w:themeColor="background1" w:themeShade="80"/>
            </w:tcBorders>
          </w:tcPr>
          <w:p w14:paraId="4BE103DC" w14:textId="732F06DF" w:rsidR="00497A1C" w:rsidRPr="00FA4A82" w:rsidRDefault="00497A1C" w:rsidP="00497A1C">
            <w:pPr>
              <w:pStyle w:val="TableText"/>
              <w:keepNext/>
              <w:rPr>
                <w:i/>
                <w:iCs w:val="0"/>
                <w:color w:val="000000"/>
                <w:szCs w:val="18"/>
              </w:rPr>
            </w:pPr>
          </w:p>
        </w:tc>
        <w:tc>
          <w:tcPr>
            <w:tcW w:w="2685"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25DFDAB" w14:textId="7FD7200C" w:rsidR="00497A1C" w:rsidRPr="00FA4A82" w:rsidRDefault="00497A1C" w:rsidP="00497A1C">
            <w:pPr>
              <w:pStyle w:val="AppNotes"/>
              <w:rPr>
                <w:szCs w:val="18"/>
                <w:shd w:val="clear" w:color="auto" w:fill="DFE3E4"/>
              </w:rPr>
            </w:pPr>
            <w:r w:rsidRPr="00FA4A82">
              <w:rPr>
                <w:szCs w:val="18"/>
                <w:shd w:val="clear" w:color="auto" w:fill="DFE3E4"/>
                <w:lang w:bidi="es-AR"/>
              </w:rPr>
              <w:t>Notas de Aplicabilidad</w:t>
            </w:r>
            <w:r w:rsidRPr="00FA4A82">
              <w:rPr>
                <w:szCs w:val="18"/>
                <w:lang w:bidi="es-AR"/>
              </w:rPr>
              <w:t xml:space="preserve"> </w:t>
            </w:r>
          </w:p>
        </w:tc>
        <w:tc>
          <w:tcPr>
            <w:tcW w:w="1829" w:type="pct"/>
            <w:gridSpan w:val="9"/>
            <w:tcBorders>
              <w:left w:val="single" w:sz="2" w:space="0" w:color="808080" w:themeColor="background1" w:themeShade="80"/>
            </w:tcBorders>
            <w:shd w:val="clear" w:color="auto" w:fill="CBD4D5"/>
          </w:tcPr>
          <w:p w14:paraId="3AD94E6E" w14:textId="18C18E73" w:rsidR="00497A1C" w:rsidRPr="00FA4A82" w:rsidRDefault="00497A1C" w:rsidP="00497A1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6BE183B3" w14:textId="77777777" w:rsidTr="00BF5006">
        <w:trPr>
          <w:gridAfter w:val="1"/>
          <w:wAfter w:w="213" w:type="pct"/>
          <w:cantSplit/>
        </w:trPr>
        <w:tc>
          <w:tcPr>
            <w:tcW w:w="273" w:type="pct"/>
            <w:vMerge/>
            <w:tcBorders>
              <w:bottom w:val="single" w:sz="4" w:space="0" w:color="808080"/>
              <w:right w:val="single" w:sz="2" w:space="0" w:color="808080" w:themeColor="background1" w:themeShade="80"/>
            </w:tcBorders>
          </w:tcPr>
          <w:p w14:paraId="59F526B3" w14:textId="77777777" w:rsidR="00497A1C" w:rsidRPr="00FA4A82" w:rsidRDefault="00497A1C" w:rsidP="00497A1C">
            <w:pPr>
              <w:pStyle w:val="TableText"/>
              <w:jc w:val="right"/>
              <w:rPr>
                <w:color w:val="000000"/>
                <w:szCs w:val="18"/>
              </w:rPr>
            </w:pPr>
          </w:p>
        </w:tc>
        <w:tc>
          <w:tcPr>
            <w:tcW w:w="2685" w:type="pct"/>
            <w:gridSpan w:val="2"/>
            <w:tcBorders>
              <w:top w:val="nil"/>
              <w:left w:val="single" w:sz="2" w:space="0" w:color="808080" w:themeColor="background1" w:themeShade="80"/>
              <w:bottom w:val="single" w:sz="2" w:space="0" w:color="808080" w:themeColor="background1" w:themeShade="80"/>
            </w:tcBorders>
            <w:shd w:val="clear" w:color="auto" w:fill="auto"/>
          </w:tcPr>
          <w:p w14:paraId="2CDA923F" w14:textId="5A6437ED" w:rsidR="00497A1C" w:rsidRPr="00FA4A82" w:rsidRDefault="00F41122" w:rsidP="00497A1C">
            <w:pPr>
              <w:spacing w:after="60"/>
              <w:rPr>
                <w:rFonts w:cs="Arial"/>
                <w:b/>
                <w:bCs/>
                <w:color w:val="000000"/>
                <w:sz w:val="18"/>
                <w:szCs w:val="18"/>
              </w:rPr>
            </w:pPr>
            <w:r w:rsidRPr="00F41122">
              <w:rPr>
                <w:rFonts w:cs="Arial"/>
                <w:color w:val="000000"/>
                <w:sz w:val="18"/>
                <w:szCs w:val="18"/>
                <w:lang w:bidi="es-AR"/>
              </w:rPr>
              <w:t>Esto se aplica a todo el software desarrollado por o para la entidad para su propio uso. Esto incluye software tanto a medida como personalizado. Esto no aplica para el software de terceros</w:t>
            </w:r>
            <w:r w:rsidR="00497A1C" w:rsidRPr="00FA4A82">
              <w:rPr>
                <w:rFonts w:cs="Arial"/>
                <w:color w:val="000000"/>
                <w:sz w:val="18"/>
                <w:szCs w:val="18"/>
                <w:lang w:bidi="es-AR"/>
              </w:rPr>
              <w:t>.</w:t>
            </w:r>
          </w:p>
        </w:tc>
        <w:tc>
          <w:tcPr>
            <w:tcW w:w="1829" w:type="pct"/>
            <w:gridSpan w:val="9"/>
            <w:tcBorders>
              <w:left w:val="single" w:sz="2" w:space="0" w:color="808080" w:themeColor="background1" w:themeShade="80"/>
              <w:bottom w:val="single" w:sz="2" w:space="0" w:color="808080" w:themeColor="background1" w:themeShade="80"/>
            </w:tcBorders>
            <w:shd w:val="clear" w:color="auto" w:fill="auto"/>
          </w:tcPr>
          <w:p w14:paraId="4F9D981E" w14:textId="1C803C9A" w:rsidR="00497A1C" w:rsidRPr="00FA4A82" w:rsidRDefault="00497A1C" w:rsidP="00497A1C">
            <w:pPr>
              <w:spacing w:after="60"/>
              <w:rPr>
                <w:rFonts w:cs="Arial"/>
                <w:color w:val="000000"/>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497A1C" w:rsidRPr="00FA4A82" w14:paraId="4BF1C14B" w14:textId="77777777" w:rsidTr="00BF5006">
        <w:trPr>
          <w:gridAfter w:val="1"/>
          <w:wAfter w:w="213" w:type="pct"/>
          <w:cantSplit/>
        </w:trPr>
        <w:tc>
          <w:tcPr>
            <w:tcW w:w="4787" w:type="pct"/>
            <w:gridSpan w:val="12"/>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45864AD6" w14:textId="77777777" w:rsidR="00497A1C" w:rsidRPr="00FA4A82" w:rsidRDefault="00497A1C" w:rsidP="00497A1C">
            <w:pPr>
              <w:pStyle w:val="TableText"/>
              <w:keepNext/>
              <w:rPr>
                <w:szCs w:val="18"/>
              </w:rPr>
            </w:pPr>
            <w:r w:rsidRPr="00FA4A82">
              <w:rPr>
                <w:b/>
                <w:color w:val="000000"/>
                <w:szCs w:val="18"/>
                <w:lang w:bidi="es-AR"/>
              </w:rPr>
              <w:lastRenderedPageBreak/>
              <w:t>6.3</w:t>
            </w:r>
            <w:r w:rsidRPr="00FA4A82">
              <w:rPr>
                <w:szCs w:val="18"/>
                <w:lang w:bidi="es-AR"/>
              </w:rPr>
              <w:t xml:space="preserve"> Las vulnerabilidades de seguridad se identifican y son abordadas.</w:t>
            </w:r>
          </w:p>
        </w:tc>
      </w:tr>
      <w:tr w:rsidR="00BF5006" w:rsidRPr="00FA4A82" w14:paraId="60A40A8F" w14:textId="77777777" w:rsidTr="00BF5006">
        <w:trPr>
          <w:gridAfter w:val="1"/>
          <w:wAfter w:w="213" w:type="pct"/>
          <w:cantSplit/>
        </w:trPr>
        <w:tc>
          <w:tcPr>
            <w:tcW w:w="273" w:type="pct"/>
            <w:tcBorders>
              <w:top w:val="single" w:sz="4" w:space="0" w:color="808080" w:themeColor="background1" w:themeShade="80"/>
              <w:bottom w:val="nil"/>
            </w:tcBorders>
          </w:tcPr>
          <w:p w14:paraId="0A6C66C2" w14:textId="64994099" w:rsidR="00D21C20" w:rsidRPr="00FA4A82" w:rsidRDefault="00D21C20" w:rsidP="00497A1C">
            <w:pPr>
              <w:pStyle w:val="TableText"/>
              <w:rPr>
                <w:b/>
                <w:bCs/>
                <w:color w:val="000000"/>
                <w:szCs w:val="18"/>
              </w:rPr>
            </w:pPr>
            <w:r w:rsidRPr="00FA4A82">
              <w:rPr>
                <w:b/>
                <w:color w:val="000000"/>
                <w:szCs w:val="18"/>
                <w:lang w:bidi="es-AR"/>
              </w:rPr>
              <w:t>6.3.1</w:t>
            </w:r>
          </w:p>
        </w:tc>
        <w:tc>
          <w:tcPr>
            <w:tcW w:w="1503" w:type="pct"/>
            <w:tcBorders>
              <w:bottom w:val="single" w:sz="4" w:space="0" w:color="808080"/>
            </w:tcBorders>
            <w:shd w:val="clear" w:color="auto" w:fill="auto"/>
          </w:tcPr>
          <w:p w14:paraId="66501A73" w14:textId="77777777" w:rsidR="00D21C20" w:rsidRPr="00FA4A82" w:rsidRDefault="00D21C20" w:rsidP="00497A1C">
            <w:pPr>
              <w:pStyle w:val="TableTextBullet"/>
              <w:numPr>
                <w:ilvl w:val="0"/>
                <w:numId w:val="0"/>
              </w:numPr>
              <w:rPr>
                <w:rFonts w:cs="Arial"/>
                <w:color w:val="000000"/>
                <w:szCs w:val="18"/>
              </w:rPr>
            </w:pPr>
            <w:r w:rsidRPr="00FA4A82">
              <w:rPr>
                <w:rFonts w:cs="Arial"/>
                <w:color w:val="000000"/>
                <w:szCs w:val="18"/>
                <w:lang w:bidi="es-AR"/>
              </w:rPr>
              <w:t xml:space="preserve">Las vulnerabilidades de seguridad se identifican y gestionan de la siguiente manera: </w:t>
            </w:r>
          </w:p>
          <w:p w14:paraId="044DD538" w14:textId="77777777" w:rsidR="00D21C20" w:rsidRPr="00F41122" w:rsidRDefault="00D21C20" w:rsidP="00F41122">
            <w:pPr>
              <w:pStyle w:val="TableListBullet"/>
              <w:rPr>
                <w:szCs w:val="18"/>
                <w:lang w:val="es-AR" w:bidi="es-AR"/>
              </w:rPr>
            </w:pPr>
            <w:r w:rsidRPr="00F41122">
              <w:rPr>
                <w:szCs w:val="18"/>
                <w:lang w:val="es-AR" w:bidi="es-AR"/>
              </w:rPr>
              <w:t>Las nuevas vulnerabilidades de seguridad se identifican utilizando fuentes reconocidas por la industria de información de vulnerabilidades de seguridad, incluyendo alertas de equipos internacionales y nacionales de respuesta a emergencias informáticas (CERTs).</w:t>
            </w:r>
          </w:p>
          <w:p w14:paraId="38F96723" w14:textId="77777777" w:rsidR="00D21C20" w:rsidRPr="00F41122" w:rsidRDefault="00D21C20" w:rsidP="00F41122">
            <w:pPr>
              <w:pStyle w:val="TableListBullet"/>
              <w:rPr>
                <w:szCs w:val="18"/>
                <w:lang w:val="es-AR" w:bidi="es-AR"/>
              </w:rPr>
            </w:pPr>
            <w:r w:rsidRPr="00F41122">
              <w:rPr>
                <w:szCs w:val="18"/>
                <w:lang w:val="es-AR" w:bidi="es-AR"/>
              </w:rPr>
              <w:t xml:space="preserve">A las vulnerabilidades se les asigna una clasificación de riesgo basada en las mejores prácticas de la industria y considerando su impacto potencial. </w:t>
            </w:r>
          </w:p>
          <w:p w14:paraId="52F6807B" w14:textId="77777777" w:rsidR="00D21C20" w:rsidRPr="00F41122" w:rsidRDefault="00D21C20" w:rsidP="00F41122">
            <w:pPr>
              <w:pStyle w:val="TableListBullet"/>
              <w:rPr>
                <w:szCs w:val="18"/>
                <w:lang w:val="es-AR" w:bidi="es-AR"/>
              </w:rPr>
            </w:pPr>
            <w:r w:rsidRPr="00F41122">
              <w:rPr>
                <w:szCs w:val="18"/>
                <w:lang w:val="es-AR" w:bidi="es-AR"/>
              </w:rPr>
              <w:t xml:space="preserve">Las clasificaciones de riesgo identifican, como mínimo, todas las vulnerabilidades consideradas de alto riesgo o críticas para el entorno. </w:t>
            </w:r>
          </w:p>
          <w:p w14:paraId="7BAEE110" w14:textId="55ABD58F" w:rsidR="00D21C20" w:rsidRPr="00FA4A82" w:rsidRDefault="00D21C20" w:rsidP="00F41122">
            <w:pPr>
              <w:pStyle w:val="TableListBullet"/>
              <w:rPr>
                <w:szCs w:val="18"/>
                <w:lang w:val="es-ES"/>
              </w:rPr>
            </w:pPr>
            <w:r w:rsidRPr="00F41122">
              <w:rPr>
                <w:szCs w:val="18"/>
                <w:lang w:val="es-AR" w:bidi="es-AR"/>
              </w:rPr>
              <w:t>Se cubren las vulnerabilidades de los programas informáticos a medida y de terceros (por ejemplo, sistemas operativos y bases de datos</w:t>
            </w:r>
            <w:r w:rsidRPr="00FA4A82">
              <w:rPr>
                <w:szCs w:val="18"/>
                <w:lang w:val="es-AR" w:bidi="es-AR"/>
              </w:rPr>
              <w:t>).</w:t>
            </w:r>
          </w:p>
        </w:tc>
        <w:tc>
          <w:tcPr>
            <w:tcW w:w="1182" w:type="pct"/>
            <w:tcBorders>
              <w:bottom w:val="single" w:sz="4" w:space="0" w:color="808080"/>
            </w:tcBorders>
          </w:tcPr>
          <w:p w14:paraId="27C4863A" w14:textId="77777777" w:rsidR="00D21C20" w:rsidRPr="00FA4A82" w:rsidRDefault="00D21C20" w:rsidP="00497A1C">
            <w:pPr>
              <w:pStyle w:val="TableListBullet"/>
              <w:ind w:left="263" w:hanging="270"/>
              <w:rPr>
                <w:szCs w:val="18"/>
                <w:lang w:val="es-ES"/>
              </w:rPr>
            </w:pPr>
            <w:r w:rsidRPr="00FA4A82">
              <w:rPr>
                <w:szCs w:val="18"/>
                <w:lang w:val="es-AR" w:bidi="es-AR"/>
              </w:rPr>
              <w:t>Evalúe las políticas y procedimientos.</w:t>
            </w:r>
          </w:p>
          <w:p w14:paraId="395E2906" w14:textId="77777777" w:rsidR="00D21C20" w:rsidRPr="00FA4A82" w:rsidRDefault="00D21C20" w:rsidP="00497A1C">
            <w:pPr>
              <w:pStyle w:val="TableListBullet"/>
              <w:ind w:left="263" w:hanging="270"/>
              <w:rPr>
                <w:szCs w:val="18"/>
              </w:rPr>
            </w:pPr>
            <w:r w:rsidRPr="00FA4A82">
              <w:rPr>
                <w:szCs w:val="18"/>
                <w:lang w:val="es-AR" w:bidi="es-AR"/>
              </w:rPr>
              <w:t>Entreviste al personal responsable.</w:t>
            </w:r>
          </w:p>
          <w:p w14:paraId="6C58AFBB" w14:textId="0A3983D2" w:rsidR="00D21C20" w:rsidRPr="00FA4A82" w:rsidRDefault="00D21C20" w:rsidP="00497A1C">
            <w:pPr>
              <w:pStyle w:val="TableListBullet"/>
              <w:ind w:left="263" w:hanging="270"/>
              <w:rPr>
                <w:szCs w:val="18"/>
              </w:rPr>
            </w:pPr>
            <w:r w:rsidRPr="00FA4A82">
              <w:rPr>
                <w:szCs w:val="18"/>
                <w:lang w:val="es-AR" w:bidi="es-AR"/>
              </w:rPr>
              <w:t>Evalúe la documentación.</w:t>
            </w:r>
          </w:p>
          <w:p w14:paraId="7EFD12AD" w14:textId="215A8FFF" w:rsidR="00D21C20" w:rsidRPr="00FA4A82" w:rsidRDefault="00D21C20" w:rsidP="00497A1C">
            <w:pPr>
              <w:pStyle w:val="TableListBullet"/>
              <w:ind w:left="263" w:hanging="270"/>
              <w:rPr>
                <w:szCs w:val="18"/>
              </w:rPr>
            </w:pPr>
            <w:r w:rsidRPr="00FA4A82">
              <w:rPr>
                <w:szCs w:val="18"/>
                <w:lang w:val="es-AR" w:bidi="es-AR"/>
              </w:rPr>
              <w:t>Observe los procesos.</w:t>
            </w:r>
          </w:p>
        </w:tc>
        <w:tc>
          <w:tcPr>
            <w:tcW w:w="398" w:type="pct"/>
            <w:shd w:val="clear" w:color="auto" w:fill="auto"/>
          </w:tcPr>
          <w:p w14:paraId="4DC27E64"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3977B2CC"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shd w:val="clear" w:color="auto" w:fill="auto"/>
          </w:tcPr>
          <w:p w14:paraId="352FD49E"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06FC7DAE"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1F6E2C3E" w14:textId="77777777" w:rsidR="00D21C20" w:rsidRPr="00FA4A82" w:rsidRDefault="00D21C20" w:rsidP="00497A1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78A35551" w14:textId="77777777" w:rsidTr="00BF5006">
        <w:trPr>
          <w:gridAfter w:val="1"/>
          <w:wAfter w:w="213" w:type="pct"/>
          <w:cantSplit/>
        </w:trPr>
        <w:tc>
          <w:tcPr>
            <w:tcW w:w="273" w:type="pct"/>
            <w:tcBorders>
              <w:top w:val="nil"/>
              <w:bottom w:val="nil"/>
            </w:tcBorders>
          </w:tcPr>
          <w:p w14:paraId="1035E718" w14:textId="56D46EAF" w:rsidR="00D77DA1" w:rsidRPr="00FA4A82" w:rsidRDefault="00D77DA1" w:rsidP="00D77DA1">
            <w:pPr>
              <w:pStyle w:val="TableText"/>
              <w:keepNext/>
              <w:rPr>
                <w:b/>
                <w:bCs/>
                <w:color w:val="000000"/>
                <w:szCs w:val="18"/>
              </w:rPr>
            </w:pPr>
          </w:p>
        </w:tc>
        <w:tc>
          <w:tcPr>
            <w:tcW w:w="2685" w:type="pct"/>
            <w:gridSpan w:val="2"/>
            <w:tcBorders>
              <w:bottom w:val="nil"/>
            </w:tcBorders>
            <w:shd w:val="clear" w:color="auto" w:fill="DFE3E4"/>
          </w:tcPr>
          <w:p w14:paraId="7EEF40B5" w14:textId="3718CD6E" w:rsidR="00D77DA1" w:rsidRPr="00FA4A82" w:rsidRDefault="00D77DA1" w:rsidP="00D77DA1">
            <w:pPr>
              <w:pStyle w:val="AppNotes"/>
              <w:rPr>
                <w:szCs w:val="18"/>
              </w:rPr>
            </w:pPr>
            <w:r w:rsidRPr="00FA4A82">
              <w:rPr>
                <w:szCs w:val="18"/>
                <w:lang w:bidi="es-AR"/>
              </w:rPr>
              <w:t>Notas de Aplicabilidad</w:t>
            </w:r>
          </w:p>
        </w:tc>
        <w:tc>
          <w:tcPr>
            <w:tcW w:w="1829" w:type="pct"/>
            <w:gridSpan w:val="9"/>
            <w:shd w:val="clear" w:color="auto" w:fill="CBD4D5"/>
          </w:tcPr>
          <w:p w14:paraId="3B925A6A" w14:textId="32131430" w:rsidR="00D77DA1" w:rsidRPr="00FA4A82" w:rsidRDefault="00D77DA1" w:rsidP="00D77DA1">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08EE371E" w14:textId="77777777" w:rsidTr="00BF5006">
        <w:trPr>
          <w:gridAfter w:val="1"/>
          <w:wAfter w:w="213" w:type="pct"/>
          <w:cantSplit/>
          <w:trHeight w:val="1237"/>
        </w:trPr>
        <w:tc>
          <w:tcPr>
            <w:tcW w:w="273" w:type="pct"/>
            <w:tcBorders>
              <w:top w:val="nil"/>
              <w:bottom w:val="single" w:sz="4" w:space="0" w:color="auto"/>
            </w:tcBorders>
          </w:tcPr>
          <w:p w14:paraId="2D0D0933" w14:textId="77777777" w:rsidR="00D77DA1" w:rsidRPr="00FA4A82" w:rsidRDefault="00D77DA1" w:rsidP="00D77DA1">
            <w:pPr>
              <w:pStyle w:val="TableText"/>
              <w:rPr>
                <w:b/>
                <w:bCs/>
                <w:color w:val="000000"/>
                <w:szCs w:val="18"/>
              </w:rPr>
            </w:pPr>
          </w:p>
        </w:tc>
        <w:tc>
          <w:tcPr>
            <w:tcW w:w="2685" w:type="pct"/>
            <w:gridSpan w:val="2"/>
            <w:tcBorders>
              <w:top w:val="nil"/>
              <w:bottom w:val="single" w:sz="4" w:space="0" w:color="auto"/>
            </w:tcBorders>
            <w:shd w:val="clear" w:color="auto" w:fill="auto"/>
          </w:tcPr>
          <w:p w14:paraId="6826BE45" w14:textId="0508B9AC" w:rsidR="00D77DA1" w:rsidRPr="00FA4A82" w:rsidRDefault="00F41122" w:rsidP="00D77DA1">
            <w:pPr>
              <w:pStyle w:val="tabletext0"/>
              <w:rPr>
                <w:szCs w:val="18"/>
              </w:rPr>
            </w:pPr>
            <w:r w:rsidRPr="00F41122">
              <w:rPr>
                <w:color w:val="000000"/>
                <w:szCs w:val="18"/>
                <w:lang w:bidi="es-AR"/>
              </w:rPr>
              <w:t xml:space="preserve">Este requisito </w:t>
            </w:r>
            <w:r w:rsidR="00AD6BBB" w:rsidRPr="006746A9">
              <w:rPr>
                <w:lang w:val="es-419" w:bidi="es-AR"/>
              </w:rPr>
              <w:t xml:space="preserve">no se consigue con los escaneos, y es adicional a la realización de los escaneos de vulnerabilidades realizados para los Requisitos 11.3.1 y 11.3.2. </w:t>
            </w:r>
            <w:r w:rsidRPr="00F41122">
              <w:rPr>
                <w:color w:val="000000"/>
                <w:szCs w:val="18"/>
                <w:lang w:bidi="es-AR"/>
              </w:rPr>
              <w:t>Este requisito se refiere a un proceso para monitorizar activamente las fuentes de la industria en materia de información de vulnerabilidades y para que la entidad determine la clasificación de riesgo que se asociará con cada vulnerabilidad</w:t>
            </w:r>
            <w:r w:rsidR="00D77DA1" w:rsidRPr="00FA4A82">
              <w:rPr>
                <w:color w:val="000000"/>
                <w:szCs w:val="18"/>
                <w:lang w:bidi="es-AR"/>
              </w:rPr>
              <w:t>.</w:t>
            </w:r>
          </w:p>
        </w:tc>
        <w:tc>
          <w:tcPr>
            <w:tcW w:w="1829" w:type="pct"/>
            <w:gridSpan w:val="9"/>
            <w:tcBorders>
              <w:bottom w:val="single" w:sz="4" w:space="0" w:color="auto"/>
            </w:tcBorders>
            <w:shd w:val="clear" w:color="auto" w:fill="auto"/>
          </w:tcPr>
          <w:p w14:paraId="315E479E"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1B9BE46B" w14:textId="77777777" w:rsidTr="00BD51F2">
        <w:trPr>
          <w:gridAfter w:val="1"/>
          <w:wAfter w:w="213" w:type="pct"/>
          <w:cantSplit/>
        </w:trPr>
        <w:tc>
          <w:tcPr>
            <w:tcW w:w="273" w:type="pct"/>
            <w:tcBorders>
              <w:top w:val="single" w:sz="4" w:space="0" w:color="auto"/>
              <w:bottom w:val="nil"/>
            </w:tcBorders>
          </w:tcPr>
          <w:p w14:paraId="35C52EA6" w14:textId="1E28E0B0" w:rsidR="00D21C20" w:rsidRPr="00FA4A82" w:rsidRDefault="00D21C20" w:rsidP="00F41A54">
            <w:pPr>
              <w:pStyle w:val="TableText"/>
              <w:pageBreakBefore/>
              <w:rPr>
                <w:b/>
                <w:bCs/>
                <w:color w:val="000000"/>
                <w:szCs w:val="18"/>
              </w:rPr>
            </w:pPr>
            <w:r w:rsidRPr="00FA4A82">
              <w:rPr>
                <w:b/>
                <w:color w:val="000000"/>
                <w:szCs w:val="18"/>
                <w:lang w:bidi="es-AR"/>
              </w:rPr>
              <w:lastRenderedPageBreak/>
              <w:t>6.3.2</w:t>
            </w:r>
          </w:p>
        </w:tc>
        <w:tc>
          <w:tcPr>
            <w:tcW w:w="1503" w:type="pct"/>
            <w:tcBorders>
              <w:top w:val="single" w:sz="4" w:space="0" w:color="auto"/>
              <w:bottom w:val="single" w:sz="4" w:space="0" w:color="808080"/>
            </w:tcBorders>
            <w:shd w:val="clear" w:color="auto" w:fill="auto"/>
          </w:tcPr>
          <w:p w14:paraId="689B6B59" w14:textId="1275F5B4" w:rsidR="00D21C20" w:rsidRPr="00FA4A82" w:rsidRDefault="00D21C20" w:rsidP="00D77DA1">
            <w:pPr>
              <w:pStyle w:val="tabletext0"/>
              <w:rPr>
                <w:szCs w:val="18"/>
              </w:rPr>
            </w:pPr>
            <w:r w:rsidRPr="00FA4A82">
              <w:rPr>
                <w:color w:val="000000" w:themeColor="text1"/>
                <w:szCs w:val="18"/>
                <w:lang w:bidi="es-AR"/>
              </w:rPr>
              <w:t xml:space="preserve">A fin </w:t>
            </w:r>
            <w:r w:rsidRPr="00F41122">
              <w:rPr>
                <w:color w:val="000000" w:themeColor="text1"/>
                <w:szCs w:val="18"/>
                <w:lang w:bidi="es-AR"/>
              </w:rPr>
              <w:t>de facilitar la gestión de vulnerabilidades y parches se mantiene un inventario del software a medida y personalizado y de los componentes del software de terceros incorporados en el software a medida y personalizado</w:t>
            </w:r>
            <w:r w:rsidRPr="00FA4A82">
              <w:rPr>
                <w:color w:val="000000" w:themeColor="text1"/>
                <w:szCs w:val="18"/>
                <w:lang w:bidi="es-AR"/>
              </w:rPr>
              <w:t xml:space="preserve">. </w:t>
            </w:r>
          </w:p>
        </w:tc>
        <w:tc>
          <w:tcPr>
            <w:tcW w:w="1182" w:type="pct"/>
            <w:tcBorders>
              <w:top w:val="single" w:sz="4" w:space="0" w:color="auto"/>
              <w:bottom w:val="single" w:sz="4" w:space="0" w:color="808080"/>
            </w:tcBorders>
          </w:tcPr>
          <w:p w14:paraId="444750C3" w14:textId="5B82C1DD" w:rsidR="00D21C20" w:rsidRPr="00FA4A82" w:rsidRDefault="00D21C20" w:rsidP="00D77DA1">
            <w:pPr>
              <w:pStyle w:val="TableListBullet"/>
              <w:ind w:left="263" w:hanging="270"/>
              <w:rPr>
                <w:szCs w:val="18"/>
              </w:rPr>
            </w:pPr>
            <w:r w:rsidRPr="00FA4A82">
              <w:rPr>
                <w:szCs w:val="18"/>
                <w:lang w:val="es-AR" w:bidi="es-AR"/>
              </w:rPr>
              <w:t>Evalúe la documentación.</w:t>
            </w:r>
          </w:p>
          <w:p w14:paraId="7EF2193C" w14:textId="42542C6D" w:rsidR="00D21C20" w:rsidRPr="00FA4A82" w:rsidRDefault="00D21C20" w:rsidP="00D77DA1">
            <w:pPr>
              <w:pStyle w:val="TableListBullet"/>
              <w:ind w:left="263" w:hanging="270"/>
              <w:rPr>
                <w:szCs w:val="18"/>
              </w:rPr>
            </w:pPr>
            <w:r w:rsidRPr="00FA4A82">
              <w:rPr>
                <w:szCs w:val="18"/>
                <w:lang w:val="es-AR" w:bidi="es-AR"/>
              </w:rPr>
              <w:t>Entreviste al personal.</w:t>
            </w:r>
          </w:p>
          <w:p w14:paraId="2D721564" w14:textId="77777777" w:rsidR="00D21C20" w:rsidRPr="00FA4A82" w:rsidRDefault="00D21C20" w:rsidP="000572F0">
            <w:pPr>
              <w:pStyle w:val="TableListBullet"/>
              <w:numPr>
                <w:ilvl w:val="0"/>
                <w:numId w:val="0"/>
              </w:numPr>
              <w:ind w:left="-7"/>
              <w:rPr>
                <w:szCs w:val="18"/>
              </w:rPr>
            </w:pPr>
          </w:p>
        </w:tc>
        <w:tc>
          <w:tcPr>
            <w:tcW w:w="398" w:type="pct"/>
            <w:tcBorders>
              <w:top w:val="single" w:sz="4" w:space="0" w:color="auto"/>
              <w:bottom w:val="single" w:sz="4" w:space="0" w:color="808080"/>
            </w:tcBorders>
            <w:shd w:val="clear" w:color="auto" w:fill="auto"/>
          </w:tcPr>
          <w:p w14:paraId="0CAB71ED"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auto"/>
              <w:bottom w:val="single" w:sz="4" w:space="0" w:color="808080"/>
            </w:tcBorders>
            <w:shd w:val="clear" w:color="auto" w:fill="auto"/>
          </w:tcPr>
          <w:p w14:paraId="283E4759"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auto"/>
              <w:bottom w:val="single" w:sz="4" w:space="0" w:color="808080"/>
            </w:tcBorders>
            <w:shd w:val="clear" w:color="auto" w:fill="auto"/>
          </w:tcPr>
          <w:p w14:paraId="6033393F"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auto"/>
              <w:bottom w:val="single" w:sz="4" w:space="0" w:color="808080"/>
            </w:tcBorders>
            <w:shd w:val="clear" w:color="auto" w:fill="auto"/>
          </w:tcPr>
          <w:p w14:paraId="28280220"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auto"/>
              <w:bottom w:val="single" w:sz="4" w:space="0" w:color="808080"/>
            </w:tcBorders>
            <w:shd w:val="clear" w:color="auto" w:fill="auto"/>
          </w:tcPr>
          <w:p w14:paraId="21E6501B"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0DBC265B" w14:textId="77777777" w:rsidTr="00BD51F2">
        <w:trPr>
          <w:gridAfter w:val="1"/>
          <w:wAfter w:w="213" w:type="pct"/>
          <w:cantSplit/>
        </w:trPr>
        <w:tc>
          <w:tcPr>
            <w:tcW w:w="273" w:type="pct"/>
            <w:tcBorders>
              <w:top w:val="nil"/>
              <w:bottom w:val="nil"/>
            </w:tcBorders>
          </w:tcPr>
          <w:p w14:paraId="469690B9" w14:textId="77777777" w:rsidR="00D77DA1" w:rsidRPr="00FA4A82" w:rsidRDefault="00D77DA1" w:rsidP="00D77DA1">
            <w:pPr>
              <w:pStyle w:val="TableText"/>
              <w:rPr>
                <w:b/>
                <w:bCs/>
                <w:color w:val="000000"/>
                <w:szCs w:val="18"/>
              </w:rPr>
            </w:pPr>
          </w:p>
        </w:tc>
        <w:tc>
          <w:tcPr>
            <w:tcW w:w="2685" w:type="pct"/>
            <w:gridSpan w:val="2"/>
            <w:tcBorders>
              <w:top w:val="single" w:sz="4" w:space="0" w:color="808080"/>
              <w:bottom w:val="nil"/>
            </w:tcBorders>
            <w:shd w:val="clear" w:color="auto" w:fill="DFE3E4"/>
          </w:tcPr>
          <w:p w14:paraId="193AD75C" w14:textId="2F45E222" w:rsidR="00D77DA1" w:rsidRPr="00FA4A82" w:rsidRDefault="00D77DA1" w:rsidP="00D77DA1">
            <w:pPr>
              <w:pStyle w:val="AppNotes"/>
              <w:rPr>
                <w:szCs w:val="18"/>
              </w:rPr>
            </w:pPr>
            <w:r w:rsidRPr="00FA4A82">
              <w:rPr>
                <w:szCs w:val="18"/>
                <w:lang w:bidi="es-AR"/>
              </w:rPr>
              <w:t>Notas de Aplicabilidad</w:t>
            </w:r>
          </w:p>
        </w:tc>
        <w:tc>
          <w:tcPr>
            <w:tcW w:w="1829" w:type="pct"/>
            <w:gridSpan w:val="9"/>
            <w:tcBorders>
              <w:top w:val="single" w:sz="4" w:space="0" w:color="808080"/>
            </w:tcBorders>
            <w:shd w:val="clear" w:color="auto" w:fill="CBD4D5"/>
          </w:tcPr>
          <w:p w14:paraId="0164A936" w14:textId="3A0E7304" w:rsidR="00D77DA1" w:rsidRPr="00FA4A82" w:rsidRDefault="00D77DA1" w:rsidP="00D77DA1">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1EDC5A81" w14:textId="77777777" w:rsidTr="00863B85">
        <w:trPr>
          <w:gridAfter w:val="1"/>
          <w:wAfter w:w="213" w:type="pct"/>
          <w:cantSplit/>
        </w:trPr>
        <w:tc>
          <w:tcPr>
            <w:tcW w:w="273" w:type="pct"/>
            <w:tcBorders>
              <w:top w:val="nil"/>
              <w:bottom w:val="single" w:sz="4" w:space="0" w:color="A6A6A6" w:themeColor="background1" w:themeShade="A6"/>
            </w:tcBorders>
          </w:tcPr>
          <w:p w14:paraId="06182B35" w14:textId="77777777" w:rsidR="00D77DA1" w:rsidRPr="00FA4A82" w:rsidRDefault="00D77DA1" w:rsidP="00D77DA1">
            <w:pPr>
              <w:pStyle w:val="TableText"/>
              <w:rPr>
                <w:b/>
                <w:bCs/>
                <w:color w:val="000000"/>
                <w:szCs w:val="18"/>
              </w:rPr>
            </w:pPr>
          </w:p>
        </w:tc>
        <w:tc>
          <w:tcPr>
            <w:tcW w:w="2685" w:type="pct"/>
            <w:gridSpan w:val="2"/>
            <w:tcBorders>
              <w:top w:val="nil"/>
              <w:bottom w:val="single" w:sz="4" w:space="0" w:color="808080" w:themeColor="background1" w:themeShade="80"/>
            </w:tcBorders>
            <w:shd w:val="clear" w:color="auto" w:fill="auto"/>
          </w:tcPr>
          <w:p w14:paraId="683E4D6E" w14:textId="1255A844" w:rsidR="00D77DA1" w:rsidRPr="00FA4A82" w:rsidRDefault="00F41122" w:rsidP="00D77DA1">
            <w:pPr>
              <w:pStyle w:val="tabletext0"/>
              <w:rPr>
                <w:szCs w:val="18"/>
              </w:rPr>
            </w:pPr>
            <w:r w:rsidRPr="00F41122">
              <w:rPr>
                <w:i/>
                <w:color w:val="C00000"/>
                <w:szCs w:val="18"/>
                <w:lang w:bidi="es-AR"/>
              </w:rPr>
              <w:t>Este requisito es una práctica recomendada hasta el 31 de marzo de 2025, después de lo cual será obligatorio y debe tenerse en cuenta en su totalidad durante una evaluación PCI DSS</w:t>
            </w:r>
            <w:r w:rsidR="00D77DA1" w:rsidRPr="00FA4A82">
              <w:rPr>
                <w:i/>
                <w:color w:val="C00000"/>
                <w:szCs w:val="18"/>
                <w:lang w:bidi="es-AR"/>
              </w:rPr>
              <w:t>.</w:t>
            </w:r>
          </w:p>
        </w:tc>
        <w:tc>
          <w:tcPr>
            <w:tcW w:w="1829" w:type="pct"/>
            <w:gridSpan w:val="9"/>
            <w:shd w:val="clear" w:color="auto" w:fill="auto"/>
          </w:tcPr>
          <w:p w14:paraId="392D6DDC"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2F5EE7F9" w14:textId="77777777" w:rsidTr="00863B85">
        <w:tblPrEx>
          <w:jc w:val="center"/>
        </w:tblPrEx>
        <w:trPr>
          <w:gridAfter w:val="1"/>
          <w:wAfter w:w="213" w:type="pct"/>
          <w:cantSplit/>
          <w:trHeight w:val="413"/>
          <w:jc w:val="center"/>
        </w:trPr>
        <w:tc>
          <w:tcPr>
            <w:tcW w:w="273" w:type="pct"/>
            <w:vMerge w:val="restart"/>
            <w:tcBorders>
              <w:top w:val="single" w:sz="4" w:space="0" w:color="A6A6A6" w:themeColor="background1" w:themeShade="A6"/>
            </w:tcBorders>
          </w:tcPr>
          <w:p w14:paraId="290FDF67" w14:textId="38D68A37" w:rsidR="00D21C20" w:rsidRPr="00FA4A82" w:rsidRDefault="00D21C20" w:rsidP="00D77DA1">
            <w:pPr>
              <w:pStyle w:val="TableText"/>
              <w:keepNext/>
              <w:rPr>
                <w:b/>
                <w:szCs w:val="18"/>
              </w:rPr>
            </w:pPr>
            <w:r w:rsidRPr="00FA4A82">
              <w:rPr>
                <w:b/>
                <w:color w:val="000000"/>
                <w:szCs w:val="18"/>
                <w:lang w:bidi="es-AR"/>
              </w:rPr>
              <w:t>6.3.3</w:t>
            </w:r>
          </w:p>
        </w:tc>
        <w:tc>
          <w:tcPr>
            <w:tcW w:w="1503" w:type="pct"/>
            <w:vMerge w:val="restart"/>
          </w:tcPr>
          <w:p w14:paraId="198137A6" w14:textId="54BA2364" w:rsidR="00D21C20" w:rsidRPr="00FA4A82" w:rsidRDefault="00D21C20" w:rsidP="00D77DA1">
            <w:pPr>
              <w:pStyle w:val="TableTextBullet"/>
              <w:keepNext/>
              <w:numPr>
                <w:ilvl w:val="0"/>
                <w:numId w:val="0"/>
              </w:numPr>
              <w:rPr>
                <w:rFonts w:cs="Arial"/>
                <w:szCs w:val="18"/>
              </w:rPr>
            </w:pPr>
            <w:r w:rsidRPr="00FA4A82">
              <w:rPr>
                <w:rFonts w:cs="Arial"/>
                <w:color w:val="000000"/>
                <w:szCs w:val="18"/>
                <w:lang w:bidi="es-AR"/>
              </w:rPr>
              <w:t xml:space="preserve">Todos </w:t>
            </w:r>
            <w:r w:rsidRPr="00F41122">
              <w:rPr>
                <w:rFonts w:cs="Arial"/>
                <w:color w:val="000000"/>
                <w:szCs w:val="18"/>
                <w:lang w:bidi="es-AR"/>
              </w:rPr>
              <w:t>los componentes del sistema están protegidos contra vulnerabilidades conocidas mediante la instalación de parches/actualizaciones de seguridad aplicables de la siguiente manera</w:t>
            </w:r>
            <w:r w:rsidRPr="00FA4A82">
              <w:rPr>
                <w:rFonts w:cs="Arial"/>
                <w:color w:val="000000"/>
                <w:szCs w:val="18"/>
                <w:lang w:bidi="es-AR"/>
              </w:rPr>
              <w:t xml:space="preserve">: </w:t>
            </w:r>
          </w:p>
          <w:p w14:paraId="559ED3CA" w14:textId="0DA51C39" w:rsidR="00D21C20" w:rsidRPr="00F41122" w:rsidRDefault="00D21C20" w:rsidP="00F41122">
            <w:pPr>
              <w:pStyle w:val="TableListBullet"/>
              <w:rPr>
                <w:szCs w:val="18"/>
                <w:lang w:val="es-AR" w:bidi="es-AR"/>
              </w:rPr>
            </w:pPr>
            <w:r w:rsidRPr="00F41122">
              <w:rPr>
                <w:szCs w:val="18"/>
                <w:lang w:val="es-AR" w:bidi="es-AR"/>
              </w:rPr>
              <w:t xml:space="preserve">Los parches/actualizaciones </w:t>
            </w:r>
            <w:r w:rsidR="00AE2893" w:rsidRPr="006746A9">
              <w:rPr>
                <w:lang w:val="es-419" w:bidi="es-AR"/>
              </w:rPr>
              <w:t>para vulnerabilidades críticas (identificados de acuerdo con el proceso de clasificación de riesgos del Requisito 6.3.1) se instalan dentro del período de un mes de su emisión.</w:t>
            </w:r>
          </w:p>
          <w:p w14:paraId="60FA47C2" w14:textId="63D7FAE9" w:rsidR="00D21C20" w:rsidRPr="00FA4A82" w:rsidRDefault="00D21C20" w:rsidP="00F41122">
            <w:pPr>
              <w:pStyle w:val="TableListBullet"/>
              <w:rPr>
                <w:szCs w:val="18"/>
                <w:lang w:val="es-ES"/>
              </w:rPr>
            </w:pPr>
            <w:r w:rsidRPr="00F41122">
              <w:rPr>
                <w:szCs w:val="18"/>
                <w:lang w:val="es-AR" w:bidi="es-AR"/>
              </w:rPr>
              <w:t xml:space="preserve">Todos </w:t>
            </w:r>
            <w:r w:rsidR="00AE2893" w:rsidRPr="006A3DBB">
              <w:rPr>
                <w:lang w:val="es-419" w:bidi="es-AR"/>
              </w:rPr>
              <w:t xml:space="preserve">los demás parches/actualizaciones de seguridad aplicables se instalan dentro de un período de tiempo apropiado </w:t>
            </w:r>
            <w:r w:rsidR="00AE2893" w:rsidRPr="006A3DBB">
              <w:rPr>
                <w:lang w:val="es-419"/>
              </w:rPr>
              <w:t>según determine la entidad de acuerdo a la evaluación de la criticidad del riesgo para el entorno, tal como se identifica en el proceso de clasificación de riesgos del Requisito 6.3.1</w:t>
            </w:r>
          </w:p>
        </w:tc>
        <w:tc>
          <w:tcPr>
            <w:tcW w:w="1182" w:type="pct"/>
            <w:vMerge w:val="restart"/>
          </w:tcPr>
          <w:p w14:paraId="6B5056D2" w14:textId="77777777" w:rsidR="00D21C20" w:rsidRPr="00FA4A82" w:rsidRDefault="00D21C20" w:rsidP="00D77DA1">
            <w:pPr>
              <w:pStyle w:val="TableListBullet"/>
              <w:keepNext/>
              <w:ind w:left="263" w:hanging="270"/>
              <w:rPr>
                <w:szCs w:val="18"/>
                <w:lang w:val="es-ES"/>
              </w:rPr>
            </w:pPr>
            <w:r w:rsidRPr="00FA4A82">
              <w:rPr>
                <w:szCs w:val="18"/>
                <w:lang w:val="es-AR" w:bidi="es-AR"/>
              </w:rPr>
              <w:t>Evalúe las políticas y procedimientos.</w:t>
            </w:r>
          </w:p>
          <w:p w14:paraId="041F9B72" w14:textId="77777777" w:rsidR="00D21C20" w:rsidRPr="00FA4A82" w:rsidRDefault="00D21C20" w:rsidP="00D77DA1">
            <w:pPr>
              <w:pStyle w:val="TableListBullet"/>
              <w:keepNext/>
              <w:ind w:left="263" w:hanging="270"/>
              <w:rPr>
                <w:szCs w:val="18"/>
                <w:lang w:val="es-ES"/>
              </w:rPr>
            </w:pPr>
            <w:r w:rsidRPr="00FA4A82">
              <w:rPr>
                <w:szCs w:val="18"/>
                <w:lang w:val="es-AR" w:bidi="es-AR"/>
              </w:rPr>
              <w:t>Evalúe los componentes del sistema y software relacionado.</w:t>
            </w:r>
          </w:p>
          <w:p w14:paraId="7C9FD968" w14:textId="4B9B2048" w:rsidR="00D21C20" w:rsidRPr="00FA4A82" w:rsidRDefault="00D21C20" w:rsidP="00D77DA1">
            <w:pPr>
              <w:pStyle w:val="TableTextBullet"/>
              <w:keepNext/>
              <w:rPr>
                <w:szCs w:val="18"/>
              </w:rPr>
            </w:pPr>
            <w:r w:rsidRPr="00FA4A82">
              <w:rPr>
                <w:szCs w:val="18"/>
                <w:lang w:bidi="es-AR"/>
              </w:rPr>
              <w:t>Compare la lista de parches de seguridad instalados con las listas de parches del proveedor recientes.</w:t>
            </w:r>
          </w:p>
        </w:tc>
        <w:tc>
          <w:tcPr>
            <w:tcW w:w="398" w:type="pct"/>
            <w:shd w:val="clear" w:color="auto" w:fill="auto"/>
          </w:tcPr>
          <w:p w14:paraId="1B645542"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73277CCC"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shd w:val="clear" w:color="auto" w:fill="auto"/>
          </w:tcPr>
          <w:p w14:paraId="023FC19D"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62F361A0"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2DF51CCE"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344E350D" w14:textId="77777777" w:rsidTr="00BF5006">
        <w:tblPrEx>
          <w:jc w:val="center"/>
        </w:tblPrEx>
        <w:trPr>
          <w:gridAfter w:val="1"/>
          <w:wAfter w:w="213" w:type="pct"/>
          <w:cantSplit/>
          <w:jc w:val="center"/>
        </w:trPr>
        <w:tc>
          <w:tcPr>
            <w:tcW w:w="273" w:type="pct"/>
            <w:vMerge/>
          </w:tcPr>
          <w:p w14:paraId="66F60CD4" w14:textId="77777777" w:rsidR="00D77DA1" w:rsidRPr="00FA4A82" w:rsidRDefault="00D77DA1" w:rsidP="00D77DA1">
            <w:pPr>
              <w:pStyle w:val="TableText"/>
              <w:keepNext/>
              <w:rPr>
                <w:b/>
                <w:szCs w:val="18"/>
              </w:rPr>
            </w:pPr>
          </w:p>
        </w:tc>
        <w:tc>
          <w:tcPr>
            <w:tcW w:w="1503" w:type="pct"/>
            <w:vMerge/>
          </w:tcPr>
          <w:p w14:paraId="085704E6" w14:textId="77777777" w:rsidR="00D77DA1" w:rsidRPr="00FA4A82" w:rsidRDefault="00D77DA1" w:rsidP="00D77DA1">
            <w:pPr>
              <w:pStyle w:val="TableText"/>
              <w:keepNext/>
              <w:rPr>
                <w:szCs w:val="18"/>
              </w:rPr>
            </w:pPr>
          </w:p>
        </w:tc>
        <w:tc>
          <w:tcPr>
            <w:tcW w:w="1182" w:type="pct"/>
            <w:vMerge/>
          </w:tcPr>
          <w:p w14:paraId="0D63A3E7" w14:textId="77777777" w:rsidR="00D77DA1" w:rsidRPr="00FA4A82" w:rsidRDefault="00D77DA1" w:rsidP="00D77DA1">
            <w:pPr>
              <w:pStyle w:val="TableTextBullet"/>
              <w:keepNext/>
              <w:rPr>
                <w:szCs w:val="18"/>
              </w:rPr>
            </w:pPr>
          </w:p>
        </w:tc>
        <w:tc>
          <w:tcPr>
            <w:tcW w:w="1829" w:type="pct"/>
            <w:gridSpan w:val="9"/>
            <w:shd w:val="clear" w:color="auto" w:fill="CBD4D5"/>
          </w:tcPr>
          <w:p w14:paraId="42939F2C" w14:textId="77722D46" w:rsidR="00D77DA1" w:rsidRPr="00FA4A82" w:rsidRDefault="00D77DA1" w:rsidP="00D77DA1">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0C2D7903" w14:textId="77777777" w:rsidTr="00BF5006">
        <w:tblPrEx>
          <w:jc w:val="center"/>
        </w:tblPrEx>
        <w:trPr>
          <w:gridAfter w:val="1"/>
          <w:wAfter w:w="213" w:type="pct"/>
          <w:cantSplit/>
          <w:jc w:val="center"/>
        </w:trPr>
        <w:tc>
          <w:tcPr>
            <w:tcW w:w="273" w:type="pct"/>
            <w:vMerge/>
          </w:tcPr>
          <w:p w14:paraId="3755F3F0" w14:textId="77777777" w:rsidR="00D77DA1" w:rsidRPr="00FA4A82" w:rsidRDefault="00D77DA1" w:rsidP="00D77DA1">
            <w:pPr>
              <w:pStyle w:val="TableText"/>
              <w:rPr>
                <w:b/>
                <w:szCs w:val="18"/>
              </w:rPr>
            </w:pPr>
          </w:p>
        </w:tc>
        <w:tc>
          <w:tcPr>
            <w:tcW w:w="1503" w:type="pct"/>
            <w:vMerge/>
          </w:tcPr>
          <w:p w14:paraId="777C0B36" w14:textId="77777777" w:rsidR="00D77DA1" w:rsidRPr="00FA4A82" w:rsidRDefault="00D77DA1" w:rsidP="00D77DA1">
            <w:pPr>
              <w:pStyle w:val="TableText"/>
              <w:rPr>
                <w:szCs w:val="18"/>
              </w:rPr>
            </w:pPr>
          </w:p>
        </w:tc>
        <w:tc>
          <w:tcPr>
            <w:tcW w:w="1182" w:type="pct"/>
            <w:vMerge/>
          </w:tcPr>
          <w:p w14:paraId="6CC70C54" w14:textId="77777777" w:rsidR="00D77DA1" w:rsidRPr="00FA4A82" w:rsidRDefault="00D77DA1" w:rsidP="00D77DA1">
            <w:pPr>
              <w:pStyle w:val="TableTextBullet"/>
              <w:rPr>
                <w:szCs w:val="18"/>
              </w:rPr>
            </w:pPr>
          </w:p>
        </w:tc>
        <w:tc>
          <w:tcPr>
            <w:tcW w:w="1829" w:type="pct"/>
            <w:gridSpan w:val="9"/>
            <w:shd w:val="clear" w:color="auto" w:fill="auto"/>
          </w:tcPr>
          <w:p w14:paraId="2B30DA25"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77DA1" w:rsidRPr="00FA4A82" w14:paraId="64664FA9" w14:textId="77777777" w:rsidTr="00D32FCE">
        <w:trPr>
          <w:gridAfter w:val="1"/>
          <w:wAfter w:w="213" w:type="pct"/>
        </w:trPr>
        <w:tc>
          <w:tcPr>
            <w:tcW w:w="4787" w:type="pct"/>
            <w:gridSpan w:val="12"/>
            <w:tcBorders>
              <w:top w:val="single" w:sz="2" w:space="0" w:color="808080" w:themeColor="background1" w:themeShade="80"/>
              <w:bottom w:val="single" w:sz="4" w:space="0" w:color="A6A6A6" w:themeColor="background1" w:themeShade="A6"/>
            </w:tcBorders>
            <w:shd w:val="clear" w:color="auto" w:fill="BFBFBF" w:themeFill="background1" w:themeFillShade="BF"/>
          </w:tcPr>
          <w:p w14:paraId="1BA6ADCD" w14:textId="77777777" w:rsidR="00D77DA1" w:rsidRPr="00FA4A82" w:rsidRDefault="00D77DA1" w:rsidP="00F41A54">
            <w:pPr>
              <w:pStyle w:val="TableText"/>
              <w:keepNext/>
              <w:pageBreakBefore/>
              <w:rPr>
                <w:szCs w:val="18"/>
              </w:rPr>
            </w:pPr>
            <w:r w:rsidRPr="00FA4A82">
              <w:rPr>
                <w:b/>
                <w:color w:val="000000"/>
                <w:szCs w:val="18"/>
                <w:lang w:bidi="es-AR"/>
              </w:rPr>
              <w:lastRenderedPageBreak/>
              <w:t>6.4</w:t>
            </w:r>
            <w:r w:rsidRPr="00FA4A82">
              <w:rPr>
                <w:szCs w:val="18"/>
                <w:lang w:bidi="es-AR"/>
              </w:rPr>
              <w:t xml:space="preserve"> Las aplicaciones web públicas están protegidas contra ataques.</w:t>
            </w:r>
          </w:p>
        </w:tc>
      </w:tr>
      <w:tr w:rsidR="00BF5006" w:rsidRPr="00FA4A82" w14:paraId="1BE13DE2" w14:textId="77777777" w:rsidTr="00D32FCE">
        <w:trPr>
          <w:gridAfter w:val="1"/>
          <w:wAfter w:w="213" w:type="pct"/>
          <w:trHeight w:val="8310"/>
        </w:trPr>
        <w:tc>
          <w:tcPr>
            <w:tcW w:w="273" w:type="pct"/>
            <w:tcBorders>
              <w:top w:val="single" w:sz="4" w:space="0" w:color="A6A6A6" w:themeColor="background1" w:themeShade="A6"/>
              <w:bottom w:val="single" w:sz="4" w:space="0" w:color="A6A6A6" w:themeColor="background1" w:themeShade="A6"/>
            </w:tcBorders>
          </w:tcPr>
          <w:p w14:paraId="51F3B9FA" w14:textId="77777777" w:rsidR="00D21C20" w:rsidRDefault="00D21C20" w:rsidP="00D77DA1">
            <w:pPr>
              <w:pStyle w:val="TableText"/>
              <w:rPr>
                <w:b/>
                <w:color w:val="000000"/>
                <w:szCs w:val="18"/>
                <w:lang w:bidi="es-AR"/>
              </w:rPr>
            </w:pPr>
            <w:r w:rsidRPr="00FA4A82">
              <w:rPr>
                <w:b/>
                <w:color w:val="000000"/>
                <w:szCs w:val="18"/>
                <w:lang w:bidi="es-AR"/>
              </w:rPr>
              <w:t>6.4.1</w:t>
            </w:r>
          </w:p>
          <w:p w14:paraId="466BF178" w14:textId="77777777" w:rsidR="00BF5006" w:rsidRDefault="00BF5006" w:rsidP="00D77DA1">
            <w:pPr>
              <w:pStyle w:val="TableText"/>
              <w:rPr>
                <w:b/>
                <w:bCs/>
                <w:color w:val="000000"/>
                <w:szCs w:val="18"/>
                <w:lang w:bidi="es-AR"/>
              </w:rPr>
            </w:pPr>
          </w:p>
          <w:p w14:paraId="513D8948" w14:textId="77777777" w:rsidR="00BF5006" w:rsidRDefault="00BF5006" w:rsidP="00D77DA1">
            <w:pPr>
              <w:pStyle w:val="TableText"/>
              <w:rPr>
                <w:b/>
                <w:bCs/>
                <w:color w:val="000000"/>
                <w:szCs w:val="18"/>
                <w:lang w:bidi="es-AR"/>
              </w:rPr>
            </w:pPr>
          </w:p>
          <w:p w14:paraId="6733C4FB" w14:textId="77777777" w:rsidR="00BF5006" w:rsidRDefault="00BF5006" w:rsidP="00D77DA1">
            <w:pPr>
              <w:pStyle w:val="TableText"/>
              <w:rPr>
                <w:b/>
                <w:bCs/>
                <w:color w:val="000000"/>
                <w:szCs w:val="18"/>
                <w:lang w:bidi="es-AR"/>
              </w:rPr>
            </w:pPr>
          </w:p>
          <w:p w14:paraId="7B287481" w14:textId="77777777" w:rsidR="00BF5006" w:rsidRDefault="00BF5006" w:rsidP="00D77DA1">
            <w:pPr>
              <w:pStyle w:val="TableText"/>
              <w:rPr>
                <w:b/>
                <w:bCs/>
                <w:color w:val="000000"/>
                <w:szCs w:val="18"/>
                <w:lang w:bidi="es-AR"/>
              </w:rPr>
            </w:pPr>
          </w:p>
          <w:p w14:paraId="5E23FAE3" w14:textId="77777777" w:rsidR="00BF5006" w:rsidRDefault="00BF5006" w:rsidP="00D77DA1">
            <w:pPr>
              <w:pStyle w:val="TableText"/>
              <w:rPr>
                <w:b/>
                <w:bCs/>
                <w:color w:val="000000"/>
                <w:szCs w:val="18"/>
                <w:lang w:bidi="es-AR"/>
              </w:rPr>
            </w:pPr>
          </w:p>
          <w:p w14:paraId="6F579858" w14:textId="77777777" w:rsidR="00BF5006" w:rsidRDefault="00BF5006" w:rsidP="00D77DA1">
            <w:pPr>
              <w:pStyle w:val="TableText"/>
              <w:rPr>
                <w:b/>
                <w:bCs/>
                <w:color w:val="000000"/>
                <w:szCs w:val="18"/>
                <w:lang w:bidi="es-AR"/>
              </w:rPr>
            </w:pPr>
          </w:p>
          <w:p w14:paraId="51684330" w14:textId="77777777" w:rsidR="00BF5006" w:rsidRDefault="00BF5006" w:rsidP="00D77DA1">
            <w:pPr>
              <w:pStyle w:val="TableText"/>
              <w:rPr>
                <w:b/>
                <w:bCs/>
                <w:color w:val="000000"/>
                <w:szCs w:val="18"/>
                <w:lang w:bidi="es-AR"/>
              </w:rPr>
            </w:pPr>
          </w:p>
          <w:p w14:paraId="4D15A6CD" w14:textId="77777777" w:rsidR="00BF5006" w:rsidRDefault="00BF5006" w:rsidP="00D77DA1">
            <w:pPr>
              <w:pStyle w:val="TableText"/>
              <w:rPr>
                <w:b/>
                <w:bCs/>
                <w:color w:val="000000"/>
                <w:szCs w:val="18"/>
                <w:lang w:bidi="es-AR"/>
              </w:rPr>
            </w:pPr>
          </w:p>
          <w:p w14:paraId="4BF29C92" w14:textId="77777777" w:rsidR="00BF5006" w:rsidRDefault="00BF5006" w:rsidP="00D77DA1">
            <w:pPr>
              <w:pStyle w:val="TableText"/>
              <w:rPr>
                <w:b/>
                <w:bCs/>
                <w:color w:val="000000"/>
                <w:szCs w:val="18"/>
                <w:lang w:bidi="es-AR"/>
              </w:rPr>
            </w:pPr>
          </w:p>
          <w:p w14:paraId="43D69777" w14:textId="77777777" w:rsidR="00BF5006" w:rsidRDefault="00BF5006" w:rsidP="00D77DA1">
            <w:pPr>
              <w:pStyle w:val="TableText"/>
              <w:rPr>
                <w:b/>
                <w:bCs/>
                <w:color w:val="000000"/>
                <w:szCs w:val="18"/>
                <w:lang w:bidi="es-AR"/>
              </w:rPr>
            </w:pPr>
          </w:p>
          <w:p w14:paraId="5FC46814" w14:textId="77777777" w:rsidR="00BF5006" w:rsidRDefault="00BF5006" w:rsidP="00D77DA1">
            <w:pPr>
              <w:pStyle w:val="TableText"/>
              <w:rPr>
                <w:b/>
                <w:bCs/>
                <w:color w:val="000000"/>
                <w:szCs w:val="18"/>
                <w:lang w:bidi="es-AR"/>
              </w:rPr>
            </w:pPr>
          </w:p>
          <w:p w14:paraId="6448E4DE" w14:textId="77777777" w:rsidR="00BF5006" w:rsidRDefault="00BF5006" w:rsidP="00D77DA1">
            <w:pPr>
              <w:pStyle w:val="TableText"/>
              <w:rPr>
                <w:b/>
                <w:bCs/>
                <w:color w:val="000000"/>
                <w:szCs w:val="18"/>
                <w:lang w:bidi="es-AR"/>
              </w:rPr>
            </w:pPr>
          </w:p>
          <w:p w14:paraId="001C71F8" w14:textId="77777777" w:rsidR="00BF5006" w:rsidRDefault="00BF5006" w:rsidP="00D77DA1">
            <w:pPr>
              <w:pStyle w:val="TableText"/>
              <w:rPr>
                <w:b/>
                <w:bCs/>
                <w:color w:val="000000"/>
                <w:szCs w:val="18"/>
                <w:lang w:bidi="es-AR"/>
              </w:rPr>
            </w:pPr>
          </w:p>
          <w:p w14:paraId="48B88A3D" w14:textId="77777777" w:rsidR="00BF5006" w:rsidRDefault="00BF5006" w:rsidP="00D77DA1">
            <w:pPr>
              <w:pStyle w:val="TableText"/>
              <w:rPr>
                <w:b/>
                <w:bCs/>
                <w:color w:val="000000"/>
                <w:szCs w:val="18"/>
                <w:lang w:bidi="es-AR"/>
              </w:rPr>
            </w:pPr>
          </w:p>
          <w:p w14:paraId="0093280D" w14:textId="77777777" w:rsidR="00BF5006" w:rsidRDefault="00BF5006" w:rsidP="00D77DA1">
            <w:pPr>
              <w:pStyle w:val="TableText"/>
              <w:rPr>
                <w:b/>
                <w:bCs/>
                <w:color w:val="000000"/>
                <w:szCs w:val="18"/>
                <w:lang w:bidi="es-AR"/>
              </w:rPr>
            </w:pPr>
          </w:p>
          <w:p w14:paraId="09A7A887" w14:textId="77777777" w:rsidR="00BF5006" w:rsidRDefault="00BF5006" w:rsidP="00D77DA1">
            <w:pPr>
              <w:pStyle w:val="TableText"/>
              <w:rPr>
                <w:b/>
                <w:bCs/>
                <w:color w:val="000000"/>
                <w:szCs w:val="18"/>
                <w:lang w:bidi="es-AR"/>
              </w:rPr>
            </w:pPr>
          </w:p>
          <w:p w14:paraId="0C039A58" w14:textId="77777777" w:rsidR="00BF5006" w:rsidRDefault="00BF5006" w:rsidP="00D77DA1">
            <w:pPr>
              <w:pStyle w:val="TableText"/>
              <w:rPr>
                <w:b/>
                <w:bCs/>
                <w:color w:val="000000"/>
                <w:szCs w:val="18"/>
                <w:lang w:bidi="es-AR"/>
              </w:rPr>
            </w:pPr>
          </w:p>
          <w:p w14:paraId="474D58A4" w14:textId="77777777" w:rsidR="00BF5006" w:rsidRDefault="00BF5006" w:rsidP="00D77DA1">
            <w:pPr>
              <w:pStyle w:val="TableText"/>
              <w:rPr>
                <w:b/>
                <w:bCs/>
                <w:color w:val="000000"/>
                <w:szCs w:val="18"/>
                <w:lang w:bidi="es-AR"/>
              </w:rPr>
            </w:pPr>
          </w:p>
          <w:p w14:paraId="42146856" w14:textId="77777777" w:rsidR="00BF5006" w:rsidRDefault="00BF5006" w:rsidP="00D77DA1">
            <w:pPr>
              <w:pStyle w:val="TableText"/>
              <w:rPr>
                <w:b/>
                <w:bCs/>
                <w:color w:val="000000"/>
                <w:szCs w:val="18"/>
                <w:lang w:bidi="es-AR"/>
              </w:rPr>
            </w:pPr>
          </w:p>
          <w:p w14:paraId="5147FCA9" w14:textId="77777777" w:rsidR="00BF5006" w:rsidRDefault="00BF5006" w:rsidP="00D77DA1">
            <w:pPr>
              <w:pStyle w:val="TableText"/>
              <w:rPr>
                <w:b/>
                <w:bCs/>
                <w:color w:val="000000"/>
                <w:szCs w:val="18"/>
                <w:lang w:bidi="es-AR"/>
              </w:rPr>
            </w:pPr>
          </w:p>
          <w:p w14:paraId="1F0A6F43" w14:textId="77777777" w:rsidR="00BF5006" w:rsidRDefault="00BF5006" w:rsidP="00D77DA1">
            <w:pPr>
              <w:pStyle w:val="TableText"/>
              <w:rPr>
                <w:b/>
                <w:bCs/>
                <w:color w:val="000000"/>
                <w:szCs w:val="18"/>
                <w:lang w:bidi="es-AR"/>
              </w:rPr>
            </w:pPr>
          </w:p>
          <w:p w14:paraId="38C31B07" w14:textId="77777777" w:rsidR="00BF5006" w:rsidRDefault="00BF5006" w:rsidP="00D77DA1">
            <w:pPr>
              <w:pStyle w:val="TableText"/>
              <w:rPr>
                <w:b/>
                <w:bCs/>
                <w:color w:val="000000"/>
                <w:szCs w:val="18"/>
                <w:lang w:bidi="es-AR"/>
              </w:rPr>
            </w:pPr>
          </w:p>
          <w:p w14:paraId="3DFE5E35" w14:textId="77777777" w:rsidR="00BF5006" w:rsidRDefault="00BF5006" w:rsidP="00D77DA1">
            <w:pPr>
              <w:pStyle w:val="TableText"/>
              <w:rPr>
                <w:b/>
                <w:bCs/>
                <w:color w:val="000000"/>
                <w:szCs w:val="18"/>
                <w:lang w:bidi="es-AR"/>
              </w:rPr>
            </w:pPr>
          </w:p>
          <w:p w14:paraId="22F7AAB8" w14:textId="77777777" w:rsidR="00BF5006" w:rsidRDefault="00BF5006" w:rsidP="00D77DA1">
            <w:pPr>
              <w:pStyle w:val="TableText"/>
              <w:rPr>
                <w:b/>
                <w:bCs/>
                <w:color w:val="000000"/>
                <w:szCs w:val="18"/>
                <w:lang w:bidi="es-AR"/>
              </w:rPr>
            </w:pPr>
          </w:p>
          <w:p w14:paraId="18BB64F1" w14:textId="77777777" w:rsidR="00BF5006" w:rsidRDefault="00BF5006" w:rsidP="00D77DA1">
            <w:pPr>
              <w:pStyle w:val="TableText"/>
              <w:rPr>
                <w:b/>
                <w:bCs/>
                <w:color w:val="000000"/>
                <w:szCs w:val="18"/>
                <w:lang w:bidi="es-AR"/>
              </w:rPr>
            </w:pPr>
          </w:p>
          <w:p w14:paraId="679A8ED6" w14:textId="77777777" w:rsidR="00BF5006" w:rsidRDefault="00BF5006" w:rsidP="00D77DA1">
            <w:pPr>
              <w:pStyle w:val="TableText"/>
              <w:rPr>
                <w:b/>
                <w:bCs/>
                <w:color w:val="000000"/>
                <w:szCs w:val="18"/>
                <w:lang w:bidi="es-AR"/>
              </w:rPr>
            </w:pPr>
          </w:p>
          <w:p w14:paraId="0688C894" w14:textId="548554CE" w:rsidR="00BF5006" w:rsidRPr="00FA4A82" w:rsidRDefault="00BF5006" w:rsidP="00D77DA1">
            <w:pPr>
              <w:pStyle w:val="TableText"/>
              <w:rPr>
                <w:b/>
                <w:bCs/>
                <w:color w:val="000000"/>
                <w:szCs w:val="18"/>
              </w:rPr>
            </w:pPr>
          </w:p>
        </w:tc>
        <w:tc>
          <w:tcPr>
            <w:tcW w:w="1503" w:type="pct"/>
            <w:tcBorders>
              <w:top w:val="single" w:sz="4" w:space="0" w:color="A6A6A6" w:themeColor="background1" w:themeShade="A6"/>
              <w:bottom w:val="single" w:sz="4" w:space="0" w:color="A6A6A6" w:themeColor="background1" w:themeShade="A6"/>
            </w:tcBorders>
            <w:shd w:val="clear" w:color="auto" w:fill="auto"/>
          </w:tcPr>
          <w:p w14:paraId="3FBD99A3" w14:textId="04062A23" w:rsidR="00D21C20" w:rsidRPr="00FA4A82" w:rsidRDefault="00D21C20" w:rsidP="00D77DA1">
            <w:pPr>
              <w:pStyle w:val="TableBody"/>
              <w:rPr>
                <w:rFonts w:cs="Arial"/>
                <w:sz w:val="18"/>
                <w:szCs w:val="18"/>
              </w:rPr>
            </w:pPr>
            <w:r w:rsidRPr="00FA4A82">
              <w:rPr>
                <w:rFonts w:cs="Arial"/>
                <w:sz w:val="18"/>
                <w:szCs w:val="18"/>
                <w:lang w:bidi="es-AR"/>
              </w:rPr>
              <w:t xml:space="preserve">Para </w:t>
            </w:r>
            <w:r w:rsidRPr="00F41122">
              <w:rPr>
                <w:rFonts w:cs="Arial"/>
                <w:sz w:val="18"/>
                <w:szCs w:val="18"/>
                <w:lang w:bidi="es-AR"/>
              </w:rPr>
              <w:t>las aplicaciones web de cara al público, las nuevas amenazas y vulnerabilidades se abordan de forma continua y están protegidas contra los ataques conocidos de la siguiente manera</w:t>
            </w:r>
            <w:r w:rsidRPr="00FA4A82">
              <w:rPr>
                <w:rFonts w:cs="Arial"/>
                <w:sz w:val="18"/>
                <w:szCs w:val="18"/>
                <w:lang w:bidi="es-AR"/>
              </w:rPr>
              <w:t>:</w:t>
            </w:r>
          </w:p>
          <w:p w14:paraId="67BBE7F7" w14:textId="014B5EA3" w:rsidR="00D21C20" w:rsidRPr="00FA4A82" w:rsidRDefault="00D21C20" w:rsidP="00BF5006">
            <w:pPr>
              <w:pStyle w:val="TableListBullet"/>
              <w:rPr>
                <w:lang w:val="es-ES"/>
              </w:rPr>
            </w:pPr>
            <w:r w:rsidRPr="00831A99">
              <w:rPr>
                <w:lang w:val="es-419" w:bidi="es-AR"/>
              </w:rPr>
              <w:t>Revisión de las aplicaciones web de cara al público mediante herramientas o métodos de evaluación de la seguridad de las vulnerabilidades de las aplicaciones, sean manuales o automatizadas, como sigue:</w:t>
            </w:r>
          </w:p>
          <w:p w14:paraId="29AB8CC4" w14:textId="77777777" w:rsidR="00D21C20" w:rsidRPr="00831A99" w:rsidRDefault="00D21C20" w:rsidP="009F0579">
            <w:pPr>
              <w:pStyle w:val="TableListBullet2"/>
              <w:framePr w:wrap="auto"/>
              <w:numPr>
                <w:ilvl w:val="0"/>
                <w:numId w:val="46"/>
              </w:numPr>
              <w:rPr>
                <w:lang w:val="es-419" w:bidi="es-AR"/>
              </w:rPr>
            </w:pPr>
            <w:r w:rsidRPr="00831A99">
              <w:rPr>
                <w:lang w:val="es-419" w:bidi="es-AR"/>
              </w:rPr>
              <w:t>Al menos una vez cada 12 meses y después de cambios significativos.</w:t>
            </w:r>
          </w:p>
          <w:p w14:paraId="3544071B" w14:textId="77777777" w:rsidR="00D21C20" w:rsidRPr="00831A99" w:rsidRDefault="00D21C20" w:rsidP="009F0579">
            <w:pPr>
              <w:pStyle w:val="TableListBullet2"/>
              <w:framePr w:wrap="auto"/>
              <w:numPr>
                <w:ilvl w:val="0"/>
                <w:numId w:val="46"/>
              </w:numPr>
              <w:rPr>
                <w:lang w:val="es-419" w:bidi="es-AR"/>
              </w:rPr>
            </w:pPr>
            <w:r w:rsidRPr="00831A99">
              <w:rPr>
                <w:lang w:val="es-419" w:bidi="es-AR"/>
              </w:rPr>
              <w:t>Por una entidad especializada en seguridad de aplicaciones.</w:t>
            </w:r>
          </w:p>
          <w:p w14:paraId="0DD170BA" w14:textId="77777777" w:rsidR="00D21C20" w:rsidRPr="00831A99" w:rsidRDefault="00D21C20" w:rsidP="009F0579">
            <w:pPr>
              <w:pStyle w:val="TableListBullet2"/>
              <w:framePr w:wrap="auto"/>
              <w:numPr>
                <w:ilvl w:val="0"/>
                <w:numId w:val="46"/>
              </w:numPr>
              <w:rPr>
                <w:lang w:val="es-419" w:bidi="es-AR"/>
              </w:rPr>
            </w:pPr>
            <w:r w:rsidRPr="00831A99">
              <w:rPr>
                <w:lang w:val="es-419" w:bidi="es-AR"/>
              </w:rPr>
              <w:t>Incluyendo, como mínimo, todos los ataques de software comunes descritos en el Requisito 6.2.4.</w:t>
            </w:r>
          </w:p>
          <w:p w14:paraId="36DE41D9" w14:textId="77777777" w:rsidR="00D21C20" w:rsidRPr="00831A99" w:rsidRDefault="00D21C20" w:rsidP="009F0579">
            <w:pPr>
              <w:pStyle w:val="TableListBullet2"/>
              <w:framePr w:wrap="auto"/>
              <w:numPr>
                <w:ilvl w:val="0"/>
                <w:numId w:val="46"/>
              </w:numPr>
              <w:rPr>
                <w:lang w:val="es-419" w:bidi="es-AR"/>
              </w:rPr>
            </w:pPr>
            <w:r w:rsidRPr="00831A99">
              <w:rPr>
                <w:lang w:val="es-419" w:bidi="es-AR"/>
              </w:rPr>
              <w:t>Todas las vulnerabilidades se clasifican de acuerdo con el Requisito 6.3.1.</w:t>
            </w:r>
          </w:p>
          <w:p w14:paraId="0790F71B" w14:textId="77777777" w:rsidR="00D21C20" w:rsidRPr="00831A99" w:rsidRDefault="00D21C20" w:rsidP="009F0579">
            <w:pPr>
              <w:pStyle w:val="TableListBullet2"/>
              <w:framePr w:wrap="auto"/>
              <w:numPr>
                <w:ilvl w:val="0"/>
                <w:numId w:val="46"/>
              </w:numPr>
              <w:rPr>
                <w:lang w:val="es-419" w:bidi="es-AR"/>
              </w:rPr>
            </w:pPr>
            <w:r w:rsidRPr="00831A99">
              <w:rPr>
                <w:lang w:val="es-419" w:bidi="es-AR"/>
              </w:rPr>
              <w:t>Se corrigen todas las vulnerabilidades.</w:t>
            </w:r>
          </w:p>
          <w:p w14:paraId="4B66A810" w14:textId="5F646F0B" w:rsidR="00D21C20" w:rsidRPr="00FA4A82" w:rsidRDefault="00D21C20" w:rsidP="009F0579">
            <w:pPr>
              <w:pStyle w:val="TableListBullet2"/>
              <w:framePr w:wrap="auto"/>
              <w:numPr>
                <w:ilvl w:val="0"/>
                <w:numId w:val="46"/>
              </w:numPr>
              <w:rPr>
                <w:lang w:val="es-ES"/>
              </w:rPr>
            </w:pPr>
            <w:r w:rsidRPr="00831A99">
              <w:rPr>
                <w:lang w:val="es-419" w:bidi="es-AR"/>
              </w:rPr>
              <w:t>La aplicación se vuelve a examinar después de las correcciones.</w:t>
            </w:r>
          </w:p>
          <w:p w14:paraId="3C4A439B" w14:textId="77777777" w:rsidR="00D21C20" w:rsidRPr="00FA4A82" w:rsidRDefault="00D21C20" w:rsidP="00D77DA1">
            <w:pPr>
              <w:pStyle w:val="TableListBullet"/>
              <w:numPr>
                <w:ilvl w:val="0"/>
                <w:numId w:val="0"/>
              </w:numPr>
              <w:rPr>
                <w:b/>
                <w:bCs/>
                <w:szCs w:val="18"/>
                <w:lang w:val="en-US"/>
              </w:rPr>
            </w:pPr>
            <w:r w:rsidRPr="00FA4A82">
              <w:rPr>
                <w:b/>
                <w:szCs w:val="18"/>
                <w:lang w:val="es-AR" w:bidi="es-AR"/>
              </w:rPr>
              <w:t>O</w:t>
            </w:r>
          </w:p>
          <w:p w14:paraId="08106A54" w14:textId="309E9A21" w:rsidR="00D21C20" w:rsidRPr="00BF5006" w:rsidRDefault="00D21C20" w:rsidP="00BF5006">
            <w:pPr>
              <w:pStyle w:val="TableListBullet"/>
              <w:rPr>
                <w:lang w:val="es-ES"/>
              </w:rPr>
            </w:pPr>
            <w:r w:rsidRPr="00831A99">
              <w:rPr>
                <w:lang w:val="es-419" w:bidi="es-AR"/>
              </w:rPr>
              <w:t>Instalación de soluciones técnicas automatizadas que detecten e impidan continuamente los ataques basados en la web de la siguiente manera:</w:t>
            </w:r>
          </w:p>
          <w:p w14:paraId="3AF64E1E" w14:textId="77777777" w:rsidR="00BF5006" w:rsidRPr="00FA4A82" w:rsidRDefault="00BF5006" w:rsidP="009F0579">
            <w:pPr>
              <w:pStyle w:val="TableListBullet2"/>
              <w:framePr w:wrap="auto"/>
              <w:numPr>
                <w:ilvl w:val="0"/>
                <w:numId w:val="47"/>
              </w:numPr>
              <w:rPr>
                <w:lang w:val="es-ES"/>
              </w:rPr>
            </w:pPr>
            <w:r w:rsidRPr="00831A99">
              <w:rPr>
                <w:lang w:val="es-419" w:bidi="es-AR"/>
              </w:rPr>
              <w:t>Instaladas frente a las aplicaciones web de públicas para detectar e impedir los ataques basados en la web.</w:t>
            </w:r>
          </w:p>
          <w:p w14:paraId="161F9D95" w14:textId="77777777" w:rsidR="00BF5006" w:rsidRPr="00FA4A82" w:rsidRDefault="00BF5006" w:rsidP="009F0579">
            <w:pPr>
              <w:pStyle w:val="TableListBullet2"/>
              <w:framePr w:wrap="auto"/>
              <w:numPr>
                <w:ilvl w:val="0"/>
                <w:numId w:val="47"/>
              </w:numPr>
              <w:rPr>
                <w:lang w:val="es-ES"/>
              </w:rPr>
            </w:pPr>
            <w:r w:rsidRPr="00831A99">
              <w:rPr>
                <w:lang w:val="es-419" w:bidi="es-AR"/>
              </w:rPr>
              <w:t>Funcionando activamente y actualizándose según corresponda.</w:t>
            </w:r>
          </w:p>
          <w:p w14:paraId="55ED17F2" w14:textId="77777777" w:rsidR="00BF5006" w:rsidRDefault="00BF5006" w:rsidP="009F0579">
            <w:pPr>
              <w:pStyle w:val="TableListBullet2"/>
              <w:framePr w:wrap="auto"/>
              <w:numPr>
                <w:ilvl w:val="0"/>
                <w:numId w:val="47"/>
              </w:numPr>
            </w:pPr>
            <w:r w:rsidRPr="00FA4A82">
              <w:rPr>
                <w:lang w:bidi="es-AR"/>
              </w:rPr>
              <w:t xml:space="preserve">Generando registros de auditoría. </w:t>
            </w:r>
          </w:p>
          <w:p w14:paraId="488394B5" w14:textId="361B5F81" w:rsidR="003B0E74" w:rsidRPr="00F41A54" w:rsidRDefault="00F41A54" w:rsidP="00F41A54">
            <w:pPr>
              <w:pStyle w:val="TableListBullet"/>
              <w:ind w:left="0"/>
              <w:rPr>
                <w:lang w:val="es-ES"/>
              </w:rPr>
            </w:pPr>
            <w:r w:rsidRPr="00F41A54">
              <w:rPr>
                <w:i/>
                <w:iCs/>
              </w:rPr>
              <w:t>(continuacion)</w:t>
            </w:r>
          </w:p>
        </w:tc>
        <w:tc>
          <w:tcPr>
            <w:tcW w:w="1182" w:type="pct"/>
            <w:tcBorders>
              <w:top w:val="single" w:sz="4" w:space="0" w:color="A6A6A6" w:themeColor="background1" w:themeShade="A6"/>
              <w:bottom w:val="single" w:sz="4" w:space="0" w:color="A6A6A6" w:themeColor="background1" w:themeShade="A6"/>
            </w:tcBorders>
          </w:tcPr>
          <w:p w14:paraId="1D3B02FF" w14:textId="77777777" w:rsidR="00D21C20" w:rsidRPr="00FA4A82" w:rsidRDefault="00D21C20" w:rsidP="00D77DA1">
            <w:pPr>
              <w:pStyle w:val="TableListBullet"/>
              <w:ind w:left="263" w:hanging="270"/>
              <w:rPr>
                <w:szCs w:val="18"/>
              </w:rPr>
            </w:pPr>
            <w:r w:rsidRPr="00FA4A82">
              <w:rPr>
                <w:szCs w:val="18"/>
                <w:lang w:val="es-AR" w:bidi="es-AR"/>
              </w:rPr>
              <w:t>Evalúe los procesos documentados.</w:t>
            </w:r>
          </w:p>
          <w:p w14:paraId="7BEEBDA9" w14:textId="41918967" w:rsidR="00D21C20" w:rsidRPr="00FA4A82" w:rsidRDefault="00D21C20" w:rsidP="00D77DA1">
            <w:pPr>
              <w:pStyle w:val="TableListBullet"/>
              <w:ind w:left="263" w:hanging="270"/>
              <w:rPr>
                <w:szCs w:val="18"/>
              </w:rPr>
            </w:pPr>
            <w:r w:rsidRPr="00FA4A82">
              <w:rPr>
                <w:szCs w:val="18"/>
                <w:lang w:val="es-AR" w:bidi="es-AR"/>
              </w:rPr>
              <w:t>Entreviste al personal</w:t>
            </w:r>
            <w:r>
              <w:rPr>
                <w:szCs w:val="18"/>
                <w:lang w:val="es-AR" w:bidi="es-AR"/>
              </w:rPr>
              <w:t>.</w:t>
            </w:r>
          </w:p>
          <w:p w14:paraId="10EEF21C" w14:textId="77777777" w:rsidR="00D21C20" w:rsidRPr="00FA4A82" w:rsidRDefault="00D21C20" w:rsidP="00D77DA1">
            <w:pPr>
              <w:pStyle w:val="TableListBullet"/>
              <w:ind w:left="263" w:hanging="270"/>
              <w:rPr>
                <w:szCs w:val="18"/>
                <w:lang w:val="es-ES"/>
              </w:rPr>
            </w:pPr>
            <w:r w:rsidRPr="00FA4A82">
              <w:rPr>
                <w:szCs w:val="18"/>
                <w:lang w:val="es-AR" w:bidi="es-AR"/>
              </w:rPr>
              <w:t xml:space="preserve">Evalúe los registros de las evaluaciones de seguridad de las aplicaciones. </w:t>
            </w:r>
          </w:p>
          <w:p w14:paraId="096F6815" w14:textId="08CB3C01" w:rsidR="00D21C20" w:rsidRPr="00FA4A82" w:rsidRDefault="00D21C20" w:rsidP="00912E52">
            <w:pPr>
              <w:pStyle w:val="TableListBullet"/>
              <w:ind w:left="263" w:hanging="270"/>
              <w:rPr>
                <w:szCs w:val="18"/>
                <w:lang w:val="es-ES"/>
              </w:rPr>
            </w:pPr>
            <w:r w:rsidRPr="00FA4A82">
              <w:rPr>
                <w:szCs w:val="18"/>
                <w:lang w:val="es-AR" w:bidi="es-AR"/>
              </w:rPr>
              <w:t>Evalúe los ajustes de configuración del sistema y los registros de auditoría.</w:t>
            </w:r>
          </w:p>
          <w:p w14:paraId="7AECAD68" w14:textId="7E1F14D7" w:rsidR="00D21C20" w:rsidRPr="00FA4A82" w:rsidRDefault="00D21C20" w:rsidP="00912E52">
            <w:pPr>
              <w:pStyle w:val="TableListBullet"/>
              <w:numPr>
                <w:ilvl w:val="0"/>
                <w:numId w:val="0"/>
              </w:numPr>
              <w:ind w:left="274" w:hanging="274"/>
              <w:rPr>
                <w:szCs w:val="18"/>
                <w:lang w:val="es-ES"/>
              </w:rPr>
            </w:pPr>
          </w:p>
        </w:tc>
        <w:tc>
          <w:tcPr>
            <w:tcW w:w="398" w:type="pct"/>
            <w:tcBorders>
              <w:top w:val="single" w:sz="4" w:space="0" w:color="A6A6A6" w:themeColor="background1" w:themeShade="A6"/>
              <w:bottom w:val="single" w:sz="4" w:space="0" w:color="A6A6A6" w:themeColor="background1" w:themeShade="A6"/>
            </w:tcBorders>
            <w:shd w:val="clear" w:color="auto" w:fill="auto"/>
          </w:tcPr>
          <w:p w14:paraId="64C55DD3"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A6A6A6" w:themeColor="background1" w:themeShade="A6"/>
              <w:bottom w:val="single" w:sz="4" w:space="0" w:color="A6A6A6" w:themeColor="background1" w:themeShade="A6"/>
            </w:tcBorders>
            <w:shd w:val="clear" w:color="auto" w:fill="auto"/>
          </w:tcPr>
          <w:p w14:paraId="02AD48FD"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A6A6A6" w:themeColor="background1" w:themeShade="A6"/>
              <w:bottom w:val="single" w:sz="4" w:space="0" w:color="A6A6A6" w:themeColor="background1" w:themeShade="A6"/>
            </w:tcBorders>
            <w:shd w:val="clear" w:color="auto" w:fill="auto"/>
          </w:tcPr>
          <w:p w14:paraId="3FBA5BDF"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A6A6A6" w:themeColor="background1" w:themeShade="A6"/>
              <w:bottom w:val="single" w:sz="4" w:space="0" w:color="A6A6A6" w:themeColor="background1" w:themeShade="A6"/>
            </w:tcBorders>
            <w:shd w:val="clear" w:color="auto" w:fill="auto"/>
          </w:tcPr>
          <w:p w14:paraId="6B635E57"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A6A6A6" w:themeColor="background1" w:themeShade="A6"/>
              <w:bottom w:val="single" w:sz="4" w:space="0" w:color="A6A6A6" w:themeColor="background1" w:themeShade="A6"/>
            </w:tcBorders>
            <w:shd w:val="clear" w:color="auto" w:fill="auto"/>
          </w:tcPr>
          <w:p w14:paraId="5E2711C3"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D32FCE" w:rsidRPr="00FA4A82" w14:paraId="00A7011A" w14:textId="77777777" w:rsidTr="00D32FCE">
        <w:trPr>
          <w:gridAfter w:val="1"/>
          <w:wAfter w:w="213" w:type="pct"/>
          <w:trHeight w:val="970"/>
        </w:trPr>
        <w:tc>
          <w:tcPr>
            <w:tcW w:w="273" w:type="pct"/>
            <w:tcBorders>
              <w:top w:val="single" w:sz="4" w:space="0" w:color="A6A6A6" w:themeColor="background1" w:themeShade="A6"/>
              <w:bottom w:val="nil"/>
            </w:tcBorders>
          </w:tcPr>
          <w:p w14:paraId="22BAE9D1" w14:textId="5EDB9C6C" w:rsidR="00D32FCE" w:rsidRPr="00FA4A82" w:rsidRDefault="00D32FCE" w:rsidP="00D77DA1">
            <w:pPr>
              <w:pStyle w:val="TableText"/>
              <w:rPr>
                <w:b/>
                <w:color w:val="000000"/>
                <w:szCs w:val="18"/>
                <w:lang w:bidi="es-AR"/>
              </w:rPr>
            </w:pPr>
          </w:p>
        </w:tc>
        <w:tc>
          <w:tcPr>
            <w:tcW w:w="1503" w:type="pct"/>
            <w:tcBorders>
              <w:top w:val="single" w:sz="4" w:space="0" w:color="A6A6A6" w:themeColor="background1" w:themeShade="A6"/>
              <w:bottom w:val="single" w:sz="4" w:space="0" w:color="808080"/>
            </w:tcBorders>
            <w:shd w:val="clear" w:color="auto" w:fill="auto"/>
          </w:tcPr>
          <w:p w14:paraId="77A8BA0F" w14:textId="5710AF21" w:rsidR="00D32FCE" w:rsidRPr="00831A99" w:rsidRDefault="00D32FCE" w:rsidP="00D32FCE">
            <w:pPr>
              <w:pStyle w:val="TableListBullet2"/>
              <w:framePr w:wrap="around"/>
              <w:numPr>
                <w:ilvl w:val="0"/>
                <w:numId w:val="48"/>
              </w:numPr>
              <w:ind w:left="811"/>
              <w:rPr>
                <w:szCs w:val="18"/>
                <w:lang w:val="es-419" w:bidi="es-AR"/>
              </w:rPr>
            </w:pPr>
            <w:r w:rsidRPr="00831A99">
              <w:rPr>
                <w:lang w:val="es-419" w:bidi="es-AR"/>
              </w:rPr>
              <w:t xml:space="preserve">Configurados </w:t>
            </w:r>
            <w:r w:rsidRPr="00831A99">
              <w:rPr>
                <w:lang w:val="es-419"/>
              </w:rPr>
              <w:t xml:space="preserve"> </w:t>
            </w:r>
            <w:r w:rsidRPr="00831A99">
              <w:rPr>
                <w:lang w:val="es-419" w:bidi="es-AR"/>
              </w:rPr>
              <w:t>ya sea para bloquear los ataques basados en la web o para generar una alerta que se investigue inmediatamente.</w:t>
            </w:r>
          </w:p>
        </w:tc>
        <w:tc>
          <w:tcPr>
            <w:tcW w:w="1182" w:type="pct"/>
            <w:tcBorders>
              <w:top w:val="single" w:sz="4" w:space="0" w:color="A6A6A6" w:themeColor="background1" w:themeShade="A6"/>
              <w:bottom w:val="single" w:sz="4" w:space="0" w:color="808080"/>
            </w:tcBorders>
          </w:tcPr>
          <w:p w14:paraId="1EF6C810" w14:textId="77777777" w:rsidR="00D32FCE" w:rsidRPr="00FA4A82" w:rsidRDefault="00D32FCE" w:rsidP="00974803">
            <w:pPr>
              <w:pStyle w:val="TableListBullet"/>
              <w:numPr>
                <w:ilvl w:val="0"/>
                <w:numId w:val="0"/>
              </w:numPr>
              <w:ind w:left="274"/>
              <w:rPr>
                <w:szCs w:val="18"/>
                <w:lang w:val="es-AR" w:bidi="es-AR"/>
              </w:rPr>
            </w:pPr>
          </w:p>
        </w:tc>
        <w:tc>
          <w:tcPr>
            <w:tcW w:w="398" w:type="pct"/>
            <w:tcBorders>
              <w:top w:val="single" w:sz="4" w:space="0" w:color="A6A6A6" w:themeColor="background1" w:themeShade="A6"/>
              <w:bottom w:val="single" w:sz="4" w:space="0" w:color="808080"/>
            </w:tcBorders>
            <w:shd w:val="clear" w:color="auto" w:fill="auto"/>
          </w:tcPr>
          <w:p w14:paraId="7C65D5F7" w14:textId="77777777" w:rsidR="00D32FCE" w:rsidRPr="00FA4A82" w:rsidRDefault="00D32FCE" w:rsidP="00D77DA1">
            <w:pPr>
              <w:spacing w:after="60"/>
              <w:jc w:val="center"/>
              <w:rPr>
                <w:rFonts w:cs="Arial"/>
                <w:sz w:val="18"/>
                <w:szCs w:val="18"/>
                <w:lang w:bidi="es-AR"/>
              </w:rPr>
            </w:pPr>
          </w:p>
        </w:tc>
        <w:tc>
          <w:tcPr>
            <w:tcW w:w="428" w:type="pct"/>
            <w:gridSpan w:val="2"/>
            <w:tcBorders>
              <w:top w:val="single" w:sz="4" w:space="0" w:color="A6A6A6" w:themeColor="background1" w:themeShade="A6"/>
              <w:bottom w:val="single" w:sz="4" w:space="0" w:color="808080"/>
            </w:tcBorders>
            <w:shd w:val="clear" w:color="auto" w:fill="auto"/>
          </w:tcPr>
          <w:p w14:paraId="69CE61DC" w14:textId="77777777" w:rsidR="00D32FCE" w:rsidRPr="00FA4A82" w:rsidRDefault="00D32FCE" w:rsidP="00D77DA1">
            <w:pPr>
              <w:spacing w:after="60"/>
              <w:jc w:val="center"/>
              <w:rPr>
                <w:rFonts w:cs="Arial"/>
                <w:sz w:val="18"/>
                <w:szCs w:val="18"/>
                <w:lang w:bidi="es-AR"/>
              </w:rPr>
            </w:pPr>
          </w:p>
        </w:tc>
        <w:tc>
          <w:tcPr>
            <w:tcW w:w="271" w:type="pct"/>
            <w:tcBorders>
              <w:top w:val="single" w:sz="4" w:space="0" w:color="A6A6A6" w:themeColor="background1" w:themeShade="A6"/>
              <w:bottom w:val="single" w:sz="4" w:space="0" w:color="808080"/>
            </w:tcBorders>
            <w:shd w:val="clear" w:color="auto" w:fill="auto"/>
          </w:tcPr>
          <w:p w14:paraId="2D8D1BF3" w14:textId="77777777" w:rsidR="00D32FCE" w:rsidRPr="00FA4A82" w:rsidRDefault="00D32FCE" w:rsidP="00D77DA1">
            <w:pPr>
              <w:spacing w:after="60"/>
              <w:jc w:val="center"/>
              <w:rPr>
                <w:rFonts w:cs="Arial"/>
                <w:sz w:val="18"/>
                <w:szCs w:val="18"/>
                <w:lang w:bidi="es-AR"/>
              </w:rPr>
            </w:pPr>
          </w:p>
        </w:tc>
        <w:tc>
          <w:tcPr>
            <w:tcW w:w="287" w:type="pct"/>
            <w:gridSpan w:val="3"/>
            <w:tcBorders>
              <w:top w:val="single" w:sz="4" w:space="0" w:color="A6A6A6" w:themeColor="background1" w:themeShade="A6"/>
              <w:bottom w:val="single" w:sz="4" w:space="0" w:color="808080"/>
            </w:tcBorders>
            <w:shd w:val="clear" w:color="auto" w:fill="auto"/>
          </w:tcPr>
          <w:p w14:paraId="197609C1" w14:textId="77777777" w:rsidR="00D32FCE" w:rsidRPr="00FA4A82" w:rsidRDefault="00D32FCE" w:rsidP="00D77DA1">
            <w:pPr>
              <w:spacing w:after="60"/>
              <w:jc w:val="center"/>
              <w:rPr>
                <w:rFonts w:cs="Arial"/>
                <w:sz w:val="18"/>
                <w:szCs w:val="18"/>
                <w:lang w:bidi="es-AR"/>
              </w:rPr>
            </w:pPr>
          </w:p>
        </w:tc>
        <w:tc>
          <w:tcPr>
            <w:tcW w:w="445" w:type="pct"/>
            <w:gridSpan w:val="2"/>
            <w:tcBorders>
              <w:top w:val="single" w:sz="4" w:space="0" w:color="A6A6A6" w:themeColor="background1" w:themeShade="A6"/>
              <w:bottom w:val="single" w:sz="4" w:space="0" w:color="808080"/>
            </w:tcBorders>
            <w:shd w:val="clear" w:color="auto" w:fill="auto"/>
          </w:tcPr>
          <w:p w14:paraId="6060E7BC" w14:textId="77777777" w:rsidR="00D32FCE" w:rsidRPr="00FA4A82" w:rsidRDefault="00D32FCE" w:rsidP="00D77DA1">
            <w:pPr>
              <w:spacing w:after="60"/>
              <w:jc w:val="center"/>
              <w:rPr>
                <w:rFonts w:cs="Arial"/>
                <w:sz w:val="18"/>
                <w:szCs w:val="18"/>
                <w:lang w:bidi="es-AR"/>
              </w:rPr>
            </w:pPr>
          </w:p>
        </w:tc>
      </w:tr>
      <w:tr w:rsidR="006E69C3" w:rsidRPr="00FA4A82" w14:paraId="01841CE7" w14:textId="77777777" w:rsidTr="00D32FCE">
        <w:trPr>
          <w:gridAfter w:val="1"/>
          <w:wAfter w:w="213" w:type="pct"/>
          <w:cantSplit/>
        </w:trPr>
        <w:tc>
          <w:tcPr>
            <w:tcW w:w="273" w:type="pct"/>
            <w:tcBorders>
              <w:top w:val="nil"/>
              <w:bottom w:val="nil"/>
            </w:tcBorders>
          </w:tcPr>
          <w:p w14:paraId="2B0FCAFD" w14:textId="77777777" w:rsidR="00D77DA1" w:rsidRPr="00FA4A82" w:rsidRDefault="00D77DA1" w:rsidP="00BF5006">
            <w:pPr>
              <w:pStyle w:val="TableText"/>
              <w:keepNext/>
              <w:rPr>
                <w:b/>
                <w:bCs/>
                <w:color w:val="000000"/>
                <w:szCs w:val="18"/>
              </w:rPr>
            </w:pPr>
          </w:p>
        </w:tc>
        <w:tc>
          <w:tcPr>
            <w:tcW w:w="2685" w:type="pct"/>
            <w:gridSpan w:val="2"/>
            <w:tcBorders>
              <w:top w:val="single" w:sz="4" w:space="0" w:color="808080"/>
              <w:bottom w:val="nil"/>
            </w:tcBorders>
            <w:shd w:val="clear" w:color="auto" w:fill="DFE3E4"/>
          </w:tcPr>
          <w:p w14:paraId="17EB151E" w14:textId="2B993FC6" w:rsidR="00D77DA1" w:rsidRPr="00FA4A82" w:rsidRDefault="00D77DA1" w:rsidP="00D77DA1">
            <w:pPr>
              <w:pStyle w:val="AppNotes"/>
              <w:rPr>
                <w:b w:val="0"/>
                <w:bCs w:val="0"/>
                <w:i/>
                <w:iCs w:val="0"/>
                <w:szCs w:val="18"/>
              </w:rPr>
            </w:pPr>
            <w:r w:rsidRPr="00FA4A82">
              <w:rPr>
                <w:szCs w:val="18"/>
                <w:lang w:bidi="es-AR"/>
              </w:rPr>
              <w:t>Notas de Aplicabilidad</w:t>
            </w:r>
          </w:p>
        </w:tc>
        <w:tc>
          <w:tcPr>
            <w:tcW w:w="1829" w:type="pct"/>
            <w:gridSpan w:val="9"/>
            <w:tcBorders>
              <w:top w:val="single" w:sz="4" w:space="0" w:color="808080"/>
            </w:tcBorders>
            <w:shd w:val="clear" w:color="auto" w:fill="CBD4D5"/>
          </w:tcPr>
          <w:p w14:paraId="3095E522" w14:textId="152581AB" w:rsidR="00D77DA1" w:rsidRPr="00FA4A82" w:rsidRDefault="00D77DA1" w:rsidP="00D77DA1">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72EEE1EB" w14:textId="77777777" w:rsidTr="00863B85">
        <w:trPr>
          <w:gridAfter w:val="1"/>
          <w:wAfter w:w="213" w:type="pct"/>
          <w:cantSplit/>
        </w:trPr>
        <w:tc>
          <w:tcPr>
            <w:tcW w:w="273" w:type="pct"/>
            <w:tcBorders>
              <w:top w:val="nil"/>
              <w:bottom w:val="single" w:sz="4" w:space="0" w:color="A6A6A6" w:themeColor="background1" w:themeShade="A6"/>
            </w:tcBorders>
          </w:tcPr>
          <w:p w14:paraId="44556B56" w14:textId="77777777" w:rsidR="00D77DA1" w:rsidRPr="00FA4A82" w:rsidRDefault="00D77DA1" w:rsidP="00D77DA1">
            <w:pPr>
              <w:pStyle w:val="TableText"/>
              <w:jc w:val="right"/>
              <w:rPr>
                <w:b/>
                <w:bCs/>
                <w:color w:val="000000"/>
                <w:szCs w:val="18"/>
              </w:rPr>
            </w:pPr>
          </w:p>
        </w:tc>
        <w:tc>
          <w:tcPr>
            <w:tcW w:w="2685" w:type="pct"/>
            <w:gridSpan w:val="2"/>
            <w:tcBorders>
              <w:top w:val="nil"/>
              <w:bottom w:val="single" w:sz="4" w:space="0" w:color="auto"/>
            </w:tcBorders>
            <w:shd w:val="clear" w:color="auto" w:fill="auto"/>
          </w:tcPr>
          <w:p w14:paraId="2296C435" w14:textId="77777777" w:rsidR="00F41122" w:rsidRPr="00F41122" w:rsidRDefault="00F41122" w:rsidP="00F41122">
            <w:pPr>
              <w:pStyle w:val="TableListBullet2"/>
              <w:framePr w:wrap="around"/>
              <w:ind w:left="11"/>
              <w:rPr>
                <w:szCs w:val="18"/>
                <w:lang w:val="es-AR" w:bidi="es-AR"/>
              </w:rPr>
            </w:pPr>
            <w:r w:rsidRPr="00F41122">
              <w:rPr>
                <w:szCs w:val="18"/>
                <w:lang w:val="es-AR" w:bidi="es-AR"/>
              </w:rPr>
              <w:t>Esta evaluación no es la misma que los escaneos de vulnerabilidad realizados para los Requisitos 11.3.1 y 11.3.2.</w:t>
            </w:r>
          </w:p>
          <w:p w14:paraId="1C039C89" w14:textId="0CF1D7D5" w:rsidR="00D77DA1" w:rsidRPr="00FA4A82" w:rsidRDefault="00F41122" w:rsidP="00F41122">
            <w:pPr>
              <w:pStyle w:val="tabletext0"/>
              <w:rPr>
                <w:szCs w:val="18"/>
              </w:rPr>
            </w:pPr>
            <w:r w:rsidRPr="00F41122">
              <w:rPr>
                <w:szCs w:val="18"/>
                <w:lang w:bidi="es-AR"/>
              </w:rPr>
              <w:t>Este requisito será sustituido por el requisito 6.4.2 después del 31 de marzo de 2025, cuando entre en vigor el requisito 6.4.2</w:t>
            </w:r>
            <w:r w:rsidR="00D77DA1" w:rsidRPr="00FA4A82">
              <w:rPr>
                <w:szCs w:val="18"/>
                <w:lang w:bidi="es-AR"/>
              </w:rPr>
              <w:t>.</w:t>
            </w:r>
          </w:p>
        </w:tc>
        <w:tc>
          <w:tcPr>
            <w:tcW w:w="1829" w:type="pct"/>
            <w:gridSpan w:val="9"/>
            <w:tcBorders>
              <w:bottom w:val="single" w:sz="4" w:space="0" w:color="auto"/>
            </w:tcBorders>
            <w:shd w:val="clear" w:color="auto" w:fill="auto"/>
          </w:tcPr>
          <w:p w14:paraId="5198EDFD"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3AA64903" w14:textId="77777777" w:rsidTr="00BD51F2">
        <w:trPr>
          <w:gridAfter w:val="1"/>
          <w:wAfter w:w="213" w:type="pct"/>
          <w:cantSplit/>
          <w:trHeight w:val="3237"/>
        </w:trPr>
        <w:tc>
          <w:tcPr>
            <w:tcW w:w="273" w:type="pct"/>
            <w:tcBorders>
              <w:top w:val="single" w:sz="4" w:space="0" w:color="A6A6A6" w:themeColor="background1" w:themeShade="A6"/>
              <w:bottom w:val="nil"/>
            </w:tcBorders>
          </w:tcPr>
          <w:p w14:paraId="515DDA7F" w14:textId="2A0CB8F9" w:rsidR="00D21C20" w:rsidRPr="00FA4A82" w:rsidRDefault="00863B85" w:rsidP="00D32FCE">
            <w:pPr>
              <w:pStyle w:val="TableText"/>
              <w:spacing w:before="0"/>
              <w:rPr>
                <w:b/>
                <w:bCs/>
                <w:color w:val="000000"/>
                <w:szCs w:val="18"/>
              </w:rPr>
            </w:pPr>
            <w:r w:rsidRPr="004131BD">
              <w:rPr>
                <w:b/>
                <w:color w:val="000000"/>
                <w:szCs w:val="16"/>
                <w:lang w:bidi="pt-BR"/>
              </w:rPr>
              <w:t>6.4.2</w:t>
            </w:r>
          </w:p>
        </w:tc>
        <w:tc>
          <w:tcPr>
            <w:tcW w:w="1503" w:type="pct"/>
            <w:tcBorders>
              <w:top w:val="single" w:sz="4" w:space="0" w:color="auto"/>
              <w:bottom w:val="single" w:sz="4" w:space="0" w:color="808080"/>
            </w:tcBorders>
            <w:shd w:val="clear" w:color="auto" w:fill="auto"/>
          </w:tcPr>
          <w:p w14:paraId="52070E8D" w14:textId="4F3715C8" w:rsidR="00D21C20" w:rsidRPr="00FA4A82" w:rsidRDefault="00D21C20" w:rsidP="00D77DA1">
            <w:pPr>
              <w:pStyle w:val="TableTextBullet"/>
              <w:numPr>
                <w:ilvl w:val="0"/>
                <w:numId w:val="0"/>
              </w:numPr>
              <w:rPr>
                <w:rFonts w:cs="Arial"/>
                <w:color w:val="000000"/>
                <w:szCs w:val="18"/>
              </w:rPr>
            </w:pPr>
            <w:r w:rsidRPr="00F41122">
              <w:rPr>
                <w:rFonts w:cs="Arial"/>
                <w:color w:val="000000"/>
                <w:szCs w:val="18"/>
                <w:lang w:bidi="es-AR"/>
              </w:rPr>
              <w:t>Para aplicaciones web de cara al público se implementa una solución técnica automatizada que detecta e impide continuamente ataques basados en la web, con al menos lo siguiente</w:t>
            </w:r>
            <w:r w:rsidRPr="00FA4A82">
              <w:rPr>
                <w:rFonts w:cs="Arial"/>
                <w:color w:val="000000"/>
                <w:szCs w:val="18"/>
                <w:lang w:bidi="es-AR"/>
              </w:rPr>
              <w:t>:</w:t>
            </w:r>
          </w:p>
          <w:p w14:paraId="7DF1133E" w14:textId="77777777" w:rsidR="00D21C20" w:rsidRPr="00F41122" w:rsidRDefault="00D21C20" w:rsidP="00F41122">
            <w:pPr>
              <w:pStyle w:val="TableListBullet"/>
              <w:rPr>
                <w:szCs w:val="18"/>
                <w:lang w:val="es-AR" w:bidi="es-AR"/>
              </w:rPr>
            </w:pPr>
            <w:r w:rsidRPr="00F41122">
              <w:rPr>
                <w:szCs w:val="18"/>
                <w:lang w:val="es-AR" w:bidi="es-AR"/>
              </w:rPr>
              <w:t>Se instala frente a aplicaciones web de cara al público y está configurado para detectar e impedir ataques basados en la web.</w:t>
            </w:r>
          </w:p>
          <w:p w14:paraId="247C2EE1" w14:textId="77777777" w:rsidR="00D21C20" w:rsidRPr="00F41122" w:rsidRDefault="00D21C20" w:rsidP="00F41122">
            <w:pPr>
              <w:pStyle w:val="TableListBullet"/>
              <w:rPr>
                <w:szCs w:val="18"/>
                <w:lang w:val="es-AR" w:bidi="es-AR"/>
              </w:rPr>
            </w:pPr>
            <w:r w:rsidRPr="00F41122">
              <w:rPr>
                <w:szCs w:val="18"/>
                <w:lang w:val="es-AR" w:bidi="es-AR"/>
              </w:rPr>
              <w:t xml:space="preserve">Funcionando activamente y actualizándose según corresponda. </w:t>
            </w:r>
          </w:p>
          <w:p w14:paraId="4B1F433B" w14:textId="77777777" w:rsidR="00D21C20" w:rsidRPr="00F41122" w:rsidRDefault="00D21C20" w:rsidP="00F41122">
            <w:pPr>
              <w:pStyle w:val="TableListBullet"/>
              <w:rPr>
                <w:szCs w:val="18"/>
                <w:lang w:val="es-AR" w:bidi="es-AR"/>
              </w:rPr>
            </w:pPr>
            <w:r w:rsidRPr="00F41122">
              <w:rPr>
                <w:szCs w:val="18"/>
                <w:lang w:val="es-AR" w:bidi="es-AR"/>
              </w:rPr>
              <w:t>Generando registros de auditoría.</w:t>
            </w:r>
          </w:p>
          <w:p w14:paraId="18942A28" w14:textId="3E8D6285" w:rsidR="00D21C20" w:rsidRPr="00BF5006" w:rsidRDefault="00D21C20" w:rsidP="00BF5006">
            <w:pPr>
              <w:pStyle w:val="TableListBullet"/>
              <w:rPr>
                <w:szCs w:val="18"/>
                <w:lang w:val="es-ES"/>
              </w:rPr>
            </w:pPr>
            <w:r w:rsidRPr="00F41122">
              <w:rPr>
                <w:szCs w:val="18"/>
                <w:lang w:val="es-AR" w:bidi="es-AR"/>
              </w:rPr>
              <w:t>Configurados ya sea para bloquear los ataques basados en la web o para generar una alerta que se investigue inmediatamente</w:t>
            </w:r>
            <w:r w:rsidRPr="00FA4A82">
              <w:rPr>
                <w:szCs w:val="18"/>
                <w:lang w:val="es-AR" w:bidi="es-AR"/>
              </w:rPr>
              <w:t>.</w:t>
            </w:r>
          </w:p>
        </w:tc>
        <w:tc>
          <w:tcPr>
            <w:tcW w:w="1182" w:type="pct"/>
            <w:tcBorders>
              <w:top w:val="single" w:sz="4" w:space="0" w:color="auto"/>
              <w:bottom w:val="single" w:sz="4" w:space="0" w:color="808080"/>
            </w:tcBorders>
          </w:tcPr>
          <w:p w14:paraId="054D0E16" w14:textId="77777777" w:rsidR="00D21C20" w:rsidRPr="00FA4A82" w:rsidRDefault="00D21C20" w:rsidP="00D77DA1">
            <w:pPr>
              <w:pStyle w:val="TableListBullet"/>
              <w:ind w:left="263" w:hanging="270"/>
              <w:rPr>
                <w:szCs w:val="18"/>
                <w:lang w:val="es-ES"/>
              </w:rPr>
            </w:pPr>
            <w:r w:rsidRPr="00FA4A82">
              <w:rPr>
                <w:szCs w:val="18"/>
                <w:lang w:val="es-AR" w:bidi="es-AR"/>
              </w:rPr>
              <w:t>Evalúe los ajustes de configuración del sistema.</w:t>
            </w:r>
          </w:p>
          <w:p w14:paraId="782219E3" w14:textId="77777777" w:rsidR="00D21C20" w:rsidRPr="00FA4A82" w:rsidRDefault="00D21C20" w:rsidP="00D77DA1">
            <w:pPr>
              <w:pStyle w:val="TableListBullet"/>
              <w:ind w:left="263" w:hanging="270"/>
              <w:rPr>
                <w:szCs w:val="18"/>
                <w:lang w:val="es-ES"/>
              </w:rPr>
            </w:pPr>
            <w:r w:rsidRPr="00FA4A82">
              <w:rPr>
                <w:szCs w:val="18"/>
                <w:lang w:val="es-AR" w:bidi="es-AR"/>
              </w:rPr>
              <w:t>Evalúe los registros de auditoría.</w:t>
            </w:r>
          </w:p>
          <w:p w14:paraId="07220937" w14:textId="4F4806A2" w:rsidR="00D21C20" w:rsidRPr="00FA4A82" w:rsidRDefault="00D21C20" w:rsidP="00D77DA1">
            <w:pPr>
              <w:pStyle w:val="TableListBullet"/>
              <w:ind w:left="263" w:hanging="270"/>
              <w:rPr>
                <w:szCs w:val="18"/>
              </w:rPr>
            </w:pPr>
            <w:r w:rsidRPr="00FA4A82">
              <w:rPr>
                <w:szCs w:val="18"/>
                <w:lang w:val="es-AR" w:bidi="es-AR"/>
              </w:rPr>
              <w:t>Entreviste al personal responsable.</w:t>
            </w:r>
          </w:p>
        </w:tc>
        <w:tc>
          <w:tcPr>
            <w:tcW w:w="398" w:type="pct"/>
            <w:tcBorders>
              <w:top w:val="single" w:sz="4" w:space="0" w:color="auto"/>
              <w:bottom w:val="single" w:sz="4" w:space="0" w:color="808080"/>
            </w:tcBorders>
            <w:shd w:val="clear" w:color="auto" w:fill="auto"/>
          </w:tcPr>
          <w:p w14:paraId="3FC83DCD"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auto"/>
              <w:bottom w:val="single" w:sz="4" w:space="0" w:color="808080"/>
            </w:tcBorders>
            <w:shd w:val="clear" w:color="auto" w:fill="auto"/>
          </w:tcPr>
          <w:p w14:paraId="7FF7AB80"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auto"/>
              <w:bottom w:val="single" w:sz="4" w:space="0" w:color="808080"/>
            </w:tcBorders>
            <w:shd w:val="clear" w:color="auto" w:fill="auto"/>
          </w:tcPr>
          <w:p w14:paraId="214767D5"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auto"/>
              <w:bottom w:val="single" w:sz="4" w:space="0" w:color="808080"/>
            </w:tcBorders>
            <w:shd w:val="clear" w:color="auto" w:fill="auto"/>
          </w:tcPr>
          <w:p w14:paraId="4B672940"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auto"/>
              <w:bottom w:val="single" w:sz="4" w:space="0" w:color="808080"/>
            </w:tcBorders>
            <w:shd w:val="clear" w:color="auto" w:fill="auto"/>
          </w:tcPr>
          <w:p w14:paraId="4FA6520B"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56A26F59" w14:textId="77777777" w:rsidTr="00BD51F2">
        <w:trPr>
          <w:gridAfter w:val="1"/>
          <w:wAfter w:w="213" w:type="pct"/>
          <w:cantSplit/>
        </w:trPr>
        <w:tc>
          <w:tcPr>
            <w:tcW w:w="273" w:type="pct"/>
            <w:tcBorders>
              <w:top w:val="nil"/>
              <w:bottom w:val="nil"/>
            </w:tcBorders>
          </w:tcPr>
          <w:p w14:paraId="184BC9D7" w14:textId="77777777" w:rsidR="00D77DA1" w:rsidRPr="00FA4A82" w:rsidRDefault="00D77DA1" w:rsidP="00D77DA1">
            <w:pPr>
              <w:pStyle w:val="TableText"/>
              <w:jc w:val="right"/>
              <w:rPr>
                <w:b/>
                <w:bCs/>
                <w:color w:val="000000"/>
                <w:szCs w:val="18"/>
              </w:rPr>
            </w:pPr>
          </w:p>
        </w:tc>
        <w:tc>
          <w:tcPr>
            <w:tcW w:w="2685" w:type="pct"/>
            <w:gridSpan w:val="2"/>
            <w:tcBorders>
              <w:top w:val="single" w:sz="4" w:space="0" w:color="808080"/>
              <w:bottom w:val="nil"/>
            </w:tcBorders>
            <w:shd w:val="clear" w:color="auto" w:fill="DFE3E4"/>
          </w:tcPr>
          <w:p w14:paraId="2E8AF71A" w14:textId="0CED773F" w:rsidR="00D77DA1" w:rsidRPr="00FA4A82" w:rsidRDefault="00D77DA1" w:rsidP="00D77DA1">
            <w:pPr>
              <w:pStyle w:val="AppNotes"/>
              <w:rPr>
                <w:szCs w:val="18"/>
              </w:rPr>
            </w:pPr>
            <w:r w:rsidRPr="00FA4A82">
              <w:rPr>
                <w:szCs w:val="18"/>
                <w:lang w:bidi="es-AR"/>
              </w:rPr>
              <w:t xml:space="preserve">Notas de Aplicabilidad </w:t>
            </w:r>
          </w:p>
        </w:tc>
        <w:tc>
          <w:tcPr>
            <w:tcW w:w="1829" w:type="pct"/>
            <w:gridSpan w:val="9"/>
            <w:tcBorders>
              <w:top w:val="single" w:sz="4" w:space="0" w:color="808080"/>
            </w:tcBorders>
            <w:shd w:val="clear" w:color="auto" w:fill="CBD4D5"/>
          </w:tcPr>
          <w:p w14:paraId="24366A8D" w14:textId="34DA0F2F" w:rsidR="00D77DA1" w:rsidRPr="00FA4A82" w:rsidRDefault="00D77DA1" w:rsidP="00D77DA1">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r w:rsidRPr="00FA4A82">
              <w:rPr>
                <w:rFonts w:cs="Arial"/>
                <w:i/>
                <w:sz w:val="17"/>
                <w:szCs w:val="17"/>
                <w:lang w:bidi="es-AR"/>
              </w:rPr>
              <w:t>(continuación)</w:t>
            </w:r>
          </w:p>
        </w:tc>
      </w:tr>
      <w:tr w:rsidR="006E69C3" w:rsidRPr="00FA4A82" w14:paraId="2853E43C" w14:textId="77777777" w:rsidTr="003B0E74">
        <w:trPr>
          <w:gridAfter w:val="1"/>
          <w:wAfter w:w="213" w:type="pct"/>
          <w:cantSplit/>
        </w:trPr>
        <w:tc>
          <w:tcPr>
            <w:tcW w:w="273" w:type="pct"/>
            <w:tcBorders>
              <w:top w:val="nil"/>
              <w:bottom w:val="single" w:sz="4" w:space="0" w:color="808080" w:themeColor="background1" w:themeShade="80"/>
            </w:tcBorders>
          </w:tcPr>
          <w:p w14:paraId="30969827" w14:textId="778C4566" w:rsidR="00D77DA1" w:rsidRPr="00FA4A82" w:rsidRDefault="00D77DA1" w:rsidP="00285BB6">
            <w:pPr>
              <w:pStyle w:val="TableText"/>
              <w:rPr>
                <w:b/>
                <w:bCs/>
                <w:color w:val="000000"/>
                <w:szCs w:val="18"/>
              </w:rPr>
            </w:pPr>
          </w:p>
        </w:tc>
        <w:tc>
          <w:tcPr>
            <w:tcW w:w="2685" w:type="pct"/>
            <w:gridSpan w:val="2"/>
            <w:tcBorders>
              <w:top w:val="nil"/>
              <w:bottom w:val="single" w:sz="4" w:space="0" w:color="808080" w:themeColor="background1" w:themeShade="80"/>
            </w:tcBorders>
            <w:shd w:val="clear" w:color="auto" w:fill="auto"/>
          </w:tcPr>
          <w:p w14:paraId="38ABBFD7" w14:textId="77777777" w:rsidR="00D77DA1" w:rsidRPr="00FA4A82" w:rsidRDefault="00D77DA1" w:rsidP="00D77DA1">
            <w:pPr>
              <w:pStyle w:val="TableListBullet"/>
              <w:numPr>
                <w:ilvl w:val="0"/>
                <w:numId w:val="0"/>
              </w:numPr>
              <w:ind w:left="-7"/>
              <w:rPr>
                <w:iCs/>
                <w:color w:val="000000"/>
                <w:szCs w:val="18"/>
                <w:lang w:val="es-ES"/>
              </w:rPr>
            </w:pPr>
            <w:r w:rsidRPr="00FA4A82">
              <w:rPr>
                <w:color w:val="000000" w:themeColor="text1"/>
                <w:szCs w:val="18"/>
                <w:lang w:val="es-AR" w:bidi="es-AR"/>
              </w:rPr>
              <w:t>Este nuevo requisito reemplazará al Requisito 6.4.1 una vez que termine su fecha de vigencia.</w:t>
            </w:r>
          </w:p>
          <w:p w14:paraId="1C57DC73" w14:textId="728E5464" w:rsidR="00D77DA1" w:rsidRPr="00FA4A82" w:rsidRDefault="00A07936" w:rsidP="00D77DA1">
            <w:pPr>
              <w:pStyle w:val="tabletext0"/>
              <w:rPr>
                <w:szCs w:val="18"/>
              </w:rPr>
            </w:pPr>
            <w:r w:rsidRPr="00A07936">
              <w:rPr>
                <w:i/>
                <w:color w:val="C00000"/>
                <w:szCs w:val="18"/>
                <w:lang w:bidi="es-AR"/>
              </w:rPr>
              <w:t>Este requisito es una práctica recomendada hasta el 31 de marzo de 2025, después de lo cual será obligatorio y debe tenerse en cuenta en su totalidad durante una evaluación PCI DSS</w:t>
            </w:r>
            <w:r w:rsidR="00D77DA1" w:rsidRPr="00FA4A82">
              <w:rPr>
                <w:i/>
                <w:color w:val="C00000"/>
                <w:szCs w:val="18"/>
                <w:lang w:bidi="es-AR"/>
              </w:rPr>
              <w:t>.</w:t>
            </w:r>
          </w:p>
        </w:tc>
        <w:tc>
          <w:tcPr>
            <w:tcW w:w="1829" w:type="pct"/>
            <w:gridSpan w:val="9"/>
            <w:shd w:val="clear" w:color="auto" w:fill="auto"/>
          </w:tcPr>
          <w:p w14:paraId="71B0D7CE"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32FCE" w:rsidRPr="00FA4A82" w14:paraId="618FA913" w14:textId="77777777" w:rsidTr="00633969">
        <w:trPr>
          <w:gridAfter w:val="1"/>
          <w:wAfter w:w="213" w:type="pct"/>
          <w:cantSplit/>
          <w:trHeight w:val="660"/>
        </w:trPr>
        <w:tc>
          <w:tcPr>
            <w:tcW w:w="273" w:type="pct"/>
            <w:vMerge w:val="restart"/>
            <w:tcBorders>
              <w:top w:val="single" w:sz="4" w:space="0" w:color="808080" w:themeColor="background1" w:themeShade="80"/>
              <w:right w:val="single" w:sz="2" w:space="0" w:color="808080" w:themeColor="background1" w:themeShade="80"/>
            </w:tcBorders>
          </w:tcPr>
          <w:p w14:paraId="57DEA8AA" w14:textId="4AC57205" w:rsidR="00D32FCE" w:rsidRPr="00FA4A82" w:rsidRDefault="00D32FCE" w:rsidP="00D77DA1">
            <w:pPr>
              <w:pStyle w:val="TableText"/>
              <w:keepNext/>
              <w:rPr>
                <w:color w:val="000000"/>
                <w:szCs w:val="18"/>
              </w:rPr>
            </w:pPr>
            <w:r w:rsidRPr="00FA4A82">
              <w:rPr>
                <w:b/>
                <w:color w:val="000000"/>
                <w:szCs w:val="18"/>
                <w:lang w:bidi="es-AR"/>
              </w:rPr>
              <w:lastRenderedPageBreak/>
              <w:t>6.4.3</w:t>
            </w:r>
          </w:p>
        </w:tc>
        <w:tc>
          <w:tcPr>
            <w:tcW w:w="1503"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13F96DA8" w14:textId="4BA2B4DA" w:rsidR="00D32FCE" w:rsidRPr="00974803" w:rsidRDefault="00D32FCE" w:rsidP="00633969">
            <w:pPr>
              <w:pStyle w:val="TableListBullet"/>
              <w:keepNext/>
              <w:numPr>
                <w:ilvl w:val="0"/>
                <w:numId w:val="0"/>
              </w:numPr>
              <w:rPr>
                <w:szCs w:val="18"/>
                <w:lang w:val="es-ES"/>
              </w:rPr>
            </w:pPr>
            <w:r w:rsidRPr="00A07936">
              <w:rPr>
                <w:color w:val="000000"/>
                <w:szCs w:val="18"/>
                <w:lang w:val="es-AR" w:bidi="es-AR"/>
              </w:rPr>
              <w:t xml:space="preserve">Todos los </w:t>
            </w:r>
            <w:r w:rsidRPr="00A07936">
              <w:rPr>
                <w:i/>
                <w:iCs/>
                <w:color w:val="000000"/>
                <w:szCs w:val="18"/>
                <w:lang w:val="es-AR" w:bidi="es-AR"/>
              </w:rPr>
              <w:t>scripts</w:t>
            </w:r>
            <w:r w:rsidRPr="00A07936">
              <w:rPr>
                <w:color w:val="000000"/>
                <w:szCs w:val="18"/>
                <w:lang w:val="es-AR" w:bidi="es-AR"/>
              </w:rPr>
              <w:t xml:space="preserve"> de las páginas de pago que se cargan y ejecutan en el navegador del consumidor se gestionan de la siguiente manera</w:t>
            </w:r>
            <w:r w:rsidRPr="00FA4A82">
              <w:rPr>
                <w:color w:val="000000"/>
                <w:szCs w:val="18"/>
                <w:lang w:val="es-AR" w:bidi="es-AR"/>
              </w:rPr>
              <w:t>:</w:t>
            </w:r>
          </w:p>
        </w:tc>
        <w:tc>
          <w:tcPr>
            <w:tcW w:w="3011" w:type="pct"/>
            <w:gridSpan w:val="10"/>
            <w:tcBorders>
              <w:top w:val="single" w:sz="2" w:space="0" w:color="808080" w:themeColor="background1" w:themeShade="80"/>
              <w:left w:val="single" w:sz="2" w:space="0" w:color="808080" w:themeColor="background1" w:themeShade="80"/>
              <w:bottom w:val="single" w:sz="4" w:space="0" w:color="A6A6A6" w:themeColor="background1" w:themeShade="A6"/>
            </w:tcBorders>
            <w:shd w:val="clear" w:color="auto" w:fill="DFE3E1"/>
          </w:tcPr>
          <w:p w14:paraId="690AE212" w14:textId="03E83D05" w:rsidR="00D32FCE" w:rsidRPr="00FA4A82" w:rsidRDefault="00D32FCE" w:rsidP="00D32FCE">
            <w:pPr>
              <w:keepNext/>
              <w:spacing w:after="60"/>
              <w:rPr>
                <w:rFonts w:cs="Arial"/>
                <w:sz w:val="18"/>
                <w:szCs w:val="18"/>
              </w:rPr>
            </w:pPr>
          </w:p>
        </w:tc>
      </w:tr>
      <w:tr w:rsidR="00D32FCE" w:rsidRPr="00FA4A82" w14:paraId="5E2D105E" w14:textId="77777777" w:rsidTr="00633969">
        <w:trPr>
          <w:gridAfter w:val="1"/>
          <w:wAfter w:w="213" w:type="pct"/>
          <w:cantSplit/>
          <w:trHeight w:val="557"/>
        </w:trPr>
        <w:tc>
          <w:tcPr>
            <w:tcW w:w="273" w:type="pct"/>
            <w:vMerge/>
            <w:tcBorders>
              <w:right w:val="single" w:sz="2" w:space="0" w:color="808080" w:themeColor="background1" w:themeShade="80"/>
            </w:tcBorders>
          </w:tcPr>
          <w:p w14:paraId="0BA4BABE" w14:textId="77777777" w:rsidR="00D32FCE" w:rsidRPr="00FA4A82" w:rsidRDefault="00D32FCE" w:rsidP="00D32FCE">
            <w:pPr>
              <w:pStyle w:val="TableText"/>
              <w:keepNext/>
              <w:rPr>
                <w:b/>
                <w:color w:val="000000"/>
                <w:szCs w:val="18"/>
                <w:lang w:bidi="es-AR"/>
              </w:rPr>
            </w:pPr>
          </w:p>
        </w:tc>
        <w:tc>
          <w:tcPr>
            <w:tcW w:w="1503"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499CC7CA" w14:textId="7896BB81" w:rsidR="00D32FCE" w:rsidRPr="00A07936" w:rsidRDefault="00633969" w:rsidP="00633969">
            <w:pPr>
              <w:pStyle w:val="TableListBullet"/>
              <w:rPr>
                <w:color w:val="000000"/>
                <w:szCs w:val="18"/>
                <w:lang w:val="es-AR" w:bidi="es-AR"/>
              </w:rPr>
            </w:pPr>
            <w:r w:rsidRPr="00A07936">
              <w:rPr>
                <w:szCs w:val="18"/>
                <w:lang w:val="es-AR" w:bidi="es-AR"/>
              </w:rPr>
              <w:t xml:space="preserve">Se implementa un método para confirmar que cada </w:t>
            </w:r>
            <w:r w:rsidRPr="00A07936">
              <w:rPr>
                <w:i/>
                <w:iCs/>
                <w:szCs w:val="18"/>
                <w:lang w:val="es-AR" w:bidi="es-AR"/>
              </w:rPr>
              <w:t>script</w:t>
            </w:r>
            <w:r w:rsidRPr="00A07936">
              <w:rPr>
                <w:szCs w:val="18"/>
                <w:lang w:val="es-AR" w:bidi="es-AR"/>
              </w:rPr>
              <w:t xml:space="preserve"> está autorizado.</w:t>
            </w:r>
          </w:p>
        </w:tc>
        <w:tc>
          <w:tcPr>
            <w:tcW w:w="1182" w:type="pct"/>
            <w:vMerge w:val="restart"/>
            <w:tcBorders>
              <w:top w:val="single" w:sz="4" w:space="0" w:color="A6A6A6" w:themeColor="background1" w:themeShade="A6"/>
              <w:left w:val="single" w:sz="2" w:space="0" w:color="808080" w:themeColor="background1" w:themeShade="80"/>
              <w:right w:val="single" w:sz="2" w:space="0" w:color="808080" w:themeColor="background1" w:themeShade="80"/>
            </w:tcBorders>
          </w:tcPr>
          <w:p w14:paraId="541511C8" w14:textId="77777777" w:rsidR="00D32FCE" w:rsidRPr="00FA4A82" w:rsidRDefault="00D32FCE" w:rsidP="00D32FCE">
            <w:pPr>
              <w:pStyle w:val="TableListBullet"/>
              <w:keepNext/>
              <w:ind w:left="263" w:hanging="270"/>
              <w:rPr>
                <w:szCs w:val="18"/>
                <w:lang w:val="es-ES"/>
              </w:rPr>
            </w:pPr>
            <w:r w:rsidRPr="00FA4A82">
              <w:rPr>
                <w:szCs w:val="18"/>
                <w:lang w:val="es-AR" w:bidi="es-AR"/>
              </w:rPr>
              <w:t>Evalúe las políticas y procedimientos.</w:t>
            </w:r>
          </w:p>
          <w:p w14:paraId="47580364" w14:textId="77777777" w:rsidR="00D32FCE" w:rsidRPr="00FA4A82" w:rsidRDefault="00D32FCE" w:rsidP="00D32FCE">
            <w:pPr>
              <w:pStyle w:val="TableListBullet"/>
              <w:keepNext/>
              <w:ind w:left="263" w:hanging="270"/>
              <w:rPr>
                <w:szCs w:val="18"/>
              </w:rPr>
            </w:pPr>
            <w:r w:rsidRPr="00FA4A82">
              <w:rPr>
                <w:szCs w:val="18"/>
                <w:lang w:val="es-AR" w:bidi="es-AR"/>
              </w:rPr>
              <w:t>Entreviste al personal responsable.</w:t>
            </w:r>
          </w:p>
          <w:p w14:paraId="1686F616" w14:textId="77777777" w:rsidR="00D32FCE" w:rsidRPr="00FA4A82" w:rsidRDefault="00D32FCE" w:rsidP="00D32FCE">
            <w:pPr>
              <w:pStyle w:val="TableListBullet"/>
              <w:keepNext/>
              <w:ind w:left="263" w:hanging="270"/>
              <w:rPr>
                <w:szCs w:val="18"/>
                <w:lang w:val="es-ES"/>
              </w:rPr>
            </w:pPr>
            <w:r w:rsidRPr="00FA4A82">
              <w:rPr>
                <w:szCs w:val="18"/>
                <w:lang w:val="es-AR" w:bidi="es-AR"/>
              </w:rPr>
              <w:t>Evalúe los registros de inventario.</w:t>
            </w:r>
          </w:p>
          <w:p w14:paraId="1EA97623" w14:textId="529B6CE7" w:rsidR="00D32FCE" w:rsidRDefault="00D32FCE" w:rsidP="00D32FCE">
            <w:pPr>
              <w:pStyle w:val="TableListBullet"/>
              <w:keepNext/>
              <w:ind w:left="263" w:hanging="270"/>
              <w:rPr>
                <w:szCs w:val="18"/>
                <w:lang w:val="es-ES"/>
              </w:rPr>
            </w:pPr>
            <w:r w:rsidRPr="00FA4A82">
              <w:rPr>
                <w:szCs w:val="18"/>
                <w:lang w:val="es-AR" w:bidi="es-AR"/>
              </w:rPr>
              <w:t>Evalúe las configuraciones del sistema.</w:t>
            </w:r>
          </w:p>
        </w:tc>
        <w:tc>
          <w:tcPr>
            <w:tcW w:w="398" w:type="pct"/>
            <w:tcBorders>
              <w:top w:val="single" w:sz="4" w:space="0" w:color="A6A6A6" w:themeColor="background1" w:themeShade="A6"/>
              <w:left w:val="single" w:sz="2" w:space="0" w:color="808080" w:themeColor="background1" w:themeShade="80"/>
              <w:bottom w:val="single" w:sz="4" w:space="0" w:color="A6A6A6" w:themeColor="background1" w:themeShade="A6"/>
              <w:right w:val="single" w:sz="2" w:space="0" w:color="808080" w:themeColor="background1" w:themeShade="80"/>
            </w:tcBorders>
            <w:shd w:val="clear" w:color="auto" w:fill="auto"/>
          </w:tcPr>
          <w:p w14:paraId="6625E9D0" w14:textId="34ADC735"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A6A6A6" w:themeColor="background1" w:themeShade="A6"/>
              <w:left w:val="single" w:sz="2" w:space="0" w:color="808080" w:themeColor="background1" w:themeShade="80"/>
              <w:bottom w:val="single" w:sz="4" w:space="0" w:color="A6A6A6" w:themeColor="background1" w:themeShade="A6"/>
              <w:right w:val="single" w:sz="2" w:space="0" w:color="808080" w:themeColor="background1" w:themeShade="80"/>
            </w:tcBorders>
            <w:shd w:val="clear" w:color="auto" w:fill="auto"/>
          </w:tcPr>
          <w:p w14:paraId="5787CD3E" w14:textId="09BFFB33"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A6A6A6" w:themeColor="background1" w:themeShade="A6"/>
              <w:left w:val="single" w:sz="2" w:space="0" w:color="808080" w:themeColor="background1" w:themeShade="80"/>
              <w:bottom w:val="single" w:sz="4" w:space="0" w:color="A6A6A6" w:themeColor="background1" w:themeShade="A6"/>
              <w:right w:val="single" w:sz="2" w:space="0" w:color="808080" w:themeColor="background1" w:themeShade="80"/>
            </w:tcBorders>
            <w:shd w:val="clear" w:color="auto" w:fill="auto"/>
          </w:tcPr>
          <w:p w14:paraId="0FD9A6F5" w14:textId="251476D2"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A6A6A6" w:themeColor="background1" w:themeShade="A6"/>
              <w:left w:val="single" w:sz="2" w:space="0" w:color="808080" w:themeColor="background1" w:themeShade="80"/>
              <w:bottom w:val="single" w:sz="4" w:space="0" w:color="A6A6A6" w:themeColor="background1" w:themeShade="A6"/>
              <w:right w:val="single" w:sz="2" w:space="0" w:color="808080" w:themeColor="background1" w:themeShade="80"/>
            </w:tcBorders>
            <w:shd w:val="clear" w:color="auto" w:fill="auto"/>
          </w:tcPr>
          <w:p w14:paraId="2BE6B9E8" w14:textId="1D1F1EF9"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A6A6A6" w:themeColor="background1" w:themeShade="A6"/>
              <w:left w:val="single" w:sz="2" w:space="0" w:color="808080" w:themeColor="background1" w:themeShade="80"/>
              <w:bottom w:val="single" w:sz="4" w:space="0" w:color="A6A6A6" w:themeColor="background1" w:themeShade="A6"/>
            </w:tcBorders>
            <w:shd w:val="clear" w:color="auto" w:fill="auto"/>
          </w:tcPr>
          <w:p w14:paraId="4D76B5E6" w14:textId="4DF3F146"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D32FCE" w:rsidRPr="00FA4A82" w14:paraId="3411C00F" w14:textId="77777777" w:rsidTr="00633969">
        <w:trPr>
          <w:gridAfter w:val="1"/>
          <w:wAfter w:w="213" w:type="pct"/>
          <w:cantSplit/>
          <w:trHeight w:val="548"/>
        </w:trPr>
        <w:tc>
          <w:tcPr>
            <w:tcW w:w="273" w:type="pct"/>
            <w:vMerge/>
            <w:tcBorders>
              <w:right w:val="single" w:sz="2" w:space="0" w:color="808080" w:themeColor="background1" w:themeShade="80"/>
            </w:tcBorders>
          </w:tcPr>
          <w:p w14:paraId="380916F1" w14:textId="77777777" w:rsidR="00D32FCE" w:rsidRPr="00FA4A82" w:rsidRDefault="00D32FCE" w:rsidP="00D32FCE">
            <w:pPr>
              <w:pStyle w:val="TableText"/>
              <w:keepNext/>
              <w:rPr>
                <w:b/>
                <w:color w:val="000000"/>
                <w:szCs w:val="18"/>
                <w:lang w:bidi="es-AR"/>
              </w:rPr>
            </w:pPr>
          </w:p>
        </w:tc>
        <w:tc>
          <w:tcPr>
            <w:tcW w:w="1503"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4FC1FEE8" w14:textId="0FCC6D70" w:rsidR="00D32FCE" w:rsidRPr="00A07936" w:rsidRDefault="00633969" w:rsidP="00633969">
            <w:pPr>
              <w:pStyle w:val="TableListBullet"/>
              <w:rPr>
                <w:color w:val="000000"/>
                <w:szCs w:val="18"/>
                <w:lang w:val="es-AR" w:bidi="es-AR"/>
              </w:rPr>
            </w:pPr>
            <w:r w:rsidRPr="00A07936">
              <w:rPr>
                <w:szCs w:val="18"/>
                <w:lang w:val="es-AR" w:bidi="es-AR"/>
              </w:rPr>
              <w:t xml:space="preserve">Se implementa un método para asegurar la integridad de cada </w:t>
            </w:r>
            <w:r w:rsidRPr="00A07936">
              <w:rPr>
                <w:i/>
                <w:iCs/>
                <w:szCs w:val="18"/>
                <w:lang w:val="es-AR" w:bidi="es-AR"/>
              </w:rPr>
              <w:t>script.</w:t>
            </w:r>
            <w:r w:rsidRPr="00A07936">
              <w:rPr>
                <w:szCs w:val="18"/>
                <w:lang w:val="es-AR" w:bidi="es-AR"/>
              </w:rPr>
              <w:t xml:space="preserve"> </w:t>
            </w:r>
          </w:p>
        </w:tc>
        <w:tc>
          <w:tcPr>
            <w:tcW w:w="1182" w:type="pct"/>
            <w:vMerge/>
            <w:tcBorders>
              <w:left w:val="single" w:sz="2" w:space="0" w:color="808080" w:themeColor="background1" w:themeShade="80"/>
              <w:right w:val="single" w:sz="2" w:space="0" w:color="808080" w:themeColor="background1" w:themeShade="80"/>
            </w:tcBorders>
          </w:tcPr>
          <w:p w14:paraId="605CDE93" w14:textId="77777777" w:rsidR="00D32FCE" w:rsidRPr="00FA4A82" w:rsidRDefault="00D32FCE" w:rsidP="00D32FCE">
            <w:pPr>
              <w:pStyle w:val="TableListBullet"/>
              <w:keepNext/>
              <w:ind w:left="263" w:hanging="270"/>
              <w:rPr>
                <w:szCs w:val="18"/>
                <w:lang w:val="es-AR" w:bidi="es-AR"/>
              </w:rPr>
            </w:pPr>
          </w:p>
        </w:tc>
        <w:tc>
          <w:tcPr>
            <w:tcW w:w="398" w:type="pct"/>
            <w:tcBorders>
              <w:top w:val="single" w:sz="4" w:space="0" w:color="A6A6A6" w:themeColor="background1" w:themeShade="A6"/>
              <w:left w:val="single" w:sz="2" w:space="0" w:color="808080" w:themeColor="background1" w:themeShade="80"/>
              <w:bottom w:val="single" w:sz="4" w:space="0" w:color="A6A6A6" w:themeColor="background1" w:themeShade="A6"/>
              <w:right w:val="single" w:sz="2" w:space="0" w:color="808080" w:themeColor="background1" w:themeShade="80"/>
            </w:tcBorders>
            <w:shd w:val="clear" w:color="auto" w:fill="auto"/>
          </w:tcPr>
          <w:p w14:paraId="65D39480" w14:textId="0E8EA81A"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A6A6A6" w:themeColor="background1" w:themeShade="A6"/>
              <w:left w:val="single" w:sz="2" w:space="0" w:color="808080" w:themeColor="background1" w:themeShade="80"/>
              <w:bottom w:val="single" w:sz="4" w:space="0" w:color="A6A6A6" w:themeColor="background1" w:themeShade="A6"/>
              <w:right w:val="single" w:sz="2" w:space="0" w:color="808080" w:themeColor="background1" w:themeShade="80"/>
            </w:tcBorders>
            <w:shd w:val="clear" w:color="auto" w:fill="auto"/>
          </w:tcPr>
          <w:p w14:paraId="00F4F04F" w14:textId="11D39FBA"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A6A6A6" w:themeColor="background1" w:themeShade="A6"/>
              <w:left w:val="single" w:sz="2" w:space="0" w:color="808080" w:themeColor="background1" w:themeShade="80"/>
              <w:bottom w:val="single" w:sz="4" w:space="0" w:color="A6A6A6" w:themeColor="background1" w:themeShade="A6"/>
              <w:right w:val="single" w:sz="2" w:space="0" w:color="808080" w:themeColor="background1" w:themeShade="80"/>
            </w:tcBorders>
            <w:shd w:val="clear" w:color="auto" w:fill="auto"/>
          </w:tcPr>
          <w:p w14:paraId="4FB3B933" w14:textId="7EA35179"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A6A6A6" w:themeColor="background1" w:themeShade="A6"/>
              <w:left w:val="single" w:sz="2" w:space="0" w:color="808080" w:themeColor="background1" w:themeShade="80"/>
              <w:bottom w:val="single" w:sz="4" w:space="0" w:color="A6A6A6" w:themeColor="background1" w:themeShade="A6"/>
              <w:right w:val="single" w:sz="2" w:space="0" w:color="808080" w:themeColor="background1" w:themeShade="80"/>
            </w:tcBorders>
            <w:shd w:val="clear" w:color="auto" w:fill="auto"/>
          </w:tcPr>
          <w:p w14:paraId="3CD4C3B4" w14:textId="5A7983EB"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A6A6A6" w:themeColor="background1" w:themeShade="A6"/>
              <w:left w:val="single" w:sz="2" w:space="0" w:color="808080" w:themeColor="background1" w:themeShade="80"/>
              <w:bottom w:val="single" w:sz="4" w:space="0" w:color="A6A6A6" w:themeColor="background1" w:themeShade="A6"/>
            </w:tcBorders>
            <w:shd w:val="clear" w:color="auto" w:fill="auto"/>
          </w:tcPr>
          <w:p w14:paraId="49649E17" w14:textId="02C6BD0B"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D32FCE" w:rsidRPr="00FA4A82" w14:paraId="3FCFD042" w14:textId="77777777" w:rsidTr="00633969">
        <w:trPr>
          <w:gridAfter w:val="1"/>
          <w:wAfter w:w="213" w:type="pct"/>
          <w:cantSplit/>
          <w:trHeight w:val="825"/>
        </w:trPr>
        <w:tc>
          <w:tcPr>
            <w:tcW w:w="273" w:type="pct"/>
            <w:vMerge/>
            <w:tcBorders>
              <w:bottom w:val="nil"/>
              <w:right w:val="single" w:sz="2" w:space="0" w:color="808080" w:themeColor="background1" w:themeShade="80"/>
            </w:tcBorders>
          </w:tcPr>
          <w:p w14:paraId="1A833A30" w14:textId="77777777" w:rsidR="00D32FCE" w:rsidRPr="00FA4A82" w:rsidRDefault="00D32FCE" w:rsidP="00D32FCE">
            <w:pPr>
              <w:pStyle w:val="TableText"/>
              <w:keepNext/>
              <w:rPr>
                <w:b/>
                <w:color w:val="000000"/>
                <w:szCs w:val="18"/>
                <w:lang w:bidi="es-AR"/>
              </w:rPr>
            </w:pPr>
          </w:p>
        </w:tc>
        <w:tc>
          <w:tcPr>
            <w:tcW w:w="1503" w:type="pct"/>
            <w:tcBorders>
              <w:top w:val="single" w:sz="4" w:space="0" w:color="808080" w:themeColor="background1" w:themeShade="80"/>
              <w:left w:val="single" w:sz="2" w:space="0" w:color="808080" w:themeColor="background1" w:themeShade="80"/>
              <w:right w:val="single" w:sz="2" w:space="0" w:color="808080" w:themeColor="background1" w:themeShade="80"/>
            </w:tcBorders>
          </w:tcPr>
          <w:p w14:paraId="375BFDBC" w14:textId="50D1B00F" w:rsidR="00D32FCE" w:rsidRPr="00A07936" w:rsidRDefault="00633969" w:rsidP="00633969">
            <w:pPr>
              <w:pStyle w:val="TableListBullet"/>
              <w:rPr>
                <w:color w:val="000000"/>
                <w:szCs w:val="18"/>
                <w:lang w:val="es-AR" w:bidi="es-AR"/>
              </w:rPr>
            </w:pPr>
            <w:r w:rsidRPr="00A07936">
              <w:rPr>
                <w:szCs w:val="18"/>
                <w:lang w:val="es-AR" w:bidi="es-AR"/>
              </w:rPr>
              <w:t xml:space="preserve">Se mantiene </w:t>
            </w:r>
            <w:r w:rsidR="0091103D" w:rsidRPr="006746A9">
              <w:rPr>
                <w:szCs w:val="16"/>
                <w:lang w:val="es-419" w:bidi="es-AR"/>
              </w:rPr>
              <w:t>un inventario de todos los scripts con una justificación empresarial o técnica por escrito que explique su necesidad.</w:t>
            </w:r>
          </w:p>
        </w:tc>
        <w:tc>
          <w:tcPr>
            <w:tcW w:w="118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5F21D4E9" w14:textId="77777777" w:rsidR="00D32FCE" w:rsidRPr="00FA4A82" w:rsidRDefault="00D32FCE" w:rsidP="00D32FCE">
            <w:pPr>
              <w:pStyle w:val="TableListBullet"/>
              <w:keepNext/>
              <w:ind w:left="263" w:hanging="270"/>
              <w:rPr>
                <w:szCs w:val="18"/>
                <w:lang w:val="es-AR" w:bidi="es-AR"/>
              </w:rPr>
            </w:pPr>
          </w:p>
        </w:tc>
        <w:tc>
          <w:tcPr>
            <w:tcW w:w="398" w:type="pct"/>
            <w:tcBorders>
              <w:top w:val="single" w:sz="4" w:space="0" w:color="A6A6A6" w:themeColor="background1" w:themeShade="A6"/>
              <w:left w:val="single" w:sz="2" w:space="0" w:color="808080" w:themeColor="background1" w:themeShade="80"/>
              <w:right w:val="single" w:sz="2" w:space="0" w:color="808080" w:themeColor="background1" w:themeShade="80"/>
            </w:tcBorders>
            <w:shd w:val="clear" w:color="auto" w:fill="auto"/>
          </w:tcPr>
          <w:p w14:paraId="2FF1D0A7" w14:textId="3B01DB4B"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single" w:sz="4" w:space="0" w:color="A6A6A6" w:themeColor="background1" w:themeShade="A6"/>
              <w:left w:val="single" w:sz="2" w:space="0" w:color="808080" w:themeColor="background1" w:themeShade="80"/>
              <w:right w:val="single" w:sz="2" w:space="0" w:color="808080" w:themeColor="background1" w:themeShade="80"/>
            </w:tcBorders>
            <w:shd w:val="clear" w:color="auto" w:fill="auto"/>
          </w:tcPr>
          <w:p w14:paraId="6ADE609F" w14:textId="51469899"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tcBorders>
              <w:top w:val="single" w:sz="4" w:space="0" w:color="A6A6A6" w:themeColor="background1" w:themeShade="A6"/>
              <w:left w:val="single" w:sz="2" w:space="0" w:color="808080" w:themeColor="background1" w:themeShade="80"/>
              <w:right w:val="single" w:sz="2" w:space="0" w:color="808080" w:themeColor="background1" w:themeShade="80"/>
            </w:tcBorders>
            <w:shd w:val="clear" w:color="auto" w:fill="auto"/>
          </w:tcPr>
          <w:p w14:paraId="702D9850" w14:textId="1C5902F2"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A6A6A6" w:themeColor="background1" w:themeShade="A6"/>
              <w:left w:val="single" w:sz="2" w:space="0" w:color="808080" w:themeColor="background1" w:themeShade="80"/>
              <w:right w:val="single" w:sz="2" w:space="0" w:color="808080" w:themeColor="background1" w:themeShade="80"/>
            </w:tcBorders>
            <w:shd w:val="clear" w:color="auto" w:fill="auto"/>
          </w:tcPr>
          <w:p w14:paraId="20392C47" w14:textId="1DD2BDD5"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A6A6A6" w:themeColor="background1" w:themeShade="A6"/>
              <w:left w:val="single" w:sz="2" w:space="0" w:color="808080" w:themeColor="background1" w:themeShade="80"/>
            </w:tcBorders>
            <w:shd w:val="clear" w:color="auto" w:fill="auto"/>
          </w:tcPr>
          <w:p w14:paraId="4C6452F8" w14:textId="38C94588" w:rsidR="00D32FCE" w:rsidRPr="00FA4A82" w:rsidRDefault="00D32FCE" w:rsidP="00D32FCE">
            <w:pPr>
              <w:keepNext/>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1A6C68B6" w14:textId="77777777" w:rsidTr="003B0E74">
        <w:trPr>
          <w:gridAfter w:val="1"/>
          <w:wAfter w:w="213" w:type="pct"/>
          <w:cantSplit/>
        </w:trPr>
        <w:tc>
          <w:tcPr>
            <w:tcW w:w="273" w:type="pct"/>
            <w:tcBorders>
              <w:top w:val="nil"/>
              <w:bottom w:val="nil"/>
            </w:tcBorders>
          </w:tcPr>
          <w:p w14:paraId="16A3E5A0" w14:textId="77777777" w:rsidR="00D77DA1" w:rsidRPr="00FA4A82" w:rsidRDefault="00D77DA1" w:rsidP="00D77DA1">
            <w:pPr>
              <w:pStyle w:val="TableText"/>
              <w:jc w:val="right"/>
              <w:rPr>
                <w:b/>
                <w:bCs/>
                <w:color w:val="000000"/>
                <w:szCs w:val="18"/>
              </w:rPr>
            </w:pPr>
          </w:p>
        </w:tc>
        <w:tc>
          <w:tcPr>
            <w:tcW w:w="2685" w:type="pct"/>
            <w:gridSpan w:val="2"/>
            <w:tcBorders>
              <w:bottom w:val="nil"/>
            </w:tcBorders>
            <w:shd w:val="clear" w:color="auto" w:fill="DFE3E4"/>
          </w:tcPr>
          <w:p w14:paraId="28ACDB3B" w14:textId="36E231FE" w:rsidR="00D77DA1" w:rsidRPr="00FA4A82" w:rsidRDefault="00D77DA1" w:rsidP="00D77DA1">
            <w:pPr>
              <w:pStyle w:val="AppNotes"/>
              <w:rPr>
                <w:szCs w:val="18"/>
              </w:rPr>
            </w:pPr>
            <w:r w:rsidRPr="00FA4A82">
              <w:rPr>
                <w:szCs w:val="18"/>
                <w:lang w:bidi="es-AR"/>
              </w:rPr>
              <w:t>Notas de Aplicabilidad</w:t>
            </w:r>
          </w:p>
        </w:tc>
        <w:tc>
          <w:tcPr>
            <w:tcW w:w="1829" w:type="pct"/>
            <w:gridSpan w:val="9"/>
            <w:shd w:val="clear" w:color="auto" w:fill="CBD4D5"/>
          </w:tcPr>
          <w:p w14:paraId="0A633171" w14:textId="0ECA68E1" w:rsidR="00FD4E98" w:rsidRPr="001D5374" w:rsidRDefault="00D77DA1" w:rsidP="00D77DA1">
            <w:pPr>
              <w:spacing w:after="60"/>
              <w:rPr>
                <w:rFonts w:cs="Arial"/>
                <w:i/>
                <w:iCs/>
                <w:sz w:val="17"/>
                <w:szCs w:val="17"/>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54EE1E55" w14:textId="77777777" w:rsidTr="00BF5006">
        <w:trPr>
          <w:gridAfter w:val="1"/>
          <w:wAfter w:w="213" w:type="pct"/>
          <w:cantSplit/>
        </w:trPr>
        <w:tc>
          <w:tcPr>
            <w:tcW w:w="273" w:type="pct"/>
            <w:tcBorders>
              <w:top w:val="nil"/>
              <w:bottom w:val="single" w:sz="4" w:space="0" w:color="808080" w:themeColor="background1" w:themeShade="80"/>
            </w:tcBorders>
          </w:tcPr>
          <w:p w14:paraId="4BF9CB7C" w14:textId="77777777" w:rsidR="00D77DA1" w:rsidRPr="00FA4A82" w:rsidRDefault="00D77DA1" w:rsidP="00D77DA1">
            <w:pPr>
              <w:pStyle w:val="TableText"/>
              <w:jc w:val="right"/>
              <w:rPr>
                <w:b/>
                <w:bCs/>
                <w:color w:val="000000"/>
                <w:szCs w:val="18"/>
              </w:rPr>
            </w:pPr>
          </w:p>
        </w:tc>
        <w:tc>
          <w:tcPr>
            <w:tcW w:w="2685" w:type="pct"/>
            <w:gridSpan w:val="2"/>
            <w:tcBorders>
              <w:top w:val="nil"/>
              <w:bottom w:val="single" w:sz="4" w:space="0" w:color="808080" w:themeColor="background1" w:themeShade="80"/>
            </w:tcBorders>
            <w:shd w:val="clear" w:color="auto" w:fill="auto"/>
          </w:tcPr>
          <w:p w14:paraId="1EA49BD7" w14:textId="571BB61E" w:rsidR="00D77DA1" w:rsidRDefault="00A07936" w:rsidP="00BD51F2">
            <w:pPr>
              <w:spacing w:after="60" w:line="257" w:lineRule="auto"/>
              <w:rPr>
                <w:rFonts w:cs="Arial"/>
                <w:color w:val="000000"/>
                <w:sz w:val="18"/>
                <w:szCs w:val="18"/>
                <w:lang w:bidi="es-AR"/>
              </w:rPr>
            </w:pPr>
            <w:r w:rsidRPr="00A07936">
              <w:rPr>
                <w:rFonts w:cs="Arial"/>
                <w:color w:val="000000"/>
                <w:sz w:val="18"/>
                <w:szCs w:val="18"/>
                <w:lang w:bidi="es-AR"/>
              </w:rPr>
              <w:t xml:space="preserve">Este requisito se aplica a todos los </w:t>
            </w:r>
            <w:r w:rsidRPr="00A07936">
              <w:rPr>
                <w:rFonts w:cs="Arial"/>
                <w:i/>
                <w:iCs/>
                <w:color w:val="000000"/>
                <w:sz w:val="18"/>
                <w:szCs w:val="18"/>
                <w:lang w:bidi="es-AR"/>
              </w:rPr>
              <w:t>scripts</w:t>
            </w:r>
            <w:r w:rsidRPr="00A07936">
              <w:rPr>
                <w:rFonts w:cs="Arial"/>
                <w:color w:val="000000"/>
                <w:sz w:val="18"/>
                <w:szCs w:val="18"/>
                <w:lang w:bidi="es-AR"/>
              </w:rPr>
              <w:t xml:space="preserve"> cargados desde el entorno de la entidad y a los scripts cargados desde terceras y cuartas partes</w:t>
            </w:r>
            <w:r w:rsidR="00D77DA1" w:rsidRPr="00FA4A82">
              <w:rPr>
                <w:rFonts w:cs="Arial"/>
                <w:color w:val="000000"/>
                <w:sz w:val="18"/>
                <w:szCs w:val="18"/>
                <w:lang w:bidi="es-AR"/>
              </w:rPr>
              <w:t>.</w:t>
            </w:r>
          </w:p>
          <w:p w14:paraId="284CBAD5" w14:textId="77777777" w:rsidR="00C75E24" w:rsidRPr="006746A9" w:rsidRDefault="00C75E24" w:rsidP="00C75E24">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Este requisito también se aplica a los scripts en la(s) página(s) web de la entidad que incluyen una página/formulario de pago incrustado de un TPSP/procesador de pagos (por ejemplo, uno o más marcos en línea o iframes).</w:t>
            </w:r>
          </w:p>
          <w:p w14:paraId="22A84DEE" w14:textId="77777777" w:rsidR="00C75E24" w:rsidRPr="006746A9" w:rsidRDefault="00C75E24" w:rsidP="00BD51F2">
            <w:pPr>
              <w:pStyle w:val="TableBody"/>
              <w:spacing w:line="257"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Este requisito no se aplica a una entidad para scripts en una página/formulario de pago incrustado de un TPSP/procesador de pagos (por ejemplo, uno o más iframes), cuando la entidad incluye una página/formulario de pago del TPSP/procesador de pagos en su página web.</w:t>
            </w:r>
          </w:p>
          <w:p w14:paraId="5D267B15" w14:textId="33F2B9AA" w:rsidR="00C75E24" w:rsidRPr="00C75E24" w:rsidRDefault="00C75E24" w:rsidP="00C75E24">
            <w:pPr>
              <w:pStyle w:val="TableBody"/>
              <w:spacing w:line="256" w:lineRule="auto"/>
              <w:rPr>
                <w:rFonts w:eastAsia="Times New Roman" w:cs="Arial"/>
                <w:color w:val="000000"/>
                <w:sz w:val="18"/>
                <w:szCs w:val="18"/>
                <w:lang w:val="es-419" w:bidi="es-AR"/>
              </w:rPr>
            </w:pPr>
            <w:r w:rsidRPr="006746A9">
              <w:rPr>
                <w:rFonts w:eastAsia="Times New Roman" w:cs="Arial"/>
                <w:color w:val="000000"/>
                <w:sz w:val="18"/>
                <w:szCs w:val="18"/>
                <w:lang w:val="es-419" w:bidi="es-AR"/>
              </w:rPr>
              <w:t xml:space="preserve">La gestión de los scripts en la página/formulario de pago incrustado del TPSP/procesador de pagos es responsabilidad del </w:t>
            </w:r>
            <w:bookmarkStart w:id="46" w:name="_Hlk187296248"/>
            <w:r w:rsidRPr="006746A9">
              <w:rPr>
                <w:rFonts w:eastAsia="Times New Roman" w:cs="Arial"/>
                <w:color w:val="000000"/>
                <w:sz w:val="18"/>
                <w:szCs w:val="18"/>
                <w:lang w:val="es-419" w:bidi="es-AR"/>
              </w:rPr>
              <w:t xml:space="preserve">TPSP/procesador </w:t>
            </w:r>
            <w:bookmarkEnd w:id="46"/>
            <w:r w:rsidRPr="006746A9">
              <w:rPr>
                <w:rFonts w:eastAsia="Times New Roman" w:cs="Arial"/>
                <w:color w:val="000000"/>
                <w:sz w:val="18"/>
                <w:szCs w:val="18"/>
                <w:lang w:val="es-419" w:bidi="es-AR"/>
              </w:rPr>
              <w:t>de pagos de acuerdo con este requisito.</w:t>
            </w:r>
          </w:p>
          <w:p w14:paraId="490024D2" w14:textId="3C4EDCB1" w:rsidR="00D77DA1" w:rsidRPr="00FA4A82" w:rsidRDefault="00A07936" w:rsidP="00D77DA1">
            <w:pPr>
              <w:pStyle w:val="tabletext0"/>
              <w:rPr>
                <w:szCs w:val="18"/>
              </w:rPr>
            </w:pPr>
            <w:r w:rsidRPr="00A07936">
              <w:rPr>
                <w:i/>
                <w:color w:val="C00000"/>
                <w:szCs w:val="18"/>
                <w:lang w:bidi="es-AR"/>
              </w:rPr>
              <w:t>Este requisito es una práctica recomendada hasta el 31 de marzo de 2025, después de lo cual será obligatorio y debe tenerse en cuenta en su totalidad durante una evaluación PCI DSS</w:t>
            </w:r>
            <w:r w:rsidR="00D77DA1" w:rsidRPr="00FA4A82">
              <w:rPr>
                <w:i/>
                <w:color w:val="C00000"/>
                <w:szCs w:val="18"/>
                <w:lang w:bidi="es-AR"/>
              </w:rPr>
              <w:t>.</w:t>
            </w:r>
          </w:p>
        </w:tc>
        <w:tc>
          <w:tcPr>
            <w:tcW w:w="1829" w:type="pct"/>
            <w:gridSpan w:val="9"/>
            <w:shd w:val="clear" w:color="auto" w:fill="auto"/>
          </w:tcPr>
          <w:p w14:paraId="25915EC9"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77DA1" w:rsidRPr="00FA4A82" w14:paraId="6B54A446" w14:textId="77777777" w:rsidTr="00BF5006">
        <w:trPr>
          <w:gridAfter w:val="1"/>
          <w:wAfter w:w="213" w:type="pct"/>
          <w:cantSplit/>
        </w:trPr>
        <w:tc>
          <w:tcPr>
            <w:tcW w:w="4787" w:type="pct"/>
            <w:gridSpan w:val="12"/>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63C3D87A" w14:textId="77777777" w:rsidR="00D77DA1" w:rsidRPr="00FA4A82" w:rsidRDefault="00D77DA1" w:rsidP="004C3FF6">
            <w:pPr>
              <w:pStyle w:val="TableText"/>
              <w:keepNext/>
              <w:rPr>
                <w:szCs w:val="18"/>
              </w:rPr>
            </w:pPr>
            <w:r w:rsidRPr="00FA4A82">
              <w:rPr>
                <w:b/>
                <w:color w:val="000000"/>
                <w:szCs w:val="18"/>
                <w:lang w:bidi="es-AR"/>
              </w:rPr>
              <w:lastRenderedPageBreak/>
              <w:t xml:space="preserve">6.5 </w:t>
            </w:r>
            <w:r w:rsidRPr="00FA4A82">
              <w:rPr>
                <w:szCs w:val="18"/>
                <w:lang w:bidi="es-AR"/>
              </w:rPr>
              <w:t>Los cambios en todos los componentes del sistema se gestionan de forma segura.</w:t>
            </w:r>
          </w:p>
        </w:tc>
      </w:tr>
      <w:tr w:rsidR="00BF5006" w:rsidRPr="00FA4A82" w14:paraId="12F3892B" w14:textId="77777777" w:rsidTr="00BF5006">
        <w:tblPrEx>
          <w:jc w:val="center"/>
        </w:tblPrEx>
        <w:trPr>
          <w:gridAfter w:val="1"/>
          <w:wAfter w:w="213" w:type="pct"/>
          <w:cantSplit/>
          <w:trHeight w:val="747"/>
          <w:jc w:val="center"/>
        </w:trPr>
        <w:tc>
          <w:tcPr>
            <w:tcW w:w="273" w:type="pct"/>
            <w:vMerge w:val="restart"/>
          </w:tcPr>
          <w:p w14:paraId="47882B13" w14:textId="2D8E106C" w:rsidR="00D21C20" w:rsidRPr="00FA4A82" w:rsidRDefault="00D21C20" w:rsidP="004C3FF6">
            <w:pPr>
              <w:pStyle w:val="TableText"/>
              <w:keepNext/>
              <w:rPr>
                <w:b/>
                <w:szCs w:val="18"/>
              </w:rPr>
            </w:pPr>
            <w:r w:rsidRPr="00FA4A82">
              <w:rPr>
                <w:b/>
                <w:color w:val="000000"/>
                <w:szCs w:val="18"/>
                <w:lang w:bidi="es-AR"/>
              </w:rPr>
              <w:t>6.5.1</w:t>
            </w:r>
          </w:p>
        </w:tc>
        <w:tc>
          <w:tcPr>
            <w:tcW w:w="1503" w:type="pct"/>
            <w:vMerge w:val="restart"/>
          </w:tcPr>
          <w:p w14:paraId="3E18BFC0" w14:textId="03C7F56F" w:rsidR="00D21C20" w:rsidRPr="00FA4A82" w:rsidRDefault="00D21C20" w:rsidP="004C3FF6">
            <w:pPr>
              <w:pStyle w:val="TableTextBullet"/>
              <w:keepNext/>
              <w:numPr>
                <w:ilvl w:val="0"/>
                <w:numId w:val="0"/>
              </w:numPr>
              <w:rPr>
                <w:rFonts w:cs="Arial"/>
                <w:color w:val="000000"/>
                <w:szCs w:val="18"/>
              </w:rPr>
            </w:pPr>
            <w:r w:rsidRPr="00FA4A82">
              <w:rPr>
                <w:rFonts w:cs="Arial"/>
                <w:color w:val="000000"/>
                <w:szCs w:val="18"/>
                <w:lang w:bidi="es-AR"/>
              </w:rPr>
              <w:t xml:space="preserve">Los </w:t>
            </w:r>
            <w:r w:rsidRPr="00A07936">
              <w:rPr>
                <w:rFonts w:cs="Arial"/>
                <w:color w:val="000000"/>
                <w:szCs w:val="18"/>
                <w:lang w:bidi="es-AR"/>
              </w:rPr>
              <w:t>cambios en todos los componentes del sistema en el entorno de producción se realizan de acuerdo con los procedimientos establecidos que incluyen</w:t>
            </w:r>
            <w:r w:rsidRPr="00FA4A82">
              <w:rPr>
                <w:rFonts w:cs="Arial"/>
                <w:color w:val="000000"/>
                <w:szCs w:val="18"/>
                <w:lang w:bidi="es-AR"/>
              </w:rPr>
              <w:t xml:space="preserve">: </w:t>
            </w:r>
          </w:p>
          <w:p w14:paraId="78C3CD33" w14:textId="77777777" w:rsidR="00D21C20" w:rsidRPr="00A07936" w:rsidRDefault="00D21C20" w:rsidP="00A07936">
            <w:pPr>
              <w:pStyle w:val="TableListBullet"/>
              <w:rPr>
                <w:szCs w:val="18"/>
                <w:lang w:val="es-AR" w:bidi="es-AR"/>
              </w:rPr>
            </w:pPr>
            <w:r w:rsidRPr="00A07936">
              <w:rPr>
                <w:szCs w:val="18"/>
                <w:lang w:val="es-AR" w:bidi="es-AR"/>
              </w:rPr>
              <w:t xml:space="preserve">Motivo y descripción del cambio. </w:t>
            </w:r>
          </w:p>
          <w:p w14:paraId="0AA4071B" w14:textId="77777777" w:rsidR="00D21C20" w:rsidRPr="00A07936" w:rsidRDefault="00D21C20" w:rsidP="00A07936">
            <w:pPr>
              <w:pStyle w:val="TableListBullet"/>
              <w:rPr>
                <w:szCs w:val="18"/>
                <w:lang w:val="es-AR" w:bidi="es-AR"/>
              </w:rPr>
            </w:pPr>
            <w:r w:rsidRPr="00A07936">
              <w:rPr>
                <w:szCs w:val="18"/>
                <w:lang w:val="es-AR" w:bidi="es-AR"/>
              </w:rPr>
              <w:t xml:space="preserve">Documentación del impacto a la seguridad. </w:t>
            </w:r>
          </w:p>
          <w:p w14:paraId="51B147BC" w14:textId="77777777" w:rsidR="00D21C20" w:rsidRPr="00A07936" w:rsidRDefault="00D21C20" w:rsidP="00A07936">
            <w:pPr>
              <w:pStyle w:val="TableListBullet"/>
              <w:rPr>
                <w:szCs w:val="18"/>
                <w:lang w:val="es-AR" w:bidi="es-AR"/>
              </w:rPr>
            </w:pPr>
            <w:r w:rsidRPr="00A07936">
              <w:rPr>
                <w:szCs w:val="18"/>
                <w:lang w:val="es-AR" w:bidi="es-AR"/>
              </w:rPr>
              <w:t>Aprobación documentada del cambio por las partes autorizadas.</w:t>
            </w:r>
          </w:p>
          <w:p w14:paraId="1919E897" w14:textId="77777777" w:rsidR="00D21C20" w:rsidRPr="00A07936" w:rsidRDefault="00D21C20" w:rsidP="00A07936">
            <w:pPr>
              <w:pStyle w:val="TableListBullet"/>
              <w:rPr>
                <w:szCs w:val="18"/>
                <w:lang w:val="es-AR" w:bidi="es-AR"/>
              </w:rPr>
            </w:pPr>
            <w:r w:rsidRPr="00A07936">
              <w:rPr>
                <w:szCs w:val="18"/>
                <w:lang w:val="es-AR" w:bidi="es-AR"/>
              </w:rPr>
              <w:t>Pruebas para verificar que el cambio no afecta negativamente la seguridad del sistema.</w:t>
            </w:r>
          </w:p>
          <w:p w14:paraId="11FCB4E9" w14:textId="77777777" w:rsidR="00D21C20" w:rsidRPr="00A07936" w:rsidRDefault="00D21C20" w:rsidP="00A07936">
            <w:pPr>
              <w:pStyle w:val="TableListBullet"/>
              <w:rPr>
                <w:szCs w:val="18"/>
                <w:lang w:val="es-AR" w:bidi="es-AR"/>
              </w:rPr>
            </w:pPr>
            <w:r w:rsidRPr="00A07936">
              <w:rPr>
                <w:szCs w:val="18"/>
                <w:lang w:val="es-AR" w:bidi="es-AR"/>
              </w:rPr>
              <w:t xml:space="preserve">En el caso de los cambios de software a la medida y personalizados, todas las actualizaciones se comprueban para determinar que cumplen con el requisito 6.2.4 antes de ser instalados para producción. </w:t>
            </w:r>
          </w:p>
          <w:p w14:paraId="4DE96094" w14:textId="26B51022" w:rsidR="00D21C20" w:rsidRPr="00FA4A82" w:rsidRDefault="00D21C20" w:rsidP="00A07936">
            <w:pPr>
              <w:pStyle w:val="TableListBullet"/>
              <w:rPr>
                <w:szCs w:val="18"/>
                <w:lang w:val="es-ES"/>
              </w:rPr>
            </w:pPr>
            <w:r w:rsidRPr="00A07936">
              <w:rPr>
                <w:szCs w:val="18"/>
                <w:lang w:val="es-AR" w:bidi="es-AR"/>
              </w:rPr>
              <w:t>Procedimientos para hacer frente a los fallos y volver a un estado seguro</w:t>
            </w:r>
            <w:r w:rsidRPr="00FA4A82">
              <w:rPr>
                <w:szCs w:val="18"/>
                <w:lang w:val="es-AR" w:bidi="es-AR"/>
              </w:rPr>
              <w:t xml:space="preserve">. </w:t>
            </w:r>
          </w:p>
        </w:tc>
        <w:tc>
          <w:tcPr>
            <w:tcW w:w="1182" w:type="pct"/>
            <w:vMerge w:val="restart"/>
          </w:tcPr>
          <w:p w14:paraId="16C488F5" w14:textId="77777777" w:rsidR="00D21C20" w:rsidRPr="006266E4" w:rsidRDefault="00D21C20" w:rsidP="004C3FF6">
            <w:pPr>
              <w:pStyle w:val="TableListBullet"/>
              <w:keepNext/>
              <w:ind w:left="263" w:hanging="270"/>
              <w:rPr>
                <w:szCs w:val="18"/>
                <w:lang w:val="pt-BR"/>
              </w:rPr>
            </w:pPr>
            <w:r w:rsidRPr="00FA4A82">
              <w:rPr>
                <w:szCs w:val="18"/>
                <w:lang w:val="es-AR" w:bidi="es-AR"/>
              </w:rPr>
              <w:t>Evalúe los procedimientos documentados de control de cambios.</w:t>
            </w:r>
          </w:p>
          <w:p w14:paraId="0CC6E9B6" w14:textId="77777777" w:rsidR="00D21C20" w:rsidRPr="00FA4A82" w:rsidRDefault="00D21C20" w:rsidP="004C3FF6">
            <w:pPr>
              <w:pStyle w:val="TableListBullet"/>
              <w:keepNext/>
              <w:ind w:left="263" w:hanging="270"/>
              <w:rPr>
                <w:szCs w:val="18"/>
                <w:lang w:val="es-ES"/>
              </w:rPr>
            </w:pPr>
            <w:r w:rsidRPr="00FA4A82">
              <w:rPr>
                <w:szCs w:val="18"/>
                <w:lang w:val="es-AR" w:bidi="es-AR"/>
              </w:rPr>
              <w:t>Evalúe los cambios recientes a los componentes del sistema y rastree esos cambios hasta la documentación de control de cambios relacionada.</w:t>
            </w:r>
          </w:p>
          <w:p w14:paraId="0D2ADE18" w14:textId="78D8050A" w:rsidR="00D21C20" w:rsidRPr="00FA4A82" w:rsidRDefault="00D21C20" w:rsidP="004C3FF6">
            <w:pPr>
              <w:pStyle w:val="TableListBullet"/>
              <w:keepNext/>
              <w:ind w:left="263" w:hanging="270"/>
              <w:rPr>
                <w:szCs w:val="18"/>
                <w:lang w:val="es-ES"/>
              </w:rPr>
            </w:pPr>
            <w:r w:rsidRPr="00FA4A82">
              <w:rPr>
                <w:szCs w:val="18"/>
                <w:lang w:val="es-AR" w:bidi="es-AR"/>
              </w:rPr>
              <w:t>Evalúe la documentación de control de cambios.</w:t>
            </w:r>
          </w:p>
        </w:tc>
        <w:tc>
          <w:tcPr>
            <w:tcW w:w="398" w:type="pct"/>
            <w:shd w:val="clear" w:color="auto" w:fill="auto"/>
          </w:tcPr>
          <w:p w14:paraId="4096E768"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78384C75"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shd w:val="clear" w:color="auto" w:fill="auto"/>
          </w:tcPr>
          <w:p w14:paraId="229FE975"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6BCBE240"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07B3ACA9"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1107D599" w14:textId="77777777" w:rsidTr="00BF5006">
        <w:tblPrEx>
          <w:jc w:val="center"/>
        </w:tblPrEx>
        <w:trPr>
          <w:gridAfter w:val="1"/>
          <w:wAfter w:w="213" w:type="pct"/>
          <w:cantSplit/>
          <w:jc w:val="center"/>
        </w:trPr>
        <w:tc>
          <w:tcPr>
            <w:tcW w:w="273" w:type="pct"/>
            <w:vMerge/>
          </w:tcPr>
          <w:p w14:paraId="23E1EBD2" w14:textId="77777777" w:rsidR="00D77DA1" w:rsidRPr="00FA4A82" w:rsidRDefault="00D77DA1" w:rsidP="004C3FF6">
            <w:pPr>
              <w:pStyle w:val="TableText"/>
              <w:keepNext/>
              <w:rPr>
                <w:b/>
                <w:szCs w:val="18"/>
              </w:rPr>
            </w:pPr>
          </w:p>
        </w:tc>
        <w:tc>
          <w:tcPr>
            <w:tcW w:w="1503" w:type="pct"/>
            <w:vMerge/>
          </w:tcPr>
          <w:p w14:paraId="2D20AFC8" w14:textId="77777777" w:rsidR="00D77DA1" w:rsidRPr="00FA4A82" w:rsidRDefault="00D77DA1" w:rsidP="004C3FF6">
            <w:pPr>
              <w:pStyle w:val="TableText"/>
              <w:keepNext/>
              <w:rPr>
                <w:szCs w:val="18"/>
              </w:rPr>
            </w:pPr>
          </w:p>
        </w:tc>
        <w:tc>
          <w:tcPr>
            <w:tcW w:w="1182" w:type="pct"/>
            <w:vMerge/>
          </w:tcPr>
          <w:p w14:paraId="5A0452FD" w14:textId="77777777" w:rsidR="00D77DA1" w:rsidRPr="00FA4A82" w:rsidRDefault="00D77DA1" w:rsidP="004C3FF6">
            <w:pPr>
              <w:pStyle w:val="TableTextBullet"/>
              <w:keepNext/>
              <w:rPr>
                <w:szCs w:val="18"/>
              </w:rPr>
            </w:pPr>
          </w:p>
        </w:tc>
        <w:tc>
          <w:tcPr>
            <w:tcW w:w="1829" w:type="pct"/>
            <w:gridSpan w:val="9"/>
            <w:shd w:val="clear" w:color="auto" w:fill="CBD4D5"/>
          </w:tcPr>
          <w:p w14:paraId="72F08AC0" w14:textId="01C41F73" w:rsidR="00D77DA1" w:rsidRPr="00FA4A82" w:rsidRDefault="00D77DA1" w:rsidP="004C3FF6">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2BCD5C57" w14:textId="77777777" w:rsidTr="00BF5006">
        <w:tblPrEx>
          <w:jc w:val="center"/>
        </w:tblPrEx>
        <w:trPr>
          <w:gridAfter w:val="1"/>
          <w:wAfter w:w="213" w:type="pct"/>
          <w:cantSplit/>
          <w:jc w:val="center"/>
        </w:trPr>
        <w:tc>
          <w:tcPr>
            <w:tcW w:w="273" w:type="pct"/>
            <w:vMerge/>
          </w:tcPr>
          <w:p w14:paraId="749A0D25" w14:textId="77777777" w:rsidR="00D77DA1" w:rsidRPr="00FA4A82" w:rsidRDefault="00D77DA1" w:rsidP="00D77DA1">
            <w:pPr>
              <w:pStyle w:val="TableText"/>
              <w:rPr>
                <w:b/>
                <w:szCs w:val="18"/>
              </w:rPr>
            </w:pPr>
          </w:p>
        </w:tc>
        <w:tc>
          <w:tcPr>
            <w:tcW w:w="1503" w:type="pct"/>
            <w:vMerge/>
          </w:tcPr>
          <w:p w14:paraId="54F737FB" w14:textId="77777777" w:rsidR="00D77DA1" w:rsidRPr="00FA4A82" w:rsidRDefault="00D77DA1" w:rsidP="00D77DA1">
            <w:pPr>
              <w:pStyle w:val="TableText"/>
              <w:rPr>
                <w:szCs w:val="18"/>
              </w:rPr>
            </w:pPr>
          </w:p>
        </w:tc>
        <w:tc>
          <w:tcPr>
            <w:tcW w:w="1182" w:type="pct"/>
            <w:vMerge/>
          </w:tcPr>
          <w:p w14:paraId="2B2B759F" w14:textId="77777777" w:rsidR="00D77DA1" w:rsidRPr="00FA4A82" w:rsidRDefault="00D77DA1" w:rsidP="00D77DA1">
            <w:pPr>
              <w:pStyle w:val="TableTextBullet"/>
              <w:rPr>
                <w:szCs w:val="18"/>
              </w:rPr>
            </w:pPr>
          </w:p>
        </w:tc>
        <w:tc>
          <w:tcPr>
            <w:tcW w:w="1829" w:type="pct"/>
            <w:gridSpan w:val="9"/>
            <w:shd w:val="clear" w:color="auto" w:fill="auto"/>
          </w:tcPr>
          <w:p w14:paraId="3D4C1BA5"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2553E8DA" w14:textId="77777777" w:rsidTr="00BF5006">
        <w:trPr>
          <w:gridAfter w:val="1"/>
          <w:wAfter w:w="213" w:type="pct"/>
          <w:cantSplit/>
        </w:trPr>
        <w:tc>
          <w:tcPr>
            <w:tcW w:w="273" w:type="pct"/>
            <w:tcBorders>
              <w:top w:val="single" w:sz="4" w:space="0" w:color="808080" w:themeColor="background1" w:themeShade="80"/>
              <w:bottom w:val="nil"/>
            </w:tcBorders>
          </w:tcPr>
          <w:p w14:paraId="4E0E9080" w14:textId="016305A0" w:rsidR="00D21C20" w:rsidRPr="00FA4A82" w:rsidRDefault="00D21C20" w:rsidP="00D77DA1">
            <w:pPr>
              <w:pStyle w:val="TableText"/>
              <w:rPr>
                <w:b/>
                <w:bCs/>
                <w:color w:val="000000"/>
                <w:szCs w:val="18"/>
              </w:rPr>
            </w:pPr>
            <w:r w:rsidRPr="00FA4A82">
              <w:rPr>
                <w:b/>
                <w:color w:val="000000"/>
                <w:szCs w:val="18"/>
                <w:lang w:bidi="es-AR"/>
              </w:rPr>
              <w:t>6.5.2</w:t>
            </w:r>
          </w:p>
        </w:tc>
        <w:tc>
          <w:tcPr>
            <w:tcW w:w="1503" w:type="pct"/>
            <w:tcBorders>
              <w:bottom w:val="single" w:sz="4" w:space="0" w:color="808080"/>
            </w:tcBorders>
            <w:shd w:val="clear" w:color="auto" w:fill="auto"/>
          </w:tcPr>
          <w:p w14:paraId="1FCA4E60" w14:textId="733B02AC" w:rsidR="00D21C20" w:rsidRPr="00FA4A82" w:rsidRDefault="00D21C20" w:rsidP="00D77DA1">
            <w:pPr>
              <w:pStyle w:val="tabletext0"/>
              <w:rPr>
                <w:szCs w:val="18"/>
              </w:rPr>
            </w:pPr>
            <w:r w:rsidRPr="00A07936">
              <w:rPr>
                <w:color w:val="000000"/>
                <w:szCs w:val="18"/>
                <w:lang w:bidi="es-AR"/>
              </w:rPr>
              <w:t xml:space="preserve">Al completar un cambio significativo, se confirma que todos los </w:t>
            </w:r>
            <w:r>
              <w:rPr>
                <w:color w:val="000000"/>
                <w:szCs w:val="18"/>
                <w:lang w:bidi="es-AR"/>
              </w:rPr>
              <w:t>requisitos de PCI DSS</w:t>
            </w:r>
            <w:r w:rsidRPr="00A07936">
              <w:rPr>
                <w:color w:val="000000"/>
                <w:szCs w:val="18"/>
                <w:lang w:bidi="es-AR"/>
              </w:rPr>
              <w:t xml:space="preserve"> están vigentes en todos los sistemas y redes nuevas o modificadas, y la documentación se actualiza según corresponda</w:t>
            </w:r>
            <w:r w:rsidRPr="00FA4A82">
              <w:rPr>
                <w:color w:val="000000"/>
                <w:szCs w:val="18"/>
                <w:lang w:bidi="es-AR"/>
              </w:rPr>
              <w:t>.</w:t>
            </w:r>
          </w:p>
        </w:tc>
        <w:tc>
          <w:tcPr>
            <w:tcW w:w="1182" w:type="pct"/>
            <w:tcBorders>
              <w:bottom w:val="single" w:sz="4" w:space="0" w:color="808080"/>
            </w:tcBorders>
          </w:tcPr>
          <w:p w14:paraId="5712FA6B" w14:textId="77777777" w:rsidR="00D21C20" w:rsidRPr="00FA4A82" w:rsidRDefault="00D21C20" w:rsidP="00D77DA1">
            <w:pPr>
              <w:pStyle w:val="TableListBullet"/>
              <w:ind w:left="263" w:hanging="270"/>
              <w:rPr>
                <w:szCs w:val="18"/>
                <w:lang w:val="es-ES"/>
              </w:rPr>
            </w:pPr>
            <w:r w:rsidRPr="00FA4A82">
              <w:rPr>
                <w:szCs w:val="18"/>
                <w:lang w:val="es-AR" w:bidi="es-AR"/>
              </w:rPr>
              <w:t xml:space="preserve">Evalúe la documentación en busca de cambios significativos. </w:t>
            </w:r>
          </w:p>
          <w:p w14:paraId="0E1DB4B7" w14:textId="77777777" w:rsidR="00D21C20" w:rsidRPr="00FA4A82" w:rsidRDefault="00D21C20" w:rsidP="00D77DA1">
            <w:pPr>
              <w:pStyle w:val="TableListBullet"/>
              <w:ind w:left="263" w:hanging="270"/>
              <w:rPr>
                <w:szCs w:val="18"/>
              </w:rPr>
            </w:pPr>
            <w:r w:rsidRPr="00FA4A82">
              <w:rPr>
                <w:szCs w:val="18"/>
                <w:lang w:val="es-AR" w:bidi="es-AR"/>
              </w:rPr>
              <w:t>Entreviste al personal</w:t>
            </w:r>
          </w:p>
          <w:p w14:paraId="2F2D847B" w14:textId="7628C914" w:rsidR="00D21C20" w:rsidRPr="001D5374" w:rsidRDefault="00D21C20" w:rsidP="001D5374">
            <w:pPr>
              <w:pStyle w:val="TableListBullet"/>
              <w:ind w:left="263" w:hanging="270"/>
              <w:rPr>
                <w:szCs w:val="18"/>
                <w:lang w:val="pt-BR"/>
              </w:rPr>
            </w:pPr>
            <w:r w:rsidRPr="00FA4A82">
              <w:rPr>
                <w:szCs w:val="18"/>
                <w:lang w:val="es-AR" w:bidi="es-AR"/>
              </w:rPr>
              <w:t>Observe los sistemas/redes afectados.</w:t>
            </w:r>
          </w:p>
        </w:tc>
        <w:tc>
          <w:tcPr>
            <w:tcW w:w="398" w:type="pct"/>
            <w:shd w:val="clear" w:color="auto" w:fill="auto"/>
          </w:tcPr>
          <w:p w14:paraId="004020BA"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37344255"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shd w:val="clear" w:color="auto" w:fill="auto"/>
          </w:tcPr>
          <w:p w14:paraId="6990ED60"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77EF6B71"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36F9B9A6"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216BC3E9" w14:textId="77777777" w:rsidTr="00BF5006">
        <w:trPr>
          <w:gridAfter w:val="1"/>
          <w:wAfter w:w="213" w:type="pct"/>
          <w:cantSplit/>
        </w:trPr>
        <w:tc>
          <w:tcPr>
            <w:tcW w:w="273" w:type="pct"/>
            <w:tcBorders>
              <w:top w:val="nil"/>
              <w:bottom w:val="nil"/>
            </w:tcBorders>
          </w:tcPr>
          <w:p w14:paraId="1F18BAFB" w14:textId="77777777" w:rsidR="00D77DA1" w:rsidRPr="00FA4A82" w:rsidRDefault="00D77DA1" w:rsidP="00D77DA1">
            <w:pPr>
              <w:pStyle w:val="TableText"/>
              <w:jc w:val="right"/>
              <w:rPr>
                <w:b/>
                <w:bCs/>
                <w:color w:val="000000"/>
                <w:szCs w:val="18"/>
              </w:rPr>
            </w:pPr>
          </w:p>
        </w:tc>
        <w:tc>
          <w:tcPr>
            <w:tcW w:w="2685" w:type="pct"/>
            <w:gridSpan w:val="2"/>
            <w:tcBorders>
              <w:bottom w:val="nil"/>
            </w:tcBorders>
            <w:shd w:val="clear" w:color="auto" w:fill="DFE3E4"/>
          </w:tcPr>
          <w:p w14:paraId="12C9E31D" w14:textId="1AB15D43" w:rsidR="00D77DA1" w:rsidRPr="00FA4A82" w:rsidRDefault="00D77DA1" w:rsidP="00D77DA1">
            <w:pPr>
              <w:pStyle w:val="AppNotes"/>
              <w:rPr>
                <w:szCs w:val="18"/>
              </w:rPr>
            </w:pPr>
            <w:r w:rsidRPr="00FA4A82">
              <w:rPr>
                <w:szCs w:val="18"/>
                <w:lang w:bidi="es-AR"/>
              </w:rPr>
              <w:t>Notas de Aplicabilidad</w:t>
            </w:r>
          </w:p>
        </w:tc>
        <w:tc>
          <w:tcPr>
            <w:tcW w:w="1829" w:type="pct"/>
            <w:gridSpan w:val="9"/>
            <w:shd w:val="clear" w:color="auto" w:fill="CBD4D5"/>
          </w:tcPr>
          <w:p w14:paraId="661A7E4A" w14:textId="36FEE5E4" w:rsidR="00D77DA1" w:rsidRPr="00FA4A82" w:rsidRDefault="00D77DA1" w:rsidP="00D77DA1">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59FCFBAD" w14:textId="77777777" w:rsidTr="00BF5006">
        <w:trPr>
          <w:gridAfter w:val="1"/>
          <w:wAfter w:w="213" w:type="pct"/>
          <w:cantSplit/>
        </w:trPr>
        <w:tc>
          <w:tcPr>
            <w:tcW w:w="273" w:type="pct"/>
            <w:tcBorders>
              <w:top w:val="nil"/>
              <w:bottom w:val="single" w:sz="4" w:space="0" w:color="auto"/>
            </w:tcBorders>
          </w:tcPr>
          <w:p w14:paraId="3E47921E" w14:textId="77777777" w:rsidR="00D77DA1" w:rsidRPr="00FA4A82" w:rsidRDefault="00D77DA1" w:rsidP="00D77DA1">
            <w:pPr>
              <w:pStyle w:val="TableText"/>
              <w:jc w:val="right"/>
              <w:rPr>
                <w:b/>
                <w:bCs/>
                <w:color w:val="000000"/>
                <w:szCs w:val="18"/>
              </w:rPr>
            </w:pPr>
          </w:p>
        </w:tc>
        <w:tc>
          <w:tcPr>
            <w:tcW w:w="2685" w:type="pct"/>
            <w:gridSpan w:val="2"/>
            <w:tcBorders>
              <w:top w:val="nil"/>
              <w:bottom w:val="single" w:sz="4" w:space="0" w:color="auto"/>
            </w:tcBorders>
            <w:shd w:val="clear" w:color="auto" w:fill="auto"/>
          </w:tcPr>
          <w:p w14:paraId="5ABD65E2" w14:textId="0EA532A5" w:rsidR="00A07936" w:rsidRPr="001D5374" w:rsidRDefault="00A07936" w:rsidP="00D77DA1">
            <w:pPr>
              <w:pStyle w:val="tabletext0"/>
              <w:rPr>
                <w:color w:val="000000"/>
                <w:szCs w:val="18"/>
                <w:lang w:bidi="es-AR"/>
              </w:rPr>
            </w:pPr>
            <w:r w:rsidRPr="00A07936">
              <w:rPr>
                <w:color w:val="000000"/>
                <w:szCs w:val="18"/>
                <w:lang w:bidi="es-AR"/>
              </w:rPr>
              <w:t>Estos cambios significativos también deben capturarse y reflejarse en la actividad de confirmación del alcance PCI DSS anual de la entidad, según el Requisito 12.5.2</w:t>
            </w:r>
            <w:r w:rsidR="00D77DA1" w:rsidRPr="00FA4A82">
              <w:rPr>
                <w:color w:val="000000"/>
                <w:szCs w:val="18"/>
                <w:lang w:bidi="es-AR"/>
              </w:rPr>
              <w:t>.</w:t>
            </w:r>
          </w:p>
        </w:tc>
        <w:tc>
          <w:tcPr>
            <w:tcW w:w="1829" w:type="pct"/>
            <w:gridSpan w:val="9"/>
            <w:tcBorders>
              <w:bottom w:val="single" w:sz="4" w:space="0" w:color="auto"/>
            </w:tcBorders>
            <w:shd w:val="clear" w:color="auto" w:fill="auto"/>
          </w:tcPr>
          <w:p w14:paraId="2EFA78E7"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0BB4E980" w14:textId="77777777" w:rsidTr="00BF5006">
        <w:tblPrEx>
          <w:jc w:val="center"/>
        </w:tblPrEx>
        <w:trPr>
          <w:gridAfter w:val="1"/>
          <w:wAfter w:w="213" w:type="pct"/>
          <w:cantSplit/>
          <w:trHeight w:val="413"/>
          <w:jc w:val="center"/>
        </w:trPr>
        <w:tc>
          <w:tcPr>
            <w:tcW w:w="273" w:type="pct"/>
            <w:vMerge w:val="restart"/>
            <w:tcBorders>
              <w:top w:val="single" w:sz="4" w:space="0" w:color="auto"/>
            </w:tcBorders>
          </w:tcPr>
          <w:p w14:paraId="005C2F74" w14:textId="7257A3F3" w:rsidR="00D21C20" w:rsidRPr="00FA4A82" w:rsidRDefault="00D21C20" w:rsidP="001D5374">
            <w:pPr>
              <w:pStyle w:val="TableText"/>
              <w:pageBreakBefore/>
              <w:rPr>
                <w:b/>
                <w:szCs w:val="18"/>
              </w:rPr>
            </w:pPr>
            <w:r w:rsidRPr="00FA4A82">
              <w:rPr>
                <w:b/>
                <w:color w:val="000000"/>
                <w:szCs w:val="18"/>
                <w:lang w:bidi="es-AR"/>
              </w:rPr>
              <w:lastRenderedPageBreak/>
              <w:t>6.5.3</w:t>
            </w:r>
          </w:p>
        </w:tc>
        <w:tc>
          <w:tcPr>
            <w:tcW w:w="1503" w:type="pct"/>
            <w:vMerge w:val="restart"/>
            <w:tcBorders>
              <w:top w:val="single" w:sz="4" w:space="0" w:color="auto"/>
            </w:tcBorders>
          </w:tcPr>
          <w:p w14:paraId="6B95314E" w14:textId="1388671D" w:rsidR="00D21C20" w:rsidRPr="00FA4A82" w:rsidRDefault="00D21C20" w:rsidP="00D77DA1">
            <w:pPr>
              <w:pStyle w:val="TableText"/>
              <w:rPr>
                <w:szCs w:val="18"/>
              </w:rPr>
            </w:pPr>
            <w:r w:rsidRPr="00A07936">
              <w:rPr>
                <w:color w:val="000000"/>
                <w:szCs w:val="18"/>
                <w:lang w:bidi="es-AR"/>
              </w:rPr>
              <w:t>Los entornos de preproducción se separan de los entornos de producción y la separación se aplica con controles de acceso</w:t>
            </w:r>
            <w:r w:rsidRPr="00FA4A82">
              <w:rPr>
                <w:color w:val="000000"/>
                <w:szCs w:val="18"/>
                <w:lang w:bidi="es-AR"/>
              </w:rPr>
              <w:t>.</w:t>
            </w:r>
          </w:p>
        </w:tc>
        <w:tc>
          <w:tcPr>
            <w:tcW w:w="1182" w:type="pct"/>
            <w:vMerge w:val="restart"/>
            <w:tcBorders>
              <w:top w:val="single" w:sz="4" w:space="0" w:color="auto"/>
            </w:tcBorders>
          </w:tcPr>
          <w:p w14:paraId="68A16141" w14:textId="77777777" w:rsidR="00D21C20" w:rsidRPr="00FA4A82" w:rsidRDefault="00D21C20" w:rsidP="00D77DA1">
            <w:pPr>
              <w:pStyle w:val="TableListBullet"/>
              <w:ind w:left="263" w:hanging="270"/>
              <w:rPr>
                <w:szCs w:val="18"/>
                <w:lang w:val="es-ES"/>
              </w:rPr>
            </w:pPr>
            <w:r w:rsidRPr="00FA4A82">
              <w:rPr>
                <w:szCs w:val="18"/>
                <w:lang w:val="es-AR" w:bidi="es-AR"/>
              </w:rPr>
              <w:t>Evalúe las políticas y procedimientos.</w:t>
            </w:r>
          </w:p>
          <w:p w14:paraId="121CE65D" w14:textId="77777777" w:rsidR="00D21C20" w:rsidRPr="00FA4A82" w:rsidRDefault="00D21C20" w:rsidP="00D77DA1">
            <w:pPr>
              <w:pStyle w:val="TableListBullet"/>
              <w:ind w:left="263" w:hanging="270"/>
              <w:rPr>
                <w:szCs w:val="18"/>
                <w:lang w:val="es-ES"/>
              </w:rPr>
            </w:pPr>
            <w:r w:rsidRPr="00FA4A82">
              <w:rPr>
                <w:szCs w:val="18"/>
                <w:lang w:val="es-AR" w:bidi="es-AR"/>
              </w:rPr>
              <w:t xml:space="preserve">Evalúe la documentación de la red y las configuraciones de los controles de seguridad de la red. </w:t>
            </w:r>
          </w:p>
          <w:p w14:paraId="55917812" w14:textId="79BE38E6" w:rsidR="00D21C20" w:rsidRPr="00FA4A82" w:rsidRDefault="00D21C20" w:rsidP="00D77DA1">
            <w:pPr>
              <w:pStyle w:val="TableTextBullet"/>
              <w:rPr>
                <w:szCs w:val="18"/>
              </w:rPr>
            </w:pPr>
            <w:r w:rsidRPr="00FA4A82">
              <w:rPr>
                <w:szCs w:val="18"/>
                <w:lang w:bidi="es-AR"/>
              </w:rPr>
              <w:t xml:space="preserve">Evalúe la configuración del control de acceso. </w:t>
            </w:r>
          </w:p>
        </w:tc>
        <w:tc>
          <w:tcPr>
            <w:tcW w:w="398" w:type="pct"/>
            <w:tcBorders>
              <w:top w:val="single" w:sz="4" w:space="0" w:color="auto"/>
            </w:tcBorders>
            <w:shd w:val="clear" w:color="auto" w:fill="auto"/>
          </w:tcPr>
          <w:p w14:paraId="48B820A2"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24" w:type="pct"/>
            <w:tcBorders>
              <w:top w:val="single" w:sz="4" w:space="0" w:color="auto"/>
            </w:tcBorders>
            <w:shd w:val="clear" w:color="auto" w:fill="auto"/>
          </w:tcPr>
          <w:p w14:paraId="5AC8B560"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75" w:type="pct"/>
            <w:gridSpan w:val="2"/>
            <w:tcBorders>
              <w:top w:val="single" w:sz="4" w:space="0" w:color="auto"/>
            </w:tcBorders>
            <w:shd w:val="clear" w:color="auto" w:fill="auto"/>
          </w:tcPr>
          <w:p w14:paraId="013D0F5C"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tcBorders>
              <w:top w:val="single" w:sz="4" w:space="0" w:color="auto"/>
            </w:tcBorders>
            <w:shd w:val="clear" w:color="auto" w:fill="auto"/>
          </w:tcPr>
          <w:p w14:paraId="1E82F871"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tcBorders>
              <w:top w:val="single" w:sz="4" w:space="0" w:color="auto"/>
            </w:tcBorders>
            <w:shd w:val="clear" w:color="auto" w:fill="auto"/>
          </w:tcPr>
          <w:p w14:paraId="2181CD7D"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19252998" w14:textId="77777777" w:rsidTr="00BF5006">
        <w:tblPrEx>
          <w:jc w:val="center"/>
        </w:tblPrEx>
        <w:trPr>
          <w:gridAfter w:val="1"/>
          <w:wAfter w:w="213" w:type="pct"/>
          <w:cantSplit/>
          <w:jc w:val="center"/>
        </w:trPr>
        <w:tc>
          <w:tcPr>
            <w:tcW w:w="273" w:type="pct"/>
            <w:vMerge/>
          </w:tcPr>
          <w:p w14:paraId="366E8E5B" w14:textId="77777777" w:rsidR="00D77DA1" w:rsidRPr="00FA4A82" w:rsidRDefault="00D77DA1" w:rsidP="00D77DA1">
            <w:pPr>
              <w:pStyle w:val="TableText"/>
              <w:rPr>
                <w:b/>
                <w:szCs w:val="18"/>
              </w:rPr>
            </w:pPr>
          </w:p>
        </w:tc>
        <w:tc>
          <w:tcPr>
            <w:tcW w:w="1503" w:type="pct"/>
            <w:vMerge/>
          </w:tcPr>
          <w:p w14:paraId="4A5819C1" w14:textId="77777777" w:rsidR="00D77DA1" w:rsidRPr="00FA4A82" w:rsidRDefault="00D77DA1" w:rsidP="00D77DA1">
            <w:pPr>
              <w:pStyle w:val="TableText"/>
              <w:rPr>
                <w:szCs w:val="18"/>
              </w:rPr>
            </w:pPr>
          </w:p>
        </w:tc>
        <w:tc>
          <w:tcPr>
            <w:tcW w:w="1182" w:type="pct"/>
            <w:vMerge/>
          </w:tcPr>
          <w:p w14:paraId="30E0D76F" w14:textId="77777777" w:rsidR="00D77DA1" w:rsidRPr="00FA4A82" w:rsidRDefault="00D77DA1" w:rsidP="00D77DA1">
            <w:pPr>
              <w:pStyle w:val="TableTextBullet"/>
              <w:rPr>
                <w:szCs w:val="18"/>
              </w:rPr>
            </w:pPr>
          </w:p>
        </w:tc>
        <w:tc>
          <w:tcPr>
            <w:tcW w:w="1829" w:type="pct"/>
            <w:gridSpan w:val="9"/>
            <w:shd w:val="clear" w:color="auto" w:fill="CBD4D5"/>
          </w:tcPr>
          <w:p w14:paraId="3CB57A64" w14:textId="2B007595" w:rsidR="00D77DA1" w:rsidRPr="00FA4A82" w:rsidRDefault="00D77DA1" w:rsidP="00D77DA1">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0612BB81" w14:textId="77777777" w:rsidTr="00BF5006">
        <w:tblPrEx>
          <w:jc w:val="center"/>
        </w:tblPrEx>
        <w:trPr>
          <w:gridAfter w:val="1"/>
          <w:wAfter w:w="213" w:type="pct"/>
          <w:cantSplit/>
          <w:jc w:val="center"/>
        </w:trPr>
        <w:tc>
          <w:tcPr>
            <w:tcW w:w="273" w:type="pct"/>
            <w:vMerge/>
          </w:tcPr>
          <w:p w14:paraId="41B968D6" w14:textId="77777777" w:rsidR="00D77DA1" w:rsidRPr="00FA4A82" w:rsidRDefault="00D77DA1" w:rsidP="00D77DA1">
            <w:pPr>
              <w:pStyle w:val="TableText"/>
              <w:rPr>
                <w:b/>
                <w:szCs w:val="18"/>
              </w:rPr>
            </w:pPr>
          </w:p>
        </w:tc>
        <w:tc>
          <w:tcPr>
            <w:tcW w:w="1503" w:type="pct"/>
            <w:vMerge/>
          </w:tcPr>
          <w:p w14:paraId="00F7B190" w14:textId="77777777" w:rsidR="00D77DA1" w:rsidRPr="00FA4A82" w:rsidRDefault="00D77DA1" w:rsidP="00D77DA1">
            <w:pPr>
              <w:pStyle w:val="TableText"/>
              <w:rPr>
                <w:szCs w:val="18"/>
              </w:rPr>
            </w:pPr>
          </w:p>
        </w:tc>
        <w:tc>
          <w:tcPr>
            <w:tcW w:w="1182" w:type="pct"/>
            <w:vMerge/>
          </w:tcPr>
          <w:p w14:paraId="3963904B" w14:textId="77777777" w:rsidR="00D77DA1" w:rsidRPr="00FA4A82" w:rsidRDefault="00D77DA1" w:rsidP="00D77DA1">
            <w:pPr>
              <w:pStyle w:val="TableTextBullet"/>
              <w:rPr>
                <w:szCs w:val="18"/>
              </w:rPr>
            </w:pPr>
          </w:p>
        </w:tc>
        <w:tc>
          <w:tcPr>
            <w:tcW w:w="1829" w:type="pct"/>
            <w:gridSpan w:val="9"/>
            <w:shd w:val="clear" w:color="auto" w:fill="auto"/>
          </w:tcPr>
          <w:p w14:paraId="3BA362D1"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39766711" w14:textId="77777777" w:rsidTr="00BF5006">
        <w:trPr>
          <w:gridAfter w:val="1"/>
          <w:wAfter w:w="213" w:type="pct"/>
          <w:cantSplit/>
        </w:trPr>
        <w:tc>
          <w:tcPr>
            <w:tcW w:w="273" w:type="pct"/>
            <w:tcBorders>
              <w:top w:val="single" w:sz="4" w:space="0" w:color="808080" w:themeColor="background1" w:themeShade="80"/>
              <w:bottom w:val="nil"/>
            </w:tcBorders>
          </w:tcPr>
          <w:p w14:paraId="594FF9CE" w14:textId="1238882C" w:rsidR="00D21C20" w:rsidRPr="00FA4A82" w:rsidRDefault="00D21C20" w:rsidP="00D77DA1">
            <w:pPr>
              <w:pStyle w:val="TableText"/>
              <w:rPr>
                <w:b/>
                <w:bCs/>
                <w:color w:val="000000"/>
                <w:szCs w:val="18"/>
              </w:rPr>
            </w:pPr>
            <w:r w:rsidRPr="00FA4A82">
              <w:rPr>
                <w:b/>
                <w:color w:val="000000"/>
                <w:szCs w:val="18"/>
                <w:lang w:bidi="es-AR"/>
              </w:rPr>
              <w:t>6.5.4</w:t>
            </w:r>
          </w:p>
        </w:tc>
        <w:tc>
          <w:tcPr>
            <w:tcW w:w="1503" w:type="pct"/>
            <w:tcBorders>
              <w:bottom w:val="single" w:sz="4" w:space="0" w:color="808080"/>
            </w:tcBorders>
            <w:shd w:val="clear" w:color="auto" w:fill="auto"/>
          </w:tcPr>
          <w:p w14:paraId="6C2F4B7E" w14:textId="1DA9CEA4" w:rsidR="00D21C20" w:rsidRPr="00FA4A82" w:rsidRDefault="00D21C20" w:rsidP="00D77DA1">
            <w:pPr>
              <w:pStyle w:val="tabletext0"/>
              <w:rPr>
                <w:szCs w:val="18"/>
              </w:rPr>
            </w:pPr>
            <w:r w:rsidRPr="00FA4A82">
              <w:rPr>
                <w:color w:val="000000"/>
                <w:szCs w:val="18"/>
                <w:lang w:bidi="es-AR"/>
              </w:rPr>
              <w:t xml:space="preserve">Los </w:t>
            </w:r>
            <w:r w:rsidRPr="00A07936">
              <w:rPr>
                <w:color w:val="000000"/>
                <w:szCs w:val="18"/>
                <w:lang w:bidi="es-AR"/>
              </w:rPr>
              <w:t>roles y las funciones se separan entre los entornos de producción y pre-producción para asignar responsabilidades de manera tal que sólo se desplieguen los cambios revisados y aprobados</w:t>
            </w:r>
            <w:r w:rsidRPr="00FA4A82">
              <w:rPr>
                <w:color w:val="000000"/>
                <w:szCs w:val="18"/>
                <w:lang w:bidi="es-AR"/>
              </w:rPr>
              <w:t>.</w:t>
            </w:r>
          </w:p>
        </w:tc>
        <w:tc>
          <w:tcPr>
            <w:tcW w:w="1182" w:type="pct"/>
            <w:tcBorders>
              <w:bottom w:val="single" w:sz="4" w:space="0" w:color="808080"/>
            </w:tcBorders>
          </w:tcPr>
          <w:p w14:paraId="5357ED28" w14:textId="77777777" w:rsidR="00D21C20" w:rsidRPr="00FA4A82" w:rsidRDefault="00D21C20" w:rsidP="00D77DA1">
            <w:pPr>
              <w:pStyle w:val="TableListBullet"/>
              <w:ind w:left="263" w:hanging="270"/>
              <w:rPr>
                <w:szCs w:val="18"/>
                <w:lang w:val="es-ES"/>
              </w:rPr>
            </w:pPr>
            <w:r w:rsidRPr="00FA4A82">
              <w:rPr>
                <w:szCs w:val="18"/>
                <w:lang w:val="es-AR" w:bidi="es-AR"/>
              </w:rPr>
              <w:t>Evalúe las políticas y procedimientos.</w:t>
            </w:r>
          </w:p>
          <w:p w14:paraId="6F31F437" w14:textId="77777777" w:rsidR="00D21C20" w:rsidRPr="00FA4A82" w:rsidRDefault="00D21C20" w:rsidP="00D77DA1">
            <w:pPr>
              <w:pStyle w:val="TableListBullet"/>
              <w:ind w:left="263" w:hanging="270"/>
              <w:rPr>
                <w:szCs w:val="18"/>
              </w:rPr>
            </w:pPr>
            <w:r w:rsidRPr="00FA4A82">
              <w:rPr>
                <w:szCs w:val="18"/>
                <w:lang w:val="es-AR" w:bidi="es-AR"/>
              </w:rPr>
              <w:t>Observe los procesos.</w:t>
            </w:r>
          </w:p>
          <w:p w14:paraId="6D70240C" w14:textId="0D0461B0" w:rsidR="00D21C20" w:rsidRPr="00FA4A82" w:rsidRDefault="00D21C20" w:rsidP="00D77DA1">
            <w:pPr>
              <w:pStyle w:val="TableListBullet"/>
              <w:ind w:left="263" w:hanging="270"/>
              <w:rPr>
                <w:szCs w:val="18"/>
              </w:rPr>
            </w:pPr>
            <w:r w:rsidRPr="00FA4A82">
              <w:rPr>
                <w:szCs w:val="18"/>
                <w:lang w:val="es-AR" w:bidi="es-AR"/>
              </w:rPr>
              <w:t>Entreviste al personal.</w:t>
            </w:r>
          </w:p>
        </w:tc>
        <w:tc>
          <w:tcPr>
            <w:tcW w:w="398" w:type="pct"/>
            <w:shd w:val="clear" w:color="auto" w:fill="auto"/>
          </w:tcPr>
          <w:p w14:paraId="0223C332"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3103F8C2"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71" w:type="pct"/>
            <w:shd w:val="clear" w:color="auto" w:fill="auto"/>
          </w:tcPr>
          <w:p w14:paraId="206CCFD3"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096D941E"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4BD8064C"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5D023D99" w14:textId="77777777" w:rsidTr="00BF5006">
        <w:trPr>
          <w:gridAfter w:val="1"/>
          <w:wAfter w:w="213" w:type="pct"/>
          <w:cantSplit/>
        </w:trPr>
        <w:tc>
          <w:tcPr>
            <w:tcW w:w="273" w:type="pct"/>
            <w:tcBorders>
              <w:top w:val="nil"/>
              <w:bottom w:val="nil"/>
            </w:tcBorders>
          </w:tcPr>
          <w:p w14:paraId="0E5CC40E" w14:textId="77777777" w:rsidR="00D77DA1" w:rsidRPr="00FA4A82" w:rsidRDefault="00D77DA1" w:rsidP="00D77DA1">
            <w:pPr>
              <w:pStyle w:val="TableText"/>
              <w:rPr>
                <w:b/>
                <w:bCs/>
                <w:color w:val="000000"/>
                <w:szCs w:val="18"/>
              </w:rPr>
            </w:pPr>
          </w:p>
        </w:tc>
        <w:tc>
          <w:tcPr>
            <w:tcW w:w="2685" w:type="pct"/>
            <w:gridSpan w:val="2"/>
            <w:tcBorders>
              <w:bottom w:val="nil"/>
            </w:tcBorders>
            <w:shd w:val="clear" w:color="auto" w:fill="DFE3E4"/>
          </w:tcPr>
          <w:p w14:paraId="17DA0E80" w14:textId="3823D533" w:rsidR="00D77DA1" w:rsidRPr="00FA4A82" w:rsidRDefault="00D77DA1" w:rsidP="00D77DA1">
            <w:pPr>
              <w:pStyle w:val="AppNotes"/>
              <w:rPr>
                <w:szCs w:val="18"/>
              </w:rPr>
            </w:pPr>
            <w:r w:rsidRPr="00FA4A82">
              <w:rPr>
                <w:szCs w:val="18"/>
                <w:lang w:bidi="es-AR"/>
              </w:rPr>
              <w:t>Notas de Aplicabilidad</w:t>
            </w:r>
          </w:p>
        </w:tc>
        <w:tc>
          <w:tcPr>
            <w:tcW w:w="1829" w:type="pct"/>
            <w:gridSpan w:val="9"/>
            <w:shd w:val="clear" w:color="auto" w:fill="CBD4D5"/>
          </w:tcPr>
          <w:p w14:paraId="236B0DEF" w14:textId="13BD7945" w:rsidR="00D77DA1" w:rsidRPr="00FA4A82" w:rsidRDefault="00D77DA1" w:rsidP="00D77DA1">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1875B30A" w14:textId="77777777" w:rsidTr="00BF5006">
        <w:trPr>
          <w:gridAfter w:val="1"/>
          <w:wAfter w:w="213" w:type="pct"/>
          <w:cantSplit/>
        </w:trPr>
        <w:tc>
          <w:tcPr>
            <w:tcW w:w="273" w:type="pct"/>
            <w:tcBorders>
              <w:top w:val="nil"/>
              <w:bottom w:val="single" w:sz="4" w:space="0" w:color="808080" w:themeColor="background1" w:themeShade="80"/>
            </w:tcBorders>
          </w:tcPr>
          <w:p w14:paraId="3A020421" w14:textId="77777777" w:rsidR="00D77DA1" w:rsidRPr="00FA4A82" w:rsidRDefault="00D77DA1" w:rsidP="00D77DA1">
            <w:pPr>
              <w:pStyle w:val="TableText"/>
              <w:rPr>
                <w:b/>
                <w:bCs/>
                <w:color w:val="000000"/>
                <w:szCs w:val="18"/>
              </w:rPr>
            </w:pPr>
          </w:p>
        </w:tc>
        <w:tc>
          <w:tcPr>
            <w:tcW w:w="2685" w:type="pct"/>
            <w:gridSpan w:val="2"/>
            <w:tcBorders>
              <w:top w:val="nil"/>
              <w:bottom w:val="single" w:sz="4" w:space="0" w:color="808080" w:themeColor="background1" w:themeShade="80"/>
            </w:tcBorders>
            <w:shd w:val="clear" w:color="auto" w:fill="auto"/>
          </w:tcPr>
          <w:p w14:paraId="7A652EE4" w14:textId="70295CDD" w:rsidR="00D77DA1" w:rsidRPr="00FA4A82" w:rsidRDefault="00A07936" w:rsidP="00D77DA1">
            <w:pPr>
              <w:pStyle w:val="tabletext0"/>
              <w:rPr>
                <w:szCs w:val="18"/>
              </w:rPr>
            </w:pPr>
            <w:r w:rsidRPr="00A07936">
              <w:rPr>
                <w:color w:val="000000"/>
                <w:szCs w:val="18"/>
                <w:lang w:bidi="es-AR"/>
              </w:rPr>
              <w:t>En entornos con personal limitado donde los individuos desempeñan múltiples roles o funciones, este mismo objetivo puede lograrse con controles de procedimiento adicionales que asignen responsabilidades. Por ejemplo, un desarrollador puede ser también un administrador que utiliza una cuenta de nivel administrador con privilegios especiales en el entorno de desarrollo y, para su función de desarrollador, utiliza una cuenta separada con acceso de nivel de usuario al entorno de producción</w:t>
            </w:r>
            <w:r w:rsidR="00D77DA1" w:rsidRPr="00FA4A82">
              <w:rPr>
                <w:color w:val="000000"/>
                <w:szCs w:val="18"/>
                <w:lang w:bidi="es-AR"/>
              </w:rPr>
              <w:t>.</w:t>
            </w:r>
          </w:p>
        </w:tc>
        <w:tc>
          <w:tcPr>
            <w:tcW w:w="1829" w:type="pct"/>
            <w:gridSpan w:val="9"/>
            <w:shd w:val="clear" w:color="auto" w:fill="auto"/>
          </w:tcPr>
          <w:p w14:paraId="16C4D6EB"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39F4D263" w14:textId="77777777" w:rsidTr="00BF5006">
        <w:tblPrEx>
          <w:jc w:val="center"/>
        </w:tblPrEx>
        <w:trPr>
          <w:gridAfter w:val="1"/>
          <w:wAfter w:w="213" w:type="pct"/>
          <w:cantSplit/>
          <w:trHeight w:val="413"/>
          <w:jc w:val="center"/>
        </w:trPr>
        <w:tc>
          <w:tcPr>
            <w:tcW w:w="273" w:type="pct"/>
            <w:vMerge w:val="restart"/>
            <w:tcBorders>
              <w:top w:val="single" w:sz="4" w:space="0" w:color="808080" w:themeColor="background1" w:themeShade="80"/>
            </w:tcBorders>
          </w:tcPr>
          <w:p w14:paraId="17AFF398" w14:textId="106EBF4E" w:rsidR="00D21C20" w:rsidRPr="00FA4A82" w:rsidRDefault="00D21C20" w:rsidP="00D77DA1">
            <w:pPr>
              <w:pStyle w:val="TableText"/>
              <w:keepNext/>
              <w:rPr>
                <w:b/>
                <w:szCs w:val="18"/>
              </w:rPr>
            </w:pPr>
            <w:r w:rsidRPr="00FA4A82">
              <w:rPr>
                <w:b/>
                <w:color w:val="000000"/>
                <w:szCs w:val="18"/>
                <w:lang w:bidi="es-AR"/>
              </w:rPr>
              <w:t>6.5.5</w:t>
            </w:r>
          </w:p>
        </w:tc>
        <w:tc>
          <w:tcPr>
            <w:tcW w:w="1503" w:type="pct"/>
            <w:vMerge w:val="restart"/>
          </w:tcPr>
          <w:p w14:paraId="5420DCBE" w14:textId="3EAF7172" w:rsidR="00D21C20" w:rsidRPr="00FA4A82" w:rsidRDefault="00D21C20" w:rsidP="00D77DA1">
            <w:pPr>
              <w:pStyle w:val="TableText"/>
              <w:keepNext/>
              <w:rPr>
                <w:szCs w:val="18"/>
              </w:rPr>
            </w:pPr>
            <w:r w:rsidRPr="00FA4A82">
              <w:rPr>
                <w:color w:val="000000"/>
                <w:szCs w:val="18"/>
                <w:lang w:bidi="es-AR"/>
              </w:rPr>
              <w:t xml:space="preserve">Los </w:t>
            </w:r>
            <w:r w:rsidRPr="00A07936">
              <w:rPr>
                <w:color w:val="000000"/>
                <w:szCs w:val="18"/>
                <w:lang w:bidi="es-AR"/>
              </w:rPr>
              <w:t xml:space="preserve">datos PAN activos no se utilizan en entornos de pre-producción, excepto cuando esos entornos están incluidos en el CDE y protegidos de acuerdo con todos los </w:t>
            </w:r>
            <w:r>
              <w:rPr>
                <w:color w:val="000000"/>
                <w:szCs w:val="18"/>
                <w:lang w:bidi="es-AR"/>
              </w:rPr>
              <w:t>requisitos de PCI DSS</w:t>
            </w:r>
            <w:r w:rsidRPr="00A07936">
              <w:rPr>
                <w:color w:val="000000"/>
                <w:szCs w:val="18"/>
                <w:lang w:bidi="es-AR"/>
              </w:rPr>
              <w:t xml:space="preserve"> aplicables</w:t>
            </w:r>
            <w:r w:rsidRPr="00FA4A82">
              <w:rPr>
                <w:color w:val="000000"/>
                <w:szCs w:val="18"/>
                <w:lang w:bidi="es-AR"/>
              </w:rPr>
              <w:t>.</w:t>
            </w:r>
          </w:p>
        </w:tc>
        <w:tc>
          <w:tcPr>
            <w:tcW w:w="1182" w:type="pct"/>
            <w:vMerge w:val="restart"/>
          </w:tcPr>
          <w:p w14:paraId="3F884185" w14:textId="77777777" w:rsidR="00D21C20" w:rsidRPr="00FA4A82" w:rsidRDefault="00D21C20" w:rsidP="00D77DA1">
            <w:pPr>
              <w:pStyle w:val="TableListBullet"/>
              <w:keepNext/>
              <w:ind w:left="263" w:hanging="270"/>
              <w:rPr>
                <w:szCs w:val="18"/>
                <w:lang w:val="es-ES"/>
              </w:rPr>
            </w:pPr>
            <w:r w:rsidRPr="00FA4A82">
              <w:rPr>
                <w:szCs w:val="18"/>
                <w:lang w:val="es-AR" w:bidi="es-AR"/>
              </w:rPr>
              <w:t>Evalúe las políticas y procedimientos.</w:t>
            </w:r>
          </w:p>
          <w:p w14:paraId="694654D2" w14:textId="77777777" w:rsidR="00D21C20" w:rsidRPr="00FA4A82" w:rsidRDefault="00D21C20" w:rsidP="00D77DA1">
            <w:pPr>
              <w:pStyle w:val="TableListBullet"/>
              <w:keepNext/>
              <w:ind w:left="263" w:hanging="270"/>
              <w:rPr>
                <w:szCs w:val="18"/>
                <w:lang w:val="es-ES"/>
              </w:rPr>
            </w:pPr>
            <w:r w:rsidRPr="00FA4A82">
              <w:rPr>
                <w:szCs w:val="18"/>
                <w:lang w:val="es-AR" w:bidi="es-AR"/>
              </w:rPr>
              <w:t>Observe los procesos de prueba.</w:t>
            </w:r>
          </w:p>
          <w:p w14:paraId="4A30DD65" w14:textId="7C246072" w:rsidR="00D21C20" w:rsidRPr="00FA4A82" w:rsidRDefault="00D21C20" w:rsidP="00D77DA1">
            <w:pPr>
              <w:pStyle w:val="TableListBullet"/>
              <w:keepNext/>
              <w:ind w:left="263" w:hanging="270"/>
              <w:rPr>
                <w:szCs w:val="18"/>
              </w:rPr>
            </w:pPr>
            <w:r w:rsidRPr="00FA4A82">
              <w:rPr>
                <w:szCs w:val="18"/>
                <w:lang w:val="es-AR" w:bidi="es-AR"/>
              </w:rPr>
              <w:t>Entreviste al personal.</w:t>
            </w:r>
          </w:p>
          <w:p w14:paraId="0BC14CA7" w14:textId="25925F9D" w:rsidR="00D21C20" w:rsidRPr="00BD51F2" w:rsidRDefault="00D21C20" w:rsidP="00BD51F2">
            <w:pPr>
              <w:pStyle w:val="TableTextBullet"/>
              <w:keepNext/>
              <w:rPr>
                <w:szCs w:val="18"/>
              </w:rPr>
            </w:pPr>
            <w:r w:rsidRPr="00FA4A82">
              <w:rPr>
                <w:szCs w:val="18"/>
                <w:lang w:bidi="es-AR"/>
              </w:rPr>
              <w:t>Evalúe los datos de las pruebas de preproducción.</w:t>
            </w:r>
          </w:p>
        </w:tc>
        <w:tc>
          <w:tcPr>
            <w:tcW w:w="398" w:type="pct"/>
            <w:shd w:val="clear" w:color="auto" w:fill="auto"/>
          </w:tcPr>
          <w:p w14:paraId="11A65E2A"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24" w:type="pct"/>
            <w:shd w:val="clear" w:color="auto" w:fill="auto"/>
          </w:tcPr>
          <w:p w14:paraId="36772D47"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75" w:type="pct"/>
            <w:gridSpan w:val="2"/>
            <w:shd w:val="clear" w:color="auto" w:fill="auto"/>
          </w:tcPr>
          <w:p w14:paraId="3F1E5805"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0A238A64"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1080D840" w14:textId="77777777" w:rsidR="00D21C20" w:rsidRPr="00FA4A82" w:rsidRDefault="00D21C20" w:rsidP="00D77DA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760839AF" w14:textId="77777777" w:rsidTr="00BF5006">
        <w:tblPrEx>
          <w:jc w:val="center"/>
        </w:tblPrEx>
        <w:trPr>
          <w:gridAfter w:val="1"/>
          <w:wAfter w:w="213" w:type="pct"/>
          <w:cantSplit/>
          <w:jc w:val="center"/>
        </w:trPr>
        <w:tc>
          <w:tcPr>
            <w:tcW w:w="273" w:type="pct"/>
            <w:vMerge/>
          </w:tcPr>
          <w:p w14:paraId="0037F038" w14:textId="77777777" w:rsidR="00D77DA1" w:rsidRPr="00FA4A82" w:rsidRDefault="00D77DA1" w:rsidP="00D77DA1">
            <w:pPr>
              <w:pStyle w:val="TableText"/>
              <w:keepNext/>
              <w:rPr>
                <w:b/>
                <w:szCs w:val="18"/>
              </w:rPr>
            </w:pPr>
          </w:p>
        </w:tc>
        <w:tc>
          <w:tcPr>
            <w:tcW w:w="1503" w:type="pct"/>
            <w:vMerge/>
          </w:tcPr>
          <w:p w14:paraId="7D07360F" w14:textId="77777777" w:rsidR="00D77DA1" w:rsidRPr="00FA4A82" w:rsidRDefault="00D77DA1" w:rsidP="00D77DA1">
            <w:pPr>
              <w:pStyle w:val="TableText"/>
              <w:keepNext/>
              <w:rPr>
                <w:szCs w:val="18"/>
              </w:rPr>
            </w:pPr>
          </w:p>
        </w:tc>
        <w:tc>
          <w:tcPr>
            <w:tcW w:w="1182" w:type="pct"/>
            <w:vMerge/>
          </w:tcPr>
          <w:p w14:paraId="18B1D39E" w14:textId="77777777" w:rsidR="00D77DA1" w:rsidRPr="00FA4A82" w:rsidRDefault="00D77DA1" w:rsidP="00D77DA1">
            <w:pPr>
              <w:pStyle w:val="TableTextBullet"/>
              <w:keepNext/>
              <w:rPr>
                <w:szCs w:val="18"/>
              </w:rPr>
            </w:pPr>
          </w:p>
        </w:tc>
        <w:tc>
          <w:tcPr>
            <w:tcW w:w="1829" w:type="pct"/>
            <w:gridSpan w:val="9"/>
            <w:shd w:val="clear" w:color="auto" w:fill="CBD4D5"/>
          </w:tcPr>
          <w:p w14:paraId="79100121" w14:textId="08573AB0" w:rsidR="00D77DA1" w:rsidRPr="00FA4A82" w:rsidRDefault="00D77DA1" w:rsidP="00D77DA1">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5A2A8F6C" w14:textId="77777777" w:rsidTr="00BF5006">
        <w:tblPrEx>
          <w:jc w:val="center"/>
        </w:tblPrEx>
        <w:trPr>
          <w:gridAfter w:val="1"/>
          <w:wAfter w:w="213" w:type="pct"/>
          <w:cantSplit/>
          <w:jc w:val="center"/>
        </w:trPr>
        <w:tc>
          <w:tcPr>
            <w:tcW w:w="273" w:type="pct"/>
            <w:vMerge/>
          </w:tcPr>
          <w:p w14:paraId="3499E197" w14:textId="77777777" w:rsidR="00D77DA1" w:rsidRPr="00FA4A82" w:rsidRDefault="00D77DA1" w:rsidP="00D77DA1">
            <w:pPr>
              <w:pStyle w:val="TableText"/>
              <w:rPr>
                <w:b/>
                <w:szCs w:val="18"/>
              </w:rPr>
            </w:pPr>
          </w:p>
        </w:tc>
        <w:tc>
          <w:tcPr>
            <w:tcW w:w="1503" w:type="pct"/>
            <w:vMerge/>
          </w:tcPr>
          <w:p w14:paraId="0E7030CE" w14:textId="77777777" w:rsidR="00D77DA1" w:rsidRPr="00FA4A82" w:rsidRDefault="00D77DA1" w:rsidP="00D77DA1">
            <w:pPr>
              <w:pStyle w:val="TableText"/>
              <w:rPr>
                <w:szCs w:val="18"/>
              </w:rPr>
            </w:pPr>
          </w:p>
        </w:tc>
        <w:tc>
          <w:tcPr>
            <w:tcW w:w="1182" w:type="pct"/>
            <w:vMerge/>
          </w:tcPr>
          <w:p w14:paraId="010D053D" w14:textId="77777777" w:rsidR="00D77DA1" w:rsidRPr="00FA4A82" w:rsidRDefault="00D77DA1" w:rsidP="00D77DA1">
            <w:pPr>
              <w:pStyle w:val="TableTextBullet"/>
              <w:rPr>
                <w:szCs w:val="18"/>
              </w:rPr>
            </w:pPr>
          </w:p>
        </w:tc>
        <w:tc>
          <w:tcPr>
            <w:tcW w:w="1829" w:type="pct"/>
            <w:gridSpan w:val="9"/>
            <w:shd w:val="clear" w:color="auto" w:fill="auto"/>
          </w:tcPr>
          <w:p w14:paraId="6B8EA3B0"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BF5006" w:rsidRPr="00FA4A82" w14:paraId="5D5EE11E" w14:textId="77777777" w:rsidTr="00BF5006">
        <w:tblPrEx>
          <w:jc w:val="center"/>
        </w:tblPrEx>
        <w:trPr>
          <w:gridAfter w:val="1"/>
          <w:wAfter w:w="213" w:type="pct"/>
          <w:cantSplit/>
          <w:trHeight w:val="413"/>
          <w:jc w:val="center"/>
        </w:trPr>
        <w:tc>
          <w:tcPr>
            <w:tcW w:w="273" w:type="pct"/>
            <w:vMerge w:val="restart"/>
          </w:tcPr>
          <w:p w14:paraId="01BBDD98" w14:textId="536E1EA2" w:rsidR="00D21C20" w:rsidRPr="00FA4A82" w:rsidRDefault="00D21C20" w:rsidP="006F00ED">
            <w:pPr>
              <w:pStyle w:val="TableText"/>
              <w:pageBreakBefore/>
              <w:rPr>
                <w:b/>
                <w:szCs w:val="18"/>
              </w:rPr>
            </w:pPr>
            <w:r w:rsidRPr="00FA4A82">
              <w:rPr>
                <w:b/>
                <w:color w:val="000000"/>
                <w:szCs w:val="18"/>
                <w:lang w:bidi="es-AR"/>
              </w:rPr>
              <w:lastRenderedPageBreak/>
              <w:t>6.5.6</w:t>
            </w:r>
          </w:p>
        </w:tc>
        <w:tc>
          <w:tcPr>
            <w:tcW w:w="1503" w:type="pct"/>
            <w:vMerge w:val="restart"/>
          </w:tcPr>
          <w:p w14:paraId="1F30BE27" w14:textId="64AADD01" w:rsidR="00D21C20" w:rsidRPr="00FA4A82" w:rsidRDefault="00D21C20" w:rsidP="00D77DA1">
            <w:pPr>
              <w:pStyle w:val="TableText"/>
              <w:rPr>
                <w:szCs w:val="18"/>
              </w:rPr>
            </w:pPr>
            <w:r w:rsidRPr="00FA4A82">
              <w:rPr>
                <w:color w:val="000000"/>
                <w:szCs w:val="18"/>
                <w:lang w:bidi="es-AR"/>
              </w:rPr>
              <w:t xml:space="preserve">Los </w:t>
            </w:r>
            <w:r w:rsidRPr="00A07936">
              <w:rPr>
                <w:color w:val="000000"/>
                <w:szCs w:val="18"/>
                <w:lang w:bidi="es-AR"/>
              </w:rPr>
              <w:t>datos de prueba y las cuentas de pruebas se eliminan de los componentes del sistema antes de que el sistema entre en producción</w:t>
            </w:r>
            <w:r w:rsidRPr="00FA4A82">
              <w:rPr>
                <w:color w:val="000000"/>
                <w:szCs w:val="18"/>
                <w:lang w:bidi="es-AR"/>
              </w:rPr>
              <w:t>.</w:t>
            </w:r>
          </w:p>
        </w:tc>
        <w:tc>
          <w:tcPr>
            <w:tcW w:w="1182" w:type="pct"/>
            <w:vMerge w:val="restart"/>
          </w:tcPr>
          <w:p w14:paraId="2A390363" w14:textId="77777777" w:rsidR="00D21C20" w:rsidRPr="00FA4A82" w:rsidRDefault="00D21C20" w:rsidP="00D77DA1">
            <w:pPr>
              <w:pStyle w:val="TableListBullet"/>
              <w:ind w:left="263" w:hanging="270"/>
              <w:rPr>
                <w:szCs w:val="18"/>
                <w:lang w:val="es-ES"/>
              </w:rPr>
            </w:pPr>
            <w:r w:rsidRPr="00FA4A82">
              <w:rPr>
                <w:szCs w:val="18"/>
                <w:lang w:val="es-AR" w:bidi="es-AR"/>
              </w:rPr>
              <w:t>Evalúe las políticas y procedimientos.</w:t>
            </w:r>
          </w:p>
          <w:p w14:paraId="6843C0A8" w14:textId="77777777" w:rsidR="00D21C20" w:rsidRPr="00FA4A82" w:rsidRDefault="00D21C20" w:rsidP="00D77DA1">
            <w:pPr>
              <w:pStyle w:val="TableListBullet"/>
              <w:ind w:left="263" w:hanging="270"/>
              <w:rPr>
                <w:szCs w:val="18"/>
                <w:lang w:val="es-ES"/>
              </w:rPr>
            </w:pPr>
            <w:r w:rsidRPr="00FA4A82">
              <w:rPr>
                <w:szCs w:val="18"/>
                <w:lang w:val="es-AR" w:bidi="es-AR"/>
              </w:rPr>
              <w:t xml:space="preserve">Observe los procesos de prueba tanto de los programas informáticos existentes como de las </w:t>
            </w:r>
            <w:hyperlink w:anchor="Application" w:history="1">
              <w:r w:rsidRPr="00FA4A82">
                <w:rPr>
                  <w:szCs w:val="18"/>
                  <w:lang w:val="es-AR" w:bidi="es-AR"/>
                </w:rPr>
                <w:t>aplicaciones</w:t>
              </w:r>
            </w:hyperlink>
            <w:r w:rsidRPr="00FA4A82">
              <w:rPr>
                <w:szCs w:val="18"/>
                <w:lang w:val="es-AR" w:bidi="es-AR"/>
              </w:rPr>
              <w:t xml:space="preserve"> internas.</w:t>
            </w:r>
          </w:p>
          <w:p w14:paraId="0A42E91E" w14:textId="668F9BF8" w:rsidR="00D21C20" w:rsidRPr="00FA4A82" w:rsidRDefault="00D21C20" w:rsidP="00D77DA1">
            <w:pPr>
              <w:pStyle w:val="TableListBullet"/>
              <w:ind w:left="263" w:hanging="270"/>
              <w:rPr>
                <w:szCs w:val="18"/>
              </w:rPr>
            </w:pPr>
            <w:r w:rsidRPr="00FA4A82">
              <w:rPr>
                <w:szCs w:val="18"/>
                <w:lang w:val="es-AR" w:bidi="es-AR"/>
              </w:rPr>
              <w:t>Entreviste al personal.</w:t>
            </w:r>
          </w:p>
          <w:p w14:paraId="2BFB9EE9" w14:textId="43F5CF95" w:rsidR="00D21C20" w:rsidRPr="00FA4A82" w:rsidRDefault="00D21C20" w:rsidP="00D77DA1">
            <w:pPr>
              <w:pStyle w:val="TableTextBullet"/>
              <w:rPr>
                <w:szCs w:val="18"/>
              </w:rPr>
            </w:pPr>
            <w:r w:rsidRPr="00FA4A82">
              <w:rPr>
                <w:szCs w:val="18"/>
                <w:lang w:bidi="es-AR"/>
              </w:rPr>
              <w:t>Evalúe los datos y las cuentas de los programas informáticos existentes actualizados y de las aplicaciones instaladas recientemente.</w:t>
            </w:r>
          </w:p>
        </w:tc>
        <w:tc>
          <w:tcPr>
            <w:tcW w:w="398" w:type="pct"/>
            <w:shd w:val="clear" w:color="auto" w:fill="auto"/>
          </w:tcPr>
          <w:p w14:paraId="6F0C18B9"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24" w:type="pct"/>
            <w:shd w:val="clear" w:color="auto" w:fill="auto"/>
          </w:tcPr>
          <w:p w14:paraId="3E1D675F"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75" w:type="pct"/>
            <w:gridSpan w:val="2"/>
            <w:shd w:val="clear" w:color="auto" w:fill="auto"/>
          </w:tcPr>
          <w:p w14:paraId="492B8FD6"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7" w:type="pct"/>
            <w:gridSpan w:val="3"/>
            <w:shd w:val="clear" w:color="auto" w:fill="auto"/>
          </w:tcPr>
          <w:p w14:paraId="2739E95F"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5" w:type="pct"/>
            <w:gridSpan w:val="2"/>
            <w:shd w:val="clear" w:color="auto" w:fill="auto"/>
          </w:tcPr>
          <w:p w14:paraId="73BAB92D" w14:textId="77777777" w:rsidR="00D21C20" w:rsidRPr="00FA4A82" w:rsidRDefault="00D21C20" w:rsidP="00D77DA1">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E69C3" w:rsidRPr="00FA4A82" w14:paraId="54518713" w14:textId="77777777" w:rsidTr="00BF5006">
        <w:tblPrEx>
          <w:jc w:val="center"/>
        </w:tblPrEx>
        <w:trPr>
          <w:gridAfter w:val="1"/>
          <w:wAfter w:w="213" w:type="pct"/>
          <w:cantSplit/>
          <w:jc w:val="center"/>
        </w:trPr>
        <w:tc>
          <w:tcPr>
            <w:tcW w:w="273" w:type="pct"/>
            <w:vMerge/>
          </w:tcPr>
          <w:p w14:paraId="1BEF19C9" w14:textId="77777777" w:rsidR="00D77DA1" w:rsidRPr="00FA4A82" w:rsidRDefault="00D77DA1" w:rsidP="00D77DA1">
            <w:pPr>
              <w:pStyle w:val="TableText"/>
              <w:rPr>
                <w:b/>
                <w:szCs w:val="18"/>
              </w:rPr>
            </w:pPr>
          </w:p>
        </w:tc>
        <w:tc>
          <w:tcPr>
            <w:tcW w:w="1503" w:type="pct"/>
            <w:vMerge/>
          </w:tcPr>
          <w:p w14:paraId="3EBCFE59" w14:textId="77777777" w:rsidR="00D77DA1" w:rsidRPr="00FA4A82" w:rsidRDefault="00D77DA1" w:rsidP="00D77DA1">
            <w:pPr>
              <w:pStyle w:val="TableText"/>
              <w:rPr>
                <w:szCs w:val="18"/>
              </w:rPr>
            </w:pPr>
          </w:p>
        </w:tc>
        <w:tc>
          <w:tcPr>
            <w:tcW w:w="1182" w:type="pct"/>
            <w:vMerge/>
          </w:tcPr>
          <w:p w14:paraId="73767D5D" w14:textId="77777777" w:rsidR="00D77DA1" w:rsidRPr="00FA4A82" w:rsidRDefault="00D77DA1" w:rsidP="00D77DA1">
            <w:pPr>
              <w:pStyle w:val="TableTextBullet"/>
              <w:rPr>
                <w:szCs w:val="18"/>
              </w:rPr>
            </w:pPr>
          </w:p>
        </w:tc>
        <w:tc>
          <w:tcPr>
            <w:tcW w:w="1829" w:type="pct"/>
            <w:gridSpan w:val="9"/>
            <w:shd w:val="clear" w:color="auto" w:fill="CBD4D5"/>
          </w:tcPr>
          <w:p w14:paraId="23B43B3E" w14:textId="7D2FE805" w:rsidR="00D77DA1" w:rsidRPr="00FA4A82" w:rsidRDefault="00D77DA1" w:rsidP="00D77DA1">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E69C3" w:rsidRPr="00FA4A82" w14:paraId="39CCD186" w14:textId="77777777" w:rsidTr="00BF5006">
        <w:tblPrEx>
          <w:jc w:val="center"/>
        </w:tblPrEx>
        <w:trPr>
          <w:gridAfter w:val="1"/>
          <w:wAfter w:w="213" w:type="pct"/>
          <w:cantSplit/>
          <w:jc w:val="center"/>
        </w:trPr>
        <w:tc>
          <w:tcPr>
            <w:tcW w:w="273" w:type="pct"/>
            <w:vMerge/>
          </w:tcPr>
          <w:p w14:paraId="56B7BDAA" w14:textId="77777777" w:rsidR="00D77DA1" w:rsidRPr="00FA4A82" w:rsidRDefault="00D77DA1" w:rsidP="00D77DA1">
            <w:pPr>
              <w:pStyle w:val="TableText"/>
              <w:rPr>
                <w:b/>
                <w:szCs w:val="18"/>
              </w:rPr>
            </w:pPr>
          </w:p>
        </w:tc>
        <w:tc>
          <w:tcPr>
            <w:tcW w:w="1503" w:type="pct"/>
            <w:vMerge/>
          </w:tcPr>
          <w:p w14:paraId="61F413D3" w14:textId="77777777" w:rsidR="00D77DA1" w:rsidRPr="00FA4A82" w:rsidRDefault="00D77DA1" w:rsidP="00D77DA1">
            <w:pPr>
              <w:pStyle w:val="TableText"/>
              <w:rPr>
                <w:szCs w:val="18"/>
              </w:rPr>
            </w:pPr>
          </w:p>
        </w:tc>
        <w:tc>
          <w:tcPr>
            <w:tcW w:w="1182" w:type="pct"/>
            <w:vMerge/>
          </w:tcPr>
          <w:p w14:paraId="6BA96329" w14:textId="77777777" w:rsidR="00D77DA1" w:rsidRPr="00FA4A82" w:rsidRDefault="00D77DA1" w:rsidP="00D77DA1">
            <w:pPr>
              <w:pStyle w:val="TableTextBullet"/>
              <w:rPr>
                <w:szCs w:val="18"/>
              </w:rPr>
            </w:pPr>
          </w:p>
        </w:tc>
        <w:tc>
          <w:tcPr>
            <w:tcW w:w="1829" w:type="pct"/>
            <w:gridSpan w:val="9"/>
            <w:shd w:val="clear" w:color="auto" w:fill="auto"/>
          </w:tcPr>
          <w:p w14:paraId="5C4E101B" w14:textId="77777777" w:rsidR="00D77DA1" w:rsidRPr="00FA4A82" w:rsidRDefault="00D77DA1" w:rsidP="00D77DA1">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4A3EBEBC" w14:textId="77777777" w:rsidR="00E61066" w:rsidRPr="00FA4A82" w:rsidRDefault="00E61066" w:rsidP="00E61066">
      <w:pPr>
        <w:rPr>
          <w:rFonts w:cs="Arial"/>
          <w:sz w:val="16"/>
          <w:szCs w:val="16"/>
        </w:rPr>
      </w:pPr>
    </w:p>
    <w:p w14:paraId="59DF8655" w14:textId="2637BE4A" w:rsidR="00E61066" w:rsidRPr="00FA4A82" w:rsidRDefault="00E61066" w:rsidP="001D5374">
      <w:pPr>
        <w:pStyle w:val="Heading2NoNum"/>
        <w:pageBreakBefore/>
      </w:pPr>
      <w:bookmarkStart w:id="47" w:name="_Toc124195675"/>
      <w:r w:rsidRPr="00FA4A82">
        <w:rPr>
          <w:lang w:bidi="es-AR"/>
        </w:rPr>
        <w:lastRenderedPageBreak/>
        <w:t>Implement</w:t>
      </w:r>
      <w:r w:rsidR="00237E40">
        <w:rPr>
          <w:lang w:bidi="es-AR"/>
        </w:rPr>
        <w:t>ar</w:t>
      </w:r>
      <w:r w:rsidRPr="00FA4A82">
        <w:rPr>
          <w:lang w:bidi="es-AR"/>
        </w:rPr>
        <w:t xml:space="preserve"> Medidas Sólidas de Control de Acceso</w:t>
      </w:r>
      <w:bookmarkEnd w:id="47"/>
    </w:p>
    <w:p w14:paraId="6F3143D1" w14:textId="1D41F022" w:rsidR="00E61066" w:rsidRPr="00FA4A82" w:rsidRDefault="00E61066" w:rsidP="00A07936">
      <w:pPr>
        <w:pStyle w:val="Heading3NoNum"/>
        <w:ind w:left="1418" w:hanging="1418"/>
      </w:pPr>
      <w:bookmarkStart w:id="48" w:name="_Toc124195676"/>
      <w:r w:rsidRPr="00FA4A82">
        <w:rPr>
          <w:lang w:bidi="es-AR"/>
        </w:rPr>
        <w:t xml:space="preserve">Requisito 7: Restringir el Acceso a los Componentes del Sistema y a los </w:t>
      </w:r>
      <w:r w:rsidR="00B4755E">
        <w:rPr>
          <w:lang w:bidi="es-AR"/>
        </w:rPr>
        <w:t xml:space="preserve">Datos de </w:t>
      </w:r>
      <w:r w:rsidR="00FC2093">
        <w:rPr>
          <w:lang w:bidi="es-AR"/>
        </w:rPr>
        <w:t>T</w:t>
      </w:r>
      <w:r w:rsidR="00B4755E">
        <w:rPr>
          <w:lang w:bidi="es-AR"/>
        </w:rPr>
        <w:t>arjetahabiente</w:t>
      </w:r>
      <w:r w:rsidRPr="00FA4A82">
        <w:rPr>
          <w:lang w:bidi="es-AR"/>
        </w:rPr>
        <w:t xml:space="preserve"> </w:t>
      </w:r>
      <w:r w:rsidR="00A07936" w:rsidRPr="00A07936">
        <w:rPr>
          <w:lang w:bidi="es-AR"/>
        </w:rPr>
        <w:t xml:space="preserve">Según </w:t>
      </w:r>
      <w:r w:rsidR="00D52147">
        <w:rPr>
          <w:lang w:bidi="es-AR"/>
        </w:rPr>
        <w:t>la Necesidad de Conocimiento de la Empresa</w:t>
      </w:r>
      <w:bookmarkEnd w:id="48"/>
    </w:p>
    <w:tbl>
      <w:tblPr>
        <w:tblW w:w="5079"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83"/>
        <w:gridCol w:w="4323"/>
        <w:gridCol w:w="3399"/>
        <w:gridCol w:w="1147"/>
        <w:gridCol w:w="1232"/>
        <w:gridCol w:w="784"/>
        <w:gridCol w:w="825"/>
        <w:gridCol w:w="1257"/>
      </w:tblGrid>
      <w:tr w:rsidR="00852C17" w:rsidRPr="00FA4A82" w14:paraId="0B4D30E1" w14:textId="77777777" w:rsidTr="00852C17">
        <w:trPr>
          <w:cantSplit/>
          <w:tblHeader/>
        </w:trPr>
        <w:tc>
          <w:tcPr>
            <w:tcW w:w="1857" w:type="pct"/>
            <w:gridSpan w:val="2"/>
            <w:vMerge w:val="restart"/>
            <w:tcBorders>
              <w:right w:val="single" w:sz="4" w:space="0" w:color="FFFFFF" w:themeColor="background1"/>
            </w:tcBorders>
            <w:shd w:val="clear" w:color="auto" w:fill="006A72"/>
            <w:vAlign w:val="center"/>
          </w:tcPr>
          <w:p w14:paraId="50039A11" w14:textId="7F6942CF"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236" w:type="pct"/>
            <w:vMerge w:val="restart"/>
            <w:tcBorders>
              <w:left w:val="single" w:sz="4" w:space="0" w:color="FFFFFF" w:themeColor="background1"/>
              <w:right w:val="single" w:sz="4" w:space="0" w:color="FFFFFF" w:themeColor="background1"/>
            </w:tcBorders>
            <w:shd w:val="clear" w:color="auto" w:fill="006A72"/>
            <w:vAlign w:val="center"/>
          </w:tcPr>
          <w:p w14:paraId="353A62CE"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907" w:type="pct"/>
            <w:gridSpan w:val="5"/>
            <w:tcBorders>
              <w:left w:val="single" w:sz="4" w:space="0" w:color="FFFFFF" w:themeColor="background1"/>
            </w:tcBorders>
            <w:shd w:val="clear" w:color="auto" w:fill="006A72"/>
          </w:tcPr>
          <w:p w14:paraId="48B4F79D"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9"/>
              <w:sym w:font="Symbol" w:char="F0A8"/>
            </w:r>
          </w:p>
          <w:p w14:paraId="7A362C44" w14:textId="618C2C82"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852C17" w:rsidRPr="00FA4A82" w14:paraId="66E4FBB9" w14:textId="77777777" w:rsidTr="00852C17">
        <w:trPr>
          <w:cantSplit/>
          <w:trHeight w:val="521"/>
          <w:tblHeader/>
        </w:trPr>
        <w:tc>
          <w:tcPr>
            <w:tcW w:w="1857"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58EB1A" w14:textId="77777777" w:rsidR="00D21C20" w:rsidRPr="00FA4A82" w:rsidRDefault="00D21C20" w:rsidP="00A814FC">
            <w:pPr>
              <w:spacing w:after="60"/>
              <w:jc w:val="center"/>
              <w:rPr>
                <w:rFonts w:cs="Arial"/>
                <w:b/>
                <w:sz w:val="16"/>
                <w:szCs w:val="16"/>
                <w:u w:val="single"/>
              </w:rPr>
            </w:pPr>
          </w:p>
        </w:tc>
        <w:tc>
          <w:tcPr>
            <w:tcW w:w="1236"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D40033D" w14:textId="77777777" w:rsidR="00D21C20" w:rsidRPr="00FA4A82" w:rsidRDefault="00D21C20" w:rsidP="00A814FC">
            <w:pPr>
              <w:spacing w:after="60"/>
              <w:jc w:val="center"/>
              <w:rPr>
                <w:rFonts w:cs="Arial"/>
                <w:b/>
                <w:sz w:val="16"/>
                <w:szCs w:val="16"/>
                <w:u w:val="single"/>
              </w:rPr>
            </w:pPr>
          </w:p>
        </w:tc>
        <w:tc>
          <w:tcPr>
            <w:tcW w:w="417"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BC8F6E0" w14:textId="77777777" w:rsidR="00D21C20" w:rsidRPr="00D52147" w:rsidRDefault="00D21C20" w:rsidP="00731668">
            <w:pPr>
              <w:spacing w:before="0" w:after="0"/>
              <w:ind w:left="-14" w:right="-14"/>
              <w:jc w:val="center"/>
              <w:rPr>
                <w:rFonts w:cs="Arial"/>
                <w:sz w:val="16"/>
                <w:szCs w:val="16"/>
              </w:rPr>
            </w:pPr>
            <w:r w:rsidRPr="00D52147">
              <w:rPr>
                <w:rFonts w:cs="Arial"/>
                <w:sz w:val="16"/>
                <w:szCs w:val="16"/>
                <w:lang w:bidi="es-AR"/>
              </w:rPr>
              <w:t>Implementado</w:t>
            </w:r>
          </w:p>
        </w:tc>
        <w:tc>
          <w:tcPr>
            <w:tcW w:w="448" w:type="pct"/>
            <w:tcBorders>
              <w:left w:val="single" w:sz="4" w:space="0" w:color="FFFFFF" w:themeColor="background1"/>
              <w:bottom w:val="single" w:sz="2" w:space="0" w:color="808080" w:themeColor="background1" w:themeShade="80"/>
            </w:tcBorders>
            <w:shd w:val="clear" w:color="auto" w:fill="CBD4D5"/>
            <w:vAlign w:val="center"/>
          </w:tcPr>
          <w:p w14:paraId="6BA4C1D3" w14:textId="33072E1F" w:rsidR="00D21C20" w:rsidRPr="00D52147" w:rsidRDefault="00D21C20" w:rsidP="00731668">
            <w:pPr>
              <w:spacing w:before="0" w:after="0"/>
              <w:ind w:left="-14" w:right="-14"/>
              <w:jc w:val="center"/>
              <w:rPr>
                <w:rFonts w:cs="Arial"/>
                <w:sz w:val="16"/>
                <w:szCs w:val="16"/>
              </w:rPr>
            </w:pPr>
            <w:r w:rsidRPr="00D52147">
              <w:rPr>
                <w:rFonts w:cs="Arial"/>
                <w:sz w:val="16"/>
                <w:szCs w:val="16"/>
                <w:lang w:bidi="es-AR"/>
              </w:rPr>
              <w:t>Implementado</w:t>
            </w:r>
            <w:r w:rsidRPr="00D52147">
              <w:rPr>
                <w:rFonts w:cs="Arial"/>
                <w:sz w:val="16"/>
                <w:szCs w:val="16"/>
                <w:lang w:val="ru-RU" w:bidi="es-AR"/>
              </w:rPr>
              <w:t xml:space="preserve"> </w:t>
            </w:r>
            <w:r w:rsidRPr="00D52147">
              <w:rPr>
                <w:rFonts w:cs="Arial"/>
                <w:sz w:val="16"/>
                <w:szCs w:val="16"/>
                <w:lang w:bidi="es-AR"/>
              </w:rPr>
              <w:t>con CCW</w:t>
            </w:r>
          </w:p>
        </w:tc>
        <w:tc>
          <w:tcPr>
            <w:tcW w:w="285" w:type="pct"/>
            <w:tcBorders>
              <w:bottom w:val="single" w:sz="2" w:space="0" w:color="808080" w:themeColor="background1" w:themeShade="80"/>
            </w:tcBorders>
            <w:shd w:val="clear" w:color="auto" w:fill="CBD4D5"/>
            <w:tcMar>
              <w:left w:w="72" w:type="dxa"/>
              <w:right w:w="72" w:type="dxa"/>
            </w:tcMar>
          </w:tcPr>
          <w:p w14:paraId="3E5F4183" w14:textId="77777777" w:rsidR="00D21C20" w:rsidRPr="00D52147" w:rsidRDefault="00D21C20" w:rsidP="006F00ED">
            <w:pPr>
              <w:spacing w:before="70" w:after="0"/>
              <w:ind w:left="-14" w:right="-14"/>
              <w:jc w:val="center"/>
              <w:rPr>
                <w:rFonts w:cs="Arial"/>
                <w:sz w:val="16"/>
                <w:szCs w:val="16"/>
              </w:rPr>
            </w:pPr>
            <w:r w:rsidRPr="00D52147">
              <w:rPr>
                <w:rFonts w:cs="Arial"/>
                <w:sz w:val="16"/>
                <w:szCs w:val="16"/>
                <w:lang w:bidi="es-AR"/>
              </w:rPr>
              <w:t>No Aplicable</w:t>
            </w:r>
          </w:p>
        </w:tc>
        <w:tc>
          <w:tcPr>
            <w:tcW w:w="300" w:type="pct"/>
            <w:tcBorders>
              <w:bottom w:val="single" w:sz="2" w:space="0" w:color="808080" w:themeColor="background1" w:themeShade="80"/>
            </w:tcBorders>
            <w:shd w:val="clear" w:color="auto" w:fill="CBD4D5"/>
            <w:tcMar>
              <w:left w:w="72" w:type="dxa"/>
              <w:right w:w="72" w:type="dxa"/>
            </w:tcMar>
            <w:vAlign w:val="center"/>
          </w:tcPr>
          <w:p w14:paraId="6761155B" w14:textId="77777777" w:rsidR="00D21C20" w:rsidRPr="00D52147" w:rsidRDefault="00D21C20" w:rsidP="00731668">
            <w:pPr>
              <w:spacing w:before="0" w:after="0"/>
              <w:ind w:left="-14" w:right="-14"/>
              <w:jc w:val="center"/>
              <w:rPr>
                <w:rFonts w:cs="Arial"/>
                <w:sz w:val="16"/>
                <w:szCs w:val="16"/>
              </w:rPr>
            </w:pPr>
            <w:r w:rsidRPr="00D52147">
              <w:rPr>
                <w:rFonts w:cs="Arial"/>
                <w:sz w:val="16"/>
                <w:szCs w:val="16"/>
                <w:lang w:bidi="es-AR"/>
              </w:rPr>
              <w:t>No Probado</w:t>
            </w:r>
          </w:p>
        </w:tc>
        <w:tc>
          <w:tcPr>
            <w:tcW w:w="457" w:type="pct"/>
            <w:tcBorders>
              <w:bottom w:val="single" w:sz="2" w:space="0" w:color="808080" w:themeColor="background1" w:themeShade="80"/>
            </w:tcBorders>
            <w:shd w:val="clear" w:color="auto" w:fill="CBD4D5"/>
            <w:vAlign w:val="center"/>
          </w:tcPr>
          <w:p w14:paraId="127D2AF0" w14:textId="77777777" w:rsidR="00D21C20" w:rsidRPr="00D52147" w:rsidRDefault="00D21C20" w:rsidP="00731668">
            <w:pPr>
              <w:spacing w:before="0" w:after="0"/>
              <w:ind w:left="-14" w:right="-14"/>
              <w:jc w:val="center"/>
              <w:rPr>
                <w:rFonts w:cs="Arial"/>
                <w:sz w:val="16"/>
                <w:szCs w:val="16"/>
              </w:rPr>
            </w:pPr>
            <w:r w:rsidRPr="00D52147">
              <w:rPr>
                <w:rFonts w:cs="Arial"/>
                <w:sz w:val="16"/>
                <w:szCs w:val="16"/>
                <w:lang w:bidi="es-AR"/>
              </w:rPr>
              <w:t>No Implementado</w:t>
            </w:r>
          </w:p>
        </w:tc>
      </w:tr>
      <w:tr w:rsidR="00A814FC" w:rsidRPr="00FA4A82" w14:paraId="1C6B0460" w14:textId="77777777" w:rsidTr="00852C1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88"/>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999CD6F" w14:textId="35C182EB" w:rsidR="00A814FC" w:rsidRPr="00FA4A82" w:rsidRDefault="00A814FC" w:rsidP="00012282">
            <w:pPr>
              <w:pStyle w:val="TableText"/>
              <w:spacing w:before="20" w:after="20"/>
              <w:rPr>
                <w:szCs w:val="18"/>
              </w:rPr>
            </w:pPr>
            <w:r w:rsidRPr="00FA4A82">
              <w:rPr>
                <w:rStyle w:val="BoldCharacter"/>
                <w:szCs w:val="18"/>
                <w:lang w:bidi="es-AR"/>
              </w:rPr>
              <w:t>7.1</w:t>
            </w:r>
            <w:r w:rsidRPr="00FA4A82">
              <w:rPr>
                <w:szCs w:val="18"/>
                <w:lang w:bidi="es-AR"/>
              </w:rPr>
              <w:t xml:space="preserve"> Se definen y comprenden los procesos y mecanismos para restringir el acceso a los componentes del sistema ya los </w:t>
            </w:r>
            <w:r w:rsidR="00B4755E">
              <w:rPr>
                <w:szCs w:val="18"/>
                <w:lang w:bidi="es-AR"/>
              </w:rPr>
              <w:t>datos de tarjetahabiente</w:t>
            </w:r>
            <w:r w:rsidRPr="00FA4A82">
              <w:rPr>
                <w:szCs w:val="18"/>
                <w:lang w:bidi="es-AR"/>
              </w:rPr>
              <w:t xml:space="preserve"> según la necesidad </w:t>
            </w:r>
            <w:r w:rsidR="00A07936" w:rsidRPr="00A07936">
              <w:rPr>
                <w:szCs w:val="18"/>
                <w:lang w:bidi="es-AR"/>
              </w:rPr>
              <w:t>de negocio</w:t>
            </w:r>
            <w:r w:rsidRPr="00FA4A82">
              <w:rPr>
                <w:szCs w:val="18"/>
                <w:lang w:bidi="es-AR"/>
              </w:rPr>
              <w:t>.</w:t>
            </w:r>
          </w:p>
        </w:tc>
      </w:tr>
      <w:tr w:rsidR="00852C17" w:rsidRPr="00FA4A82" w14:paraId="6C9A8BD6" w14:textId="77777777" w:rsidTr="00852C17">
        <w:tblPrEx>
          <w:jc w:val="center"/>
        </w:tblPrEx>
        <w:trPr>
          <w:cantSplit/>
          <w:trHeight w:val="413"/>
          <w:jc w:val="center"/>
        </w:trPr>
        <w:tc>
          <w:tcPr>
            <w:tcW w:w="285" w:type="pct"/>
            <w:vMerge w:val="restart"/>
          </w:tcPr>
          <w:p w14:paraId="018EC2DF" w14:textId="78CACCBD" w:rsidR="00D21C20" w:rsidRPr="00FA4A82" w:rsidRDefault="00D21C20" w:rsidP="00A814FC">
            <w:pPr>
              <w:pStyle w:val="TableText"/>
              <w:rPr>
                <w:b/>
                <w:szCs w:val="18"/>
              </w:rPr>
            </w:pPr>
            <w:r w:rsidRPr="00FA4A82">
              <w:rPr>
                <w:b/>
                <w:szCs w:val="18"/>
                <w:lang w:bidi="es-AR"/>
              </w:rPr>
              <w:t>7.1.1</w:t>
            </w:r>
          </w:p>
        </w:tc>
        <w:tc>
          <w:tcPr>
            <w:tcW w:w="1572" w:type="pct"/>
            <w:vMerge w:val="restart"/>
          </w:tcPr>
          <w:p w14:paraId="171D71F0" w14:textId="64923C36" w:rsidR="00D21C20" w:rsidRPr="00FA4A82" w:rsidRDefault="00D21C20" w:rsidP="00A814FC">
            <w:pPr>
              <w:pStyle w:val="TableTextBullet"/>
              <w:numPr>
                <w:ilvl w:val="0"/>
                <w:numId w:val="0"/>
              </w:numPr>
              <w:rPr>
                <w:rFonts w:cs="Arial"/>
                <w:szCs w:val="18"/>
              </w:rPr>
            </w:pPr>
            <w:r w:rsidRPr="00FA4A82">
              <w:rPr>
                <w:rFonts w:cs="Arial"/>
                <w:szCs w:val="18"/>
                <w:lang w:bidi="es-AR"/>
              </w:rPr>
              <w:t xml:space="preserve">Todas las políticas de seguridad y procedimientos </w:t>
            </w:r>
            <w:r w:rsidRPr="00A07936">
              <w:rPr>
                <w:rFonts w:cs="Arial"/>
                <w:szCs w:val="18"/>
                <w:lang w:bidi="es-AR"/>
              </w:rPr>
              <w:t>operativos que se identifican en el Requisito 7 son</w:t>
            </w:r>
            <w:r w:rsidRPr="00FA4A82">
              <w:rPr>
                <w:rFonts w:cs="Arial"/>
                <w:szCs w:val="18"/>
                <w:lang w:bidi="es-AR"/>
              </w:rPr>
              <w:t>:</w:t>
            </w:r>
          </w:p>
          <w:p w14:paraId="5FA8C0A7" w14:textId="266F4673" w:rsidR="00D21C20" w:rsidRPr="00FA4A82" w:rsidRDefault="00D21C20" w:rsidP="00A814FC">
            <w:pPr>
              <w:pStyle w:val="TableListBullet"/>
              <w:ind w:left="263" w:hanging="270"/>
              <w:rPr>
                <w:szCs w:val="18"/>
              </w:rPr>
            </w:pPr>
            <w:r w:rsidRPr="00FA4A82">
              <w:rPr>
                <w:szCs w:val="18"/>
                <w:lang w:val="es-AR" w:bidi="es-AR"/>
              </w:rPr>
              <w:t>Documentados.</w:t>
            </w:r>
          </w:p>
          <w:p w14:paraId="67F3B6E9" w14:textId="15EE6726" w:rsidR="00D21C20" w:rsidRPr="00FA4A82" w:rsidRDefault="00D21C20" w:rsidP="00A814FC">
            <w:pPr>
              <w:pStyle w:val="TableListBullet"/>
              <w:ind w:left="263" w:hanging="270"/>
              <w:rPr>
                <w:szCs w:val="18"/>
              </w:rPr>
            </w:pPr>
            <w:r w:rsidRPr="00FA4A82">
              <w:rPr>
                <w:szCs w:val="18"/>
                <w:lang w:val="es-AR" w:bidi="es-AR"/>
              </w:rPr>
              <w:t>Actualizados.</w:t>
            </w:r>
          </w:p>
          <w:p w14:paraId="0BBCE63C" w14:textId="75F7C736" w:rsidR="00D21C20" w:rsidRPr="00FA4A82" w:rsidRDefault="00D21C20" w:rsidP="00A814FC">
            <w:pPr>
              <w:pStyle w:val="TableListBullet"/>
              <w:ind w:left="263" w:hanging="270"/>
              <w:rPr>
                <w:szCs w:val="18"/>
              </w:rPr>
            </w:pPr>
            <w:r w:rsidRPr="00FA4A82">
              <w:rPr>
                <w:szCs w:val="18"/>
                <w:lang w:val="es-AR" w:bidi="es-AR"/>
              </w:rPr>
              <w:t>En uso.</w:t>
            </w:r>
          </w:p>
          <w:p w14:paraId="5CD69989" w14:textId="68D93A40" w:rsidR="00D21C20" w:rsidRPr="00FA4A82" w:rsidRDefault="00D21C20" w:rsidP="00A814FC">
            <w:pPr>
              <w:pStyle w:val="TableText"/>
              <w:rPr>
                <w:szCs w:val="18"/>
              </w:rPr>
            </w:pPr>
            <w:r w:rsidRPr="00FA4A82">
              <w:rPr>
                <w:szCs w:val="18"/>
                <w:lang w:bidi="es-AR"/>
              </w:rPr>
              <w:t>Conocidos por todas las partes involucradas.</w:t>
            </w:r>
          </w:p>
        </w:tc>
        <w:tc>
          <w:tcPr>
            <w:tcW w:w="1236" w:type="pct"/>
            <w:vMerge w:val="restart"/>
          </w:tcPr>
          <w:p w14:paraId="709C9AC4" w14:textId="7C873908" w:rsidR="00D21C20" w:rsidRPr="00FA4A82" w:rsidRDefault="00D21C20" w:rsidP="00A814FC">
            <w:pPr>
              <w:pStyle w:val="TableListBullet"/>
              <w:ind w:left="263" w:hanging="270"/>
              <w:rPr>
                <w:szCs w:val="18"/>
              </w:rPr>
            </w:pPr>
            <w:r w:rsidRPr="00FA4A82">
              <w:rPr>
                <w:szCs w:val="18"/>
                <w:lang w:val="es-AR" w:bidi="es-AR"/>
              </w:rPr>
              <w:t>Evalúe la documentación.</w:t>
            </w:r>
          </w:p>
          <w:p w14:paraId="2FCD0346" w14:textId="6AA3E58F" w:rsidR="00D21C20" w:rsidRPr="00FA4A82" w:rsidRDefault="00D21C20" w:rsidP="00A814FC">
            <w:pPr>
              <w:pStyle w:val="TableTextBullet"/>
              <w:rPr>
                <w:szCs w:val="18"/>
              </w:rPr>
            </w:pPr>
            <w:r w:rsidRPr="00FA4A82">
              <w:rPr>
                <w:szCs w:val="18"/>
                <w:lang w:bidi="es-AR"/>
              </w:rPr>
              <w:t>Entreviste al personal.</w:t>
            </w:r>
          </w:p>
        </w:tc>
        <w:tc>
          <w:tcPr>
            <w:tcW w:w="417" w:type="pct"/>
            <w:shd w:val="clear" w:color="auto" w:fill="auto"/>
          </w:tcPr>
          <w:p w14:paraId="670365F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086B0D1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382C847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1EE1B61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5412B445"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852C17" w:rsidRPr="00FA4A82" w14:paraId="44BF4A33" w14:textId="77777777" w:rsidTr="00852C17">
        <w:tblPrEx>
          <w:jc w:val="center"/>
        </w:tblPrEx>
        <w:trPr>
          <w:cantSplit/>
          <w:jc w:val="center"/>
        </w:trPr>
        <w:tc>
          <w:tcPr>
            <w:tcW w:w="285" w:type="pct"/>
            <w:vMerge/>
          </w:tcPr>
          <w:p w14:paraId="7FF38999" w14:textId="77777777" w:rsidR="00A814FC" w:rsidRPr="00FA4A82" w:rsidRDefault="00A814FC" w:rsidP="00A814FC">
            <w:pPr>
              <w:pStyle w:val="TableText"/>
              <w:rPr>
                <w:b/>
                <w:szCs w:val="18"/>
              </w:rPr>
            </w:pPr>
          </w:p>
        </w:tc>
        <w:tc>
          <w:tcPr>
            <w:tcW w:w="1572" w:type="pct"/>
            <w:vMerge/>
          </w:tcPr>
          <w:p w14:paraId="3CF2B256" w14:textId="77777777" w:rsidR="00A814FC" w:rsidRPr="00FA4A82" w:rsidRDefault="00A814FC" w:rsidP="00A814FC">
            <w:pPr>
              <w:pStyle w:val="TableText"/>
              <w:rPr>
                <w:szCs w:val="18"/>
              </w:rPr>
            </w:pPr>
          </w:p>
        </w:tc>
        <w:tc>
          <w:tcPr>
            <w:tcW w:w="1236" w:type="pct"/>
            <w:vMerge/>
          </w:tcPr>
          <w:p w14:paraId="45B05B8B" w14:textId="77777777" w:rsidR="00A814FC" w:rsidRPr="00FA4A82" w:rsidRDefault="00A814FC" w:rsidP="00A814FC">
            <w:pPr>
              <w:pStyle w:val="TableTextBullet"/>
              <w:rPr>
                <w:szCs w:val="18"/>
              </w:rPr>
            </w:pPr>
          </w:p>
        </w:tc>
        <w:tc>
          <w:tcPr>
            <w:tcW w:w="1907" w:type="pct"/>
            <w:gridSpan w:val="5"/>
            <w:shd w:val="clear" w:color="auto" w:fill="CBD4D5"/>
          </w:tcPr>
          <w:p w14:paraId="19B4B638" w14:textId="3C76E24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52C17" w:rsidRPr="00FA4A82" w14:paraId="2F9080DD" w14:textId="77777777" w:rsidTr="00852C17">
        <w:tblPrEx>
          <w:jc w:val="center"/>
        </w:tblPrEx>
        <w:trPr>
          <w:cantSplit/>
          <w:jc w:val="center"/>
        </w:trPr>
        <w:tc>
          <w:tcPr>
            <w:tcW w:w="285" w:type="pct"/>
            <w:vMerge/>
          </w:tcPr>
          <w:p w14:paraId="798E67C8" w14:textId="77777777" w:rsidR="00A814FC" w:rsidRPr="00FA4A82" w:rsidRDefault="00A814FC" w:rsidP="00A814FC">
            <w:pPr>
              <w:pStyle w:val="TableText"/>
              <w:rPr>
                <w:b/>
                <w:szCs w:val="18"/>
              </w:rPr>
            </w:pPr>
          </w:p>
        </w:tc>
        <w:tc>
          <w:tcPr>
            <w:tcW w:w="1572" w:type="pct"/>
            <w:vMerge/>
          </w:tcPr>
          <w:p w14:paraId="67305B04" w14:textId="77777777" w:rsidR="00A814FC" w:rsidRPr="00FA4A82" w:rsidRDefault="00A814FC" w:rsidP="00A814FC">
            <w:pPr>
              <w:pStyle w:val="TableText"/>
              <w:rPr>
                <w:szCs w:val="18"/>
              </w:rPr>
            </w:pPr>
          </w:p>
        </w:tc>
        <w:tc>
          <w:tcPr>
            <w:tcW w:w="1236" w:type="pct"/>
            <w:vMerge/>
          </w:tcPr>
          <w:p w14:paraId="45208FEE" w14:textId="77777777" w:rsidR="00A814FC" w:rsidRPr="00FA4A82" w:rsidRDefault="00A814FC" w:rsidP="00A814FC">
            <w:pPr>
              <w:pStyle w:val="TableTextBullet"/>
              <w:rPr>
                <w:szCs w:val="18"/>
              </w:rPr>
            </w:pPr>
          </w:p>
        </w:tc>
        <w:tc>
          <w:tcPr>
            <w:tcW w:w="1907" w:type="pct"/>
            <w:gridSpan w:val="5"/>
            <w:shd w:val="clear" w:color="auto" w:fill="auto"/>
          </w:tcPr>
          <w:p w14:paraId="0D3E716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C17" w:rsidRPr="00FA4A82" w14:paraId="686AEB82" w14:textId="77777777" w:rsidTr="00852C17">
        <w:tblPrEx>
          <w:jc w:val="center"/>
        </w:tblPrEx>
        <w:trPr>
          <w:cantSplit/>
          <w:trHeight w:val="413"/>
          <w:jc w:val="center"/>
        </w:trPr>
        <w:tc>
          <w:tcPr>
            <w:tcW w:w="285" w:type="pct"/>
            <w:vMerge w:val="restart"/>
          </w:tcPr>
          <w:p w14:paraId="0D395FC2" w14:textId="28934708" w:rsidR="00D21C20" w:rsidRPr="00FA4A82" w:rsidRDefault="00D21C20" w:rsidP="00A814FC">
            <w:pPr>
              <w:pStyle w:val="TableText"/>
              <w:rPr>
                <w:b/>
                <w:szCs w:val="18"/>
              </w:rPr>
            </w:pPr>
            <w:r w:rsidRPr="00FA4A82">
              <w:rPr>
                <w:b/>
                <w:szCs w:val="18"/>
                <w:lang w:bidi="es-AR"/>
              </w:rPr>
              <w:t>7.1.2</w:t>
            </w:r>
          </w:p>
        </w:tc>
        <w:tc>
          <w:tcPr>
            <w:tcW w:w="1572" w:type="pct"/>
            <w:vMerge w:val="restart"/>
          </w:tcPr>
          <w:p w14:paraId="6D1B5B02" w14:textId="1B706BFB" w:rsidR="00D21C20" w:rsidRPr="00FA4A82" w:rsidRDefault="00D21C20" w:rsidP="00A814FC">
            <w:pPr>
              <w:pStyle w:val="TableText"/>
              <w:rPr>
                <w:szCs w:val="18"/>
              </w:rPr>
            </w:pPr>
            <w:r w:rsidRPr="00A07936">
              <w:rPr>
                <w:szCs w:val="18"/>
                <w:lang w:bidi="es-AR"/>
              </w:rPr>
              <w:t>Los roles y responsabilidades para realizar las actividades del Requisito 7 están documentadas, asignadas y son comprendidos</w:t>
            </w:r>
            <w:r w:rsidRPr="00FA4A82">
              <w:rPr>
                <w:szCs w:val="18"/>
                <w:lang w:bidi="es-AR"/>
              </w:rPr>
              <w:t>.</w:t>
            </w:r>
          </w:p>
        </w:tc>
        <w:tc>
          <w:tcPr>
            <w:tcW w:w="1236" w:type="pct"/>
            <w:vMerge w:val="restart"/>
          </w:tcPr>
          <w:p w14:paraId="15198C10" w14:textId="2CAA9051" w:rsidR="00D21C20" w:rsidRPr="00FA4A82" w:rsidRDefault="00D21C20" w:rsidP="00A814FC">
            <w:pPr>
              <w:pStyle w:val="TableListBullet"/>
              <w:ind w:left="263" w:hanging="270"/>
              <w:rPr>
                <w:szCs w:val="18"/>
              </w:rPr>
            </w:pPr>
            <w:r w:rsidRPr="00FA4A82">
              <w:rPr>
                <w:szCs w:val="18"/>
                <w:lang w:val="es-AR" w:bidi="es-AR"/>
              </w:rPr>
              <w:t>Evalúe la documentación.</w:t>
            </w:r>
          </w:p>
          <w:p w14:paraId="4D7F4B25" w14:textId="101EF4D8" w:rsidR="00D21C20" w:rsidRPr="00FA4A82" w:rsidRDefault="00D21C20" w:rsidP="00A814FC">
            <w:pPr>
              <w:pStyle w:val="TableTextBullet"/>
              <w:rPr>
                <w:szCs w:val="18"/>
              </w:rPr>
            </w:pPr>
            <w:r w:rsidRPr="00FA4A82">
              <w:rPr>
                <w:szCs w:val="18"/>
                <w:lang w:bidi="es-AR"/>
              </w:rPr>
              <w:t>Entreviste al personal responsable.</w:t>
            </w:r>
          </w:p>
        </w:tc>
        <w:tc>
          <w:tcPr>
            <w:tcW w:w="417" w:type="pct"/>
            <w:shd w:val="clear" w:color="auto" w:fill="auto"/>
          </w:tcPr>
          <w:p w14:paraId="2772A82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74AAA91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1E9AFBA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3AB4048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271EECB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852C17" w:rsidRPr="00FA4A82" w14:paraId="6A67D40D" w14:textId="77777777" w:rsidTr="00852C17">
        <w:tblPrEx>
          <w:jc w:val="center"/>
        </w:tblPrEx>
        <w:trPr>
          <w:cantSplit/>
          <w:jc w:val="center"/>
        </w:trPr>
        <w:tc>
          <w:tcPr>
            <w:tcW w:w="285" w:type="pct"/>
            <w:vMerge/>
          </w:tcPr>
          <w:p w14:paraId="68D9D6AE" w14:textId="77777777" w:rsidR="00A814FC" w:rsidRPr="00FA4A82" w:rsidRDefault="00A814FC" w:rsidP="00A814FC">
            <w:pPr>
              <w:pStyle w:val="TableText"/>
              <w:rPr>
                <w:b/>
                <w:szCs w:val="18"/>
              </w:rPr>
            </w:pPr>
          </w:p>
        </w:tc>
        <w:tc>
          <w:tcPr>
            <w:tcW w:w="1572" w:type="pct"/>
            <w:vMerge/>
          </w:tcPr>
          <w:p w14:paraId="080DC61A" w14:textId="77777777" w:rsidR="00A814FC" w:rsidRPr="00FA4A82" w:rsidRDefault="00A814FC" w:rsidP="00A814FC">
            <w:pPr>
              <w:pStyle w:val="TableText"/>
              <w:rPr>
                <w:szCs w:val="18"/>
              </w:rPr>
            </w:pPr>
          </w:p>
        </w:tc>
        <w:tc>
          <w:tcPr>
            <w:tcW w:w="1236" w:type="pct"/>
            <w:vMerge/>
          </w:tcPr>
          <w:p w14:paraId="137594B6" w14:textId="77777777" w:rsidR="00A814FC" w:rsidRPr="00FA4A82" w:rsidRDefault="00A814FC" w:rsidP="00A814FC">
            <w:pPr>
              <w:pStyle w:val="TableTextBullet"/>
              <w:rPr>
                <w:szCs w:val="18"/>
              </w:rPr>
            </w:pPr>
          </w:p>
        </w:tc>
        <w:tc>
          <w:tcPr>
            <w:tcW w:w="1907" w:type="pct"/>
            <w:gridSpan w:val="5"/>
            <w:shd w:val="clear" w:color="auto" w:fill="CBD4D5"/>
          </w:tcPr>
          <w:p w14:paraId="20D6C59D" w14:textId="55F81A16"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52C17" w:rsidRPr="00FA4A82" w14:paraId="6C7B5C9D" w14:textId="77777777" w:rsidTr="00852C17">
        <w:tblPrEx>
          <w:jc w:val="center"/>
        </w:tblPrEx>
        <w:trPr>
          <w:cantSplit/>
          <w:jc w:val="center"/>
        </w:trPr>
        <w:tc>
          <w:tcPr>
            <w:tcW w:w="285" w:type="pct"/>
            <w:vMerge/>
          </w:tcPr>
          <w:p w14:paraId="2C3EE385" w14:textId="77777777" w:rsidR="00A814FC" w:rsidRPr="00FA4A82" w:rsidRDefault="00A814FC" w:rsidP="00A814FC">
            <w:pPr>
              <w:pStyle w:val="TableText"/>
              <w:rPr>
                <w:b/>
                <w:szCs w:val="18"/>
              </w:rPr>
            </w:pPr>
          </w:p>
        </w:tc>
        <w:tc>
          <w:tcPr>
            <w:tcW w:w="1572" w:type="pct"/>
            <w:vMerge/>
          </w:tcPr>
          <w:p w14:paraId="03AB3545" w14:textId="77777777" w:rsidR="00A814FC" w:rsidRPr="00FA4A82" w:rsidRDefault="00A814FC" w:rsidP="00A814FC">
            <w:pPr>
              <w:pStyle w:val="TableText"/>
              <w:rPr>
                <w:szCs w:val="18"/>
              </w:rPr>
            </w:pPr>
          </w:p>
        </w:tc>
        <w:tc>
          <w:tcPr>
            <w:tcW w:w="1236" w:type="pct"/>
            <w:vMerge/>
          </w:tcPr>
          <w:p w14:paraId="5A274446" w14:textId="77777777" w:rsidR="00A814FC" w:rsidRPr="00FA4A82" w:rsidRDefault="00A814FC" w:rsidP="00A814FC">
            <w:pPr>
              <w:pStyle w:val="TableTextBullet"/>
              <w:rPr>
                <w:szCs w:val="18"/>
              </w:rPr>
            </w:pPr>
          </w:p>
        </w:tc>
        <w:tc>
          <w:tcPr>
            <w:tcW w:w="1907" w:type="pct"/>
            <w:gridSpan w:val="5"/>
            <w:shd w:val="clear" w:color="auto" w:fill="auto"/>
          </w:tcPr>
          <w:p w14:paraId="2F7311B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3754E003" w14:textId="77777777" w:rsidTr="00852C1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2089D7" w14:textId="77777777" w:rsidR="00A814FC" w:rsidRPr="00FA4A82" w:rsidRDefault="00A814FC" w:rsidP="00BD51F2">
            <w:pPr>
              <w:pStyle w:val="TableText"/>
              <w:pageBreakBefore/>
              <w:spacing w:before="20" w:after="0"/>
              <w:rPr>
                <w:szCs w:val="18"/>
              </w:rPr>
            </w:pPr>
            <w:r w:rsidRPr="00FA4A82">
              <w:rPr>
                <w:rStyle w:val="BoldCharacter"/>
                <w:szCs w:val="18"/>
                <w:lang w:bidi="es-AR"/>
              </w:rPr>
              <w:lastRenderedPageBreak/>
              <w:t>7.2</w:t>
            </w:r>
            <w:r w:rsidRPr="00FA4A82">
              <w:rPr>
                <w:szCs w:val="18"/>
                <w:lang w:bidi="es-AR"/>
              </w:rPr>
              <w:t xml:space="preserve"> El acceso a los componentes y datos del sistema se define y asigna adecuadamente.</w:t>
            </w:r>
          </w:p>
        </w:tc>
      </w:tr>
      <w:tr w:rsidR="00852C17" w:rsidRPr="00FA4A82" w14:paraId="564F4AAF" w14:textId="77777777" w:rsidTr="00852C17">
        <w:tblPrEx>
          <w:jc w:val="center"/>
        </w:tblPrEx>
        <w:trPr>
          <w:cantSplit/>
          <w:trHeight w:val="413"/>
          <w:jc w:val="center"/>
        </w:trPr>
        <w:tc>
          <w:tcPr>
            <w:tcW w:w="285" w:type="pct"/>
            <w:vMerge w:val="restart"/>
          </w:tcPr>
          <w:p w14:paraId="539CE9A5" w14:textId="28CDE65D" w:rsidR="00D21C20" w:rsidRPr="00FA4A82" w:rsidRDefault="00D21C20" w:rsidP="00A814FC">
            <w:pPr>
              <w:pStyle w:val="TableText"/>
              <w:rPr>
                <w:b/>
                <w:szCs w:val="18"/>
              </w:rPr>
            </w:pPr>
            <w:r w:rsidRPr="00FA4A82">
              <w:rPr>
                <w:b/>
                <w:szCs w:val="18"/>
                <w:lang w:bidi="es-AR"/>
              </w:rPr>
              <w:t>7.2.1</w:t>
            </w:r>
          </w:p>
        </w:tc>
        <w:tc>
          <w:tcPr>
            <w:tcW w:w="1572" w:type="pct"/>
            <w:vMerge w:val="restart"/>
          </w:tcPr>
          <w:p w14:paraId="7E0B36CD" w14:textId="582C5FC3" w:rsidR="00D21C20" w:rsidRPr="00FA4A82" w:rsidRDefault="00D21C20" w:rsidP="00A814FC">
            <w:pPr>
              <w:pStyle w:val="TableTextBullet"/>
              <w:numPr>
                <w:ilvl w:val="0"/>
                <w:numId w:val="0"/>
              </w:numPr>
              <w:rPr>
                <w:rFonts w:cs="Arial"/>
                <w:szCs w:val="18"/>
              </w:rPr>
            </w:pPr>
            <w:r w:rsidRPr="00A07936">
              <w:rPr>
                <w:rFonts w:cs="Arial"/>
                <w:szCs w:val="18"/>
                <w:lang w:bidi="es-AR"/>
              </w:rPr>
              <w:t>Se define un modelo de control de acceso que incluye la autorización de acceso como sigue</w:t>
            </w:r>
            <w:r w:rsidRPr="00FA4A82">
              <w:rPr>
                <w:rFonts w:cs="Arial"/>
                <w:szCs w:val="18"/>
                <w:lang w:bidi="es-AR"/>
              </w:rPr>
              <w:t>:</w:t>
            </w:r>
          </w:p>
          <w:p w14:paraId="0B3D4A09" w14:textId="77777777" w:rsidR="00D21C20" w:rsidRPr="00A07936" w:rsidRDefault="00D21C20" w:rsidP="00A07936">
            <w:pPr>
              <w:pStyle w:val="TableListBullet"/>
              <w:rPr>
                <w:szCs w:val="18"/>
                <w:lang w:val="es-AR" w:bidi="es-AR"/>
              </w:rPr>
            </w:pPr>
            <w:r w:rsidRPr="00A07936">
              <w:rPr>
                <w:szCs w:val="18"/>
                <w:lang w:val="es-AR" w:bidi="es-AR"/>
              </w:rPr>
              <w:t xml:space="preserve">Acceso apropiado según el tipo de negocios de la entidad y las necesidades de acceso. </w:t>
            </w:r>
          </w:p>
          <w:p w14:paraId="494DE7DB" w14:textId="77777777" w:rsidR="00D21C20" w:rsidRPr="00A07936" w:rsidRDefault="00D21C20" w:rsidP="00A07936">
            <w:pPr>
              <w:pStyle w:val="TableListBullet"/>
              <w:rPr>
                <w:szCs w:val="18"/>
                <w:lang w:val="es-AR" w:bidi="es-AR"/>
              </w:rPr>
            </w:pPr>
            <w:r w:rsidRPr="00A07936">
              <w:rPr>
                <w:szCs w:val="18"/>
                <w:lang w:val="es-AR" w:bidi="es-AR"/>
              </w:rPr>
              <w:t xml:space="preserve">Acceso a los componentes del sistema y a los recursos de datos basados en la clasificación y las funciones del trabajo de los usuarios. </w:t>
            </w:r>
          </w:p>
          <w:p w14:paraId="45BC4D76" w14:textId="4CC489F3" w:rsidR="00D21C20" w:rsidRPr="00FA4A82" w:rsidRDefault="00D21C20" w:rsidP="00A07936">
            <w:pPr>
              <w:pStyle w:val="TableListBullet"/>
              <w:rPr>
                <w:szCs w:val="18"/>
                <w:lang w:val="es-ES"/>
              </w:rPr>
            </w:pPr>
            <w:r w:rsidRPr="00A07936">
              <w:rPr>
                <w:szCs w:val="18"/>
                <w:lang w:val="es-AR" w:bidi="es-AR"/>
              </w:rPr>
              <w:t>Los privilegios mínimos requeridos (por ejemplo, usuario, administrador) para realizar una función laboral</w:t>
            </w:r>
            <w:r w:rsidRPr="00FA4A82">
              <w:rPr>
                <w:szCs w:val="18"/>
                <w:lang w:val="es-AR" w:bidi="es-AR"/>
              </w:rPr>
              <w:t>.</w:t>
            </w:r>
          </w:p>
        </w:tc>
        <w:tc>
          <w:tcPr>
            <w:tcW w:w="1236" w:type="pct"/>
            <w:vMerge w:val="restart"/>
          </w:tcPr>
          <w:p w14:paraId="04A7BCB5" w14:textId="77777777" w:rsidR="00D21C20" w:rsidRPr="00FA4A82" w:rsidRDefault="00D21C20" w:rsidP="00A814FC">
            <w:pPr>
              <w:pStyle w:val="TableListBullet"/>
              <w:ind w:left="263" w:hanging="270"/>
              <w:rPr>
                <w:szCs w:val="18"/>
                <w:lang w:val="es-ES"/>
              </w:rPr>
            </w:pPr>
            <w:r w:rsidRPr="00FA4A82">
              <w:rPr>
                <w:szCs w:val="18"/>
                <w:lang w:val="es-AR" w:bidi="es-AR"/>
              </w:rPr>
              <w:t xml:space="preserve">Evalúe las políticas y procedimientos documentados. </w:t>
            </w:r>
          </w:p>
          <w:p w14:paraId="31FF297F" w14:textId="3DA25B7A" w:rsidR="00D21C20" w:rsidRPr="00FA4A82" w:rsidRDefault="00D21C20" w:rsidP="00A814FC">
            <w:pPr>
              <w:pStyle w:val="TableListBullet"/>
              <w:ind w:left="263" w:hanging="270"/>
              <w:rPr>
                <w:szCs w:val="18"/>
              </w:rPr>
            </w:pPr>
            <w:r w:rsidRPr="00FA4A82">
              <w:rPr>
                <w:szCs w:val="18"/>
                <w:lang w:val="es-AR" w:bidi="es-AR"/>
              </w:rPr>
              <w:t>Entreviste al personal.</w:t>
            </w:r>
          </w:p>
          <w:p w14:paraId="63F47EA2" w14:textId="24E7BA64" w:rsidR="00D21C20" w:rsidRPr="00FA4A82" w:rsidRDefault="00D21C20" w:rsidP="00A814FC">
            <w:pPr>
              <w:pStyle w:val="TableTextBullet"/>
              <w:rPr>
                <w:szCs w:val="18"/>
              </w:rPr>
            </w:pPr>
            <w:r w:rsidRPr="00FA4A82">
              <w:rPr>
                <w:szCs w:val="18"/>
                <w:lang w:bidi="es-AR"/>
              </w:rPr>
              <w:t>Evalúe la configuración del control de acceso.</w:t>
            </w:r>
          </w:p>
        </w:tc>
        <w:tc>
          <w:tcPr>
            <w:tcW w:w="417" w:type="pct"/>
            <w:shd w:val="clear" w:color="auto" w:fill="auto"/>
          </w:tcPr>
          <w:p w14:paraId="35AAF3BB"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7A550F7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147F886B"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7BA11E4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6F13667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852C17" w:rsidRPr="00FA4A82" w14:paraId="34F1035D" w14:textId="77777777" w:rsidTr="00852C17">
        <w:tblPrEx>
          <w:jc w:val="center"/>
        </w:tblPrEx>
        <w:trPr>
          <w:cantSplit/>
          <w:jc w:val="center"/>
        </w:trPr>
        <w:tc>
          <w:tcPr>
            <w:tcW w:w="285" w:type="pct"/>
            <w:vMerge/>
          </w:tcPr>
          <w:p w14:paraId="3AF0F8DC" w14:textId="77777777" w:rsidR="00A814FC" w:rsidRPr="00FA4A82" w:rsidRDefault="00A814FC" w:rsidP="00A814FC">
            <w:pPr>
              <w:pStyle w:val="TableText"/>
              <w:rPr>
                <w:b/>
                <w:szCs w:val="18"/>
              </w:rPr>
            </w:pPr>
          </w:p>
        </w:tc>
        <w:tc>
          <w:tcPr>
            <w:tcW w:w="1572" w:type="pct"/>
            <w:vMerge/>
          </w:tcPr>
          <w:p w14:paraId="4987EF3B" w14:textId="77777777" w:rsidR="00A814FC" w:rsidRPr="00FA4A82" w:rsidRDefault="00A814FC" w:rsidP="00A814FC">
            <w:pPr>
              <w:pStyle w:val="TableText"/>
              <w:rPr>
                <w:szCs w:val="18"/>
              </w:rPr>
            </w:pPr>
          </w:p>
        </w:tc>
        <w:tc>
          <w:tcPr>
            <w:tcW w:w="1236" w:type="pct"/>
            <w:vMerge/>
          </w:tcPr>
          <w:p w14:paraId="7EF18611" w14:textId="77777777" w:rsidR="00A814FC" w:rsidRPr="00FA4A82" w:rsidRDefault="00A814FC" w:rsidP="00A814FC">
            <w:pPr>
              <w:pStyle w:val="TableTextBullet"/>
              <w:rPr>
                <w:szCs w:val="18"/>
              </w:rPr>
            </w:pPr>
          </w:p>
        </w:tc>
        <w:tc>
          <w:tcPr>
            <w:tcW w:w="1907" w:type="pct"/>
            <w:gridSpan w:val="5"/>
            <w:shd w:val="clear" w:color="auto" w:fill="CBD4D5"/>
          </w:tcPr>
          <w:p w14:paraId="12B14000" w14:textId="6735F02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52C17" w:rsidRPr="00FA4A82" w14:paraId="3ED65D1E" w14:textId="77777777" w:rsidTr="00852C17">
        <w:tblPrEx>
          <w:jc w:val="center"/>
        </w:tblPrEx>
        <w:trPr>
          <w:cantSplit/>
          <w:jc w:val="center"/>
        </w:trPr>
        <w:tc>
          <w:tcPr>
            <w:tcW w:w="285" w:type="pct"/>
            <w:vMerge/>
          </w:tcPr>
          <w:p w14:paraId="1D1AC594" w14:textId="77777777" w:rsidR="00A814FC" w:rsidRPr="00FA4A82" w:rsidRDefault="00A814FC" w:rsidP="00A814FC">
            <w:pPr>
              <w:pStyle w:val="TableText"/>
              <w:rPr>
                <w:b/>
                <w:szCs w:val="18"/>
              </w:rPr>
            </w:pPr>
          </w:p>
        </w:tc>
        <w:tc>
          <w:tcPr>
            <w:tcW w:w="1572" w:type="pct"/>
            <w:vMerge/>
          </w:tcPr>
          <w:p w14:paraId="271A7A7C" w14:textId="77777777" w:rsidR="00A814FC" w:rsidRPr="00FA4A82" w:rsidRDefault="00A814FC" w:rsidP="00A814FC">
            <w:pPr>
              <w:pStyle w:val="TableText"/>
              <w:rPr>
                <w:szCs w:val="18"/>
              </w:rPr>
            </w:pPr>
          </w:p>
        </w:tc>
        <w:tc>
          <w:tcPr>
            <w:tcW w:w="1236" w:type="pct"/>
            <w:vMerge/>
          </w:tcPr>
          <w:p w14:paraId="3DD9B7F8" w14:textId="77777777" w:rsidR="00A814FC" w:rsidRPr="00FA4A82" w:rsidRDefault="00A814FC" w:rsidP="00A814FC">
            <w:pPr>
              <w:pStyle w:val="TableTextBullet"/>
              <w:rPr>
                <w:szCs w:val="18"/>
              </w:rPr>
            </w:pPr>
          </w:p>
        </w:tc>
        <w:tc>
          <w:tcPr>
            <w:tcW w:w="1907" w:type="pct"/>
            <w:gridSpan w:val="5"/>
            <w:shd w:val="clear" w:color="auto" w:fill="auto"/>
          </w:tcPr>
          <w:p w14:paraId="6473858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C17" w:rsidRPr="00FA4A82" w14:paraId="4215C3F6" w14:textId="77777777" w:rsidTr="00852C17">
        <w:tblPrEx>
          <w:jc w:val="center"/>
        </w:tblPrEx>
        <w:trPr>
          <w:cantSplit/>
          <w:trHeight w:val="413"/>
          <w:jc w:val="center"/>
        </w:trPr>
        <w:tc>
          <w:tcPr>
            <w:tcW w:w="285" w:type="pct"/>
            <w:vMerge w:val="restart"/>
          </w:tcPr>
          <w:p w14:paraId="40BF0FE8" w14:textId="55A604F3" w:rsidR="00D21C20" w:rsidRPr="00FA4A82" w:rsidRDefault="00D21C20" w:rsidP="004C3FF6">
            <w:pPr>
              <w:pStyle w:val="TableText"/>
              <w:keepNext/>
              <w:rPr>
                <w:b/>
                <w:szCs w:val="18"/>
              </w:rPr>
            </w:pPr>
            <w:r w:rsidRPr="00FA4A82">
              <w:rPr>
                <w:b/>
                <w:szCs w:val="18"/>
                <w:lang w:bidi="es-AR"/>
              </w:rPr>
              <w:t>7.2.2</w:t>
            </w:r>
          </w:p>
        </w:tc>
        <w:tc>
          <w:tcPr>
            <w:tcW w:w="1572" w:type="pct"/>
            <w:vMerge w:val="restart"/>
          </w:tcPr>
          <w:p w14:paraId="5D18C228" w14:textId="77777777" w:rsidR="00D21C20" w:rsidRPr="00FA4A82" w:rsidRDefault="00D21C20" w:rsidP="004C3FF6">
            <w:pPr>
              <w:pStyle w:val="TableBody"/>
              <w:keepNext/>
              <w:rPr>
                <w:rFonts w:cs="Arial"/>
                <w:sz w:val="18"/>
                <w:szCs w:val="18"/>
              </w:rPr>
            </w:pPr>
            <w:r w:rsidRPr="00FA4A82">
              <w:rPr>
                <w:rFonts w:cs="Arial"/>
                <w:sz w:val="18"/>
                <w:szCs w:val="18"/>
                <w:lang w:bidi="es-AR"/>
              </w:rPr>
              <w:t xml:space="preserve">El acceso se asigna a los usuarios, incluidos los privilegiados, en función de: </w:t>
            </w:r>
          </w:p>
          <w:p w14:paraId="45CCE062" w14:textId="77777777" w:rsidR="00D21C20" w:rsidRPr="00A07936" w:rsidRDefault="00D21C20" w:rsidP="00A07936">
            <w:pPr>
              <w:pStyle w:val="TableListBullet"/>
              <w:rPr>
                <w:szCs w:val="18"/>
                <w:lang w:val="es-AR" w:bidi="es-AR"/>
              </w:rPr>
            </w:pPr>
            <w:r w:rsidRPr="00A07936">
              <w:rPr>
                <w:szCs w:val="18"/>
                <w:lang w:val="es-AR" w:bidi="es-AR"/>
              </w:rPr>
              <w:t>La clasificación y función del trabajo.</w:t>
            </w:r>
          </w:p>
          <w:p w14:paraId="7CD2001C" w14:textId="5FC8F9EC" w:rsidR="00D21C20" w:rsidRPr="00FA4A82" w:rsidRDefault="00D21C20" w:rsidP="00A07936">
            <w:pPr>
              <w:pStyle w:val="TableListBullet"/>
              <w:rPr>
                <w:szCs w:val="18"/>
                <w:lang w:val="es-ES"/>
              </w:rPr>
            </w:pPr>
            <w:r w:rsidRPr="00A07936">
              <w:rPr>
                <w:szCs w:val="18"/>
                <w:lang w:val="es-AR" w:bidi="es-AR"/>
              </w:rPr>
              <w:t>Los privilegios mínimos necesarios para realizar las responsabilidades del trabajo</w:t>
            </w:r>
            <w:r w:rsidRPr="00FA4A82">
              <w:rPr>
                <w:szCs w:val="18"/>
                <w:lang w:val="es-AR" w:bidi="es-AR"/>
              </w:rPr>
              <w:t>.</w:t>
            </w:r>
          </w:p>
        </w:tc>
        <w:tc>
          <w:tcPr>
            <w:tcW w:w="1236" w:type="pct"/>
            <w:vMerge w:val="restart"/>
          </w:tcPr>
          <w:p w14:paraId="5A2C3F5B" w14:textId="77777777" w:rsidR="00D21C20" w:rsidRPr="00FA4A82" w:rsidRDefault="00D21C20" w:rsidP="004C3FF6">
            <w:pPr>
              <w:pStyle w:val="TableListBullet"/>
              <w:keepNext/>
              <w:ind w:left="263" w:hanging="270"/>
              <w:rPr>
                <w:szCs w:val="18"/>
                <w:lang w:val="es-ES"/>
              </w:rPr>
            </w:pPr>
            <w:r w:rsidRPr="00FA4A82">
              <w:rPr>
                <w:szCs w:val="18"/>
                <w:lang w:val="es-AR" w:bidi="es-AR"/>
              </w:rPr>
              <w:t>Evalúe las políticas y procedimientos.</w:t>
            </w:r>
          </w:p>
          <w:p w14:paraId="6E876CA2" w14:textId="77777777" w:rsidR="00D21C20" w:rsidRPr="00FA4A82" w:rsidRDefault="00D21C20" w:rsidP="004C3FF6">
            <w:pPr>
              <w:pStyle w:val="TableListBullet"/>
              <w:keepNext/>
              <w:ind w:left="263" w:hanging="270"/>
              <w:rPr>
                <w:szCs w:val="18"/>
                <w:lang w:val="es-ES"/>
              </w:rPr>
            </w:pPr>
            <w:r w:rsidRPr="00FA4A82">
              <w:rPr>
                <w:szCs w:val="18"/>
                <w:lang w:val="es-AR" w:bidi="es-AR"/>
              </w:rPr>
              <w:t>Evalúe la configuración de acceso de los usuarios, incluso de los privilegiados.</w:t>
            </w:r>
          </w:p>
          <w:p w14:paraId="5C5F763D" w14:textId="77777777" w:rsidR="00D21C20" w:rsidRPr="006266E4" w:rsidRDefault="00D21C20" w:rsidP="004C3FF6">
            <w:pPr>
              <w:pStyle w:val="TableListBullet"/>
              <w:keepNext/>
              <w:ind w:left="263" w:hanging="270"/>
              <w:rPr>
                <w:szCs w:val="18"/>
                <w:lang w:val="pt-BR"/>
              </w:rPr>
            </w:pPr>
            <w:r w:rsidRPr="00FA4A82">
              <w:rPr>
                <w:szCs w:val="18"/>
                <w:lang w:val="es-AR" w:bidi="es-AR"/>
              </w:rPr>
              <w:t>Entreviste al personal administrativo responsable.</w:t>
            </w:r>
          </w:p>
          <w:p w14:paraId="1F5B214B" w14:textId="5547F7DF" w:rsidR="00D21C20" w:rsidRPr="00FA4A82" w:rsidRDefault="00D21C20" w:rsidP="004C3FF6">
            <w:pPr>
              <w:pStyle w:val="TableTextBullet"/>
              <w:keepNext/>
              <w:rPr>
                <w:szCs w:val="18"/>
              </w:rPr>
            </w:pPr>
            <w:r w:rsidRPr="00FA4A82">
              <w:rPr>
                <w:szCs w:val="18"/>
                <w:lang w:bidi="es-AR"/>
              </w:rPr>
              <w:t>Entreviste al personal responsable de asignar el acceso.</w:t>
            </w:r>
          </w:p>
        </w:tc>
        <w:tc>
          <w:tcPr>
            <w:tcW w:w="417" w:type="pct"/>
            <w:shd w:val="clear" w:color="auto" w:fill="auto"/>
          </w:tcPr>
          <w:p w14:paraId="0618FC1D"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078C8B0D"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03198F26"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06955895"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2A741351" w14:textId="77777777" w:rsidR="00D21C20" w:rsidRPr="00FA4A82" w:rsidRDefault="00D21C20" w:rsidP="004C3FF6">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852C17" w:rsidRPr="00FA4A82" w14:paraId="1B70BDBE" w14:textId="77777777" w:rsidTr="00852C17">
        <w:tblPrEx>
          <w:jc w:val="center"/>
        </w:tblPrEx>
        <w:trPr>
          <w:cantSplit/>
          <w:jc w:val="center"/>
        </w:trPr>
        <w:tc>
          <w:tcPr>
            <w:tcW w:w="285" w:type="pct"/>
            <w:vMerge/>
          </w:tcPr>
          <w:p w14:paraId="580B9224" w14:textId="77777777" w:rsidR="00A814FC" w:rsidRPr="00FA4A82" w:rsidRDefault="00A814FC" w:rsidP="00A814FC">
            <w:pPr>
              <w:pStyle w:val="TableText"/>
              <w:rPr>
                <w:b/>
                <w:szCs w:val="18"/>
              </w:rPr>
            </w:pPr>
          </w:p>
        </w:tc>
        <w:tc>
          <w:tcPr>
            <w:tcW w:w="1572" w:type="pct"/>
            <w:vMerge/>
          </w:tcPr>
          <w:p w14:paraId="4EF24219" w14:textId="77777777" w:rsidR="00A814FC" w:rsidRPr="00FA4A82" w:rsidRDefault="00A814FC" w:rsidP="00A814FC">
            <w:pPr>
              <w:pStyle w:val="TableText"/>
              <w:rPr>
                <w:szCs w:val="18"/>
              </w:rPr>
            </w:pPr>
          </w:p>
        </w:tc>
        <w:tc>
          <w:tcPr>
            <w:tcW w:w="1236" w:type="pct"/>
            <w:vMerge/>
          </w:tcPr>
          <w:p w14:paraId="3EDE9CD0" w14:textId="77777777" w:rsidR="00A814FC" w:rsidRPr="00FA4A82" w:rsidRDefault="00A814FC" w:rsidP="00A814FC">
            <w:pPr>
              <w:pStyle w:val="TableTextBullet"/>
              <w:rPr>
                <w:szCs w:val="18"/>
              </w:rPr>
            </w:pPr>
          </w:p>
        </w:tc>
        <w:tc>
          <w:tcPr>
            <w:tcW w:w="1907" w:type="pct"/>
            <w:gridSpan w:val="5"/>
            <w:shd w:val="clear" w:color="auto" w:fill="CBD4D5"/>
          </w:tcPr>
          <w:p w14:paraId="7D32A855" w14:textId="30CDB721"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52C17" w:rsidRPr="00FA4A82" w14:paraId="2E3F0FFC" w14:textId="77777777" w:rsidTr="00852C17">
        <w:tblPrEx>
          <w:jc w:val="center"/>
        </w:tblPrEx>
        <w:trPr>
          <w:cantSplit/>
          <w:jc w:val="center"/>
        </w:trPr>
        <w:tc>
          <w:tcPr>
            <w:tcW w:w="285" w:type="pct"/>
            <w:vMerge/>
          </w:tcPr>
          <w:p w14:paraId="4F2BD50D" w14:textId="77777777" w:rsidR="00A814FC" w:rsidRPr="00FA4A82" w:rsidRDefault="00A814FC" w:rsidP="00A814FC">
            <w:pPr>
              <w:pStyle w:val="TableText"/>
              <w:rPr>
                <w:b/>
                <w:szCs w:val="18"/>
              </w:rPr>
            </w:pPr>
          </w:p>
        </w:tc>
        <w:tc>
          <w:tcPr>
            <w:tcW w:w="1572" w:type="pct"/>
            <w:vMerge/>
          </w:tcPr>
          <w:p w14:paraId="5F9921F2" w14:textId="77777777" w:rsidR="00A814FC" w:rsidRPr="00FA4A82" w:rsidRDefault="00A814FC" w:rsidP="00A814FC">
            <w:pPr>
              <w:pStyle w:val="TableText"/>
              <w:rPr>
                <w:szCs w:val="18"/>
              </w:rPr>
            </w:pPr>
          </w:p>
        </w:tc>
        <w:tc>
          <w:tcPr>
            <w:tcW w:w="1236" w:type="pct"/>
            <w:vMerge/>
          </w:tcPr>
          <w:p w14:paraId="10B83308" w14:textId="77777777" w:rsidR="00A814FC" w:rsidRPr="00FA4A82" w:rsidRDefault="00A814FC" w:rsidP="00A814FC">
            <w:pPr>
              <w:pStyle w:val="TableTextBullet"/>
              <w:rPr>
                <w:szCs w:val="18"/>
              </w:rPr>
            </w:pPr>
          </w:p>
        </w:tc>
        <w:tc>
          <w:tcPr>
            <w:tcW w:w="1907" w:type="pct"/>
            <w:gridSpan w:val="5"/>
            <w:shd w:val="clear" w:color="auto" w:fill="auto"/>
          </w:tcPr>
          <w:p w14:paraId="058A85E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C17" w:rsidRPr="00FA4A82" w14:paraId="24ED6743" w14:textId="77777777" w:rsidTr="00852C17">
        <w:tblPrEx>
          <w:jc w:val="center"/>
        </w:tblPrEx>
        <w:trPr>
          <w:cantSplit/>
          <w:trHeight w:val="413"/>
          <w:jc w:val="center"/>
        </w:trPr>
        <w:tc>
          <w:tcPr>
            <w:tcW w:w="285" w:type="pct"/>
            <w:vMerge w:val="restart"/>
          </w:tcPr>
          <w:p w14:paraId="44550B11" w14:textId="0F53193C" w:rsidR="00D21C20" w:rsidRPr="00FA4A82" w:rsidRDefault="00D21C20" w:rsidP="00A814FC">
            <w:pPr>
              <w:pStyle w:val="TableText"/>
              <w:rPr>
                <w:b/>
                <w:szCs w:val="18"/>
              </w:rPr>
            </w:pPr>
            <w:r w:rsidRPr="00FA4A82">
              <w:rPr>
                <w:b/>
                <w:szCs w:val="18"/>
                <w:lang w:bidi="es-AR"/>
              </w:rPr>
              <w:t>7.2.3</w:t>
            </w:r>
          </w:p>
        </w:tc>
        <w:tc>
          <w:tcPr>
            <w:tcW w:w="1572" w:type="pct"/>
            <w:vMerge w:val="restart"/>
          </w:tcPr>
          <w:p w14:paraId="0D9660D2" w14:textId="01FBCF58" w:rsidR="00D21C20" w:rsidRPr="00FA4A82" w:rsidRDefault="00D21C20" w:rsidP="00A814FC">
            <w:pPr>
              <w:pStyle w:val="TableText"/>
              <w:rPr>
                <w:szCs w:val="18"/>
              </w:rPr>
            </w:pPr>
            <w:r w:rsidRPr="00FA4A82">
              <w:rPr>
                <w:szCs w:val="18"/>
                <w:lang w:bidi="es-AR"/>
              </w:rPr>
              <w:t>Los privilegios requeridos son aprobados por el personal autorizado.</w:t>
            </w:r>
          </w:p>
        </w:tc>
        <w:tc>
          <w:tcPr>
            <w:tcW w:w="1236" w:type="pct"/>
            <w:vMerge w:val="restart"/>
          </w:tcPr>
          <w:p w14:paraId="344E0D74" w14:textId="77777777" w:rsidR="00D21C20" w:rsidRPr="00FA4A82" w:rsidRDefault="00D21C20" w:rsidP="00A814FC">
            <w:pPr>
              <w:pStyle w:val="TableListBullet"/>
              <w:ind w:left="263" w:hanging="270"/>
              <w:rPr>
                <w:szCs w:val="18"/>
                <w:lang w:val="es-ES"/>
              </w:rPr>
            </w:pPr>
            <w:r w:rsidRPr="00FA4A82">
              <w:rPr>
                <w:szCs w:val="18"/>
                <w:lang w:val="es-AR" w:bidi="es-AR"/>
              </w:rPr>
              <w:t>Evalúe las políticas y procedimientos.</w:t>
            </w:r>
          </w:p>
          <w:p w14:paraId="3166F49C" w14:textId="77777777" w:rsidR="00D21C20" w:rsidRPr="00FA4A82" w:rsidRDefault="00D21C20" w:rsidP="00A814FC">
            <w:pPr>
              <w:pStyle w:val="TableListBullet"/>
              <w:ind w:left="263" w:hanging="270"/>
              <w:rPr>
                <w:szCs w:val="18"/>
                <w:lang w:val="es-ES"/>
              </w:rPr>
            </w:pPr>
            <w:r w:rsidRPr="00FA4A82">
              <w:rPr>
                <w:szCs w:val="18"/>
                <w:lang w:val="es-AR" w:bidi="es-AR"/>
              </w:rPr>
              <w:t>Evalúe las identificaciones de los usuarios y los privilegios asignados.</w:t>
            </w:r>
          </w:p>
          <w:p w14:paraId="5D0D235E" w14:textId="55C2CA81" w:rsidR="00D21C20" w:rsidRPr="00FA4A82" w:rsidRDefault="00D21C20" w:rsidP="00A814FC">
            <w:pPr>
              <w:pStyle w:val="TableTextBullet"/>
              <w:rPr>
                <w:szCs w:val="18"/>
              </w:rPr>
            </w:pPr>
            <w:r w:rsidRPr="00FA4A82">
              <w:rPr>
                <w:szCs w:val="18"/>
                <w:lang w:bidi="es-AR"/>
              </w:rPr>
              <w:t>Evalúe las aprobaciones documentadas.</w:t>
            </w:r>
          </w:p>
        </w:tc>
        <w:tc>
          <w:tcPr>
            <w:tcW w:w="417" w:type="pct"/>
            <w:shd w:val="clear" w:color="auto" w:fill="auto"/>
          </w:tcPr>
          <w:p w14:paraId="5C12A72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52A2C95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3A1FC6F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70201CF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1B04DF0B"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852C17" w:rsidRPr="00FA4A82" w14:paraId="29C70F8E" w14:textId="77777777" w:rsidTr="00852C17">
        <w:tblPrEx>
          <w:jc w:val="center"/>
        </w:tblPrEx>
        <w:trPr>
          <w:cantSplit/>
          <w:jc w:val="center"/>
        </w:trPr>
        <w:tc>
          <w:tcPr>
            <w:tcW w:w="285" w:type="pct"/>
            <w:vMerge/>
          </w:tcPr>
          <w:p w14:paraId="429F4D02" w14:textId="77777777" w:rsidR="00A814FC" w:rsidRPr="00FA4A82" w:rsidRDefault="00A814FC" w:rsidP="00A814FC">
            <w:pPr>
              <w:pStyle w:val="TableText"/>
              <w:rPr>
                <w:b/>
                <w:szCs w:val="18"/>
              </w:rPr>
            </w:pPr>
          </w:p>
        </w:tc>
        <w:tc>
          <w:tcPr>
            <w:tcW w:w="1572" w:type="pct"/>
            <w:vMerge/>
          </w:tcPr>
          <w:p w14:paraId="745A0D21" w14:textId="77777777" w:rsidR="00A814FC" w:rsidRPr="00FA4A82" w:rsidRDefault="00A814FC" w:rsidP="00A814FC">
            <w:pPr>
              <w:pStyle w:val="TableText"/>
              <w:rPr>
                <w:szCs w:val="18"/>
              </w:rPr>
            </w:pPr>
          </w:p>
        </w:tc>
        <w:tc>
          <w:tcPr>
            <w:tcW w:w="1236" w:type="pct"/>
            <w:vMerge/>
          </w:tcPr>
          <w:p w14:paraId="3DB6AF2A" w14:textId="77777777" w:rsidR="00A814FC" w:rsidRPr="00FA4A82" w:rsidRDefault="00A814FC" w:rsidP="00A814FC">
            <w:pPr>
              <w:pStyle w:val="TableTextBullet"/>
              <w:rPr>
                <w:szCs w:val="18"/>
              </w:rPr>
            </w:pPr>
          </w:p>
        </w:tc>
        <w:tc>
          <w:tcPr>
            <w:tcW w:w="1907" w:type="pct"/>
            <w:gridSpan w:val="5"/>
            <w:shd w:val="clear" w:color="auto" w:fill="CBD4D5"/>
          </w:tcPr>
          <w:p w14:paraId="246AA19F" w14:textId="4F95E27D"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52C17" w:rsidRPr="00FA4A82" w14:paraId="4482044C" w14:textId="77777777" w:rsidTr="00852C17">
        <w:tblPrEx>
          <w:jc w:val="center"/>
        </w:tblPrEx>
        <w:trPr>
          <w:cantSplit/>
          <w:jc w:val="center"/>
        </w:trPr>
        <w:tc>
          <w:tcPr>
            <w:tcW w:w="285" w:type="pct"/>
            <w:vMerge/>
            <w:tcBorders>
              <w:bottom w:val="single" w:sz="4" w:space="0" w:color="808080"/>
            </w:tcBorders>
          </w:tcPr>
          <w:p w14:paraId="54AC764E" w14:textId="77777777" w:rsidR="00A814FC" w:rsidRPr="00FA4A82" w:rsidRDefault="00A814FC" w:rsidP="00A814FC">
            <w:pPr>
              <w:pStyle w:val="TableText"/>
              <w:rPr>
                <w:b/>
                <w:szCs w:val="18"/>
              </w:rPr>
            </w:pPr>
          </w:p>
        </w:tc>
        <w:tc>
          <w:tcPr>
            <w:tcW w:w="1572" w:type="pct"/>
            <w:vMerge/>
          </w:tcPr>
          <w:p w14:paraId="77435F41" w14:textId="77777777" w:rsidR="00A814FC" w:rsidRPr="00FA4A82" w:rsidRDefault="00A814FC" w:rsidP="00A814FC">
            <w:pPr>
              <w:pStyle w:val="TableText"/>
              <w:rPr>
                <w:szCs w:val="18"/>
              </w:rPr>
            </w:pPr>
          </w:p>
        </w:tc>
        <w:tc>
          <w:tcPr>
            <w:tcW w:w="1236" w:type="pct"/>
            <w:vMerge/>
          </w:tcPr>
          <w:p w14:paraId="6EAA4768" w14:textId="77777777" w:rsidR="00A814FC" w:rsidRPr="00FA4A82" w:rsidRDefault="00A814FC" w:rsidP="00A814FC">
            <w:pPr>
              <w:pStyle w:val="TableTextBullet"/>
              <w:rPr>
                <w:szCs w:val="18"/>
              </w:rPr>
            </w:pPr>
          </w:p>
        </w:tc>
        <w:tc>
          <w:tcPr>
            <w:tcW w:w="1907" w:type="pct"/>
            <w:gridSpan w:val="5"/>
            <w:shd w:val="clear" w:color="auto" w:fill="auto"/>
          </w:tcPr>
          <w:p w14:paraId="1582584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C17" w:rsidRPr="00FA4A82" w14:paraId="125A7C9A" w14:textId="77777777" w:rsidTr="00852C17">
        <w:trPr>
          <w:cantSplit/>
        </w:trPr>
        <w:tc>
          <w:tcPr>
            <w:tcW w:w="285" w:type="pct"/>
            <w:tcBorders>
              <w:top w:val="single" w:sz="4" w:space="0" w:color="808080"/>
              <w:bottom w:val="nil"/>
            </w:tcBorders>
          </w:tcPr>
          <w:p w14:paraId="76624CEA" w14:textId="4CEB30E9" w:rsidR="00D21C20" w:rsidRPr="00FA4A82" w:rsidRDefault="00D21C20" w:rsidP="00A814FC">
            <w:pPr>
              <w:pStyle w:val="TableText"/>
              <w:rPr>
                <w:b/>
                <w:bCs/>
                <w:color w:val="000000"/>
                <w:szCs w:val="18"/>
              </w:rPr>
            </w:pPr>
            <w:r w:rsidRPr="00FA4A82">
              <w:rPr>
                <w:b/>
                <w:szCs w:val="18"/>
                <w:lang w:bidi="es-AR"/>
              </w:rPr>
              <w:lastRenderedPageBreak/>
              <w:t>7.2.4</w:t>
            </w:r>
          </w:p>
        </w:tc>
        <w:tc>
          <w:tcPr>
            <w:tcW w:w="1572" w:type="pct"/>
            <w:tcBorders>
              <w:bottom w:val="single" w:sz="4" w:space="0" w:color="808080"/>
            </w:tcBorders>
            <w:shd w:val="clear" w:color="auto" w:fill="auto"/>
          </w:tcPr>
          <w:p w14:paraId="75C032F2" w14:textId="34A3582F" w:rsidR="00D21C20" w:rsidRPr="00FA4A82" w:rsidRDefault="00D21C20" w:rsidP="00A814FC">
            <w:pPr>
              <w:pStyle w:val="TableBody"/>
              <w:rPr>
                <w:rFonts w:cs="Arial"/>
                <w:sz w:val="18"/>
                <w:szCs w:val="18"/>
              </w:rPr>
            </w:pPr>
            <w:r w:rsidRPr="00FA4A82">
              <w:rPr>
                <w:rFonts w:cs="Arial"/>
                <w:sz w:val="18"/>
                <w:szCs w:val="18"/>
                <w:lang w:bidi="es-AR"/>
              </w:rPr>
              <w:t>Todas las</w:t>
            </w:r>
            <w:r w:rsidRPr="00FA4A82">
              <w:rPr>
                <w:rStyle w:val="GlossaryCharacter"/>
                <w:rFonts w:cs="Arial"/>
                <w:color w:val="auto"/>
                <w:sz w:val="18"/>
                <w:szCs w:val="18"/>
                <w:lang w:bidi="es-AR"/>
              </w:rPr>
              <w:t xml:space="preserve"> cuentas</w:t>
            </w:r>
            <w:r w:rsidRPr="00FA4A82">
              <w:rPr>
                <w:rFonts w:cs="Arial"/>
                <w:sz w:val="18"/>
                <w:szCs w:val="18"/>
                <w:lang w:bidi="es-AR"/>
              </w:rPr>
              <w:t xml:space="preserve"> de usuario y los privilegios de acceso relacionados, incluyendo las cuentas de terceros/proveedores, se revisan de la siguiente manera:</w:t>
            </w:r>
          </w:p>
          <w:p w14:paraId="156068C0" w14:textId="77777777" w:rsidR="00D21C20" w:rsidRPr="00A07936" w:rsidRDefault="00D21C20" w:rsidP="00A07936">
            <w:pPr>
              <w:pStyle w:val="TableListBullet"/>
              <w:rPr>
                <w:szCs w:val="18"/>
                <w:lang w:val="es-AR" w:bidi="es-AR"/>
              </w:rPr>
            </w:pPr>
            <w:r w:rsidRPr="00A07936">
              <w:rPr>
                <w:szCs w:val="18"/>
                <w:lang w:val="es-AR" w:bidi="es-AR"/>
              </w:rPr>
              <w:t>Al menos una vez cada seis meses.</w:t>
            </w:r>
          </w:p>
          <w:p w14:paraId="2E9F3E4E" w14:textId="77777777" w:rsidR="00D21C20" w:rsidRPr="00A07936" w:rsidRDefault="00D21C20" w:rsidP="00A07936">
            <w:pPr>
              <w:pStyle w:val="TableListBullet"/>
              <w:rPr>
                <w:szCs w:val="18"/>
                <w:lang w:val="es-AR" w:bidi="es-AR"/>
              </w:rPr>
            </w:pPr>
            <w:r w:rsidRPr="00A07936">
              <w:rPr>
                <w:szCs w:val="18"/>
                <w:lang w:val="es-AR" w:bidi="es-AR"/>
              </w:rPr>
              <w:t xml:space="preserve">Para asegurarse de que las cuentas de usuario y el acceso sigan siendo apropiados según la función del trabajo. </w:t>
            </w:r>
          </w:p>
          <w:p w14:paraId="2E2604CA" w14:textId="77777777" w:rsidR="00D21C20" w:rsidRPr="00A07936" w:rsidRDefault="00D21C20" w:rsidP="00A07936">
            <w:pPr>
              <w:pStyle w:val="TableListBullet"/>
              <w:rPr>
                <w:szCs w:val="18"/>
                <w:lang w:val="es-AR" w:bidi="es-AR"/>
              </w:rPr>
            </w:pPr>
            <w:r w:rsidRPr="00A07936">
              <w:rPr>
                <w:szCs w:val="18"/>
                <w:lang w:val="es-AR" w:bidi="es-AR"/>
              </w:rPr>
              <w:t>Se aborda cualquier acceso inadecuado.</w:t>
            </w:r>
          </w:p>
          <w:p w14:paraId="342D9562" w14:textId="7FF02781" w:rsidR="00D21C20" w:rsidRPr="00731668" w:rsidRDefault="00D21C20" w:rsidP="00731668">
            <w:pPr>
              <w:pStyle w:val="TableListBullet"/>
              <w:rPr>
                <w:szCs w:val="18"/>
                <w:lang w:val="es-ES"/>
              </w:rPr>
            </w:pPr>
            <w:r w:rsidRPr="00A07936">
              <w:rPr>
                <w:szCs w:val="18"/>
                <w:lang w:val="es-AR" w:bidi="es-AR"/>
              </w:rPr>
              <w:t>La gerencia reconoce que el acceso sigue siendo apropiado</w:t>
            </w:r>
            <w:r w:rsidRPr="00FA4A82">
              <w:rPr>
                <w:szCs w:val="18"/>
                <w:lang w:val="es-AR" w:bidi="es-AR"/>
              </w:rPr>
              <w:t>.</w:t>
            </w:r>
          </w:p>
        </w:tc>
        <w:tc>
          <w:tcPr>
            <w:tcW w:w="1236" w:type="pct"/>
            <w:tcBorders>
              <w:bottom w:val="single" w:sz="4" w:space="0" w:color="808080"/>
            </w:tcBorders>
          </w:tcPr>
          <w:p w14:paraId="66456BA5" w14:textId="77777777" w:rsidR="00D21C20" w:rsidRPr="00FA4A82" w:rsidRDefault="00D21C20" w:rsidP="00A814FC">
            <w:pPr>
              <w:pStyle w:val="TableListBullet"/>
              <w:ind w:left="263" w:hanging="270"/>
              <w:rPr>
                <w:szCs w:val="18"/>
                <w:lang w:val="es-ES"/>
              </w:rPr>
            </w:pPr>
            <w:r w:rsidRPr="00FA4A82">
              <w:rPr>
                <w:szCs w:val="18"/>
                <w:lang w:val="es-AR" w:bidi="es-AR"/>
              </w:rPr>
              <w:t>Evalúe las políticas y procedimientos.</w:t>
            </w:r>
          </w:p>
          <w:p w14:paraId="103F7A6D" w14:textId="77777777" w:rsidR="00D21C20" w:rsidRPr="00FA4A82" w:rsidRDefault="00D21C20" w:rsidP="00A814FC">
            <w:pPr>
              <w:pStyle w:val="TableListBullet"/>
              <w:ind w:left="263" w:hanging="270"/>
              <w:rPr>
                <w:szCs w:val="18"/>
              </w:rPr>
            </w:pPr>
            <w:r w:rsidRPr="00FA4A82">
              <w:rPr>
                <w:szCs w:val="18"/>
                <w:lang w:val="es-AR" w:bidi="es-AR"/>
              </w:rPr>
              <w:t>Entreviste al personal responsable.</w:t>
            </w:r>
          </w:p>
          <w:p w14:paraId="53C8AB7D" w14:textId="6E486722" w:rsidR="00D21C20" w:rsidRPr="00FA4A82" w:rsidRDefault="00D21C20" w:rsidP="00A814FC">
            <w:pPr>
              <w:pStyle w:val="TableListBullet"/>
              <w:ind w:left="263" w:hanging="270"/>
              <w:rPr>
                <w:szCs w:val="18"/>
                <w:lang w:val="es-ES"/>
              </w:rPr>
            </w:pPr>
            <w:r w:rsidRPr="00FA4A82">
              <w:rPr>
                <w:szCs w:val="18"/>
                <w:lang w:val="es-AR" w:bidi="es-AR"/>
              </w:rPr>
              <w:t>Evalúe los resultados documentados de evaluaciones periódicas de las cuentas de usuarios.</w:t>
            </w:r>
          </w:p>
        </w:tc>
        <w:tc>
          <w:tcPr>
            <w:tcW w:w="417" w:type="pct"/>
            <w:shd w:val="clear" w:color="auto" w:fill="auto"/>
          </w:tcPr>
          <w:p w14:paraId="5467C0E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2B60971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3F26B31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4AB2644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38BEFF7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122ABB21" w14:textId="77777777" w:rsidTr="00852C17">
        <w:trPr>
          <w:cantSplit/>
        </w:trPr>
        <w:tc>
          <w:tcPr>
            <w:tcW w:w="285" w:type="pct"/>
            <w:tcBorders>
              <w:top w:val="nil"/>
              <w:bottom w:val="nil"/>
            </w:tcBorders>
          </w:tcPr>
          <w:p w14:paraId="346ADEA9" w14:textId="77777777" w:rsidR="00A814FC" w:rsidRPr="00FA4A82" w:rsidRDefault="00A814FC" w:rsidP="00A814FC">
            <w:pPr>
              <w:pStyle w:val="TableText"/>
              <w:jc w:val="right"/>
              <w:rPr>
                <w:b/>
                <w:bCs/>
                <w:color w:val="000000"/>
                <w:szCs w:val="18"/>
              </w:rPr>
            </w:pPr>
          </w:p>
        </w:tc>
        <w:tc>
          <w:tcPr>
            <w:tcW w:w="2808" w:type="pct"/>
            <w:gridSpan w:val="2"/>
            <w:tcBorders>
              <w:bottom w:val="nil"/>
            </w:tcBorders>
            <w:shd w:val="clear" w:color="auto" w:fill="DFE3E4"/>
          </w:tcPr>
          <w:p w14:paraId="02ECD483" w14:textId="12703E38" w:rsidR="00A814FC" w:rsidRPr="00FA4A82" w:rsidRDefault="00A814FC" w:rsidP="00A814FC">
            <w:pPr>
              <w:pStyle w:val="AppNotes"/>
              <w:rPr>
                <w:szCs w:val="18"/>
              </w:rPr>
            </w:pPr>
            <w:r w:rsidRPr="00FA4A82">
              <w:rPr>
                <w:szCs w:val="18"/>
                <w:lang w:bidi="es-AR"/>
              </w:rPr>
              <w:t>Notas de Aplicabilidad</w:t>
            </w:r>
          </w:p>
        </w:tc>
        <w:tc>
          <w:tcPr>
            <w:tcW w:w="1907" w:type="pct"/>
            <w:gridSpan w:val="5"/>
            <w:shd w:val="clear" w:color="auto" w:fill="CBD4D5"/>
          </w:tcPr>
          <w:p w14:paraId="52A15445" w14:textId="69249130"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0FA559FC" w14:textId="77777777" w:rsidTr="00852C17">
        <w:trPr>
          <w:cantSplit/>
        </w:trPr>
        <w:tc>
          <w:tcPr>
            <w:tcW w:w="285" w:type="pct"/>
            <w:tcBorders>
              <w:top w:val="nil"/>
              <w:bottom w:val="single" w:sz="4" w:space="0" w:color="808080" w:themeColor="background1" w:themeShade="80"/>
            </w:tcBorders>
          </w:tcPr>
          <w:p w14:paraId="0C59A63A" w14:textId="77777777" w:rsidR="00A814FC" w:rsidRPr="00FA4A82" w:rsidRDefault="00A814FC" w:rsidP="00A814FC">
            <w:pPr>
              <w:pStyle w:val="TableText"/>
              <w:jc w:val="right"/>
              <w:rPr>
                <w:b/>
                <w:bCs/>
                <w:color w:val="000000"/>
                <w:szCs w:val="18"/>
              </w:rPr>
            </w:pPr>
          </w:p>
        </w:tc>
        <w:tc>
          <w:tcPr>
            <w:tcW w:w="2808" w:type="pct"/>
            <w:gridSpan w:val="2"/>
            <w:tcBorders>
              <w:top w:val="nil"/>
              <w:bottom w:val="single" w:sz="4" w:space="0" w:color="808080" w:themeColor="background1" w:themeShade="80"/>
            </w:tcBorders>
            <w:shd w:val="clear" w:color="auto" w:fill="auto"/>
          </w:tcPr>
          <w:p w14:paraId="0F84842C" w14:textId="77777777" w:rsidR="00A07936" w:rsidRPr="00A07936" w:rsidRDefault="00A07936" w:rsidP="00A07936">
            <w:pPr>
              <w:pStyle w:val="TableBody"/>
              <w:rPr>
                <w:rFonts w:cs="Arial"/>
                <w:sz w:val="18"/>
                <w:szCs w:val="18"/>
                <w:lang w:bidi="es-AR"/>
              </w:rPr>
            </w:pPr>
            <w:r w:rsidRPr="00A07936">
              <w:rPr>
                <w:rFonts w:cs="Arial"/>
                <w:sz w:val="18"/>
                <w:szCs w:val="18"/>
                <w:lang w:bidi="es-AR"/>
              </w:rPr>
              <w:t xml:space="preserve">Este requisito se aplica a todas las cuentas de usuario y privilegios de acceso relacionados incluyendo las que utiliza el personal y terceros/proveedores, y las cuentas utilizadas para acceder a servicios de terceros en la nube. </w:t>
            </w:r>
          </w:p>
          <w:p w14:paraId="2E68447A" w14:textId="69CF3618" w:rsidR="00A814FC" w:rsidRPr="00FA4A82" w:rsidRDefault="00A07936" w:rsidP="00A07936">
            <w:pPr>
              <w:pStyle w:val="TableBody"/>
              <w:rPr>
                <w:rFonts w:eastAsia="Times New Roman" w:cs="Arial"/>
                <w:sz w:val="18"/>
                <w:szCs w:val="18"/>
                <w:lang w:eastAsia="en-GB"/>
              </w:rPr>
            </w:pPr>
            <w:r w:rsidRPr="00A07936">
              <w:rPr>
                <w:rFonts w:cs="Arial"/>
                <w:sz w:val="18"/>
                <w:szCs w:val="18"/>
                <w:lang w:bidi="es-AR"/>
              </w:rPr>
              <w:t>Consulte los Requisitos 7.2.5 y 7.2.5.1 y 8.6.1 a 8.6.3 para conocer los controles de aplicaciones y cuentas del sistema</w:t>
            </w:r>
            <w:r w:rsidR="00A814FC" w:rsidRPr="00FA4A82">
              <w:rPr>
                <w:rStyle w:val="GlossaryCharacter"/>
                <w:rFonts w:cs="Arial"/>
                <w:color w:val="auto"/>
                <w:sz w:val="18"/>
                <w:szCs w:val="18"/>
                <w:lang w:bidi="es-AR"/>
              </w:rPr>
              <w:t>.</w:t>
            </w:r>
          </w:p>
          <w:p w14:paraId="664AAC40" w14:textId="069D29A3" w:rsidR="00A814FC" w:rsidRPr="00FA4A82" w:rsidRDefault="00A07936" w:rsidP="00A814FC">
            <w:pPr>
              <w:pStyle w:val="tabletext0"/>
              <w:rPr>
                <w:szCs w:val="18"/>
              </w:rPr>
            </w:pPr>
            <w:r w:rsidRPr="00A07936">
              <w:rPr>
                <w:i/>
                <w:color w:val="C00000"/>
                <w:szCs w:val="18"/>
                <w:lang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bidi="es-AR"/>
              </w:rPr>
              <w:t>.</w:t>
            </w:r>
          </w:p>
        </w:tc>
        <w:tc>
          <w:tcPr>
            <w:tcW w:w="1907" w:type="pct"/>
            <w:gridSpan w:val="5"/>
            <w:shd w:val="clear" w:color="auto" w:fill="auto"/>
          </w:tcPr>
          <w:p w14:paraId="59BF0165"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C17" w:rsidRPr="00FA4A82" w14:paraId="0768119B" w14:textId="77777777" w:rsidTr="00852C17">
        <w:trPr>
          <w:cantSplit/>
        </w:trPr>
        <w:tc>
          <w:tcPr>
            <w:tcW w:w="285" w:type="pct"/>
            <w:tcBorders>
              <w:top w:val="single" w:sz="4" w:space="0" w:color="808080" w:themeColor="background1" w:themeShade="80"/>
              <w:bottom w:val="nil"/>
            </w:tcBorders>
          </w:tcPr>
          <w:p w14:paraId="5579C74D" w14:textId="2D96ADBB" w:rsidR="00D21C20" w:rsidRPr="00FA4A82" w:rsidRDefault="00D21C20" w:rsidP="00731668">
            <w:pPr>
              <w:pStyle w:val="TableText"/>
              <w:pageBreakBefore/>
              <w:rPr>
                <w:b/>
                <w:bCs/>
                <w:color w:val="000000"/>
                <w:szCs w:val="18"/>
              </w:rPr>
            </w:pPr>
            <w:r w:rsidRPr="00FA4A82">
              <w:rPr>
                <w:b/>
                <w:szCs w:val="18"/>
                <w:lang w:bidi="es-AR"/>
              </w:rPr>
              <w:lastRenderedPageBreak/>
              <w:t>7.2.5</w:t>
            </w:r>
          </w:p>
        </w:tc>
        <w:tc>
          <w:tcPr>
            <w:tcW w:w="1572" w:type="pct"/>
            <w:tcBorders>
              <w:bottom w:val="single" w:sz="4" w:space="0" w:color="808080"/>
            </w:tcBorders>
            <w:shd w:val="clear" w:color="auto" w:fill="auto"/>
          </w:tcPr>
          <w:p w14:paraId="0893B568" w14:textId="5FF2B107" w:rsidR="00D21C20" w:rsidRPr="00FA4A82" w:rsidRDefault="00D21C20" w:rsidP="00A814FC">
            <w:pPr>
              <w:pStyle w:val="TableText"/>
              <w:rPr>
                <w:szCs w:val="18"/>
              </w:rPr>
            </w:pPr>
            <w:r w:rsidRPr="00A07936">
              <w:rPr>
                <w:szCs w:val="18"/>
                <w:lang w:bidi="es-AR"/>
              </w:rPr>
              <w:t>Todas las aplicaciones y cuentas del sistema y los privilegios de acceso relacionados se asignan y administran de la siguiente manera</w:t>
            </w:r>
            <w:r w:rsidRPr="00FA4A82">
              <w:rPr>
                <w:szCs w:val="18"/>
                <w:lang w:bidi="es-AR"/>
              </w:rPr>
              <w:t>:</w:t>
            </w:r>
          </w:p>
          <w:p w14:paraId="1DEBCC65" w14:textId="77777777" w:rsidR="00D21C20" w:rsidRPr="00A07936" w:rsidRDefault="00D21C20" w:rsidP="00A07936">
            <w:pPr>
              <w:pStyle w:val="TableListBullet"/>
              <w:rPr>
                <w:szCs w:val="18"/>
                <w:lang w:val="es-AR" w:bidi="es-AR"/>
              </w:rPr>
            </w:pPr>
            <w:r w:rsidRPr="00A07936">
              <w:rPr>
                <w:szCs w:val="18"/>
                <w:lang w:val="es-AR" w:bidi="es-AR"/>
              </w:rPr>
              <w:t>Basado en los privilegios mínimos necesarios para la operatividad del sistema o aplicación.</w:t>
            </w:r>
          </w:p>
          <w:p w14:paraId="18D7A542" w14:textId="71E9CE86" w:rsidR="00D21C20" w:rsidRPr="00246AA6" w:rsidRDefault="00D21C20" w:rsidP="00246AA6">
            <w:pPr>
              <w:pStyle w:val="TableListBullet"/>
              <w:rPr>
                <w:szCs w:val="18"/>
                <w:lang w:val="es-ES"/>
              </w:rPr>
            </w:pPr>
            <w:r w:rsidRPr="00A07936">
              <w:rPr>
                <w:szCs w:val="18"/>
                <w:lang w:val="es-AR" w:bidi="es-AR"/>
              </w:rPr>
              <w:t>El acceso está limitado a los sistemas, aplicaciones o procesos que específicamente requieren su uso</w:t>
            </w:r>
            <w:r w:rsidRPr="00FA4A82">
              <w:rPr>
                <w:szCs w:val="18"/>
                <w:lang w:val="es-AR" w:bidi="es-AR"/>
              </w:rPr>
              <w:t>.</w:t>
            </w:r>
          </w:p>
          <w:p w14:paraId="3BDFBC00" w14:textId="5F8BFF8D" w:rsidR="00D21C20" w:rsidRPr="00FA4A82" w:rsidRDefault="00D21C20" w:rsidP="0025735E">
            <w:pPr>
              <w:pStyle w:val="TableListBullet"/>
              <w:numPr>
                <w:ilvl w:val="0"/>
                <w:numId w:val="0"/>
              </w:numPr>
              <w:ind w:left="263"/>
              <w:rPr>
                <w:szCs w:val="18"/>
                <w:lang w:val="es-ES"/>
              </w:rPr>
            </w:pPr>
          </w:p>
        </w:tc>
        <w:tc>
          <w:tcPr>
            <w:tcW w:w="1236" w:type="pct"/>
            <w:tcBorders>
              <w:bottom w:val="single" w:sz="4" w:space="0" w:color="808080"/>
            </w:tcBorders>
          </w:tcPr>
          <w:p w14:paraId="68326E57" w14:textId="77777777" w:rsidR="00D21C20" w:rsidRPr="00FA4A82" w:rsidRDefault="00D21C20" w:rsidP="00A814FC">
            <w:pPr>
              <w:pStyle w:val="TableListBullet"/>
              <w:ind w:left="263" w:hanging="270"/>
              <w:rPr>
                <w:szCs w:val="18"/>
                <w:lang w:val="es-ES"/>
              </w:rPr>
            </w:pPr>
            <w:r w:rsidRPr="00FA4A82">
              <w:rPr>
                <w:szCs w:val="18"/>
                <w:lang w:val="es-AR" w:bidi="es-AR"/>
              </w:rPr>
              <w:t>Evalúe las políticas y procedimientos.</w:t>
            </w:r>
          </w:p>
          <w:p w14:paraId="71BFF6D0" w14:textId="77777777" w:rsidR="00D21C20" w:rsidRPr="00FA4A82" w:rsidRDefault="00D21C20" w:rsidP="00A814FC">
            <w:pPr>
              <w:pStyle w:val="TableListBullet"/>
              <w:ind w:left="263" w:hanging="270"/>
              <w:rPr>
                <w:szCs w:val="18"/>
                <w:lang w:val="es-ES"/>
              </w:rPr>
            </w:pPr>
            <w:r w:rsidRPr="00FA4A82">
              <w:rPr>
                <w:szCs w:val="18"/>
                <w:lang w:val="es-AR" w:bidi="es-AR"/>
              </w:rPr>
              <w:t>Evalúe los privilegios asociados a las cuentas del sistema y de las aplicaciones.</w:t>
            </w:r>
          </w:p>
          <w:p w14:paraId="113C1C7A" w14:textId="6C6C8963" w:rsidR="00D21C20" w:rsidRPr="00FA4A82" w:rsidRDefault="00D21C20" w:rsidP="00A814FC">
            <w:pPr>
              <w:pStyle w:val="TableListBullet"/>
              <w:ind w:left="263" w:hanging="270"/>
              <w:rPr>
                <w:szCs w:val="18"/>
              </w:rPr>
            </w:pPr>
            <w:r w:rsidRPr="00FA4A82">
              <w:rPr>
                <w:szCs w:val="18"/>
                <w:lang w:val="es-AR" w:bidi="es-AR"/>
              </w:rPr>
              <w:t>Entreviste al personal responsable.</w:t>
            </w:r>
          </w:p>
        </w:tc>
        <w:tc>
          <w:tcPr>
            <w:tcW w:w="417" w:type="pct"/>
            <w:shd w:val="clear" w:color="auto" w:fill="auto"/>
          </w:tcPr>
          <w:p w14:paraId="4A1D2AF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5C05495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777F8B1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730835B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1D02970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21F2F60B" w14:textId="77777777" w:rsidTr="00852C17">
        <w:trPr>
          <w:cantSplit/>
        </w:trPr>
        <w:tc>
          <w:tcPr>
            <w:tcW w:w="285" w:type="pct"/>
            <w:tcBorders>
              <w:top w:val="nil"/>
              <w:bottom w:val="nil"/>
            </w:tcBorders>
          </w:tcPr>
          <w:p w14:paraId="3E780DAC" w14:textId="77777777" w:rsidR="00A814FC" w:rsidRPr="00FA4A82" w:rsidRDefault="00A814FC" w:rsidP="00A814FC">
            <w:pPr>
              <w:pStyle w:val="TableText"/>
              <w:jc w:val="right"/>
              <w:rPr>
                <w:b/>
                <w:bCs/>
                <w:color w:val="000000"/>
                <w:szCs w:val="18"/>
              </w:rPr>
            </w:pPr>
          </w:p>
        </w:tc>
        <w:tc>
          <w:tcPr>
            <w:tcW w:w="2808" w:type="pct"/>
            <w:gridSpan w:val="2"/>
            <w:tcBorders>
              <w:bottom w:val="nil"/>
            </w:tcBorders>
            <w:shd w:val="clear" w:color="auto" w:fill="DFE3E4"/>
          </w:tcPr>
          <w:p w14:paraId="1EB15953" w14:textId="10D50220" w:rsidR="00A814FC" w:rsidRPr="00FA4A82" w:rsidRDefault="00A814FC" w:rsidP="00A814FC">
            <w:pPr>
              <w:pStyle w:val="AppNotes"/>
              <w:rPr>
                <w:szCs w:val="18"/>
              </w:rPr>
            </w:pPr>
            <w:r w:rsidRPr="00FA4A82">
              <w:rPr>
                <w:szCs w:val="18"/>
                <w:lang w:bidi="es-AR"/>
              </w:rPr>
              <w:t>Notas de Aplicabilidad</w:t>
            </w:r>
          </w:p>
        </w:tc>
        <w:tc>
          <w:tcPr>
            <w:tcW w:w="1907" w:type="pct"/>
            <w:gridSpan w:val="5"/>
            <w:shd w:val="clear" w:color="auto" w:fill="CBD4D5"/>
          </w:tcPr>
          <w:p w14:paraId="14BC96D4" w14:textId="272EA8AE"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4FD73CDA" w14:textId="77777777" w:rsidTr="00A8035B">
        <w:trPr>
          <w:cantSplit/>
        </w:trPr>
        <w:tc>
          <w:tcPr>
            <w:tcW w:w="285" w:type="pct"/>
            <w:tcBorders>
              <w:top w:val="nil"/>
              <w:bottom w:val="single" w:sz="4" w:space="0" w:color="808080" w:themeColor="background1" w:themeShade="80"/>
            </w:tcBorders>
          </w:tcPr>
          <w:p w14:paraId="00D5D23A" w14:textId="77777777" w:rsidR="00A814FC" w:rsidRPr="00FA4A82" w:rsidRDefault="00A814FC" w:rsidP="00A814FC">
            <w:pPr>
              <w:pStyle w:val="TableText"/>
              <w:jc w:val="right"/>
              <w:rPr>
                <w:b/>
                <w:bCs/>
                <w:color w:val="000000"/>
                <w:szCs w:val="18"/>
              </w:rPr>
            </w:pPr>
          </w:p>
        </w:tc>
        <w:tc>
          <w:tcPr>
            <w:tcW w:w="2808" w:type="pct"/>
            <w:gridSpan w:val="2"/>
            <w:tcBorders>
              <w:top w:val="nil"/>
              <w:bottom w:val="single" w:sz="4" w:space="0" w:color="808080" w:themeColor="background1" w:themeShade="80"/>
            </w:tcBorders>
            <w:shd w:val="clear" w:color="auto" w:fill="auto"/>
          </w:tcPr>
          <w:p w14:paraId="25EEA076" w14:textId="3BE41E3F" w:rsidR="00A814FC" w:rsidRPr="00FA4A82" w:rsidRDefault="00A07936" w:rsidP="00A814FC">
            <w:pPr>
              <w:pStyle w:val="tabletext0"/>
              <w:rPr>
                <w:szCs w:val="18"/>
              </w:rPr>
            </w:pPr>
            <w:r w:rsidRPr="00A07936">
              <w:rPr>
                <w:i/>
                <w:color w:val="C00000"/>
                <w:szCs w:val="18"/>
                <w:lang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bidi="es-AR"/>
              </w:rPr>
              <w:t>.</w:t>
            </w:r>
          </w:p>
        </w:tc>
        <w:tc>
          <w:tcPr>
            <w:tcW w:w="1907" w:type="pct"/>
            <w:gridSpan w:val="5"/>
            <w:shd w:val="clear" w:color="auto" w:fill="auto"/>
          </w:tcPr>
          <w:p w14:paraId="4E8E9AD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C17" w:rsidRPr="00FA4A82" w14:paraId="29071580" w14:textId="77777777" w:rsidTr="00A8035B">
        <w:trPr>
          <w:cantSplit/>
          <w:trHeight w:val="3640"/>
        </w:trPr>
        <w:tc>
          <w:tcPr>
            <w:tcW w:w="285" w:type="pct"/>
            <w:tcBorders>
              <w:top w:val="single" w:sz="4" w:space="0" w:color="808080" w:themeColor="background1" w:themeShade="80"/>
              <w:bottom w:val="single" w:sz="4" w:space="0" w:color="808080" w:themeColor="background1" w:themeShade="80"/>
            </w:tcBorders>
          </w:tcPr>
          <w:p w14:paraId="0F465A67" w14:textId="4C7EC8A3" w:rsidR="00D21C20" w:rsidRPr="00FA4A82" w:rsidRDefault="00D21C20" w:rsidP="00A8035B">
            <w:pPr>
              <w:pStyle w:val="TableText"/>
              <w:jc w:val="center"/>
              <w:rPr>
                <w:b/>
                <w:bCs/>
                <w:color w:val="000000"/>
                <w:szCs w:val="18"/>
              </w:rPr>
            </w:pPr>
            <w:r w:rsidRPr="00FA4A82">
              <w:rPr>
                <w:b/>
                <w:szCs w:val="18"/>
                <w:lang w:bidi="es-AR"/>
              </w:rPr>
              <w:t>7.2.5.1</w:t>
            </w:r>
          </w:p>
        </w:tc>
        <w:tc>
          <w:tcPr>
            <w:tcW w:w="1572" w:type="pct"/>
            <w:tcBorders>
              <w:bottom w:val="single" w:sz="4" w:space="0" w:color="808080" w:themeColor="background1" w:themeShade="80"/>
            </w:tcBorders>
            <w:shd w:val="clear" w:color="auto" w:fill="auto"/>
          </w:tcPr>
          <w:p w14:paraId="36E405C2" w14:textId="47F78E02" w:rsidR="00D21C20" w:rsidRPr="00FA4A82" w:rsidRDefault="00D21C20" w:rsidP="00A814FC">
            <w:pPr>
              <w:pStyle w:val="TableText"/>
              <w:rPr>
                <w:szCs w:val="18"/>
              </w:rPr>
            </w:pPr>
            <w:r w:rsidRPr="00A07936">
              <w:rPr>
                <w:szCs w:val="18"/>
                <w:lang w:bidi="es-AR"/>
              </w:rPr>
              <w:t>Todo el acceso de aplicaciones y cuentas del sistema y los privilegios de acceso relacionados se revisan de la siguiente manera</w:t>
            </w:r>
            <w:r w:rsidRPr="00FA4A82">
              <w:rPr>
                <w:rStyle w:val="GlossaryCharacter"/>
                <w:color w:val="auto"/>
                <w:szCs w:val="18"/>
                <w:lang w:bidi="es-AR"/>
              </w:rPr>
              <w:t>:</w:t>
            </w:r>
          </w:p>
          <w:p w14:paraId="186E437A" w14:textId="77777777" w:rsidR="00D21C20" w:rsidRPr="00A07936" w:rsidRDefault="00D21C20" w:rsidP="00A07936">
            <w:pPr>
              <w:pStyle w:val="TableListBullet"/>
              <w:rPr>
                <w:szCs w:val="18"/>
                <w:lang w:val="es-AR" w:bidi="es-AR"/>
              </w:rPr>
            </w:pPr>
            <w:r w:rsidRPr="00A07936">
              <w:rPr>
                <w:szCs w:val="18"/>
                <w:lang w:val="es-AR" w:bidi="es-AR"/>
              </w:rPr>
              <w:t>Periódicamente, (a una frecuencia definida en el análisis de riesgos específico de la entidad, el cual se desarrolla de acuerdo a todos los elementos especificados en el Requisito 12.3.1.).</w:t>
            </w:r>
          </w:p>
          <w:p w14:paraId="591F59D7" w14:textId="77777777" w:rsidR="00D21C20" w:rsidRPr="00A07936" w:rsidRDefault="00D21C20" w:rsidP="00A07936">
            <w:pPr>
              <w:pStyle w:val="TableListBullet"/>
              <w:rPr>
                <w:szCs w:val="18"/>
                <w:lang w:val="es-AR" w:bidi="es-AR"/>
              </w:rPr>
            </w:pPr>
            <w:r w:rsidRPr="00A07936">
              <w:rPr>
                <w:szCs w:val="18"/>
                <w:lang w:val="es-AR" w:bidi="es-AR"/>
              </w:rPr>
              <w:t xml:space="preserve">El acceso a la aplicación/sistema sigue siendo apropiado para la función que se está realizando. </w:t>
            </w:r>
          </w:p>
          <w:p w14:paraId="22C661A0" w14:textId="77777777" w:rsidR="00D21C20" w:rsidRPr="00A07936" w:rsidRDefault="00D21C20" w:rsidP="00A07936">
            <w:pPr>
              <w:pStyle w:val="TableListBullet"/>
              <w:rPr>
                <w:szCs w:val="18"/>
                <w:lang w:val="es-AR" w:bidi="es-AR"/>
              </w:rPr>
            </w:pPr>
            <w:r w:rsidRPr="00A07936">
              <w:rPr>
                <w:szCs w:val="18"/>
                <w:lang w:val="es-AR" w:bidi="es-AR"/>
              </w:rPr>
              <w:t>Se aborda cualquier acceso inadecuado.</w:t>
            </w:r>
          </w:p>
          <w:p w14:paraId="5648354E" w14:textId="77777777" w:rsidR="00D21C20" w:rsidRPr="00731668" w:rsidRDefault="00D21C20" w:rsidP="00A07936">
            <w:pPr>
              <w:pStyle w:val="TableListBullet"/>
              <w:rPr>
                <w:szCs w:val="18"/>
                <w:lang w:val="es-ES"/>
              </w:rPr>
            </w:pPr>
            <w:r w:rsidRPr="00A07936">
              <w:rPr>
                <w:szCs w:val="18"/>
                <w:lang w:val="es-AR" w:bidi="es-AR"/>
              </w:rPr>
              <w:t>La gerencia reconoce que el acceso sigue siendo apropiado</w:t>
            </w:r>
            <w:r w:rsidRPr="00FA4A82">
              <w:rPr>
                <w:szCs w:val="18"/>
                <w:lang w:val="es-AR" w:bidi="es-AR"/>
              </w:rPr>
              <w:t>.</w:t>
            </w:r>
          </w:p>
          <w:p w14:paraId="1906E7C7" w14:textId="037F48E6" w:rsidR="00852C17" w:rsidRPr="00731668" w:rsidRDefault="00D21C20" w:rsidP="00731668">
            <w:pPr>
              <w:pStyle w:val="TableListBullet"/>
              <w:numPr>
                <w:ilvl w:val="0"/>
                <w:numId w:val="0"/>
              </w:numPr>
              <w:rPr>
                <w:i/>
                <w:iCs/>
                <w:szCs w:val="18"/>
                <w:lang w:val="es-ES"/>
              </w:rPr>
            </w:pPr>
            <w:r w:rsidRPr="00731668">
              <w:rPr>
                <w:i/>
                <w:iCs/>
                <w:szCs w:val="18"/>
                <w:lang w:val="es-ES"/>
              </w:rPr>
              <w:t>(continuación)</w:t>
            </w:r>
          </w:p>
        </w:tc>
        <w:tc>
          <w:tcPr>
            <w:tcW w:w="1236" w:type="pct"/>
            <w:tcBorders>
              <w:bottom w:val="single" w:sz="4" w:space="0" w:color="808080" w:themeColor="background1" w:themeShade="80"/>
            </w:tcBorders>
          </w:tcPr>
          <w:p w14:paraId="4C7BBD9E" w14:textId="77777777" w:rsidR="00D21C20" w:rsidRPr="00FA4A82" w:rsidRDefault="00D21C20" w:rsidP="00A814FC">
            <w:pPr>
              <w:pStyle w:val="TableListBullet"/>
              <w:ind w:left="263" w:hanging="270"/>
              <w:rPr>
                <w:szCs w:val="18"/>
                <w:lang w:val="es-ES"/>
              </w:rPr>
            </w:pPr>
            <w:r w:rsidRPr="00FA4A82">
              <w:rPr>
                <w:szCs w:val="18"/>
                <w:lang w:val="es-AR" w:bidi="es-AR"/>
              </w:rPr>
              <w:t>Evalúe las políticas y procedimientos.</w:t>
            </w:r>
          </w:p>
          <w:p w14:paraId="42262F6A" w14:textId="77777777" w:rsidR="00D21C20" w:rsidRPr="00FA4A82" w:rsidRDefault="00D21C20" w:rsidP="00A814FC">
            <w:pPr>
              <w:pStyle w:val="TableListBullet"/>
              <w:ind w:left="263" w:hanging="270"/>
              <w:rPr>
                <w:szCs w:val="18"/>
                <w:lang w:val="es-ES"/>
              </w:rPr>
            </w:pPr>
            <w:r w:rsidRPr="00FA4A82">
              <w:rPr>
                <w:szCs w:val="18"/>
                <w:lang w:val="es-AR" w:bidi="es-AR"/>
              </w:rPr>
              <w:t>Evalúe el análisis de riesgos específico.</w:t>
            </w:r>
          </w:p>
          <w:p w14:paraId="4DF5C741" w14:textId="77777777" w:rsidR="00D21C20" w:rsidRPr="00FA4A82" w:rsidRDefault="00D21C20" w:rsidP="00A814FC">
            <w:pPr>
              <w:pStyle w:val="TableListBullet"/>
              <w:ind w:left="263" w:hanging="270"/>
              <w:rPr>
                <w:szCs w:val="18"/>
              </w:rPr>
            </w:pPr>
            <w:r w:rsidRPr="00FA4A82">
              <w:rPr>
                <w:szCs w:val="18"/>
                <w:lang w:val="es-AR" w:bidi="es-AR"/>
              </w:rPr>
              <w:t>Entreviste al personal responsable.</w:t>
            </w:r>
          </w:p>
          <w:p w14:paraId="38F68646" w14:textId="68E9E8F8" w:rsidR="00D21C20" w:rsidRPr="00FA4A82" w:rsidRDefault="00D21C20" w:rsidP="00A814FC">
            <w:pPr>
              <w:pStyle w:val="TableListBullet"/>
              <w:ind w:left="263" w:hanging="270"/>
              <w:rPr>
                <w:szCs w:val="18"/>
                <w:lang w:val="es-ES"/>
              </w:rPr>
            </w:pPr>
            <w:r w:rsidRPr="00FA4A82">
              <w:rPr>
                <w:szCs w:val="18"/>
                <w:lang w:val="es-AR" w:bidi="es-AR"/>
              </w:rPr>
              <w:t>Evalúe los resultados documentados de las revisiones periódicas de las cuentas del sistema y aplicaciones y de los privilegios correspondientes.</w:t>
            </w:r>
          </w:p>
        </w:tc>
        <w:tc>
          <w:tcPr>
            <w:tcW w:w="417" w:type="pct"/>
            <w:tcBorders>
              <w:bottom w:val="single" w:sz="4" w:space="0" w:color="808080" w:themeColor="background1" w:themeShade="80"/>
            </w:tcBorders>
            <w:shd w:val="clear" w:color="auto" w:fill="auto"/>
          </w:tcPr>
          <w:p w14:paraId="648A021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tcBorders>
              <w:bottom w:val="single" w:sz="4" w:space="0" w:color="808080" w:themeColor="background1" w:themeShade="80"/>
            </w:tcBorders>
            <w:shd w:val="clear" w:color="auto" w:fill="auto"/>
          </w:tcPr>
          <w:p w14:paraId="1D803F2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tcBorders>
              <w:bottom w:val="single" w:sz="4" w:space="0" w:color="808080" w:themeColor="background1" w:themeShade="80"/>
            </w:tcBorders>
            <w:shd w:val="clear" w:color="auto" w:fill="auto"/>
          </w:tcPr>
          <w:p w14:paraId="2A57156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tcBorders>
              <w:bottom w:val="single" w:sz="4" w:space="0" w:color="808080" w:themeColor="background1" w:themeShade="80"/>
            </w:tcBorders>
            <w:shd w:val="clear" w:color="auto" w:fill="auto"/>
          </w:tcPr>
          <w:p w14:paraId="69DE098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tcBorders>
              <w:bottom w:val="single" w:sz="4" w:space="0" w:color="808080" w:themeColor="background1" w:themeShade="80"/>
            </w:tcBorders>
            <w:shd w:val="clear" w:color="auto" w:fill="auto"/>
          </w:tcPr>
          <w:p w14:paraId="062087D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035B" w:rsidRPr="00FA4A82" w14:paraId="5CD29390" w14:textId="77777777" w:rsidTr="00A8035B">
        <w:trPr>
          <w:cantSplit/>
          <w:trHeight w:val="541"/>
        </w:trPr>
        <w:tc>
          <w:tcPr>
            <w:tcW w:w="285" w:type="pct"/>
            <w:tcBorders>
              <w:top w:val="single" w:sz="4" w:space="0" w:color="808080" w:themeColor="background1" w:themeShade="80"/>
              <w:bottom w:val="nil"/>
              <w:right w:val="nil"/>
            </w:tcBorders>
          </w:tcPr>
          <w:p w14:paraId="6CAFA4C4" w14:textId="77777777" w:rsidR="00A8035B" w:rsidRPr="00FA4A82" w:rsidRDefault="00A8035B" w:rsidP="00A814FC">
            <w:pPr>
              <w:pStyle w:val="TableText"/>
              <w:jc w:val="right"/>
              <w:rPr>
                <w:b/>
                <w:szCs w:val="18"/>
                <w:lang w:bidi="es-AR"/>
              </w:rPr>
            </w:pPr>
          </w:p>
        </w:tc>
        <w:tc>
          <w:tcPr>
            <w:tcW w:w="1572" w:type="pct"/>
            <w:tcBorders>
              <w:top w:val="single" w:sz="4" w:space="0" w:color="808080" w:themeColor="background1" w:themeShade="80"/>
              <w:left w:val="nil"/>
              <w:bottom w:val="nil"/>
              <w:right w:val="nil"/>
            </w:tcBorders>
            <w:shd w:val="clear" w:color="auto" w:fill="auto"/>
          </w:tcPr>
          <w:p w14:paraId="1C0399F5" w14:textId="77777777" w:rsidR="00A8035B" w:rsidRDefault="00A8035B" w:rsidP="00A8035B">
            <w:pPr>
              <w:pStyle w:val="TableListBullet"/>
              <w:numPr>
                <w:ilvl w:val="0"/>
                <w:numId w:val="0"/>
              </w:numPr>
              <w:ind w:left="274" w:hanging="274"/>
              <w:rPr>
                <w:szCs w:val="18"/>
                <w:lang w:bidi="es-AR"/>
              </w:rPr>
            </w:pPr>
          </w:p>
          <w:p w14:paraId="21CA4A02" w14:textId="77777777" w:rsidR="00A8035B" w:rsidRDefault="00A8035B" w:rsidP="00A8035B">
            <w:pPr>
              <w:pStyle w:val="TableListBullet"/>
              <w:numPr>
                <w:ilvl w:val="0"/>
                <w:numId w:val="0"/>
              </w:numPr>
              <w:ind w:left="274" w:hanging="274"/>
              <w:rPr>
                <w:szCs w:val="18"/>
                <w:lang w:bidi="es-AR"/>
              </w:rPr>
            </w:pPr>
          </w:p>
          <w:p w14:paraId="2950D283" w14:textId="51360E2A" w:rsidR="00A8035B" w:rsidRPr="00A07936" w:rsidRDefault="00A8035B" w:rsidP="00A8035B">
            <w:pPr>
              <w:pStyle w:val="TableListBullet"/>
              <w:numPr>
                <w:ilvl w:val="0"/>
                <w:numId w:val="0"/>
              </w:numPr>
              <w:ind w:left="274" w:hanging="274"/>
              <w:rPr>
                <w:szCs w:val="18"/>
                <w:lang w:bidi="es-AR"/>
              </w:rPr>
            </w:pPr>
          </w:p>
        </w:tc>
        <w:tc>
          <w:tcPr>
            <w:tcW w:w="1236" w:type="pct"/>
            <w:tcBorders>
              <w:top w:val="single" w:sz="4" w:space="0" w:color="808080" w:themeColor="background1" w:themeShade="80"/>
              <w:left w:val="nil"/>
              <w:bottom w:val="nil"/>
              <w:right w:val="nil"/>
            </w:tcBorders>
          </w:tcPr>
          <w:p w14:paraId="1CA8C73B" w14:textId="77777777" w:rsidR="00A8035B" w:rsidRPr="00FA4A82" w:rsidRDefault="00A8035B" w:rsidP="00A8035B">
            <w:pPr>
              <w:pStyle w:val="TableListBullet"/>
              <w:numPr>
                <w:ilvl w:val="0"/>
                <w:numId w:val="0"/>
              </w:numPr>
              <w:ind w:left="263"/>
              <w:rPr>
                <w:szCs w:val="18"/>
                <w:lang w:val="es-AR" w:bidi="es-AR"/>
              </w:rPr>
            </w:pPr>
          </w:p>
        </w:tc>
        <w:tc>
          <w:tcPr>
            <w:tcW w:w="417" w:type="pct"/>
            <w:tcBorders>
              <w:top w:val="single" w:sz="4" w:space="0" w:color="808080" w:themeColor="background1" w:themeShade="80"/>
              <w:left w:val="nil"/>
              <w:bottom w:val="nil"/>
              <w:right w:val="nil"/>
            </w:tcBorders>
            <w:shd w:val="clear" w:color="auto" w:fill="auto"/>
          </w:tcPr>
          <w:p w14:paraId="11EFDB88" w14:textId="77777777" w:rsidR="00A8035B" w:rsidRPr="00FA4A82" w:rsidRDefault="00A8035B" w:rsidP="00A814FC">
            <w:pPr>
              <w:spacing w:after="60"/>
              <w:jc w:val="center"/>
              <w:rPr>
                <w:rFonts w:cs="Arial"/>
                <w:sz w:val="18"/>
                <w:szCs w:val="18"/>
                <w:lang w:bidi="es-AR"/>
              </w:rPr>
            </w:pPr>
          </w:p>
        </w:tc>
        <w:tc>
          <w:tcPr>
            <w:tcW w:w="448" w:type="pct"/>
            <w:tcBorders>
              <w:top w:val="single" w:sz="4" w:space="0" w:color="808080" w:themeColor="background1" w:themeShade="80"/>
              <w:left w:val="nil"/>
              <w:bottom w:val="nil"/>
              <w:right w:val="nil"/>
            </w:tcBorders>
            <w:shd w:val="clear" w:color="auto" w:fill="auto"/>
          </w:tcPr>
          <w:p w14:paraId="39C5B39E" w14:textId="77777777" w:rsidR="00A8035B" w:rsidRPr="00FA4A82" w:rsidRDefault="00A8035B" w:rsidP="00A814FC">
            <w:pPr>
              <w:spacing w:after="60"/>
              <w:jc w:val="center"/>
              <w:rPr>
                <w:rFonts w:cs="Arial"/>
                <w:sz w:val="18"/>
                <w:szCs w:val="18"/>
                <w:lang w:bidi="es-AR"/>
              </w:rPr>
            </w:pPr>
          </w:p>
        </w:tc>
        <w:tc>
          <w:tcPr>
            <w:tcW w:w="285" w:type="pct"/>
            <w:tcBorders>
              <w:top w:val="single" w:sz="4" w:space="0" w:color="808080" w:themeColor="background1" w:themeShade="80"/>
              <w:left w:val="nil"/>
              <w:bottom w:val="nil"/>
              <w:right w:val="nil"/>
            </w:tcBorders>
            <w:shd w:val="clear" w:color="auto" w:fill="auto"/>
          </w:tcPr>
          <w:p w14:paraId="70888B9D" w14:textId="77777777" w:rsidR="00A8035B" w:rsidRPr="00FA4A82" w:rsidRDefault="00A8035B" w:rsidP="00A814FC">
            <w:pPr>
              <w:spacing w:after="60"/>
              <w:jc w:val="center"/>
              <w:rPr>
                <w:rFonts w:cs="Arial"/>
                <w:sz w:val="18"/>
                <w:szCs w:val="18"/>
                <w:lang w:bidi="es-AR"/>
              </w:rPr>
            </w:pPr>
          </w:p>
        </w:tc>
        <w:tc>
          <w:tcPr>
            <w:tcW w:w="300" w:type="pct"/>
            <w:tcBorders>
              <w:top w:val="single" w:sz="4" w:space="0" w:color="808080" w:themeColor="background1" w:themeShade="80"/>
              <w:left w:val="nil"/>
              <w:bottom w:val="nil"/>
              <w:right w:val="nil"/>
            </w:tcBorders>
            <w:shd w:val="clear" w:color="auto" w:fill="auto"/>
          </w:tcPr>
          <w:p w14:paraId="4160F05C" w14:textId="77777777" w:rsidR="00A8035B" w:rsidRPr="00FA4A82" w:rsidRDefault="00A8035B" w:rsidP="00A814FC">
            <w:pPr>
              <w:spacing w:after="60"/>
              <w:jc w:val="center"/>
              <w:rPr>
                <w:rFonts w:cs="Arial"/>
                <w:sz w:val="18"/>
                <w:szCs w:val="18"/>
                <w:lang w:bidi="es-AR"/>
              </w:rPr>
            </w:pPr>
          </w:p>
        </w:tc>
        <w:tc>
          <w:tcPr>
            <w:tcW w:w="457" w:type="pct"/>
            <w:tcBorders>
              <w:top w:val="single" w:sz="4" w:space="0" w:color="808080" w:themeColor="background1" w:themeShade="80"/>
              <w:left w:val="nil"/>
              <w:bottom w:val="nil"/>
            </w:tcBorders>
            <w:shd w:val="clear" w:color="auto" w:fill="auto"/>
          </w:tcPr>
          <w:p w14:paraId="3EF1C9AC" w14:textId="77777777" w:rsidR="00A8035B" w:rsidRPr="00FA4A82" w:rsidRDefault="00A8035B" w:rsidP="00A814FC">
            <w:pPr>
              <w:spacing w:after="60"/>
              <w:jc w:val="center"/>
              <w:rPr>
                <w:rFonts w:cs="Arial"/>
                <w:sz w:val="18"/>
                <w:szCs w:val="18"/>
                <w:lang w:bidi="es-AR"/>
              </w:rPr>
            </w:pPr>
          </w:p>
        </w:tc>
      </w:tr>
      <w:tr w:rsidR="00A814FC" w:rsidRPr="00FA4A82" w14:paraId="21CB58E2" w14:textId="77777777" w:rsidTr="00A8035B">
        <w:trPr>
          <w:cantSplit/>
        </w:trPr>
        <w:tc>
          <w:tcPr>
            <w:tcW w:w="285" w:type="pct"/>
            <w:tcBorders>
              <w:top w:val="nil"/>
              <w:bottom w:val="nil"/>
            </w:tcBorders>
          </w:tcPr>
          <w:p w14:paraId="0FD0884D" w14:textId="77777777" w:rsidR="00A814FC" w:rsidRPr="00FA4A82" w:rsidRDefault="00A814FC" w:rsidP="00A814FC">
            <w:pPr>
              <w:pStyle w:val="TableText"/>
              <w:jc w:val="right"/>
              <w:rPr>
                <w:b/>
                <w:bCs/>
                <w:color w:val="000000"/>
                <w:szCs w:val="18"/>
              </w:rPr>
            </w:pPr>
          </w:p>
        </w:tc>
        <w:tc>
          <w:tcPr>
            <w:tcW w:w="2808" w:type="pct"/>
            <w:gridSpan w:val="2"/>
            <w:tcBorders>
              <w:top w:val="nil"/>
              <w:bottom w:val="nil"/>
            </w:tcBorders>
            <w:shd w:val="clear" w:color="auto" w:fill="DFE3E4"/>
          </w:tcPr>
          <w:p w14:paraId="4E09994F" w14:textId="00BF4A66" w:rsidR="00A814FC" w:rsidRPr="00FA4A82" w:rsidRDefault="00A814FC" w:rsidP="00A814FC">
            <w:pPr>
              <w:pStyle w:val="AppNotes"/>
              <w:rPr>
                <w:szCs w:val="18"/>
              </w:rPr>
            </w:pPr>
            <w:r w:rsidRPr="00FA4A82">
              <w:rPr>
                <w:szCs w:val="18"/>
                <w:lang w:bidi="es-AR"/>
              </w:rPr>
              <w:t>Notas de Aplicabilidad</w:t>
            </w:r>
          </w:p>
        </w:tc>
        <w:tc>
          <w:tcPr>
            <w:tcW w:w="1907" w:type="pct"/>
            <w:gridSpan w:val="5"/>
            <w:tcBorders>
              <w:top w:val="nil"/>
            </w:tcBorders>
            <w:shd w:val="clear" w:color="auto" w:fill="CBD4D5"/>
          </w:tcPr>
          <w:p w14:paraId="614B5366" w14:textId="4D1EE47D"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6CF0774" w14:textId="77777777" w:rsidTr="00852C17">
        <w:trPr>
          <w:cantSplit/>
        </w:trPr>
        <w:tc>
          <w:tcPr>
            <w:tcW w:w="285" w:type="pct"/>
            <w:tcBorders>
              <w:top w:val="nil"/>
              <w:bottom w:val="single" w:sz="4" w:space="0" w:color="808080" w:themeColor="background1" w:themeShade="80"/>
            </w:tcBorders>
          </w:tcPr>
          <w:p w14:paraId="111D8E00" w14:textId="77777777" w:rsidR="00A814FC" w:rsidRPr="00FA4A82" w:rsidRDefault="00A814FC" w:rsidP="00A814FC">
            <w:pPr>
              <w:pStyle w:val="TableText"/>
              <w:jc w:val="right"/>
              <w:rPr>
                <w:b/>
                <w:bCs/>
                <w:color w:val="000000"/>
                <w:szCs w:val="18"/>
              </w:rPr>
            </w:pPr>
          </w:p>
        </w:tc>
        <w:tc>
          <w:tcPr>
            <w:tcW w:w="2808" w:type="pct"/>
            <w:gridSpan w:val="2"/>
            <w:tcBorders>
              <w:top w:val="nil"/>
              <w:bottom w:val="single" w:sz="4" w:space="0" w:color="808080" w:themeColor="background1" w:themeShade="80"/>
            </w:tcBorders>
            <w:shd w:val="clear" w:color="auto" w:fill="auto"/>
          </w:tcPr>
          <w:p w14:paraId="35DD5CCF" w14:textId="30B7AB96" w:rsidR="00A814FC" w:rsidRPr="00FA4A82" w:rsidRDefault="00A07936" w:rsidP="00A814FC">
            <w:pPr>
              <w:pStyle w:val="tabletext0"/>
              <w:rPr>
                <w:szCs w:val="18"/>
              </w:rPr>
            </w:pPr>
            <w:r w:rsidRPr="00A07936">
              <w:rPr>
                <w:i/>
                <w:color w:val="C00000"/>
                <w:szCs w:val="18"/>
                <w:lang w:bidi="es-AR"/>
              </w:rPr>
              <w:t>Este requisito es una práctica recomendada hasta el 31 de marzo de 2025, después de lo cual será obligatorio y debe tenerse en cuenta en su totalidad durante una evaluación PCI DSS</w:t>
            </w:r>
            <w:r w:rsidR="00A814FC" w:rsidRPr="00FA4A82">
              <w:rPr>
                <w:i/>
                <w:color w:val="C00000"/>
                <w:szCs w:val="18"/>
                <w:lang w:bidi="es-AR"/>
              </w:rPr>
              <w:t>.</w:t>
            </w:r>
          </w:p>
        </w:tc>
        <w:tc>
          <w:tcPr>
            <w:tcW w:w="1907" w:type="pct"/>
            <w:gridSpan w:val="5"/>
            <w:shd w:val="clear" w:color="auto" w:fill="auto"/>
          </w:tcPr>
          <w:p w14:paraId="083E3DA1"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C17" w:rsidRPr="00FA4A82" w14:paraId="28B07E36" w14:textId="77777777" w:rsidTr="00A8035B">
        <w:trPr>
          <w:cantSplit/>
          <w:trHeight w:val="2490"/>
        </w:trPr>
        <w:tc>
          <w:tcPr>
            <w:tcW w:w="285" w:type="pct"/>
            <w:tcBorders>
              <w:top w:val="single" w:sz="4" w:space="0" w:color="808080" w:themeColor="background1" w:themeShade="80"/>
              <w:bottom w:val="nil"/>
            </w:tcBorders>
          </w:tcPr>
          <w:p w14:paraId="5F5DCF4C" w14:textId="565CB856" w:rsidR="00D21C20" w:rsidRPr="00FA4A82" w:rsidRDefault="00D21C20" w:rsidP="00A814FC">
            <w:pPr>
              <w:pStyle w:val="TableText"/>
              <w:keepNext/>
              <w:rPr>
                <w:b/>
                <w:bCs/>
                <w:color w:val="000000"/>
                <w:szCs w:val="18"/>
              </w:rPr>
            </w:pPr>
            <w:r w:rsidRPr="00FA4A82">
              <w:rPr>
                <w:b/>
                <w:szCs w:val="18"/>
                <w:lang w:bidi="es-AR"/>
              </w:rPr>
              <w:t>7.2.6</w:t>
            </w:r>
          </w:p>
        </w:tc>
        <w:tc>
          <w:tcPr>
            <w:tcW w:w="1572" w:type="pct"/>
            <w:tcBorders>
              <w:bottom w:val="single" w:sz="4" w:space="0" w:color="808080" w:themeColor="background1" w:themeShade="80"/>
            </w:tcBorders>
            <w:shd w:val="clear" w:color="auto" w:fill="auto"/>
          </w:tcPr>
          <w:p w14:paraId="3E1899E1" w14:textId="2B1D2945" w:rsidR="00D21C20" w:rsidRPr="00FA4A82" w:rsidRDefault="00D21C20" w:rsidP="00A814FC">
            <w:pPr>
              <w:pStyle w:val="TableListBullet"/>
              <w:keepNext/>
              <w:numPr>
                <w:ilvl w:val="0"/>
                <w:numId w:val="0"/>
              </w:numPr>
              <w:ind w:left="-16"/>
              <w:rPr>
                <w:bCs/>
                <w:szCs w:val="18"/>
                <w:lang w:val="es-ES"/>
              </w:rPr>
            </w:pPr>
            <w:r w:rsidRPr="00246AA6">
              <w:rPr>
                <w:szCs w:val="18"/>
                <w:lang w:val="es-AR" w:bidi="es-AR"/>
              </w:rPr>
              <w:t xml:space="preserve">Todo acceso por parte de los usuarios a las bases de </w:t>
            </w:r>
            <w:r w:rsidR="00B4755E">
              <w:rPr>
                <w:szCs w:val="18"/>
                <w:lang w:val="es-AR" w:bidi="es-AR"/>
              </w:rPr>
              <w:t>datos de tarjetahabiente</w:t>
            </w:r>
            <w:r w:rsidRPr="00FA4A82">
              <w:rPr>
                <w:szCs w:val="18"/>
                <w:lang w:val="es-AR" w:bidi="es-AR"/>
              </w:rPr>
              <w:t xml:space="preserve"> está restringido de la siguiente manera:</w:t>
            </w:r>
          </w:p>
          <w:p w14:paraId="610EF954" w14:textId="77777777" w:rsidR="00D21C20" w:rsidRPr="00246AA6" w:rsidRDefault="00D21C20" w:rsidP="00246AA6">
            <w:pPr>
              <w:pStyle w:val="TableListBullet"/>
              <w:rPr>
                <w:szCs w:val="18"/>
                <w:lang w:val="es-AR" w:bidi="es-AR"/>
              </w:rPr>
            </w:pPr>
            <w:r w:rsidRPr="00246AA6">
              <w:rPr>
                <w:szCs w:val="18"/>
                <w:lang w:val="es-AR" w:bidi="es-AR"/>
              </w:rPr>
              <w:t>A través de aplicaciones u otros métodos programáticos, con acceso y acciones permitidas basadas en las funciones y privilegios mínimos del usuario.</w:t>
            </w:r>
          </w:p>
          <w:p w14:paraId="2CE66E80" w14:textId="145E7DA7" w:rsidR="00D21C20" w:rsidRPr="00831A99" w:rsidRDefault="00D21C20" w:rsidP="00A8035B">
            <w:pPr>
              <w:pStyle w:val="TableListBullet"/>
              <w:rPr>
                <w:szCs w:val="18"/>
                <w:lang w:val="es-419"/>
              </w:rPr>
            </w:pPr>
            <w:r w:rsidRPr="00246AA6">
              <w:rPr>
                <w:szCs w:val="18"/>
                <w:lang w:val="es-AR" w:bidi="es-AR"/>
              </w:rPr>
              <w:t>Solo los administradores autorizados pueden acceder directamente o consultar las bases de datos de CHD almacenados</w:t>
            </w:r>
            <w:r w:rsidRPr="00FA4A82">
              <w:rPr>
                <w:szCs w:val="18"/>
                <w:lang w:val="es-AR" w:bidi="es-AR"/>
              </w:rPr>
              <w:t>.</w:t>
            </w:r>
          </w:p>
        </w:tc>
        <w:tc>
          <w:tcPr>
            <w:tcW w:w="1236" w:type="pct"/>
            <w:tcBorders>
              <w:bottom w:val="single" w:sz="4" w:space="0" w:color="808080" w:themeColor="background1" w:themeShade="80"/>
            </w:tcBorders>
          </w:tcPr>
          <w:p w14:paraId="708399FC" w14:textId="77777777" w:rsidR="00D21C20" w:rsidRPr="00FA4A82" w:rsidRDefault="00D21C20" w:rsidP="00A814FC">
            <w:pPr>
              <w:pStyle w:val="TableListBullet"/>
              <w:keepNext/>
              <w:ind w:left="263" w:hanging="270"/>
              <w:rPr>
                <w:szCs w:val="18"/>
                <w:lang w:val="es-ES"/>
              </w:rPr>
            </w:pPr>
            <w:r w:rsidRPr="00FA4A82">
              <w:rPr>
                <w:szCs w:val="18"/>
                <w:lang w:val="es-AR" w:bidi="es-AR"/>
              </w:rPr>
              <w:t>Evalúe las políticas y procedimientos.</w:t>
            </w:r>
          </w:p>
          <w:p w14:paraId="03B74F76" w14:textId="1D1FAC87" w:rsidR="00D21C20" w:rsidRPr="00FA4A82" w:rsidRDefault="00D21C20" w:rsidP="00A814FC">
            <w:pPr>
              <w:pStyle w:val="TableListBullet"/>
              <w:keepNext/>
              <w:ind w:left="263" w:hanging="270"/>
              <w:rPr>
                <w:szCs w:val="18"/>
              </w:rPr>
            </w:pPr>
            <w:r w:rsidRPr="00FA4A82">
              <w:rPr>
                <w:szCs w:val="18"/>
                <w:lang w:val="es-AR" w:bidi="es-AR"/>
              </w:rPr>
              <w:t>Entreviste al personal.</w:t>
            </w:r>
          </w:p>
          <w:p w14:paraId="1F2A00D0" w14:textId="5856FFF3" w:rsidR="00D21C20" w:rsidRPr="00FA4A82" w:rsidRDefault="00D21C20" w:rsidP="00A814FC">
            <w:pPr>
              <w:pStyle w:val="TableListBullet"/>
              <w:keepNext/>
              <w:ind w:left="263" w:hanging="270"/>
              <w:rPr>
                <w:szCs w:val="18"/>
                <w:lang w:val="es-ES"/>
              </w:rPr>
            </w:pPr>
            <w:r w:rsidRPr="00FA4A82">
              <w:rPr>
                <w:szCs w:val="18"/>
                <w:lang w:val="es-AR" w:bidi="es-AR"/>
              </w:rPr>
              <w:t xml:space="preserve">Evalúe los ajustes de configuración para consultar los depósitos de </w:t>
            </w:r>
            <w:r w:rsidR="00B4755E">
              <w:rPr>
                <w:szCs w:val="18"/>
                <w:lang w:val="es-AR" w:bidi="es-AR"/>
              </w:rPr>
              <w:t>datos de tarjetahabiente</w:t>
            </w:r>
            <w:r w:rsidRPr="00FA4A82">
              <w:rPr>
                <w:szCs w:val="18"/>
                <w:lang w:val="es-AR" w:bidi="es-AR"/>
              </w:rPr>
              <w:t xml:space="preserve"> almacenados.</w:t>
            </w:r>
          </w:p>
        </w:tc>
        <w:tc>
          <w:tcPr>
            <w:tcW w:w="417" w:type="pct"/>
            <w:tcBorders>
              <w:bottom w:val="single" w:sz="4" w:space="0" w:color="808080"/>
            </w:tcBorders>
            <w:shd w:val="clear" w:color="auto" w:fill="auto"/>
          </w:tcPr>
          <w:p w14:paraId="296DFD03" w14:textId="77777777" w:rsidR="00D21C20" w:rsidRPr="00FA4A82" w:rsidRDefault="00D21C20" w:rsidP="00113B2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tcBorders>
              <w:bottom w:val="single" w:sz="4" w:space="0" w:color="808080"/>
            </w:tcBorders>
            <w:shd w:val="clear" w:color="auto" w:fill="auto"/>
          </w:tcPr>
          <w:p w14:paraId="7B902092"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tcBorders>
              <w:bottom w:val="single" w:sz="4" w:space="0" w:color="808080"/>
            </w:tcBorders>
            <w:shd w:val="clear" w:color="auto" w:fill="auto"/>
          </w:tcPr>
          <w:p w14:paraId="700DB7F9"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tcBorders>
              <w:bottom w:val="single" w:sz="4" w:space="0" w:color="808080"/>
            </w:tcBorders>
            <w:shd w:val="clear" w:color="auto" w:fill="auto"/>
          </w:tcPr>
          <w:p w14:paraId="5957CF54"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tcBorders>
              <w:bottom w:val="single" w:sz="4" w:space="0" w:color="808080"/>
            </w:tcBorders>
            <w:shd w:val="clear" w:color="auto" w:fill="auto"/>
          </w:tcPr>
          <w:p w14:paraId="18B9BDBB"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814815" w:rsidRPr="00FA4A82" w14:paraId="2CAC2B46" w14:textId="77777777" w:rsidTr="00A8035B">
        <w:trPr>
          <w:cantSplit/>
        </w:trPr>
        <w:tc>
          <w:tcPr>
            <w:tcW w:w="285" w:type="pct"/>
            <w:tcBorders>
              <w:top w:val="nil"/>
              <w:bottom w:val="nil"/>
            </w:tcBorders>
          </w:tcPr>
          <w:p w14:paraId="0D96ACFB" w14:textId="77777777" w:rsidR="00814815" w:rsidRPr="00FA4A82" w:rsidRDefault="00814815" w:rsidP="00A814FC">
            <w:pPr>
              <w:pStyle w:val="TableText"/>
              <w:jc w:val="right"/>
              <w:rPr>
                <w:b/>
                <w:bCs/>
                <w:color w:val="000000"/>
                <w:szCs w:val="18"/>
              </w:rPr>
            </w:pPr>
          </w:p>
        </w:tc>
        <w:tc>
          <w:tcPr>
            <w:tcW w:w="2808" w:type="pct"/>
            <w:gridSpan w:val="2"/>
            <w:tcBorders>
              <w:top w:val="single" w:sz="4" w:space="0" w:color="808080" w:themeColor="background1" w:themeShade="80"/>
              <w:bottom w:val="nil"/>
            </w:tcBorders>
            <w:shd w:val="clear" w:color="auto" w:fill="DFE3E4"/>
          </w:tcPr>
          <w:p w14:paraId="6876D307" w14:textId="5F75C082" w:rsidR="00814815" w:rsidRPr="00246AA6" w:rsidRDefault="00814815" w:rsidP="00814815">
            <w:pPr>
              <w:pStyle w:val="AppNotes"/>
              <w:rPr>
                <w:szCs w:val="18"/>
                <w:lang w:bidi="es-AR"/>
              </w:rPr>
            </w:pPr>
            <w:r w:rsidRPr="00FA4A82">
              <w:rPr>
                <w:szCs w:val="18"/>
                <w:lang w:bidi="es-AR"/>
              </w:rPr>
              <w:t>Notas de Aplicabilidad</w:t>
            </w:r>
          </w:p>
        </w:tc>
        <w:tc>
          <w:tcPr>
            <w:tcW w:w="1907" w:type="pct"/>
            <w:gridSpan w:val="5"/>
            <w:tcBorders>
              <w:top w:val="nil"/>
            </w:tcBorders>
            <w:shd w:val="clear" w:color="auto" w:fill="CBD4D5"/>
          </w:tcPr>
          <w:p w14:paraId="318A9613" w14:textId="623CD79C" w:rsidR="00814815" w:rsidRPr="00FA4A82" w:rsidRDefault="00814815" w:rsidP="00A814FC">
            <w:pPr>
              <w:spacing w:after="60"/>
              <w:rPr>
                <w:rFonts w:cs="Arial"/>
                <w:sz w:val="18"/>
                <w:szCs w:val="18"/>
                <w:lang w:bidi="es-AR"/>
              </w:rPr>
            </w:pPr>
            <w:r w:rsidRPr="00FA4A82">
              <w:rPr>
                <w:rFonts w:cs="Arial"/>
                <w:i/>
                <w:sz w:val="17"/>
                <w:szCs w:val="17"/>
                <w:lang w:bidi="es-AR"/>
              </w:rPr>
              <w:t xml:space="preserve">Describa los resultados como se indica en </w:t>
            </w:r>
            <w:r w:rsidR="00CA3709">
              <w:rPr>
                <w:rFonts w:cs="Arial"/>
                <w:i/>
                <w:sz w:val="17"/>
                <w:szCs w:val="17"/>
                <w:lang w:bidi="es-AR"/>
              </w:rPr>
              <w:t>“Respuestas a los Requisitos” (página vii)</w:t>
            </w:r>
          </w:p>
        </w:tc>
      </w:tr>
      <w:tr w:rsidR="00A814FC" w:rsidRPr="00FA4A82" w14:paraId="14234775" w14:textId="77777777" w:rsidTr="00852C17">
        <w:trPr>
          <w:cantSplit/>
        </w:trPr>
        <w:tc>
          <w:tcPr>
            <w:tcW w:w="285" w:type="pct"/>
            <w:tcBorders>
              <w:top w:val="nil"/>
              <w:bottom w:val="nil"/>
            </w:tcBorders>
          </w:tcPr>
          <w:p w14:paraId="097D2281" w14:textId="77777777" w:rsidR="00A814FC" w:rsidRPr="00FA4A82" w:rsidRDefault="00A814FC" w:rsidP="00A814FC">
            <w:pPr>
              <w:pStyle w:val="TableText"/>
              <w:jc w:val="right"/>
              <w:rPr>
                <w:b/>
                <w:bCs/>
                <w:color w:val="000000"/>
                <w:szCs w:val="18"/>
              </w:rPr>
            </w:pPr>
          </w:p>
        </w:tc>
        <w:tc>
          <w:tcPr>
            <w:tcW w:w="2808" w:type="pct"/>
            <w:gridSpan w:val="2"/>
            <w:tcBorders>
              <w:top w:val="nil"/>
              <w:bottom w:val="single" w:sz="4" w:space="0" w:color="808080" w:themeColor="background1" w:themeShade="80"/>
            </w:tcBorders>
            <w:shd w:val="clear" w:color="auto" w:fill="auto"/>
          </w:tcPr>
          <w:p w14:paraId="17C874DC" w14:textId="656D9FB2" w:rsidR="00246AA6" w:rsidRPr="00246AA6" w:rsidRDefault="00246AA6" w:rsidP="00246AA6">
            <w:pPr>
              <w:pStyle w:val="TableText"/>
              <w:rPr>
                <w:szCs w:val="18"/>
                <w:lang w:bidi="es-AR"/>
              </w:rPr>
            </w:pPr>
            <w:r w:rsidRPr="00246AA6">
              <w:rPr>
                <w:szCs w:val="18"/>
                <w:lang w:bidi="es-AR"/>
              </w:rPr>
              <w:t xml:space="preserve">Este requisito se aplica a los controles para el acceso de los usuarios a las bases de </w:t>
            </w:r>
            <w:r w:rsidR="00815D81" w:rsidRPr="00815D81">
              <w:rPr>
                <w:szCs w:val="18"/>
                <w:lang w:bidi="es-AR"/>
              </w:rPr>
              <w:t xml:space="preserve">datos de tarjetahabiente </w:t>
            </w:r>
            <w:r w:rsidRPr="00246AA6">
              <w:rPr>
                <w:szCs w:val="18"/>
                <w:lang w:bidi="es-AR"/>
              </w:rPr>
              <w:t xml:space="preserve">almacenados. </w:t>
            </w:r>
          </w:p>
          <w:p w14:paraId="20A16DCE" w14:textId="0037E103" w:rsidR="00A814FC" w:rsidRPr="00FA4A82" w:rsidRDefault="00246AA6" w:rsidP="00246AA6">
            <w:pPr>
              <w:pStyle w:val="tabletext0"/>
              <w:rPr>
                <w:szCs w:val="18"/>
              </w:rPr>
            </w:pPr>
            <w:r w:rsidRPr="00246AA6">
              <w:rPr>
                <w:szCs w:val="18"/>
                <w:lang w:bidi="es-AR"/>
              </w:rPr>
              <w:t>Consulte los Requisitos 7.2.5 y 7.2.5.1 y 8.6.1 a 8.6.3 para conocer los controles para aplicaciones y cuentas del sistema</w:t>
            </w:r>
            <w:r w:rsidR="00A814FC" w:rsidRPr="00FA4A82">
              <w:rPr>
                <w:rStyle w:val="GlossaryCharacter"/>
                <w:color w:val="auto"/>
                <w:szCs w:val="18"/>
                <w:lang w:bidi="es-AR"/>
              </w:rPr>
              <w:t>.</w:t>
            </w:r>
          </w:p>
        </w:tc>
        <w:tc>
          <w:tcPr>
            <w:tcW w:w="1907" w:type="pct"/>
            <w:gridSpan w:val="5"/>
            <w:shd w:val="clear" w:color="auto" w:fill="auto"/>
          </w:tcPr>
          <w:p w14:paraId="6BFE417D"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ADC9625" w14:textId="77777777" w:rsidTr="00852C1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99C43A9" w14:textId="7ABFCF55" w:rsidR="00A814FC" w:rsidRPr="00FA4A82" w:rsidRDefault="00A814FC" w:rsidP="00BD51F2">
            <w:pPr>
              <w:pStyle w:val="TableText"/>
              <w:spacing w:before="20" w:after="0"/>
              <w:rPr>
                <w:szCs w:val="18"/>
              </w:rPr>
            </w:pPr>
            <w:r w:rsidRPr="00FA4A82">
              <w:rPr>
                <w:rStyle w:val="BoldCharacter"/>
                <w:szCs w:val="18"/>
                <w:lang w:bidi="es-AR"/>
              </w:rPr>
              <w:t>7.3</w:t>
            </w:r>
            <w:r w:rsidR="00246AA6">
              <w:rPr>
                <w:rStyle w:val="BoldCharacter"/>
                <w:szCs w:val="18"/>
                <w:lang w:bidi="es-AR"/>
              </w:rPr>
              <w:t xml:space="preserve"> </w:t>
            </w:r>
            <w:r w:rsidRPr="00FA4A82">
              <w:rPr>
                <w:szCs w:val="18"/>
                <w:lang w:bidi="es-AR"/>
              </w:rPr>
              <w:t>El acceso a los componentes y datos del sistema se gestiona a través de un sistema de control de acceso.</w:t>
            </w:r>
          </w:p>
        </w:tc>
      </w:tr>
      <w:tr w:rsidR="00852C17" w:rsidRPr="00FA4A82" w14:paraId="0C7E2BED" w14:textId="77777777" w:rsidTr="00852C17">
        <w:tblPrEx>
          <w:jc w:val="center"/>
        </w:tblPrEx>
        <w:trPr>
          <w:cantSplit/>
          <w:trHeight w:val="413"/>
          <w:jc w:val="center"/>
        </w:trPr>
        <w:tc>
          <w:tcPr>
            <w:tcW w:w="285" w:type="pct"/>
            <w:vMerge w:val="restart"/>
          </w:tcPr>
          <w:p w14:paraId="4AEBA349" w14:textId="3056F972" w:rsidR="00D21C20" w:rsidRPr="00FA4A82" w:rsidRDefault="00D21C20" w:rsidP="00A814FC">
            <w:pPr>
              <w:pStyle w:val="TableText"/>
              <w:rPr>
                <w:b/>
                <w:szCs w:val="18"/>
              </w:rPr>
            </w:pPr>
            <w:r w:rsidRPr="00FA4A82">
              <w:rPr>
                <w:b/>
                <w:szCs w:val="18"/>
                <w:lang w:bidi="es-AR"/>
              </w:rPr>
              <w:t>7.3.1</w:t>
            </w:r>
          </w:p>
        </w:tc>
        <w:tc>
          <w:tcPr>
            <w:tcW w:w="1572" w:type="pct"/>
            <w:vMerge w:val="restart"/>
          </w:tcPr>
          <w:p w14:paraId="4CE412E4" w14:textId="58F2CB32" w:rsidR="00D21C20" w:rsidRPr="00FA4A82" w:rsidRDefault="00D21C20" w:rsidP="00A814FC">
            <w:pPr>
              <w:pStyle w:val="TableText"/>
              <w:rPr>
                <w:szCs w:val="18"/>
              </w:rPr>
            </w:pPr>
            <w:r w:rsidRPr="00246AA6">
              <w:rPr>
                <w:szCs w:val="18"/>
                <w:lang w:bidi="es-AR"/>
              </w:rPr>
              <w:t>Existen sistemas de control de acceso que restringen el acceso según la necesidad del usuario y cubre todos los componentes del sistema</w:t>
            </w:r>
            <w:r w:rsidRPr="00FA4A82">
              <w:rPr>
                <w:szCs w:val="18"/>
                <w:lang w:bidi="es-AR"/>
              </w:rPr>
              <w:t>.</w:t>
            </w:r>
          </w:p>
        </w:tc>
        <w:tc>
          <w:tcPr>
            <w:tcW w:w="1236" w:type="pct"/>
            <w:vMerge w:val="restart"/>
          </w:tcPr>
          <w:p w14:paraId="544A68EB" w14:textId="77777777" w:rsidR="00D21C20" w:rsidRPr="00FA4A82" w:rsidRDefault="00D21C20" w:rsidP="00A814FC">
            <w:pPr>
              <w:pStyle w:val="TableListBullet"/>
              <w:ind w:left="263" w:hanging="270"/>
              <w:rPr>
                <w:szCs w:val="18"/>
                <w:lang w:val="es-ES"/>
              </w:rPr>
            </w:pPr>
            <w:r w:rsidRPr="00FA4A82">
              <w:rPr>
                <w:szCs w:val="18"/>
                <w:lang w:val="es-AR" w:bidi="es-AR"/>
              </w:rPr>
              <w:t>Evalúe la documentación del proveedor.</w:t>
            </w:r>
          </w:p>
          <w:p w14:paraId="64B599D4" w14:textId="45A7E2BA" w:rsidR="00D21C20" w:rsidRPr="00FA4A82" w:rsidRDefault="00D21C20" w:rsidP="00A814FC">
            <w:pPr>
              <w:pStyle w:val="TableTextBullet"/>
              <w:rPr>
                <w:szCs w:val="18"/>
              </w:rPr>
            </w:pPr>
            <w:r w:rsidRPr="00FA4A82">
              <w:rPr>
                <w:szCs w:val="18"/>
                <w:lang w:bidi="es-AR"/>
              </w:rPr>
              <w:t>Evalúe los ajustes de configuración.</w:t>
            </w:r>
          </w:p>
        </w:tc>
        <w:tc>
          <w:tcPr>
            <w:tcW w:w="417" w:type="pct"/>
            <w:shd w:val="clear" w:color="auto" w:fill="auto"/>
          </w:tcPr>
          <w:p w14:paraId="25DB548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6A4671D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7371EF4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74F58E5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0B63BE0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852C17" w:rsidRPr="00FA4A82" w14:paraId="46E16465" w14:textId="77777777" w:rsidTr="00852C17">
        <w:tblPrEx>
          <w:jc w:val="center"/>
        </w:tblPrEx>
        <w:trPr>
          <w:cantSplit/>
          <w:jc w:val="center"/>
        </w:trPr>
        <w:tc>
          <w:tcPr>
            <w:tcW w:w="285" w:type="pct"/>
            <w:vMerge/>
          </w:tcPr>
          <w:p w14:paraId="5F67CF9A" w14:textId="77777777" w:rsidR="00A814FC" w:rsidRPr="00FA4A82" w:rsidRDefault="00A814FC" w:rsidP="00A814FC">
            <w:pPr>
              <w:pStyle w:val="TableText"/>
              <w:rPr>
                <w:b/>
                <w:szCs w:val="18"/>
              </w:rPr>
            </w:pPr>
          </w:p>
        </w:tc>
        <w:tc>
          <w:tcPr>
            <w:tcW w:w="1572" w:type="pct"/>
            <w:vMerge/>
          </w:tcPr>
          <w:p w14:paraId="2C94431A" w14:textId="77777777" w:rsidR="00A814FC" w:rsidRPr="00FA4A82" w:rsidRDefault="00A814FC" w:rsidP="00A814FC">
            <w:pPr>
              <w:pStyle w:val="TableText"/>
              <w:rPr>
                <w:szCs w:val="18"/>
              </w:rPr>
            </w:pPr>
          </w:p>
        </w:tc>
        <w:tc>
          <w:tcPr>
            <w:tcW w:w="1236" w:type="pct"/>
            <w:vMerge/>
          </w:tcPr>
          <w:p w14:paraId="4EDF1576" w14:textId="77777777" w:rsidR="00A814FC" w:rsidRPr="00FA4A82" w:rsidRDefault="00A814FC" w:rsidP="00A814FC">
            <w:pPr>
              <w:pStyle w:val="TableTextBullet"/>
              <w:rPr>
                <w:szCs w:val="18"/>
              </w:rPr>
            </w:pPr>
          </w:p>
        </w:tc>
        <w:tc>
          <w:tcPr>
            <w:tcW w:w="1907" w:type="pct"/>
            <w:gridSpan w:val="5"/>
            <w:shd w:val="clear" w:color="auto" w:fill="CBD4D5"/>
          </w:tcPr>
          <w:p w14:paraId="5F47219D" w14:textId="1E9E5E47"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52C17" w:rsidRPr="00FA4A82" w14:paraId="45F11A3D" w14:textId="77777777" w:rsidTr="00852C17">
        <w:tblPrEx>
          <w:jc w:val="center"/>
        </w:tblPrEx>
        <w:trPr>
          <w:cantSplit/>
          <w:jc w:val="center"/>
        </w:trPr>
        <w:tc>
          <w:tcPr>
            <w:tcW w:w="285" w:type="pct"/>
            <w:vMerge/>
          </w:tcPr>
          <w:p w14:paraId="4FD540CB" w14:textId="77777777" w:rsidR="00A814FC" w:rsidRPr="00FA4A82" w:rsidRDefault="00A814FC" w:rsidP="00A814FC">
            <w:pPr>
              <w:pStyle w:val="TableText"/>
              <w:rPr>
                <w:b/>
                <w:szCs w:val="18"/>
              </w:rPr>
            </w:pPr>
          </w:p>
        </w:tc>
        <w:tc>
          <w:tcPr>
            <w:tcW w:w="1572" w:type="pct"/>
            <w:vMerge/>
          </w:tcPr>
          <w:p w14:paraId="43239E3D" w14:textId="77777777" w:rsidR="00A814FC" w:rsidRPr="00FA4A82" w:rsidRDefault="00A814FC" w:rsidP="00A814FC">
            <w:pPr>
              <w:pStyle w:val="TableText"/>
              <w:rPr>
                <w:szCs w:val="18"/>
              </w:rPr>
            </w:pPr>
          </w:p>
        </w:tc>
        <w:tc>
          <w:tcPr>
            <w:tcW w:w="1236" w:type="pct"/>
            <w:vMerge/>
          </w:tcPr>
          <w:p w14:paraId="487A529E" w14:textId="77777777" w:rsidR="00A814FC" w:rsidRPr="00FA4A82" w:rsidRDefault="00A814FC" w:rsidP="00A814FC">
            <w:pPr>
              <w:pStyle w:val="TableTextBullet"/>
              <w:rPr>
                <w:szCs w:val="18"/>
              </w:rPr>
            </w:pPr>
          </w:p>
        </w:tc>
        <w:tc>
          <w:tcPr>
            <w:tcW w:w="1907" w:type="pct"/>
            <w:gridSpan w:val="5"/>
            <w:shd w:val="clear" w:color="auto" w:fill="auto"/>
          </w:tcPr>
          <w:p w14:paraId="17C043AE"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C17" w:rsidRPr="00FA4A82" w14:paraId="2D895D86" w14:textId="77777777" w:rsidTr="00852C17">
        <w:tblPrEx>
          <w:jc w:val="center"/>
        </w:tblPrEx>
        <w:trPr>
          <w:cantSplit/>
          <w:trHeight w:val="413"/>
          <w:jc w:val="center"/>
        </w:trPr>
        <w:tc>
          <w:tcPr>
            <w:tcW w:w="285" w:type="pct"/>
            <w:vMerge w:val="restart"/>
          </w:tcPr>
          <w:p w14:paraId="4D88808F" w14:textId="662BF157" w:rsidR="00D21C20" w:rsidRPr="00FA4A82" w:rsidRDefault="00D21C20" w:rsidP="001A28EB">
            <w:pPr>
              <w:pStyle w:val="TableText"/>
              <w:pageBreakBefore/>
              <w:rPr>
                <w:b/>
                <w:szCs w:val="18"/>
              </w:rPr>
            </w:pPr>
            <w:r w:rsidRPr="00FA4A82">
              <w:rPr>
                <w:b/>
                <w:szCs w:val="18"/>
                <w:lang w:bidi="es-AR"/>
              </w:rPr>
              <w:lastRenderedPageBreak/>
              <w:t>7.3.2</w:t>
            </w:r>
          </w:p>
        </w:tc>
        <w:tc>
          <w:tcPr>
            <w:tcW w:w="1572" w:type="pct"/>
            <w:vMerge w:val="restart"/>
          </w:tcPr>
          <w:p w14:paraId="08B8C518" w14:textId="6D3E65A0" w:rsidR="00D21C20" w:rsidRPr="00FA4A82" w:rsidRDefault="00D21C20" w:rsidP="00A814FC">
            <w:pPr>
              <w:pStyle w:val="TableText"/>
              <w:rPr>
                <w:szCs w:val="18"/>
              </w:rPr>
            </w:pPr>
            <w:r w:rsidRPr="00246AA6">
              <w:rPr>
                <w:szCs w:val="18"/>
                <w:lang w:bidi="es-AR"/>
              </w:rPr>
              <w:t>Los sistemas de control de acceso están configurados para aplicar los permisos asignados a individuos, aplicaciones, y sistemas basados en la clasificación y función del trabajo</w:t>
            </w:r>
            <w:r w:rsidRPr="00FA4A82">
              <w:rPr>
                <w:szCs w:val="18"/>
                <w:lang w:bidi="es-AR"/>
              </w:rPr>
              <w:t>.</w:t>
            </w:r>
          </w:p>
        </w:tc>
        <w:tc>
          <w:tcPr>
            <w:tcW w:w="1236" w:type="pct"/>
            <w:vMerge w:val="restart"/>
          </w:tcPr>
          <w:p w14:paraId="44A46B93" w14:textId="77777777" w:rsidR="00D21C20" w:rsidRPr="00FA4A82" w:rsidRDefault="00D21C20" w:rsidP="00A814FC">
            <w:pPr>
              <w:pStyle w:val="TableListBullet"/>
              <w:ind w:left="263" w:hanging="270"/>
              <w:rPr>
                <w:szCs w:val="18"/>
                <w:lang w:val="es-ES"/>
              </w:rPr>
            </w:pPr>
            <w:r w:rsidRPr="00FA4A82">
              <w:rPr>
                <w:szCs w:val="18"/>
                <w:lang w:val="es-AR" w:bidi="es-AR"/>
              </w:rPr>
              <w:t>Evalúe la documentación del proveedor.</w:t>
            </w:r>
          </w:p>
          <w:p w14:paraId="336DE6B6" w14:textId="72BFD0A6" w:rsidR="00D21C20" w:rsidRPr="00FA4A82" w:rsidRDefault="00D21C20" w:rsidP="00A814FC">
            <w:pPr>
              <w:pStyle w:val="TableTextBullet"/>
              <w:rPr>
                <w:szCs w:val="18"/>
              </w:rPr>
            </w:pPr>
            <w:r w:rsidRPr="00FA4A82">
              <w:rPr>
                <w:szCs w:val="18"/>
                <w:lang w:bidi="es-AR"/>
              </w:rPr>
              <w:t>Evalúe los ajustes de configuración.</w:t>
            </w:r>
          </w:p>
        </w:tc>
        <w:tc>
          <w:tcPr>
            <w:tcW w:w="417" w:type="pct"/>
            <w:shd w:val="clear" w:color="auto" w:fill="auto"/>
          </w:tcPr>
          <w:p w14:paraId="1A38A86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0AA1AB4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0A0FDA6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1D39A59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4791557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852C17" w:rsidRPr="00FA4A82" w14:paraId="44232F21" w14:textId="77777777" w:rsidTr="00852C17">
        <w:tblPrEx>
          <w:jc w:val="center"/>
        </w:tblPrEx>
        <w:trPr>
          <w:cantSplit/>
          <w:jc w:val="center"/>
        </w:trPr>
        <w:tc>
          <w:tcPr>
            <w:tcW w:w="285" w:type="pct"/>
            <w:vMerge/>
          </w:tcPr>
          <w:p w14:paraId="09D5B19A" w14:textId="77777777" w:rsidR="00A814FC" w:rsidRPr="00FA4A82" w:rsidRDefault="00A814FC" w:rsidP="00A814FC">
            <w:pPr>
              <w:pStyle w:val="TableText"/>
              <w:rPr>
                <w:b/>
                <w:szCs w:val="18"/>
              </w:rPr>
            </w:pPr>
          </w:p>
        </w:tc>
        <w:tc>
          <w:tcPr>
            <w:tcW w:w="1572" w:type="pct"/>
            <w:vMerge/>
          </w:tcPr>
          <w:p w14:paraId="660B2534" w14:textId="77777777" w:rsidR="00A814FC" w:rsidRPr="00FA4A82" w:rsidRDefault="00A814FC" w:rsidP="00A814FC">
            <w:pPr>
              <w:pStyle w:val="TableText"/>
              <w:rPr>
                <w:szCs w:val="18"/>
              </w:rPr>
            </w:pPr>
          </w:p>
        </w:tc>
        <w:tc>
          <w:tcPr>
            <w:tcW w:w="1236" w:type="pct"/>
            <w:vMerge/>
          </w:tcPr>
          <w:p w14:paraId="549F27F0" w14:textId="77777777" w:rsidR="00A814FC" w:rsidRPr="00FA4A82" w:rsidRDefault="00A814FC" w:rsidP="00A814FC">
            <w:pPr>
              <w:pStyle w:val="TableTextBullet"/>
              <w:rPr>
                <w:szCs w:val="18"/>
              </w:rPr>
            </w:pPr>
          </w:p>
        </w:tc>
        <w:tc>
          <w:tcPr>
            <w:tcW w:w="1907" w:type="pct"/>
            <w:gridSpan w:val="5"/>
            <w:shd w:val="clear" w:color="auto" w:fill="CBD4D5"/>
          </w:tcPr>
          <w:p w14:paraId="78CBF92D" w14:textId="2EA716D4" w:rsidR="00A814FC" w:rsidRPr="00FA4A82" w:rsidRDefault="00A814FC" w:rsidP="00A814FC">
            <w:pPr>
              <w:keepNext/>
              <w:spacing w:after="60"/>
              <w:rPr>
                <w:rFonts w:cs="Arial"/>
                <w:sz w:val="18"/>
                <w:szCs w:val="18"/>
              </w:rPr>
            </w:pPr>
            <w:r w:rsidRPr="00FA4A82">
              <w:rPr>
                <w:rFonts w:cs="Arial"/>
                <w:sz w:val="18"/>
                <w:szCs w:val="18"/>
                <w:lang w:bidi="es-AR"/>
              </w:rPr>
              <w:t xml:space="preserve">Describa cómo los resultados de las pruebas realizadas apoyan la respuesta seleccionada </w:t>
            </w:r>
            <w:r w:rsidRPr="00FA4A82">
              <w:rPr>
                <w:rStyle w:val="FootnoteReference"/>
                <w:sz w:val="18"/>
                <w:szCs w:val="18"/>
                <w:lang w:bidi="es-AR"/>
              </w:rPr>
              <w:t>†</w:t>
            </w:r>
            <w:r w:rsidRPr="00FA4A82">
              <w:rPr>
                <w:rFonts w:cs="Arial"/>
                <w:sz w:val="18"/>
                <w:szCs w:val="18"/>
                <w:lang w:bidi="es-AR"/>
              </w:rPr>
              <w:t>:</w:t>
            </w:r>
          </w:p>
        </w:tc>
      </w:tr>
      <w:tr w:rsidR="00852C17" w:rsidRPr="00FA4A82" w14:paraId="7312CF0F" w14:textId="77777777" w:rsidTr="00852C17">
        <w:tblPrEx>
          <w:jc w:val="center"/>
        </w:tblPrEx>
        <w:trPr>
          <w:cantSplit/>
          <w:jc w:val="center"/>
        </w:trPr>
        <w:tc>
          <w:tcPr>
            <w:tcW w:w="285" w:type="pct"/>
            <w:vMerge/>
          </w:tcPr>
          <w:p w14:paraId="14D3E187" w14:textId="77777777" w:rsidR="00A814FC" w:rsidRPr="00FA4A82" w:rsidRDefault="00A814FC" w:rsidP="00A814FC">
            <w:pPr>
              <w:pStyle w:val="TableText"/>
              <w:rPr>
                <w:b/>
                <w:szCs w:val="18"/>
              </w:rPr>
            </w:pPr>
          </w:p>
        </w:tc>
        <w:tc>
          <w:tcPr>
            <w:tcW w:w="1572" w:type="pct"/>
            <w:vMerge/>
          </w:tcPr>
          <w:p w14:paraId="1F7FB809" w14:textId="77777777" w:rsidR="00A814FC" w:rsidRPr="00FA4A82" w:rsidRDefault="00A814FC" w:rsidP="00A814FC">
            <w:pPr>
              <w:pStyle w:val="TableText"/>
              <w:rPr>
                <w:szCs w:val="18"/>
              </w:rPr>
            </w:pPr>
          </w:p>
        </w:tc>
        <w:tc>
          <w:tcPr>
            <w:tcW w:w="1236" w:type="pct"/>
            <w:vMerge/>
          </w:tcPr>
          <w:p w14:paraId="01C3E965" w14:textId="77777777" w:rsidR="00A814FC" w:rsidRPr="00FA4A82" w:rsidRDefault="00A814FC" w:rsidP="00A814FC">
            <w:pPr>
              <w:pStyle w:val="TableTextBullet"/>
              <w:rPr>
                <w:szCs w:val="18"/>
              </w:rPr>
            </w:pPr>
          </w:p>
        </w:tc>
        <w:tc>
          <w:tcPr>
            <w:tcW w:w="1907" w:type="pct"/>
            <w:gridSpan w:val="5"/>
            <w:shd w:val="clear" w:color="auto" w:fill="auto"/>
          </w:tcPr>
          <w:p w14:paraId="53DD7D0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52C17" w:rsidRPr="00FA4A82" w14:paraId="020E6910" w14:textId="77777777" w:rsidTr="00852C17">
        <w:tblPrEx>
          <w:jc w:val="center"/>
        </w:tblPrEx>
        <w:trPr>
          <w:cantSplit/>
          <w:trHeight w:val="413"/>
          <w:jc w:val="center"/>
        </w:trPr>
        <w:tc>
          <w:tcPr>
            <w:tcW w:w="285" w:type="pct"/>
            <w:vMerge w:val="restart"/>
          </w:tcPr>
          <w:p w14:paraId="5C104A45" w14:textId="24DF076F" w:rsidR="00D21C20" w:rsidRPr="00FA4A82" w:rsidRDefault="00D21C20" w:rsidP="00A814FC">
            <w:pPr>
              <w:pStyle w:val="TableText"/>
              <w:rPr>
                <w:b/>
                <w:szCs w:val="18"/>
              </w:rPr>
            </w:pPr>
            <w:r w:rsidRPr="00FA4A82">
              <w:rPr>
                <w:b/>
                <w:szCs w:val="18"/>
                <w:lang w:bidi="es-AR"/>
              </w:rPr>
              <w:t>7.3.3</w:t>
            </w:r>
          </w:p>
        </w:tc>
        <w:tc>
          <w:tcPr>
            <w:tcW w:w="1572" w:type="pct"/>
            <w:vMerge w:val="restart"/>
          </w:tcPr>
          <w:p w14:paraId="77FE3179" w14:textId="60FC033C" w:rsidR="00D21C20" w:rsidRPr="00FA4A82" w:rsidRDefault="00D21C20" w:rsidP="00A814FC">
            <w:pPr>
              <w:pStyle w:val="TableText"/>
              <w:rPr>
                <w:szCs w:val="18"/>
              </w:rPr>
            </w:pPr>
            <w:r w:rsidRPr="00246AA6">
              <w:rPr>
                <w:szCs w:val="18"/>
                <w:lang w:bidi="es-AR"/>
              </w:rPr>
              <w:t>El sistema de control de acceso está configurado para "denegar todo" predeterminadamente</w:t>
            </w:r>
            <w:r w:rsidRPr="00FA4A82">
              <w:rPr>
                <w:szCs w:val="18"/>
                <w:lang w:bidi="es-AR"/>
              </w:rPr>
              <w:t>.</w:t>
            </w:r>
          </w:p>
        </w:tc>
        <w:tc>
          <w:tcPr>
            <w:tcW w:w="1236" w:type="pct"/>
            <w:vMerge w:val="restart"/>
          </w:tcPr>
          <w:p w14:paraId="285EF49B" w14:textId="77777777" w:rsidR="00D21C20" w:rsidRPr="00FA4A82" w:rsidRDefault="00D21C20" w:rsidP="00A814FC">
            <w:pPr>
              <w:pStyle w:val="TableListBullet"/>
              <w:ind w:left="263" w:hanging="270"/>
              <w:rPr>
                <w:szCs w:val="18"/>
                <w:lang w:val="es-ES"/>
              </w:rPr>
            </w:pPr>
            <w:r w:rsidRPr="00FA4A82">
              <w:rPr>
                <w:szCs w:val="18"/>
                <w:lang w:val="es-AR" w:bidi="es-AR"/>
              </w:rPr>
              <w:t>Evalúe la documentación del proveedor.</w:t>
            </w:r>
          </w:p>
          <w:p w14:paraId="6DBCEB30" w14:textId="5DDAA590" w:rsidR="00D21C20" w:rsidRPr="00FA4A82" w:rsidRDefault="00D21C20" w:rsidP="00A814FC">
            <w:pPr>
              <w:pStyle w:val="TableTextBullet"/>
              <w:rPr>
                <w:szCs w:val="18"/>
              </w:rPr>
            </w:pPr>
            <w:r w:rsidRPr="00FA4A82">
              <w:rPr>
                <w:szCs w:val="18"/>
                <w:lang w:bidi="es-AR"/>
              </w:rPr>
              <w:t>Evalúe los ajustes de configuración.</w:t>
            </w:r>
          </w:p>
        </w:tc>
        <w:tc>
          <w:tcPr>
            <w:tcW w:w="417" w:type="pct"/>
            <w:shd w:val="clear" w:color="auto" w:fill="auto"/>
          </w:tcPr>
          <w:p w14:paraId="0397709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8" w:type="pct"/>
            <w:shd w:val="clear" w:color="auto" w:fill="auto"/>
          </w:tcPr>
          <w:p w14:paraId="63C66CA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85" w:type="pct"/>
            <w:shd w:val="clear" w:color="auto" w:fill="auto"/>
          </w:tcPr>
          <w:p w14:paraId="22FF81E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0" w:type="pct"/>
            <w:shd w:val="clear" w:color="auto" w:fill="auto"/>
          </w:tcPr>
          <w:p w14:paraId="3F279ED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6E06483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852C17" w:rsidRPr="00FA4A82" w14:paraId="53DA2155" w14:textId="77777777" w:rsidTr="00852C17">
        <w:tblPrEx>
          <w:jc w:val="center"/>
        </w:tblPrEx>
        <w:trPr>
          <w:cantSplit/>
          <w:jc w:val="center"/>
        </w:trPr>
        <w:tc>
          <w:tcPr>
            <w:tcW w:w="285" w:type="pct"/>
            <w:vMerge/>
          </w:tcPr>
          <w:p w14:paraId="7DE14C12" w14:textId="77777777" w:rsidR="00A814FC" w:rsidRPr="00FA4A82" w:rsidRDefault="00A814FC" w:rsidP="00A814FC">
            <w:pPr>
              <w:pStyle w:val="TableText"/>
              <w:rPr>
                <w:b/>
                <w:szCs w:val="18"/>
              </w:rPr>
            </w:pPr>
          </w:p>
        </w:tc>
        <w:tc>
          <w:tcPr>
            <w:tcW w:w="1572" w:type="pct"/>
            <w:vMerge/>
          </w:tcPr>
          <w:p w14:paraId="473056C3" w14:textId="77777777" w:rsidR="00A814FC" w:rsidRPr="00FA4A82" w:rsidRDefault="00A814FC" w:rsidP="00A814FC">
            <w:pPr>
              <w:pStyle w:val="TableText"/>
              <w:rPr>
                <w:szCs w:val="18"/>
              </w:rPr>
            </w:pPr>
          </w:p>
        </w:tc>
        <w:tc>
          <w:tcPr>
            <w:tcW w:w="1236" w:type="pct"/>
            <w:vMerge/>
          </w:tcPr>
          <w:p w14:paraId="247D49F0" w14:textId="77777777" w:rsidR="00A814FC" w:rsidRPr="00FA4A82" w:rsidRDefault="00A814FC" w:rsidP="00A814FC">
            <w:pPr>
              <w:pStyle w:val="TableTextBullet"/>
              <w:rPr>
                <w:szCs w:val="18"/>
              </w:rPr>
            </w:pPr>
          </w:p>
        </w:tc>
        <w:tc>
          <w:tcPr>
            <w:tcW w:w="1907" w:type="pct"/>
            <w:gridSpan w:val="5"/>
            <w:shd w:val="clear" w:color="auto" w:fill="CBD4D5"/>
          </w:tcPr>
          <w:p w14:paraId="758A4085" w14:textId="5B238207" w:rsidR="00A814FC" w:rsidRPr="00FA4A82" w:rsidRDefault="00A814FC" w:rsidP="00A814FC">
            <w:pPr>
              <w:keepNext/>
              <w:spacing w:after="60"/>
              <w:rPr>
                <w:rFonts w:cs="Arial"/>
                <w:sz w:val="18"/>
                <w:szCs w:val="18"/>
              </w:rPr>
            </w:pPr>
            <w:r w:rsidRPr="00FA4A82">
              <w:rPr>
                <w:rFonts w:cs="Arial"/>
                <w:sz w:val="18"/>
                <w:szCs w:val="18"/>
                <w:lang w:bidi="es-AR"/>
              </w:rPr>
              <w:t xml:space="preserve">Describa cómo los resultados de las pruebas realizadas apoyan la respuesta seleccionada </w:t>
            </w:r>
            <w:r w:rsidRPr="00FA4A82">
              <w:rPr>
                <w:rStyle w:val="FootnoteReference"/>
                <w:sz w:val="18"/>
                <w:szCs w:val="18"/>
                <w:lang w:bidi="es-AR"/>
              </w:rPr>
              <w:t>†</w:t>
            </w:r>
            <w:r w:rsidRPr="00FA4A82">
              <w:rPr>
                <w:rFonts w:cs="Arial"/>
                <w:sz w:val="18"/>
                <w:szCs w:val="18"/>
                <w:lang w:bidi="es-AR"/>
              </w:rPr>
              <w:t>:</w:t>
            </w:r>
          </w:p>
        </w:tc>
      </w:tr>
      <w:tr w:rsidR="00852C17" w:rsidRPr="00FA4A82" w14:paraId="38C85DC0" w14:textId="77777777" w:rsidTr="00852C17">
        <w:tblPrEx>
          <w:jc w:val="center"/>
        </w:tblPrEx>
        <w:trPr>
          <w:cantSplit/>
          <w:jc w:val="center"/>
        </w:trPr>
        <w:tc>
          <w:tcPr>
            <w:tcW w:w="285" w:type="pct"/>
            <w:vMerge/>
          </w:tcPr>
          <w:p w14:paraId="723D8CD2" w14:textId="77777777" w:rsidR="00A814FC" w:rsidRPr="00FA4A82" w:rsidRDefault="00A814FC" w:rsidP="00A814FC">
            <w:pPr>
              <w:pStyle w:val="TableText"/>
              <w:rPr>
                <w:b/>
                <w:szCs w:val="18"/>
              </w:rPr>
            </w:pPr>
          </w:p>
        </w:tc>
        <w:tc>
          <w:tcPr>
            <w:tcW w:w="1572" w:type="pct"/>
            <w:vMerge/>
          </w:tcPr>
          <w:p w14:paraId="3E50576A" w14:textId="77777777" w:rsidR="00A814FC" w:rsidRPr="00FA4A82" w:rsidRDefault="00A814FC" w:rsidP="00A814FC">
            <w:pPr>
              <w:pStyle w:val="TableText"/>
              <w:rPr>
                <w:szCs w:val="18"/>
              </w:rPr>
            </w:pPr>
          </w:p>
        </w:tc>
        <w:tc>
          <w:tcPr>
            <w:tcW w:w="1236" w:type="pct"/>
            <w:vMerge/>
          </w:tcPr>
          <w:p w14:paraId="2B36528E" w14:textId="77777777" w:rsidR="00A814FC" w:rsidRPr="00FA4A82" w:rsidRDefault="00A814FC" w:rsidP="00A814FC">
            <w:pPr>
              <w:pStyle w:val="TableTextBullet"/>
              <w:rPr>
                <w:szCs w:val="18"/>
              </w:rPr>
            </w:pPr>
          </w:p>
        </w:tc>
        <w:tc>
          <w:tcPr>
            <w:tcW w:w="1907" w:type="pct"/>
            <w:gridSpan w:val="5"/>
            <w:shd w:val="clear" w:color="auto" w:fill="auto"/>
          </w:tcPr>
          <w:p w14:paraId="5E09CB4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323C40BB" w14:textId="310CB9E4" w:rsidR="00E61066" w:rsidRPr="00FA4A82" w:rsidRDefault="00E61066" w:rsidP="00FD40E7">
      <w:pPr>
        <w:pStyle w:val="Heading3NoNum"/>
        <w:pageBreakBefore/>
      </w:pPr>
      <w:bookmarkStart w:id="49" w:name="_Toc124195677"/>
      <w:r w:rsidRPr="00FA4A82">
        <w:rPr>
          <w:lang w:bidi="es-AR"/>
        </w:rPr>
        <w:lastRenderedPageBreak/>
        <w:t>Requisito 8: Identifi</w:t>
      </w:r>
      <w:r w:rsidR="00246AA6">
        <w:rPr>
          <w:lang w:bidi="es-AR"/>
        </w:rPr>
        <w:t>car</w:t>
      </w:r>
      <w:r w:rsidRPr="00FA4A82">
        <w:rPr>
          <w:lang w:bidi="es-AR"/>
        </w:rPr>
        <w:t xml:space="preserve"> a los Usuarios y Autenti</w:t>
      </w:r>
      <w:r w:rsidR="00246AA6">
        <w:rPr>
          <w:lang w:bidi="es-AR"/>
        </w:rPr>
        <w:t>car</w:t>
      </w:r>
      <w:r w:rsidRPr="00FA4A82">
        <w:rPr>
          <w:lang w:bidi="es-AR"/>
        </w:rPr>
        <w:t xml:space="preserve"> el Acceso a los Componentes del Sistema</w:t>
      </w:r>
      <w:bookmarkEnd w:id="49"/>
    </w:p>
    <w:tbl>
      <w:tblPr>
        <w:tblW w:w="13904"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879"/>
        <w:gridCol w:w="4366"/>
        <w:gridCol w:w="3260"/>
        <w:gridCol w:w="1170"/>
        <w:gridCol w:w="1240"/>
        <w:gridCol w:w="851"/>
        <w:gridCol w:w="850"/>
        <w:gridCol w:w="1276"/>
        <w:gridCol w:w="12"/>
      </w:tblGrid>
      <w:tr w:rsidR="00113B23" w:rsidRPr="00FA4A82" w14:paraId="756F0845" w14:textId="77777777" w:rsidTr="0031287A">
        <w:trPr>
          <w:cantSplit/>
          <w:tblHeader/>
        </w:trPr>
        <w:tc>
          <w:tcPr>
            <w:tcW w:w="5245" w:type="dxa"/>
            <w:gridSpan w:val="2"/>
            <w:vMerge w:val="restart"/>
            <w:tcBorders>
              <w:right w:val="single" w:sz="2" w:space="0" w:color="FFFFFF" w:themeColor="background1"/>
            </w:tcBorders>
            <w:shd w:val="clear" w:color="auto" w:fill="006A72"/>
            <w:vAlign w:val="center"/>
          </w:tcPr>
          <w:p w14:paraId="4C8C0180" w14:textId="7E53F9E3"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3260" w:type="dxa"/>
            <w:vMerge w:val="restart"/>
            <w:tcBorders>
              <w:left w:val="single" w:sz="2" w:space="0" w:color="FFFFFF" w:themeColor="background1"/>
              <w:right w:val="single" w:sz="4" w:space="0" w:color="FFFFFF" w:themeColor="background1"/>
            </w:tcBorders>
            <w:shd w:val="clear" w:color="auto" w:fill="006A72"/>
            <w:vAlign w:val="center"/>
          </w:tcPr>
          <w:p w14:paraId="322274DA"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5399" w:type="dxa"/>
            <w:gridSpan w:val="6"/>
            <w:tcBorders>
              <w:left w:val="single" w:sz="4" w:space="0" w:color="FFFFFF" w:themeColor="background1"/>
            </w:tcBorders>
            <w:shd w:val="clear" w:color="auto" w:fill="006A72"/>
          </w:tcPr>
          <w:p w14:paraId="3E03B9E4"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10"/>
              <w:sym w:font="Symbol" w:char="F0A8"/>
            </w:r>
          </w:p>
          <w:p w14:paraId="117FF88E" w14:textId="2FFF2D4E"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D21C20" w:rsidRPr="00FA4A82" w14:paraId="5EEE5750" w14:textId="77777777" w:rsidTr="0031287A">
        <w:trPr>
          <w:gridAfter w:val="1"/>
          <w:wAfter w:w="12" w:type="dxa"/>
          <w:cantSplit/>
          <w:tblHeader/>
        </w:trPr>
        <w:tc>
          <w:tcPr>
            <w:tcW w:w="5245" w:type="dxa"/>
            <w:gridSpan w:val="2"/>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3F9D311C" w14:textId="77777777" w:rsidR="00D21C20" w:rsidRPr="00FA4A82" w:rsidRDefault="00D21C20" w:rsidP="00A814FC">
            <w:pPr>
              <w:spacing w:after="60"/>
              <w:jc w:val="center"/>
              <w:rPr>
                <w:rFonts w:cs="Arial"/>
                <w:b/>
                <w:sz w:val="16"/>
                <w:szCs w:val="16"/>
                <w:u w:val="single"/>
              </w:rPr>
            </w:pPr>
          </w:p>
        </w:tc>
        <w:tc>
          <w:tcPr>
            <w:tcW w:w="3260" w:type="dxa"/>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0C71C456" w14:textId="77777777" w:rsidR="00D21C20" w:rsidRPr="00FA4A82" w:rsidRDefault="00D21C20" w:rsidP="00A814FC">
            <w:pPr>
              <w:spacing w:after="60"/>
              <w:jc w:val="center"/>
              <w:rPr>
                <w:rFonts w:cs="Arial"/>
                <w:b/>
                <w:sz w:val="16"/>
                <w:szCs w:val="16"/>
                <w:u w:val="single"/>
              </w:rPr>
            </w:pPr>
          </w:p>
        </w:tc>
        <w:tc>
          <w:tcPr>
            <w:tcW w:w="1170"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0385BD76" w14:textId="77777777" w:rsidR="00D21C20" w:rsidRPr="00BC6260" w:rsidRDefault="00D21C20" w:rsidP="00BC6260">
            <w:pPr>
              <w:spacing w:before="20" w:after="0"/>
              <w:ind w:left="-14" w:right="-14"/>
              <w:jc w:val="center"/>
              <w:rPr>
                <w:rFonts w:cs="Arial"/>
                <w:sz w:val="16"/>
                <w:szCs w:val="16"/>
              </w:rPr>
            </w:pPr>
            <w:r w:rsidRPr="00BC6260">
              <w:rPr>
                <w:rFonts w:cs="Arial"/>
                <w:sz w:val="16"/>
                <w:szCs w:val="16"/>
                <w:lang w:bidi="es-AR"/>
              </w:rPr>
              <w:t>Implementado</w:t>
            </w:r>
          </w:p>
        </w:tc>
        <w:tc>
          <w:tcPr>
            <w:tcW w:w="1240" w:type="dxa"/>
            <w:tcBorders>
              <w:left w:val="single" w:sz="4" w:space="0" w:color="FFFFFF" w:themeColor="background1"/>
              <w:bottom w:val="single" w:sz="2" w:space="0" w:color="808080" w:themeColor="background1" w:themeShade="80"/>
            </w:tcBorders>
            <w:shd w:val="clear" w:color="auto" w:fill="CBD4D5"/>
            <w:vAlign w:val="center"/>
          </w:tcPr>
          <w:p w14:paraId="792358B1" w14:textId="75E53FE4" w:rsidR="00D21C20" w:rsidRPr="00BC6260" w:rsidRDefault="00D21C20" w:rsidP="00BC6260">
            <w:pPr>
              <w:spacing w:before="20" w:after="0"/>
              <w:ind w:left="-14" w:right="-14"/>
              <w:jc w:val="center"/>
              <w:rPr>
                <w:rFonts w:cs="Arial"/>
                <w:sz w:val="16"/>
                <w:szCs w:val="16"/>
              </w:rPr>
            </w:pPr>
            <w:r w:rsidRPr="00BC6260">
              <w:rPr>
                <w:rFonts w:cs="Arial"/>
                <w:sz w:val="16"/>
                <w:szCs w:val="16"/>
                <w:lang w:bidi="es-AR"/>
              </w:rPr>
              <w:t>Implementado</w:t>
            </w:r>
            <w:r w:rsidRPr="00BC6260">
              <w:rPr>
                <w:rFonts w:cs="Arial"/>
                <w:sz w:val="16"/>
                <w:szCs w:val="16"/>
                <w:lang w:val="ru-RU" w:bidi="es-AR"/>
              </w:rPr>
              <w:t xml:space="preserve"> </w:t>
            </w:r>
            <w:r w:rsidRPr="00BC6260">
              <w:rPr>
                <w:rFonts w:cs="Arial"/>
                <w:sz w:val="16"/>
                <w:szCs w:val="16"/>
                <w:lang w:bidi="es-AR"/>
              </w:rPr>
              <w:t>con CCW</w:t>
            </w:r>
          </w:p>
        </w:tc>
        <w:tc>
          <w:tcPr>
            <w:tcW w:w="851" w:type="dxa"/>
            <w:tcBorders>
              <w:bottom w:val="single" w:sz="2" w:space="0" w:color="808080" w:themeColor="background1" w:themeShade="80"/>
            </w:tcBorders>
            <w:shd w:val="clear" w:color="auto" w:fill="CBD4D5"/>
            <w:tcMar>
              <w:left w:w="72" w:type="dxa"/>
              <w:right w:w="72" w:type="dxa"/>
            </w:tcMar>
          </w:tcPr>
          <w:p w14:paraId="32E9EEAE" w14:textId="77777777" w:rsidR="00D21C20" w:rsidRPr="00BC6260" w:rsidRDefault="00D21C20" w:rsidP="00BC6260">
            <w:pPr>
              <w:spacing w:before="20" w:after="0"/>
              <w:ind w:left="-14" w:right="-14"/>
              <w:jc w:val="center"/>
              <w:rPr>
                <w:rFonts w:cs="Arial"/>
                <w:sz w:val="16"/>
                <w:szCs w:val="16"/>
              </w:rPr>
            </w:pPr>
            <w:r w:rsidRPr="00BC6260">
              <w:rPr>
                <w:rFonts w:cs="Arial"/>
                <w:sz w:val="16"/>
                <w:szCs w:val="16"/>
                <w:lang w:bidi="es-AR"/>
              </w:rPr>
              <w:t>No Aplicable</w:t>
            </w:r>
          </w:p>
        </w:tc>
        <w:tc>
          <w:tcPr>
            <w:tcW w:w="850" w:type="dxa"/>
            <w:tcBorders>
              <w:bottom w:val="single" w:sz="2" w:space="0" w:color="808080" w:themeColor="background1" w:themeShade="80"/>
            </w:tcBorders>
            <w:shd w:val="clear" w:color="auto" w:fill="CBD4D5"/>
            <w:tcMar>
              <w:left w:w="72" w:type="dxa"/>
              <w:right w:w="72" w:type="dxa"/>
            </w:tcMar>
            <w:vAlign w:val="center"/>
          </w:tcPr>
          <w:p w14:paraId="53765EC7" w14:textId="77777777" w:rsidR="00D21C20" w:rsidRPr="00BC6260" w:rsidRDefault="00D21C20" w:rsidP="00BC6260">
            <w:pPr>
              <w:spacing w:before="20" w:after="0"/>
              <w:ind w:left="-14" w:right="-14"/>
              <w:jc w:val="center"/>
              <w:rPr>
                <w:rFonts w:cs="Arial"/>
                <w:sz w:val="16"/>
                <w:szCs w:val="16"/>
              </w:rPr>
            </w:pPr>
            <w:r w:rsidRPr="00BC6260">
              <w:rPr>
                <w:rFonts w:cs="Arial"/>
                <w:sz w:val="16"/>
                <w:szCs w:val="16"/>
                <w:lang w:bidi="es-AR"/>
              </w:rPr>
              <w:t>No Probado</w:t>
            </w:r>
          </w:p>
        </w:tc>
        <w:tc>
          <w:tcPr>
            <w:tcW w:w="1276" w:type="dxa"/>
            <w:tcBorders>
              <w:bottom w:val="single" w:sz="2" w:space="0" w:color="808080" w:themeColor="background1" w:themeShade="80"/>
            </w:tcBorders>
            <w:shd w:val="clear" w:color="auto" w:fill="CBD4D5"/>
            <w:vAlign w:val="center"/>
          </w:tcPr>
          <w:p w14:paraId="7F1EE2C3" w14:textId="77777777" w:rsidR="00D21C20" w:rsidRPr="00BC6260" w:rsidRDefault="00D21C20" w:rsidP="00E916AC">
            <w:pPr>
              <w:spacing w:before="20" w:after="0"/>
              <w:ind w:left="-72" w:right="-101"/>
              <w:jc w:val="center"/>
              <w:rPr>
                <w:rFonts w:cs="Arial"/>
                <w:sz w:val="16"/>
                <w:szCs w:val="16"/>
                <w:lang w:bidi="es-AR"/>
              </w:rPr>
            </w:pPr>
            <w:r w:rsidRPr="00BC6260">
              <w:rPr>
                <w:rFonts w:cs="Arial"/>
                <w:sz w:val="16"/>
                <w:szCs w:val="16"/>
                <w:lang w:bidi="es-AR"/>
              </w:rPr>
              <w:t>No Implementado</w:t>
            </w:r>
          </w:p>
        </w:tc>
      </w:tr>
      <w:tr w:rsidR="00A814FC" w:rsidRPr="00FA4A82" w14:paraId="0C257348"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2" w:type="dxa"/>
          <w:cantSplit/>
        </w:trPr>
        <w:tc>
          <w:tcPr>
            <w:tcW w:w="13892"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898774B" w14:textId="6066DED0" w:rsidR="00A814FC" w:rsidRPr="00FA4A82" w:rsidRDefault="00A814FC" w:rsidP="00355741">
            <w:pPr>
              <w:pStyle w:val="TableBody"/>
              <w:keepNext/>
              <w:spacing w:before="0" w:after="0"/>
              <w:rPr>
                <w:rFonts w:cs="Arial"/>
                <w:sz w:val="18"/>
                <w:szCs w:val="18"/>
              </w:rPr>
            </w:pPr>
            <w:r w:rsidRPr="00FA4A82">
              <w:rPr>
                <w:rStyle w:val="BoldCharacter"/>
                <w:rFonts w:cs="Arial"/>
                <w:sz w:val="18"/>
                <w:szCs w:val="18"/>
                <w:lang w:bidi="es-AR"/>
              </w:rPr>
              <w:t>8.1</w:t>
            </w:r>
            <w:r w:rsidRPr="00FA4A82">
              <w:rPr>
                <w:rFonts w:cs="Arial"/>
                <w:sz w:val="18"/>
                <w:szCs w:val="18"/>
                <w:lang w:bidi="es-AR"/>
              </w:rPr>
              <w:t xml:space="preserve"> Los procesos y mecanismos para identificar a los usuarios y autenticar el acceso a los componentes del sistema están definidos y </w:t>
            </w:r>
            <w:r w:rsidR="00246AA6">
              <w:rPr>
                <w:rFonts w:cs="Arial"/>
                <w:sz w:val="18"/>
                <w:szCs w:val="18"/>
                <w:lang w:bidi="es-AR"/>
              </w:rPr>
              <w:t xml:space="preserve">son </w:t>
            </w:r>
            <w:r w:rsidRPr="00FA4A82">
              <w:rPr>
                <w:rFonts w:cs="Arial"/>
                <w:sz w:val="18"/>
                <w:szCs w:val="18"/>
                <w:lang w:bidi="es-AR"/>
              </w:rPr>
              <w:t>comprendidos.</w:t>
            </w:r>
          </w:p>
        </w:tc>
      </w:tr>
      <w:tr w:rsidR="00D21C20" w:rsidRPr="00FA4A82" w14:paraId="003948EC" w14:textId="77777777" w:rsidTr="0031287A">
        <w:tblPrEx>
          <w:jc w:val="center"/>
        </w:tblPrEx>
        <w:trPr>
          <w:gridAfter w:val="1"/>
          <w:wAfter w:w="12" w:type="dxa"/>
          <w:cantSplit/>
          <w:trHeight w:val="413"/>
          <w:jc w:val="center"/>
        </w:trPr>
        <w:tc>
          <w:tcPr>
            <w:tcW w:w="879" w:type="dxa"/>
            <w:vMerge w:val="restart"/>
          </w:tcPr>
          <w:p w14:paraId="79C16B5C" w14:textId="532675F4" w:rsidR="00D21C20" w:rsidRPr="00FA4A82" w:rsidRDefault="00D21C20" w:rsidP="00A814FC">
            <w:pPr>
              <w:pStyle w:val="TableText"/>
              <w:rPr>
                <w:b/>
                <w:szCs w:val="18"/>
              </w:rPr>
            </w:pPr>
            <w:r w:rsidRPr="00FA4A82">
              <w:rPr>
                <w:b/>
                <w:szCs w:val="18"/>
                <w:lang w:bidi="es-AR"/>
              </w:rPr>
              <w:t>8.1.1</w:t>
            </w:r>
          </w:p>
        </w:tc>
        <w:tc>
          <w:tcPr>
            <w:tcW w:w="4366" w:type="dxa"/>
            <w:vMerge w:val="restart"/>
          </w:tcPr>
          <w:p w14:paraId="0587FC44" w14:textId="7BC1DC34" w:rsidR="00D21C20" w:rsidRPr="00FA4A82" w:rsidRDefault="00D21C20" w:rsidP="00A814FC">
            <w:pPr>
              <w:pStyle w:val="TableBody"/>
              <w:rPr>
                <w:rFonts w:cs="Arial"/>
                <w:sz w:val="18"/>
                <w:szCs w:val="18"/>
              </w:rPr>
            </w:pPr>
            <w:r w:rsidRPr="00FA4A82">
              <w:rPr>
                <w:rFonts w:cs="Arial"/>
                <w:sz w:val="18"/>
                <w:szCs w:val="18"/>
                <w:lang w:bidi="es-AR"/>
              </w:rPr>
              <w:t xml:space="preserve">Todas las políticas de seguridad y procedimientos </w:t>
            </w:r>
            <w:r w:rsidRPr="00274131">
              <w:rPr>
                <w:rFonts w:cs="Arial"/>
                <w:sz w:val="18"/>
                <w:szCs w:val="18"/>
                <w:lang w:bidi="es-AR"/>
              </w:rPr>
              <w:t>operativos que se identifican en el Requisito 8 están</w:t>
            </w:r>
            <w:r w:rsidRPr="00FA4A82">
              <w:rPr>
                <w:rFonts w:cs="Arial"/>
                <w:sz w:val="18"/>
                <w:szCs w:val="18"/>
                <w:lang w:bidi="es-AR"/>
              </w:rPr>
              <w:t xml:space="preserve">: </w:t>
            </w:r>
          </w:p>
          <w:p w14:paraId="4CE58263" w14:textId="45F53DE5" w:rsidR="00D21C20" w:rsidRPr="00FA4A82" w:rsidRDefault="00D21C20" w:rsidP="00A814FC">
            <w:pPr>
              <w:pStyle w:val="TableListBullet"/>
              <w:ind w:left="263" w:hanging="270"/>
              <w:rPr>
                <w:szCs w:val="18"/>
              </w:rPr>
            </w:pPr>
            <w:r w:rsidRPr="00FA4A82">
              <w:rPr>
                <w:szCs w:val="18"/>
                <w:lang w:val="es-AR" w:bidi="es-AR"/>
              </w:rPr>
              <w:t>Documentados.</w:t>
            </w:r>
          </w:p>
          <w:p w14:paraId="1BC7E6F6" w14:textId="168B623B" w:rsidR="00D21C20" w:rsidRPr="00FA4A82" w:rsidRDefault="00D21C20" w:rsidP="00A814FC">
            <w:pPr>
              <w:pStyle w:val="TableListBullet"/>
              <w:ind w:left="263" w:hanging="270"/>
              <w:rPr>
                <w:szCs w:val="18"/>
              </w:rPr>
            </w:pPr>
            <w:r w:rsidRPr="00FA4A82">
              <w:rPr>
                <w:szCs w:val="18"/>
                <w:lang w:val="es-AR" w:bidi="es-AR"/>
              </w:rPr>
              <w:t>Actualizados.</w:t>
            </w:r>
          </w:p>
          <w:p w14:paraId="383881A5" w14:textId="7C442D39" w:rsidR="00D21C20" w:rsidRPr="00FA4A82" w:rsidRDefault="00D21C20" w:rsidP="00A814FC">
            <w:pPr>
              <w:pStyle w:val="TableListBullet"/>
              <w:ind w:left="263" w:hanging="270"/>
              <w:rPr>
                <w:szCs w:val="18"/>
              </w:rPr>
            </w:pPr>
            <w:r w:rsidRPr="00FA4A82">
              <w:rPr>
                <w:szCs w:val="18"/>
                <w:lang w:val="es-AR" w:bidi="es-AR"/>
              </w:rPr>
              <w:t>En uso.</w:t>
            </w:r>
          </w:p>
          <w:p w14:paraId="0C4095BF" w14:textId="3EFAD7E0" w:rsidR="00D21C20" w:rsidRPr="00FA4A82" w:rsidRDefault="00D21C20" w:rsidP="00A814FC">
            <w:pPr>
              <w:pStyle w:val="TableListBullet"/>
              <w:ind w:left="263" w:hanging="270"/>
              <w:rPr>
                <w:szCs w:val="18"/>
                <w:lang w:val="es-ES"/>
              </w:rPr>
            </w:pPr>
            <w:r w:rsidRPr="00FA4A82">
              <w:rPr>
                <w:szCs w:val="18"/>
                <w:lang w:val="es-AR" w:bidi="es-AR"/>
              </w:rPr>
              <w:t>Conocidos por todas las partes involucradas.</w:t>
            </w:r>
          </w:p>
        </w:tc>
        <w:tc>
          <w:tcPr>
            <w:tcW w:w="3260" w:type="dxa"/>
            <w:vMerge w:val="restart"/>
          </w:tcPr>
          <w:p w14:paraId="6F33D4EA" w14:textId="59198651" w:rsidR="00D21C20" w:rsidRPr="00FA4A82" w:rsidRDefault="00D21C20" w:rsidP="00A814FC">
            <w:pPr>
              <w:pStyle w:val="TableListBullet"/>
              <w:ind w:left="263" w:hanging="270"/>
              <w:rPr>
                <w:szCs w:val="18"/>
              </w:rPr>
            </w:pPr>
            <w:r w:rsidRPr="00FA4A82">
              <w:rPr>
                <w:szCs w:val="18"/>
                <w:lang w:val="es-AR" w:bidi="es-AR"/>
              </w:rPr>
              <w:t>Evalúe la documentación.</w:t>
            </w:r>
          </w:p>
          <w:p w14:paraId="327C19DB" w14:textId="4342B30F" w:rsidR="00D21C20" w:rsidRPr="00FA4A82" w:rsidRDefault="00D21C20" w:rsidP="00A814FC">
            <w:pPr>
              <w:pStyle w:val="TableListBullet"/>
              <w:ind w:left="263" w:hanging="270"/>
              <w:rPr>
                <w:szCs w:val="18"/>
              </w:rPr>
            </w:pPr>
            <w:r w:rsidRPr="00FA4A82">
              <w:rPr>
                <w:szCs w:val="18"/>
                <w:lang w:val="es-AR" w:bidi="es-AR"/>
              </w:rPr>
              <w:t>Entreviste al personal.</w:t>
            </w:r>
          </w:p>
          <w:p w14:paraId="24BD7477" w14:textId="77777777" w:rsidR="00D21C20" w:rsidRPr="00FA4A82" w:rsidRDefault="00D21C20" w:rsidP="00C75E24">
            <w:pPr>
              <w:pStyle w:val="TableTextBullet"/>
              <w:numPr>
                <w:ilvl w:val="0"/>
                <w:numId w:val="0"/>
              </w:numPr>
              <w:rPr>
                <w:szCs w:val="18"/>
              </w:rPr>
            </w:pPr>
          </w:p>
        </w:tc>
        <w:tc>
          <w:tcPr>
            <w:tcW w:w="1170" w:type="dxa"/>
            <w:shd w:val="clear" w:color="auto" w:fill="auto"/>
          </w:tcPr>
          <w:p w14:paraId="1329B5E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4234FD85"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2FC48C1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223E9BDB"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56EDEA1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48A5258B" w14:textId="77777777" w:rsidTr="0031287A">
        <w:tblPrEx>
          <w:jc w:val="center"/>
        </w:tblPrEx>
        <w:trPr>
          <w:cantSplit/>
          <w:jc w:val="center"/>
        </w:trPr>
        <w:tc>
          <w:tcPr>
            <w:tcW w:w="879" w:type="dxa"/>
            <w:vMerge/>
          </w:tcPr>
          <w:p w14:paraId="30AF48CC" w14:textId="77777777" w:rsidR="00A814FC" w:rsidRPr="00FA4A82" w:rsidRDefault="00A814FC" w:rsidP="00A814FC">
            <w:pPr>
              <w:pStyle w:val="TableText"/>
              <w:rPr>
                <w:b/>
                <w:szCs w:val="18"/>
              </w:rPr>
            </w:pPr>
          </w:p>
        </w:tc>
        <w:tc>
          <w:tcPr>
            <w:tcW w:w="4366" w:type="dxa"/>
            <w:vMerge/>
          </w:tcPr>
          <w:p w14:paraId="4F888364" w14:textId="77777777" w:rsidR="00A814FC" w:rsidRPr="00FA4A82" w:rsidRDefault="00A814FC" w:rsidP="00A814FC">
            <w:pPr>
              <w:pStyle w:val="TableText"/>
              <w:rPr>
                <w:szCs w:val="18"/>
              </w:rPr>
            </w:pPr>
          </w:p>
        </w:tc>
        <w:tc>
          <w:tcPr>
            <w:tcW w:w="3260" w:type="dxa"/>
            <w:vMerge/>
          </w:tcPr>
          <w:p w14:paraId="43256DEB" w14:textId="77777777" w:rsidR="00A814FC" w:rsidRPr="00FA4A82" w:rsidRDefault="00A814FC" w:rsidP="00A814FC">
            <w:pPr>
              <w:pStyle w:val="TableTextBullet"/>
              <w:rPr>
                <w:szCs w:val="18"/>
              </w:rPr>
            </w:pPr>
          </w:p>
        </w:tc>
        <w:tc>
          <w:tcPr>
            <w:tcW w:w="5399" w:type="dxa"/>
            <w:gridSpan w:val="6"/>
            <w:shd w:val="clear" w:color="auto" w:fill="CBD4D5"/>
          </w:tcPr>
          <w:p w14:paraId="0DF69B01" w14:textId="012B3264"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53414499" w14:textId="77777777" w:rsidTr="0031287A">
        <w:tblPrEx>
          <w:jc w:val="center"/>
        </w:tblPrEx>
        <w:trPr>
          <w:cantSplit/>
          <w:jc w:val="center"/>
        </w:trPr>
        <w:tc>
          <w:tcPr>
            <w:tcW w:w="879" w:type="dxa"/>
            <w:vMerge/>
          </w:tcPr>
          <w:p w14:paraId="029E1779" w14:textId="77777777" w:rsidR="00A814FC" w:rsidRPr="00FA4A82" w:rsidRDefault="00A814FC" w:rsidP="00A814FC">
            <w:pPr>
              <w:pStyle w:val="TableText"/>
              <w:rPr>
                <w:b/>
                <w:szCs w:val="18"/>
              </w:rPr>
            </w:pPr>
          </w:p>
        </w:tc>
        <w:tc>
          <w:tcPr>
            <w:tcW w:w="4366" w:type="dxa"/>
            <w:vMerge/>
          </w:tcPr>
          <w:p w14:paraId="05F7257F" w14:textId="77777777" w:rsidR="00A814FC" w:rsidRPr="00FA4A82" w:rsidRDefault="00A814FC" w:rsidP="00A814FC">
            <w:pPr>
              <w:pStyle w:val="TableText"/>
              <w:rPr>
                <w:szCs w:val="18"/>
              </w:rPr>
            </w:pPr>
          </w:p>
        </w:tc>
        <w:tc>
          <w:tcPr>
            <w:tcW w:w="3260" w:type="dxa"/>
            <w:vMerge/>
          </w:tcPr>
          <w:p w14:paraId="756636E1" w14:textId="77777777" w:rsidR="00A814FC" w:rsidRPr="00FA4A82" w:rsidRDefault="00A814FC" w:rsidP="00A814FC">
            <w:pPr>
              <w:pStyle w:val="TableTextBullet"/>
              <w:rPr>
                <w:szCs w:val="18"/>
              </w:rPr>
            </w:pPr>
          </w:p>
        </w:tc>
        <w:tc>
          <w:tcPr>
            <w:tcW w:w="5399" w:type="dxa"/>
            <w:gridSpan w:val="6"/>
            <w:shd w:val="clear" w:color="auto" w:fill="auto"/>
          </w:tcPr>
          <w:p w14:paraId="6D5439F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165E5080" w14:textId="77777777" w:rsidTr="0031287A">
        <w:tblPrEx>
          <w:jc w:val="center"/>
        </w:tblPrEx>
        <w:trPr>
          <w:gridAfter w:val="1"/>
          <w:wAfter w:w="12" w:type="dxa"/>
          <w:cantSplit/>
          <w:trHeight w:val="413"/>
          <w:jc w:val="center"/>
        </w:trPr>
        <w:tc>
          <w:tcPr>
            <w:tcW w:w="879" w:type="dxa"/>
            <w:vMerge w:val="restart"/>
          </w:tcPr>
          <w:p w14:paraId="032D9D0F" w14:textId="378435B6" w:rsidR="00D21C20" w:rsidRPr="00FA4A82" w:rsidRDefault="00D21C20" w:rsidP="00A814FC">
            <w:pPr>
              <w:pStyle w:val="TableText"/>
              <w:rPr>
                <w:b/>
                <w:szCs w:val="18"/>
              </w:rPr>
            </w:pPr>
            <w:r w:rsidRPr="00FA4A82">
              <w:rPr>
                <w:b/>
                <w:szCs w:val="18"/>
                <w:lang w:bidi="es-AR"/>
              </w:rPr>
              <w:t>8.1.2</w:t>
            </w:r>
          </w:p>
        </w:tc>
        <w:tc>
          <w:tcPr>
            <w:tcW w:w="4366" w:type="dxa"/>
            <w:vMerge w:val="restart"/>
          </w:tcPr>
          <w:p w14:paraId="07EEF197" w14:textId="25FBF16F" w:rsidR="00D21C20" w:rsidRPr="00FA4A82" w:rsidRDefault="00D21C20" w:rsidP="00A814FC">
            <w:pPr>
              <w:pStyle w:val="TableText"/>
              <w:rPr>
                <w:szCs w:val="18"/>
              </w:rPr>
            </w:pPr>
            <w:r w:rsidRPr="00274131">
              <w:rPr>
                <w:szCs w:val="18"/>
                <w:lang w:bidi="es-AR"/>
              </w:rPr>
              <w:t>Los roles y responsabilidades para realizar las actividades del Requisito 8 están documentados, asignados y son comprendidos</w:t>
            </w:r>
            <w:r w:rsidRPr="00FA4A82">
              <w:rPr>
                <w:szCs w:val="18"/>
                <w:lang w:bidi="es-AR"/>
              </w:rPr>
              <w:t>.</w:t>
            </w:r>
          </w:p>
        </w:tc>
        <w:tc>
          <w:tcPr>
            <w:tcW w:w="3260" w:type="dxa"/>
            <w:vMerge w:val="restart"/>
          </w:tcPr>
          <w:p w14:paraId="27340C5F" w14:textId="70DC13EC" w:rsidR="00D21C20" w:rsidRPr="00FA4A82" w:rsidRDefault="00D21C20" w:rsidP="00A814FC">
            <w:pPr>
              <w:pStyle w:val="TableListBullet"/>
              <w:ind w:left="263" w:hanging="270"/>
              <w:rPr>
                <w:szCs w:val="18"/>
              </w:rPr>
            </w:pPr>
            <w:r w:rsidRPr="00FA4A82">
              <w:rPr>
                <w:szCs w:val="18"/>
                <w:lang w:val="es-AR" w:bidi="es-AR"/>
              </w:rPr>
              <w:t>Evalúe la documentación.</w:t>
            </w:r>
          </w:p>
          <w:p w14:paraId="74B6D69E" w14:textId="12CB646B" w:rsidR="00D21C20" w:rsidRPr="00FA4A82" w:rsidRDefault="00D21C20" w:rsidP="00A814FC">
            <w:pPr>
              <w:pStyle w:val="TableTextBullet"/>
              <w:rPr>
                <w:szCs w:val="18"/>
              </w:rPr>
            </w:pPr>
            <w:r w:rsidRPr="00FA4A82">
              <w:rPr>
                <w:szCs w:val="18"/>
                <w:lang w:bidi="es-AR"/>
              </w:rPr>
              <w:t>Entreviste al personal responsable.</w:t>
            </w:r>
          </w:p>
        </w:tc>
        <w:tc>
          <w:tcPr>
            <w:tcW w:w="1170" w:type="dxa"/>
            <w:shd w:val="clear" w:color="auto" w:fill="auto"/>
          </w:tcPr>
          <w:p w14:paraId="2554550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2F4F2FA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6EE03A9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2B35CAC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49B0955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22991095" w14:textId="77777777" w:rsidTr="0031287A">
        <w:tblPrEx>
          <w:jc w:val="center"/>
        </w:tblPrEx>
        <w:trPr>
          <w:cantSplit/>
          <w:jc w:val="center"/>
        </w:trPr>
        <w:tc>
          <w:tcPr>
            <w:tcW w:w="879" w:type="dxa"/>
            <w:vMerge/>
          </w:tcPr>
          <w:p w14:paraId="3B42F7D2" w14:textId="77777777" w:rsidR="00A814FC" w:rsidRPr="00FA4A82" w:rsidRDefault="00A814FC" w:rsidP="00A814FC">
            <w:pPr>
              <w:pStyle w:val="TableText"/>
              <w:rPr>
                <w:b/>
                <w:szCs w:val="18"/>
              </w:rPr>
            </w:pPr>
          </w:p>
        </w:tc>
        <w:tc>
          <w:tcPr>
            <w:tcW w:w="4366" w:type="dxa"/>
            <w:vMerge/>
          </w:tcPr>
          <w:p w14:paraId="132A0B68" w14:textId="77777777" w:rsidR="00A814FC" w:rsidRPr="00FA4A82" w:rsidRDefault="00A814FC" w:rsidP="00A814FC">
            <w:pPr>
              <w:pStyle w:val="TableText"/>
              <w:rPr>
                <w:szCs w:val="18"/>
              </w:rPr>
            </w:pPr>
          </w:p>
        </w:tc>
        <w:tc>
          <w:tcPr>
            <w:tcW w:w="3260" w:type="dxa"/>
            <w:vMerge/>
          </w:tcPr>
          <w:p w14:paraId="4F045FA2" w14:textId="77777777" w:rsidR="00A814FC" w:rsidRPr="00FA4A82" w:rsidRDefault="00A814FC" w:rsidP="00A814FC">
            <w:pPr>
              <w:pStyle w:val="TableTextBullet"/>
              <w:rPr>
                <w:szCs w:val="18"/>
              </w:rPr>
            </w:pPr>
          </w:p>
        </w:tc>
        <w:tc>
          <w:tcPr>
            <w:tcW w:w="5399" w:type="dxa"/>
            <w:gridSpan w:val="6"/>
            <w:shd w:val="clear" w:color="auto" w:fill="CBD4D5"/>
          </w:tcPr>
          <w:p w14:paraId="75D5B54C" w14:textId="2A4E04F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5C521032" w14:textId="77777777" w:rsidTr="0031287A">
        <w:tblPrEx>
          <w:jc w:val="center"/>
        </w:tblPrEx>
        <w:trPr>
          <w:cantSplit/>
          <w:jc w:val="center"/>
        </w:trPr>
        <w:tc>
          <w:tcPr>
            <w:tcW w:w="879" w:type="dxa"/>
            <w:vMerge/>
          </w:tcPr>
          <w:p w14:paraId="651DF43A" w14:textId="77777777" w:rsidR="00A814FC" w:rsidRPr="00FA4A82" w:rsidRDefault="00A814FC" w:rsidP="00A814FC">
            <w:pPr>
              <w:pStyle w:val="TableText"/>
              <w:rPr>
                <w:b/>
                <w:szCs w:val="18"/>
              </w:rPr>
            </w:pPr>
          </w:p>
        </w:tc>
        <w:tc>
          <w:tcPr>
            <w:tcW w:w="4366" w:type="dxa"/>
            <w:vMerge/>
          </w:tcPr>
          <w:p w14:paraId="492F3594" w14:textId="77777777" w:rsidR="00A814FC" w:rsidRPr="00FA4A82" w:rsidRDefault="00A814FC" w:rsidP="00A814FC">
            <w:pPr>
              <w:pStyle w:val="TableText"/>
              <w:rPr>
                <w:szCs w:val="18"/>
              </w:rPr>
            </w:pPr>
          </w:p>
        </w:tc>
        <w:tc>
          <w:tcPr>
            <w:tcW w:w="3260" w:type="dxa"/>
            <w:vMerge/>
          </w:tcPr>
          <w:p w14:paraId="332746CF" w14:textId="77777777" w:rsidR="00A814FC" w:rsidRPr="00FA4A82" w:rsidRDefault="00A814FC" w:rsidP="00A814FC">
            <w:pPr>
              <w:pStyle w:val="TableTextBullet"/>
              <w:rPr>
                <w:szCs w:val="18"/>
              </w:rPr>
            </w:pPr>
          </w:p>
        </w:tc>
        <w:tc>
          <w:tcPr>
            <w:tcW w:w="5399" w:type="dxa"/>
            <w:gridSpan w:val="6"/>
            <w:shd w:val="clear" w:color="auto" w:fill="auto"/>
          </w:tcPr>
          <w:p w14:paraId="04D4371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5D96C582"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2" w:type="dxa"/>
          <w:cantSplit/>
        </w:trPr>
        <w:tc>
          <w:tcPr>
            <w:tcW w:w="13892"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71BE1B" w14:textId="77777777" w:rsidR="00A814FC" w:rsidRPr="00FA4A82" w:rsidRDefault="00A814FC" w:rsidP="00355741">
            <w:pPr>
              <w:pStyle w:val="TableBody"/>
              <w:keepNext/>
              <w:spacing w:before="0" w:after="0"/>
              <w:rPr>
                <w:rFonts w:cs="Arial"/>
                <w:sz w:val="18"/>
                <w:szCs w:val="18"/>
              </w:rPr>
            </w:pPr>
            <w:r w:rsidRPr="00FA4A82">
              <w:rPr>
                <w:rStyle w:val="BoldCharacter"/>
                <w:rFonts w:cs="Arial"/>
                <w:sz w:val="18"/>
                <w:szCs w:val="18"/>
                <w:lang w:bidi="es-AR"/>
              </w:rPr>
              <w:t>8.2</w:t>
            </w:r>
            <w:r w:rsidRPr="00FA4A82">
              <w:rPr>
                <w:rFonts w:cs="Arial"/>
                <w:sz w:val="18"/>
                <w:szCs w:val="18"/>
                <w:lang w:bidi="es-AR"/>
              </w:rPr>
              <w:t xml:space="preserve"> La identificación de usuarios y las </w:t>
            </w:r>
            <w:r w:rsidRPr="00FA4A82">
              <w:rPr>
                <w:rStyle w:val="GlossaryCharacter"/>
                <w:rFonts w:cs="Arial"/>
                <w:color w:val="auto"/>
                <w:sz w:val="18"/>
                <w:szCs w:val="18"/>
                <w:lang w:bidi="es-AR"/>
              </w:rPr>
              <w:t>cuentas</w:t>
            </w:r>
            <w:r w:rsidRPr="00FA4A82">
              <w:rPr>
                <w:rFonts w:cs="Arial"/>
                <w:sz w:val="18"/>
                <w:szCs w:val="18"/>
                <w:lang w:bidi="es-AR"/>
              </w:rPr>
              <w:t xml:space="preserve"> relacionadas para usuarios y administradores se gestionan estrictamente durante el ciclo de vida de una cuenta.</w:t>
            </w:r>
          </w:p>
        </w:tc>
      </w:tr>
      <w:tr w:rsidR="00D21C20" w:rsidRPr="00FA4A82" w14:paraId="1E6E5014" w14:textId="77777777" w:rsidTr="0031287A">
        <w:trPr>
          <w:gridAfter w:val="1"/>
          <w:wAfter w:w="12" w:type="dxa"/>
          <w:cantSplit/>
        </w:trPr>
        <w:tc>
          <w:tcPr>
            <w:tcW w:w="879" w:type="dxa"/>
            <w:tcBorders>
              <w:top w:val="single" w:sz="4" w:space="0" w:color="808080" w:themeColor="background1" w:themeShade="80"/>
              <w:bottom w:val="nil"/>
            </w:tcBorders>
          </w:tcPr>
          <w:p w14:paraId="28790E79" w14:textId="4300B78C" w:rsidR="00D21C20" w:rsidRPr="00FA4A82" w:rsidRDefault="00D21C20" w:rsidP="00A814FC">
            <w:pPr>
              <w:pStyle w:val="TableText"/>
              <w:rPr>
                <w:b/>
                <w:bCs/>
                <w:color w:val="000000"/>
                <w:szCs w:val="18"/>
              </w:rPr>
            </w:pPr>
            <w:r w:rsidRPr="00FA4A82">
              <w:rPr>
                <w:b/>
                <w:szCs w:val="18"/>
                <w:lang w:bidi="es-AR"/>
              </w:rPr>
              <w:t>8.2.1</w:t>
            </w:r>
          </w:p>
        </w:tc>
        <w:tc>
          <w:tcPr>
            <w:tcW w:w="4366" w:type="dxa"/>
            <w:tcBorders>
              <w:bottom w:val="single" w:sz="4" w:space="0" w:color="808080"/>
            </w:tcBorders>
            <w:shd w:val="clear" w:color="auto" w:fill="auto"/>
          </w:tcPr>
          <w:p w14:paraId="472D0FEC" w14:textId="23DC98DB" w:rsidR="00D21C20" w:rsidRPr="00FA4A82" w:rsidRDefault="00D21C20" w:rsidP="00A814FC">
            <w:pPr>
              <w:pStyle w:val="tabletext0"/>
              <w:rPr>
                <w:szCs w:val="18"/>
              </w:rPr>
            </w:pPr>
            <w:r w:rsidRPr="00274131">
              <w:rPr>
                <w:szCs w:val="18"/>
                <w:lang w:bidi="es-AR"/>
              </w:rPr>
              <w:t xml:space="preserve">A todos los usuarios se les asigna un ID único antes de permitirles el acceso a los componentes del sistema o a los </w:t>
            </w:r>
            <w:r w:rsidR="00B4755E">
              <w:rPr>
                <w:szCs w:val="18"/>
                <w:lang w:bidi="es-AR"/>
              </w:rPr>
              <w:t>datos de tarjetahabiente</w:t>
            </w:r>
            <w:r w:rsidRPr="00FA4A82">
              <w:rPr>
                <w:szCs w:val="18"/>
                <w:lang w:bidi="es-AR"/>
              </w:rPr>
              <w:t>.</w:t>
            </w:r>
          </w:p>
        </w:tc>
        <w:tc>
          <w:tcPr>
            <w:tcW w:w="3260" w:type="dxa"/>
            <w:tcBorders>
              <w:bottom w:val="single" w:sz="4" w:space="0" w:color="808080"/>
            </w:tcBorders>
          </w:tcPr>
          <w:p w14:paraId="26104929" w14:textId="77777777" w:rsidR="00D21C20" w:rsidRPr="00FA4A82" w:rsidRDefault="00D21C20" w:rsidP="00A814FC">
            <w:pPr>
              <w:pStyle w:val="TableListBullet"/>
              <w:ind w:left="263" w:hanging="270"/>
              <w:rPr>
                <w:szCs w:val="18"/>
              </w:rPr>
            </w:pPr>
            <w:r w:rsidRPr="00FA4A82">
              <w:rPr>
                <w:szCs w:val="18"/>
                <w:lang w:val="es-AR" w:bidi="es-AR"/>
              </w:rPr>
              <w:t>Entreviste al personal responsable.</w:t>
            </w:r>
          </w:p>
          <w:p w14:paraId="26C8B404" w14:textId="59D3702D" w:rsidR="00D21C20" w:rsidRPr="00FA4A82" w:rsidRDefault="00D21C20" w:rsidP="00A814FC">
            <w:pPr>
              <w:pStyle w:val="TableListBullet"/>
              <w:ind w:left="263" w:hanging="270"/>
              <w:rPr>
                <w:szCs w:val="18"/>
                <w:lang w:val="es-ES"/>
              </w:rPr>
            </w:pPr>
            <w:r w:rsidRPr="00FA4A82">
              <w:rPr>
                <w:szCs w:val="18"/>
                <w:lang w:val="es-AR" w:bidi="es-AR"/>
              </w:rPr>
              <w:t>Evalúe los registros de auditoría y otras evidencias.</w:t>
            </w:r>
          </w:p>
        </w:tc>
        <w:tc>
          <w:tcPr>
            <w:tcW w:w="1170" w:type="dxa"/>
            <w:shd w:val="clear" w:color="auto" w:fill="auto"/>
          </w:tcPr>
          <w:p w14:paraId="7CAECAC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58A61F8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2DD5961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75EB2B5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59EAC40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7186CE6A" w14:textId="77777777" w:rsidTr="0031287A">
        <w:trPr>
          <w:cantSplit/>
        </w:trPr>
        <w:tc>
          <w:tcPr>
            <w:tcW w:w="879" w:type="dxa"/>
            <w:tcBorders>
              <w:top w:val="nil"/>
              <w:bottom w:val="nil"/>
            </w:tcBorders>
          </w:tcPr>
          <w:p w14:paraId="0902D075" w14:textId="77777777" w:rsidR="00A814FC" w:rsidRPr="00FA4A82" w:rsidRDefault="00A814FC" w:rsidP="00A814FC">
            <w:pPr>
              <w:pStyle w:val="TableText"/>
              <w:rPr>
                <w:b/>
                <w:bCs/>
                <w:color w:val="000000"/>
                <w:szCs w:val="18"/>
              </w:rPr>
            </w:pPr>
          </w:p>
        </w:tc>
        <w:tc>
          <w:tcPr>
            <w:tcW w:w="7626" w:type="dxa"/>
            <w:gridSpan w:val="2"/>
            <w:tcBorders>
              <w:bottom w:val="nil"/>
            </w:tcBorders>
            <w:shd w:val="clear" w:color="auto" w:fill="DFE3E4"/>
          </w:tcPr>
          <w:p w14:paraId="4C03CD07" w14:textId="4C016DFC"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48DD6C0B" w14:textId="0389D74F"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430439B3" w14:textId="77777777" w:rsidTr="0031287A">
        <w:trPr>
          <w:cantSplit/>
        </w:trPr>
        <w:tc>
          <w:tcPr>
            <w:tcW w:w="879" w:type="dxa"/>
            <w:tcBorders>
              <w:top w:val="nil"/>
              <w:bottom w:val="single" w:sz="4" w:space="0" w:color="808080" w:themeColor="background1" w:themeShade="80"/>
            </w:tcBorders>
          </w:tcPr>
          <w:p w14:paraId="5BA9B257" w14:textId="77777777" w:rsidR="00A814FC" w:rsidRPr="00FA4A82" w:rsidRDefault="00A814FC" w:rsidP="00A814FC">
            <w:pPr>
              <w:pStyle w:val="TableTex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182B9AEF" w14:textId="78C70599" w:rsidR="00A814FC" w:rsidRPr="00FA4A82" w:rsidRDefault="00274131" w:rsidP="00A814FC">
            <w:pPr>
              <w:pStyle w:val="tabletext0"/>
              <w:rPr>
                <w:szCs w:val="18"/>
              </w:rPr>
            </w:pPr>
            <w:r w:rsidRPr="00274131">
              <w:rPr>
                <w:szCs w:val="18"/>
                <w:lang w:bidi="es-AR"/>
              </w:rPr>
              <w:t>Este requisito no está destinado a aplicarse a las cuentas de usuario de los terminales de punto de venta que sólo tienen acceso a un número de tarjeta simultáneamente para procesar una única transacción</w:t>
            </w:r>
            <w:r w:rsidR="00571445">
              <w:rPr>
                <w:szCs w:val="18"/>
                <w:lang w:bidi="es-AR"/>
              </w:rPr>
              <w:t>.</w:t>
            </w:r>
          </w:p>
        </w:tc>
        <w:tc>
          <w:tcPr>
            <w:tcW w:w="5399" w:type="dxa"/>
            <w:gridSpan w:val="6"/>
            <w:shd w:val="clear" w:color="auto" w:fill="auto"/>
          </w:tcPr>
          <w:p w14:paraId="5BE388CE"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72D11F49" w14:textId="77777777" w:rsidTr="0031287A">
        <w:trPr>
          <w:gridAfter w:val="1"/>
          <w:wAfter w:w="12" w:type="dxa"/>
          <w:cantSplit/>
        </w:trPr>
        <w:tc>
          <w:tcPr>
            <w:tcW w:w="879" w:type="dxa"/>
            <w:tcBorders>
              <w:top w:val="single" w:sz="4" w:space="0" w:color="808080" w:themeColor="background1" w:themeShade="80"/>
              <w:bottom w:val="nil"/>
            </w:tcBorders>
          </w:tcPr>
          <w:p w14:paraId="41C05625" w14:textId="03F88CCE" w:rsidR="00D21C20" w:rsidRPr="00FA4A82" w:rsidRDefault="00D21C20" w:rsidP="00A814FC">
            <w:pPr>
              <w:pStyle w:val="TableText"/>
              <w:rPr>
                <w:b/>
                <w:bCs/>
                <w:color w:val="000000"/>
                <w:szCs w:val="18"/>
              </w:rPr>
            </w:pPr>
            <w:r w:rsidRPr="00FA4A82">
              <w:rPr>
                <w:b/>
                <w:szCs w:val="18"/>
                <w:lang w:bidi="es-AR"/>
              </w:rPr>
              <w:lastRenderedPageBreak/>
              <w:t>8.2.2</w:t>
            </w:r>
          </w:p>
        </w:tc>
        <w:tc>
          <w:tcPr>
            <w:tcW w:w="4366" w:type="dxa"/>
            <w:tcBorders>
              <w:bottom w:val="single" w:sz="4" w:space="0" w:color="808080"/>
            </w:tcBorders>
            <w:shd w:val="clear" w:color="auto" w:fill="auto"/>
          </w:tcPr>
          <w:p w14:paraId="713E63BE" w14:textId="2D4E058C" w:rsidR="00D21C20" w:rsidRPr="00FA4A82" w:rsidRDefault="00D21C20" w:rsidP="00A814FC">
            <w:pPr>
              <w:pStyle w:val="TableBody"/>
              <w:rPr>
                <w:rFonts w:cs="Arial"/>
                <w:sz w:val="18"/>
                <w:szCs w:val="18"/>
              </w:rPr>
            </w:pPr>
            <w:r w:rsidRPr="00274131">
              <w:rPr>
                <w:rFonts w:cs="Arial"/>
                <w:sz w:val="18"/>
                <w:szCs w:val="18"/>
                <w:lang w:bidi="es-AR"/>
              </w:rPr>
              <w:t xml:space="preserve">Las </w:t>
            </w:r>
            <w:r w:rsidR="00571445" w:rsidRPr="006746A9">
              <w:rPr>
                <w:rFonts w:cs="Arial"/>
                <w:sz w:val="18"/>
                <w:szCs w:val="18"/>
                <w:lang w:val="es-419"/>
              </w:rPr>
              <w:t xml:space="preserve">identificaciones IDs </w:t>
            </w:r>
            <w:r w:rsidR="00571445" w:rsidRPr="006746A9">
              <w:rPr>
                <w:rFonts w:cs="Arial"/>
                <w:sz w:val="18"/>
                <w:szCs w:val="18"/>
                <w:lang w:val="es-419" w:bidi="es-AR"/>
              </w:rPr>
              <w:t>de grupos</w:t>
            </w:r>
            <w:r w:rsidRPr="00274131">
              <w:rPr>
                <w:rFonts w:cs="Arial"/>
                <w:sz w:val="18"/>
                <w:szCs w:val="18"/>
                <w:lang w:bidi="es-AR"/>
              </w:rPr>
              <w:t>, compartidas o genéricas, u otras credenciales de autenticación compartidas sólo se usan cuando es necesario, de manera excepcional, y se administran de la siguiente manera</w:t>
            </w:r>
            <w:r w:rsidRPr="00FA4A82">
              <w:rPr>
                <w:rFonts w:cs="Arial"/>
                <w:sz w:val="18"/>
                <w:szCs w:val="18"/>
                <w:lang w:bidi="es-AR"/>
              </w:rPr>
              <w:t>:</w:t>
            </w:r>
          </w:p>
          <w:p w14:paraId="2C63DFC4" w14:textId="40B7D963" w:rsidR="00D21C20" w:rsidRPr="00274131" w:rsidRDefault="00D21C20" w:rsidP="00274131">
            <w:pPr>
              <w:pStyle w:val="TableListBullet"/>
              <w:rPr>
                <w:szCs w:val="18"/>
                <w:lang w:val="es-AR" w:bidi="es-AR"/>
              </w:rPr>
            </w:pPr>
            <w:r w:rsidRPr="00274131">
              <w:rPr>
                <w:szCs w:val="18"/>
                <w:lang w:val="es-AR" w:bidi="es-AR"/>
              </w:rPr>
              <w:t xml:space="preserve">Se impide el uso de la </w:t>
            </w:r>
            <w:r w:rsidR="00571445">
              <w:rPr>
                <w:szCs w:val="18"/>
                <w:lang w:val="es-AR" w:bidi="es-AR"/>
              </w:rPr>
              <w:t>ID</w:t>
            </w:r>
            <w:r w:rsidRPr="00274131">
              <w:rPr>
                <w:szCs w:val="18"/>
                <w:lang w:val="es-AR" w:bidi="es-AR"/>
              </w:rPr>
              <w:t xml:space="preserve"> a menos que se requiera por una circunstancia excepcional.</w:t>
            </w:r>
          </w:p>
          <w:p w14:paraId="0E8C1A7A" w14:textId="77777777" w:rsidR="00D21C20" w:rsidRPr="00274131" w:rsidRDefault="00D21C20" w:rsidP="00274131">
            <w:pPr>
              <w:pStyle w:val="TableListBullet"/>
              <w:rPr>
                <w:szCs w:val="18"/>
                <w:lang w:val="es-AR" w:bidi="es-AR"/>
              </w:rPr>
            </w:pPr>
            <w:r w:rsidRPr="00274131">
              <w:rPr>
                <w:szCs w:val="18"/>
                <w:lang w:val="es-AR" w:bidi="es-AR"/>
              </w:rPr>
              <w:t>Su uso está limitado al tiempo necesario para la circunstancia excepcional.</w:t>
            </w:r>
          </w:p>
          <w:p w14:paraId="2FE07D9B" w14:textId="77777777" w:rsidR="00D21C20" w:rsidRPr="00274131" w:rsidRDefault="00D21C20" w:rsidP="00274131">
            <w:pPr>
              <w:pStyle w:val="TableListBullet"/>
              <w:rPr>
                <w:szCs w:val="18"/>
                <w:lang w:val="es-AR" w:bidi="es-AR"/>
              </w:rPr>
            </w:pPr>
            <w:r w:rsidRPr="00274131">
              <w:rPr>
                <w:szCs w:val="18"/>
                <w:lang w:val="es-AR" w:bidi="es-AR"/>
              </w:rPr>
              <w:t>La justificación de negocio para su uso está documentada.</w:t>
            </w:r>
          </w:p>
          <w:p w14:paraId="523F817E" w14:textId="77777777" w:rsidR="00D21C20" w:rsidRPr="00274131" w:rsidRDefault="00D21C20" w:rsidP="00274131">
            <w:pPr>
              <w:pStyle w:val="TableListBullet"/>
              <w:rPr>
                <w:szCs w:val="18"/>
                <w:lang w:val="es-AR" w:bidi="es-AR"/>
              </w:rPr>
            </w:pPr>
            <w:r w:rsidRPr="00274131">
              <w:rPr>
                <w:szCs w:val="18"/>
                <w:lang w:val="es-AR" w:bidi="es-AR"/>
              </w:rPr>
              <w:t>Su uso está explícitamente aprobado por la dirección.</w:t>
            </w:r>
          </w:p>
          <w:p w14:paraId="6957A4F9" w14:textId="77777777" w:rsidR="00D21C20" w:rsidRPr="00274131" w:rsidRDefault="00D21C20" w:rsidP="00274131">
            <w:pPr>
              <w:pStyle w:val="TableListBullet"/>
              <w:rPr>
                <w:szCs w:val="18"/>
                <w:lang w:val="es-AR" w:bidi="es-AR"/>
              </w:rPr>
            </w:pPr>
            <w:r w:rsidRPr="00274131">
              <w:rPr>
                <w:szCs w:val="18"/>
                <w:lang w:val="es-AR" w:bidi="es-AR"/>
              </w:rPr>
              <w:t>La identidad del usuario individual se confirma antes de que se conceda el acceso a una cuenta.</w:t>
            </w:r>
          </w:p>
          <w:p w14:paraId="0AB5A60E" w14:textId="6260DB5E" w:rsidR="00D21C20" w:rsidRPr="00FA4A82" w:rsidRDefault="00D21C20" w:rsidP="00274131">
            <w:pPr>
              <w:pStyle w:val="TableListBullet"/>
              <w:rPr>
                <w:szCs w:val="18"/>
                <w:lang w:val="es-ES"/>
              </w:rPr>
            </w:pPr>
            <w:r w:rsidRPr="00274131">
              <w:rPr>
                <w:szCs w:val="18"/>
                <w:lang w:val="es-AR" w:bidi="es-AR"/>
              </w:rPr>
              <w:t>Cada acción realizada es atribuible a un usuario individual</w:t>
            </w:r>
            <w:r w:rsidRPr="00FA4A82">
              <w:rPr>
                <w:szCs w:val="18"/>
                <w:lang w:val="es-AR" w:bidi="es-AR"/>
              </w:rPr>
              <w:t>.</w:t>
            </w:r>
          </w:p>
        </w:tc>
        <w:tc>
          <w:tcPr>
            <w:tcW w:w="3260" w:type="dxa"/>
            <w:tcBorders>
              <w:bottom w:val="single" w:sz="4" w:space="0" w:color="808080"/>
            </w:tcBorders>
          </w:tcPr>
          <w:p w14:paraId="4CC62E05" w14:textId="77777777" w:rsidR="00D21C20" w:rsidRPr="00FA4A82" w:rsidRDefault="00D21C20" w:rsidP="00A814FC">
            <w:pPr>
              <w:pStyle w:val="TableListBullet"/>
              <w:ind w:left="263" w:hanging="270"/>
              <w:rPr>
                <w:szCs w:val="18"/>
                <w:lang w:val="es-ES"/>
              </w:rPr>
            </w:pPr>
            <w:r w:rsidRPr="00FA4A82">
              <w:rPr>
                <w:szCs w:val="18"/>
                <w:lang w:val="es-AR" w:bidi="es-AR"/>
              </w:rPr>
              <w:t>Evalúe las listas de cuentas de usuario en los componentes del sistema y la documentación aplicable.</w:t>
            </w:r>
          </w:p>
          <w:p w14:paraId="69E04217" w14:textId="77777777" w:rsidR="00D21C20" w:rsidRPr="00FA4A82" w:rsidRDefault="00D21C20" w:rsidP="00A814FC">
            <w:pPr>
              <w:pStyle w:val="TableListBullet"/>
              <w:ind w:left="263" w:hanging="270"/>
              <w:rPr>
                <w:szCs w:val="18"/>
                <w:lang w:val="es-ES"/>
              </w:rPr>
            </w:pPr>
            <w:r w:rsidRPr="00FA4A82">
              <w:rPr>
                <w:szCs w:val="18"/>
                <w:lang w:val="es-AR" w:bidi="es-AR"/>
              </w:rPr>
              <w:t>Evalúe las políticas y procedimientos de autenticación.</w:t>
            </w:r>
          </w:p>
          <w:p w14:paraId="75B02E0A" w14:textId="5B54691C" w:rsidR="00D21C20" w:rsidRPr="00FA4A82" w:rsidRDefault="00D21C20" w:rsidP="00A814FC">
            <w:pPr>
              <w:pStyle w:val="TableListBullet"/>
              <w:ind w:left="263" w:hanging="270"/>
              <w:rPr>
                <w:szCs w:val="18"/>
                <w:lang w:val="es-ES"/>
              </w:rPr>
            </w:pPr>
            <w:r w:rsidRPr="00FA4A82">
              <w:rPr>
                <w:szCs w:val="18"/>
                <w:lang w:val="es-AR" w:bidi="es-AR"/>
              </w:rPr>
              <w:t>Entreviste a los administradores del sistema.</w:t>
            </w:r>
          </w:p>
        </w:tc>
        <w:tc>
          <w:tcPr>
            <w:tcW w:w="1170" w:type="dxa"/>
            <w:shd w:val="clear" w:color="auto" w:fill="auto"/>
          </w:tcPr>
          <w:p w14:paraId="02E3365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61A943A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41B194F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54AD58B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193073A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06E9E900" w14:textId="77777777" w:rsidTr="0031287A">
        <w:trPr>
          <w:cantSplit/>
        </w:trPr>
        <w:tc>
          <w:tcPr>
            <w:tcW w:w="879" w:type="dxa"/>
            <w:tcBorders>
              <w:top w:val="nil"/>
              <w:bottom w:val="nil"/>
            </w:tcBorders>
          </w:tcPr>
          <w:p w14:paraId="5BAA2303" w14:textId="77777777" w:rsidR="00A814FC" w:rsidRPr="00FA4A82" w:rsidRDefault="00A814FC" w:rsidP="00A814FC">
            <w:pPr>
              <w:pStyle w:val="TableText"/>
              <w:rPr>
                <w:b/>
                <w:bCs/>
                <w:color w:val="000000"/>
                <w:szCs w:val="18"/>
              </w:rPr>
            </w:pPr>
          </w:p>
        </w:tc>
        <w:tc>
          <w:tcPr>
            <w:tcW w:w="7626" w:type="dxa"/>
            <w:gridSpan w:val="2"/>
            <w:tcBorders>
              <w:bottom w:val="nil"/>
            </w:tcBorders>
            <w:shd w:val="clear" w:color="auto" w:fill="DFE3E4"/>
          </w:tcPr>
          <w:p w14:paraId="290E0EB8" w14:textId="3DFB4AE2"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1B578083" w14:textId="0D17EDE2"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7FB4E0BA" w14:textId="77777777" w:rsidTr="0031287A">
        <w:trPr>
          <w:cantSplit/>
        </w:trPr>
        <w:tc>
          <w:tcPr>
            <w:tcW w:w="879" w:type="dxa"/>
            <w:tcBorders>
              <w:top w:val="nil"/>
              <w:bottom w:val="single" w:sz="4" w:space="0" w:color="808080" w:themeColor="background1" w:themeShade="80"/>
            </w:tcBorders>
          </w:tcPr>
          <w:p w14:paraId="569C5C72" w14:textId="77777777" w:rsidR="00A814FC" w:rsidRPr="00FA4A82" w:rsidRDefault="00A814FC" w:rsidP="00A814FC">
            <w:pPr>
              <w:pStyle w:val="TableTex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47936B23" w14:textId="55000F09" w:rsidR="00A814FC" w:rsidRPr="00FA4A82" w:rsidRDefault="00274131" w:rsidP="00A814FC">
            <w:pPr>
              <w:pStyle w:val="tabletext0"/>
              <w:rPr>
                <w:szCs w:val="18"/>
              </w:rPr>
            </w:pPr>
            <w:r w:rsidRPr="00274131">
              <w:rPr>
                <w:szCs w:val="18"/>
                <w:lang w:bidi="es-AR"/>
              </w:rPr>
              <w:t>Este requisito no está destinado a aplicarse a las cuentas de usuario de los terminales de punto de venta que sólo tienen acceso a un número de tarjeta simultáneamente para procesar una única transacción</w:t>
            </w:r>
            <w:r w:rsidR="00571445">
              <w:rPr>
                <w:szCs w:val="18"/>
                <w:lang w:bidi="es-AR"/>
              </w:rPr>
              <w:t>.</w:t>
            </w:r>
          </w:p>
        </w:tc>
        <w:tc>
          <w:tcPr>
            <w:tcW w:w="5399" w:type="dxa"/>
            <w:gridSpan w:val="6"/>
            <w:shd w:val="clear" w:color="auto" w:fill="auto"/>
          </w:tcPr>
          <w:p w14:paraId="7D8202DD"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715DACFE" w14:textId="77777777" w:rsidTr="0031287A">
        <w:trPr>
          <w:gridAfter w:val="1"/>
          <w:wAfter w:w="12" w:type="dxa"/>
          <w:cantSplit/>
        </w:trPr>
        <w:tc>
          <w:tcPr>
            <w:tcW w:w="879" w:type="dxa"/>
            <w:tcBorders>
              <w:top w:val="single" w:sz="4" w:space="0" w:color="808080" w:themeColor="background1" w:themeShade="80"/>
              <w:bottom w:val="nil"/>
            </w:tcBorders>
          </w:tcPr>
          <w:p w14:paraId="591E36EE" w14:textId="5322A272" w:rsidR="00D21C20" w:rsidRPr="00FA4A82" w:rsidRDefault="00D21C20" w:rsidP="00E916AC">
            <w:pPr>
              <w:pStyle w:val="TableText"/>
              <w:pageBreakBefore/>
              <w:rPr>
                <w:b/>
                <w:bCs/>
                <w:color w:val="000000"/>
                <w:szCs w:val="18"/>
              </w:rPr>
            </w:pPr>
            <w:r w:rsidRPr="00FA4A82">
              <w:rPr>
                <w:b/>
                <w:szCs w:val="18"/>
                <w:lang w:bidi="es-AR"/>
              </w:rPr>
              <w:lastRenderedPageBreak/>
              <w:t>8.2.3</w:t>
            </w:r>
          </w:p>
        </w:tc>
        <w:tc>
          <w:tcPr>
            <w:tcW w:w="4366" w:type="dxa"/>
            <w:tcBorders>
              <w:bottom w:val="single" w:sz="4" w:space="0" w:color="808080"/>
            </w:tcBorders>
            <w:shd w:val="clear" w:color="auto" w:fill="auto"/>
          </w:tcPr>
          <w:p w14:paraId="772E2FEF" w14:textId="2C96A59D" w:rsidR="00D21C20" w:rsidRPr="00FA4A82" w:rsidRDefault="00D21C20" w:rsidP="00A814FC">
            <w:pPr>
              <w:pStyle w:val="tabletext0"/>
              <w:rPr>
                <w:szCs w:val="18"/>
                <w:lang w:bidi="es-AR"/>
              </w:rPr>
            </w:pPr>
            <w:r w:rsidRPr="00FA4A82">
              <w:rPr>
                <w:rStyle w:val="BoldItalicCharacter"/>
                <w:szCs w:val="18"/>
                <w:lang w:bidi="es-AR"/>
              </w:rPr>
              <w:t xml:space="preserve">Requisito adicional sólo para proveedores de servicios: </w:t>
            </w:r>
            <w:r w:rsidRPr="00274131">
              <w:rPr>
                <w:szCs w:val="18"/>
                <w:lang w:bidi="es-AR"/>
              </w:rPr>
              <w:t>Los proveedores de servicios con acceso remoto a las instalaciones del cliente deben utilizar factores de autenticación únicos para las instalaciones de cada cliente</w:t>
            </w:r>
            <w:r w:rsidRPr="00FA4A82">
              <w:rPr>
                <w:szCs w:val="18"/>
                <w:lang w:bidi="es-AR"/>
              </w:rPr>
              <w:t>.</w:t>
            </w:r>
          </w:p>
        </w:tc>
        <w:tc>
          <w:tcPr>
            <w:tcW w:w="3260" w:type="dxa"/>
            <w:tcBorders>
              <w:bottom w:val="single" w:sz="4" w:space="0" w:color="808080"/>
            </w:tcBorders>
          </w:tcPr>
          <w:p w14:paraId="1F43B15F" w14:textId="77777777" w:rsidR="00D21C20" w:rsidRPr="00FA4A82" w:rsidRDefault="00D21C20" w:rsidP="00A814FC">
            <w:pPr>
              <w:pStyle w:val="TableListBullet"/>
              <w:ind w:left="263" w:hanging="270"/>
              <w:rPr>
                <w:szCs w:val="18"/>
                <w:lang w:val="es-ES"/>
              </w:rPr>
            </w:pPr>
            <w:r w:rsidRPr="00FA4A82">
              <w:rPr>
                <w:szCs w:val="18"/>
                <w:lang w:val="es-AR" w:bidi="es-AR"/>
              </w:rPr>
              <w:t>Evalúe las políticas y procedimientos de autenticación.</w:t>
            </w:r>
          </w:p>
          <w:p w14:paraId="41F1DE1B" w14:textId="2B67F6AD" w:rsidR="00D21C20" w:rsidRPr="00FA4A82" w:rsidRDefault="00D21C20" w:rsidP="00A814FC">
            <w:pPr>
              <w:pStyle w:val="TableListBullet"/>
              <w:ind w:left="263" w:hanging="270"/>
              <w:rPr>
                <w:szCs w:val="18"/>
              </w:rPr>
            </w:pPr>
            <w:r w:rsidRPr="00FA4A82">
              <w:rPr>
                <w:szCs w:val="18"/>
                <w:lang w:val="es-AR" w:bidi="es-AR"/>
              </w:rPr>
              <w:t>Entreviste al personal.</w:t>
            </w:r>
          </w:p>
        </w:tc>
        <w:tc>
          <w:tcPr>
            <w:tcW w:w="1170" w:type="dxa"/>
            <w:shd w:val="clear" w:color="auto" w:fill="auto"/>
          </w:tcPr>
          <w:p w14:paraId="76E29C6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6E98140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6A51931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5684418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2AD2BB0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75AAE7B4" w14:textId="77777777" w:rsidTr="0031287A">
        <w:trPr>
          <w:cantSplit/>
        </w:trPr>
        <w:tc>
          <w:tcPr>
            <w:tcW w:w="879" w:type="dxa"/>
            <w:tcBorders>
              <w:top w:val="nil"/>
              <w:bottom w:val="nil"/>
            </w:tcBorders>
          </w:tcPr>
          <w:p w14:paraId="31C287FB" w14:textId="77777777" w:rsidR="00A814FC" w:rsidRPr="00FA4A82" w:rsidRDefault="00A814FC" w:rsidP="00A814FC">
            <w:pPr>
              <w:pStyle w:val="TableText"/>
              <w:rPr>
                <w:b/>
                <w:bCs/>
                <w:color w:val="000000"/>
                <w:szCs w:val="18"/>
              </w:rPr>
            </w:pPr>
          </w:p>
        </w:tc>
        <w:tc>
          <w:tcPr>
            <w:tcW w:w="7626" w:type="dxa"/>
            <w:gridSpan w:val="2"/>
            <w:tcBorders>
              <w:bottom w:val="nil"/>
            </w:tcBorders>
            <w:shd w:val="clear" w:color="auto" w:fill="DFE3E4"/>
          </w:tcPr>
          <w:p w14:paraId="0EE77DD4" w14:textId="0DBDA95A"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61D2F918" w14:textId="29D9FB7D"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22A7922F" w14:textId="77777777" w:rsidTr="0031287A">
        <w:trPr>
          <w:cantSplit/>
        </w:trPr>
        <w:tc>
          <w:tcPr>
            <w:tcW w:w="879" w:type="dxa"/>
            <w:tcBorders>
              <w:top w:val="nil"/>
              <w:bottom w:val="single" w:sz="4" w:space="0" w:color="808080" w:themeColor="background1" w:themeShade="80"/>
            </w:tcBorders>
          </w:tcPr>
          <w:p w14:paraId="3887EA5D" w14:textId="77777777" w:rsidR="00A814FC" w:rsidRPr="00FA4A82" w:rsidRDefault="00A814FC" w:rsidP="00A814FC">
            <w:pPr>
              <w:pStyle w:val="TableTex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64292818" w14:textId="77777777" w:rsidR="00274131" w:rsidRPr="00274131" w:rsidRDefault="00274131" w:rsidP="00274131">
            <w:pPr>
              <w:pStyle w:val="TableTextBullet"/>
              <w:numPr>
                <w:ilvl w:val="0"/>
                <w:numId w:val="0"/>
              </w:numPr>
              <w:rPr>
                <w:rFonts w:cs="Arial"/>
                <w:szCs w:val="18"/>
                <w:lang w:bidi="es-AR"/>
              </w:rPr>
            </w:pPr>
            <w:r w:rsidRPr="00274131">
              <w:rPr>
                <w:rFonts w:cs="Arial"/>
                <w:szCs w:val="18"/>
                <w:lang w:bidi="es-AR"/>
              </w:rPr>
              <w:t>Este requisito sólo aplica cuando la entidad que se evalúa es un proveedor de servicios.</w:t>
            </w:r>
          </w:p>
          <w:p w14:paraId="19F3FBE9" w14:textId="77777777" w:rsidR="00274131" w:rsidRPr="00274131" w:rsidRDefault="00274131" w:rsidP="00274131">
            <w:pPr>
              <w:pStyle w:val="TableTextBullet"/>
              <w:numPr>
                <w:ilvl w:val="0"/>
                <w:numId w:val="0"/>
              </w:numPr>
              <w:ind w:left="4" w:hanging="4"/>
              <w:rPr>
                <w:rFonts w:cs="Arial"/>
                <w:szCs w:val="18"/>
                <w:lang w:bidi="es-AR"/>
              </w:rPr>
            </w:pPr>
            <w:r w:rsidRPr="00274131">
              <w:rPr>
                <w:rFonts w:cs="Arial"/>
                <w:szCs w:val="18"/>
                <w:lang w:bidi="es-AR"/>
              </w:rPr>
              <w:t>Este requisito no aplica a los proveedores de servicios que acceden a sus propios entornos de servicios compartidos, donde se alojan múltiples entornos de clientes.</w:t>
            </w:r>
          </w:p>
          <w:p w14:paraId="5136C2EF" w14:textId="4013CF4B" w:rsidR="00A814FC" w:rsidRPr="00FA4A82" w:rsidRDefault="00274131" w:rsidP="00274131">
            <w:pPr>
              <w:pStyle w:val="tabletext0"/>
              <w:rPr>
                <w:szCs w:val="18"/>
              </w:rPr>
            </w:pPr>
            <w:r w:rsidRPr="00274131">
              <w:rPr>
                <w:szCs w:val="18"/>
                <w:lang w:bidi="es-AR"/>
              </w:rPr>
              <w:t>Si los empleados del proveedor de servicios utilizan factores de autenticación compartidos para acceder de forma remota a las instalaciones del cliente, estos factores deben ser únicos para cada cliente y deben administrarse de acuerdo con el Requisito 8.2.2</w:t>
            </w:r>
            <w:r w:rsidR="00A814FC" w:rsidRPr="00FA4A82">
              <w:rPr>
                <w:szCs w:val="18"/>
                <w:lang w:bidi="es-AR"/>
              </w:rPr>
              <w:t>.</w:t>
            </w:r>
          </w:p>
        </w:tc>
        <w:tc>
          <w:tcPr>
            <w:tcW w:w="5399" w:type="dxa"/>
            <w:gridSpan w:val="6"/>
            <w:shd w:val="clear" w:color="auto" w:fill="auto"/>
          </w:tcPr>
          <w:p w14:paraId="3CE119CD"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030A1547" w14:textId="77777777" w:rsidTr="0031287A">
        <w:trPr>
          <w:gridAfter w:val="1"/>
          <w:wAfter w:w="12" w:type="dxa"/>
          <w:cantSplit/>
        </w:trPr>
        <w:tc>
          <w:tcPr>
            <w:tcW w:w="879" w:type="dxa"/>
            <w:tcBorders>
              <w:top w:val="single" w:sz="4" w:space="0" w:color="808080" w:themeColor="background1" w:themeShade="80"/>
              <w:bottom w:val="nil"/>
            </w:tcBorders>
          </w:tcPr>
          <w:p w14:paraId="119FDE35" w14:textId="4F7BA322" w:rsidR="00D21C20" w:rsidRPr="00FA4A82" w:rsidRDefault="00D21C20" w:rsidP="00A814FC">
            <w:pPr>
              <w:pStyle w:val="TableText"/>
              <w:rPr>
                <w:b/>
                <w:bCs/>
                <w:color w:val="000000"/>
                <w:szCs w:val="18"/>
              </w:rPr>
            </w:pPr>
            <w:r w:rsidRPr="00FA4A82">
              <w:rPr>
                <w:b/>
                <w:szCs w:val="18"/>
                <w:lang w:bidi="es-AR"/>
              </w:rPr>
              <w:t>8.2.4</w:t>
            </w:r>
          </w:p>
        </w:tc>
        <w:tc>
          <w:tcPr>
            <w:tcW w:w="4366" w:type="dxa"/>
            <w:tcBorders>
              <w:bottom w:val="single" w:sz="4" w:space="0" w:color="808080"/>
            </w:tcBorders>
            <w:shd w:val="clear" w:color="auto" w:fill="auto"/>
          </w:tcPr>
          <w:p w14:paraId="552E1C01" w14:textId="7C9F27B8" w:rsidR="00D21C20" w:rsidRPr="00FA4A82" w:rsidRDefault="00D21C20" w:rsidP="00A814FC">
            <w:pPr>
              <w:pStyle w:val="TableBody"/>
              <w:rPr>
                <w:rFonts w:cs="Arial"/>
                <w:sz w:val="18"/>
                <w:szCs w:val="18"/>
              </w:rPr>
            </w:pPr>
            <w:r w:rsidRPr="00274131">
              <w:rPr>
                <w:rFonts w:cs="Arial"/>
                <w:sz w:val="18"/>
                <w:szCs w:val="18"/>
                <w:lang w:bidi="es-AR"/>
              </w:rPr>
              <w:t xml:space="preserve">La creación, eliminación y modificación de </w:t>
            </w:r>
            <w:r w:rsidRPr="00274131">
              <w:rPr>
                <w:rFonts w:cs="Arial"/>
                <w:i/>
                <w:iCs/>
                <w:sz w:val="18"/>
                <w:szCs w:val="18"/>
                <w:lang w:bidi="es-AR"/>
              </w:rPr>
              <w:t>IDs</w:t>
            </w:r>
            <w:r w:rsidRPr="00274131">
              <w:rPr>
                <w:rFonts w:cs="Arial"/>
                <w:sz w:val="18"/>
                <w:szCs w:val="18"/>
                <w:lang w:bidi="es-AR"/>
              </w:rPr>
              <w:t xml:space="preserve"> de usuario, factores de autenticación y otros objetos de identificación se gestiona de la siguiente manera</w:t>
            </w:r>
            <w:r w:rsidRPr="00FA4A82">
              <w:rPr>
                <w:rFonts w:cs="Arial"/>
                <w:sz w:val="18"/>
                <w:szCs w:val="18"/>
                <w:lang w:bidi="es-AR"/>
              </w:rPr>
              <w:t>:</w:t>
            </w:r>
          </w:p>
          <w:p w14:paraId="63FCDD14" w14:textId="77777777" w:rsidR="00D21C20" w:rsidRPr="00274131" w:rsidRDefault="00D21C20" w:rsidP="00274131">
            <w:pPr>
              <w:pStyle w:val="TableListBullet"/>
              <w:rPr>
                <w:szCs w:val="18"/>
                <w:lang w:val="es-AR" w:bidi="es-AR"/>
              </w:rPr>
            </w:pPr>
            <w:r w:rsidRPr="00274131">
              <w:rPr>
                <w:szCs w:val="18"/>
                <w:lang w:val="es-AR" w:bidi="es-AR"/>
              </w:rPr>
              <w:t>Autorizado con la aprobación correspondiente.</w:t>
            </w:r>
          </w:p>
          <w:p w14:paraId="3D1C5585" w14:textId="76BA36EF" w:rsidR="00D21C20" w:rsidRPr="00FA4A82" w:rsidRDefault="00D21C20" w:rsidP="00274131">
            <w:pPr>
              <w:pStyle w:val="TableListBullet"/>
              <w:rPr>
                <w:szCs w:val="18"/>
                <w:lang w:val="es-ES"/>
              </w:rPr>
            </w:pPr>
            <w:r w:rsidRPr="00274131">
              <w:rPr>
                <w:szCs w:val="18"/>
                <w:lang w:val="es-AR" w:bidi="es-AR"/>
              </w:rPr>
              <w:t>Implementado solo con los privilegios especificados en la aprobación documentada</w:t>
            </w:r>
            <w:r w:rsidRPr="00FA4A82">
              <w:rPr>
                <w:szCs w:val="18"/>
                <w:lang w:val="es-AR" w:bidi="es-AR"/>
              </w:rPr>
              <w:t>.</w:t>
            </w:r>
          </w:p>
        </w:tc>
        <w:tc>
          <w:tcPr>
            <w:tcW w:w="3260" w:type="dxa"/>
            <w:tcBorders>
              <w:bottom w:val="single" w:sz="4" w:space="0" w:color="808080"/>
            </w:tcBorders>
          </w:tcPr>
          <w:p w14:paraId="0B2E2DE0" w14:textId="77777777" w:rsidR="00D21C20" w:rsidRPr="00FA4A82" w:rsidRDefault="00D21C20" w:rsidP="00A814FC">
            <w:pPr>
              <w:pStyle w:val="TableListBullet"/>
              <w:ind w:left="263" w:hanging="270"/>
              <w:rPr>
                <w:szCs w:val="18"/>
                <w:lang w:val="es-ES"/>
              </w:rPr>
            </w:pPr>
            <w:r w:rsidRPr="00FA4A82">
              <w:rPr>
                <w:szCs w:val="18"/>
                <w:lang w:val="es-AR" w:bidi="es-AR"/>
              </w:rPr>
              <w:t>Evalúe las autorizaciones documentadas en las distintas fases del ciclo de vida de las cuentas (adiciones, modificaciones y bajas).</w:t>
            </w:r>
          </w:p>
          <w:p w14:paraId="0309A6FD" w14:textId="4E6F0823" w:rsidR="00D21C20" w:rsidRPr="00FA4A82" w:rsidRDefault="00D21C20" w:rsidP="00A814FC">
            <w:pPr>
              <w:pStyle w:val="TableListBullet"/>
              <w:ind w:left="263" w:hanging="270"/>
              <w:rPr>
                <w:szCs w:val="18"/>
                <w:lang w:val="es-ES"/>
              </w:rPr>
            </w:pPr>
            <w:r w:rsidRPr="00FA4A82">
              <w:rPr>
                <w:szCs w:val="18"/>
                <w:lang w:val="es-AR" w:bidi="es-AR"/>
              </w:rPr>
              <w:t>Evalúe las configuraciones del sistema.</w:t>
            </w:r>
          </w:p>
        </w:tc>
        <w:tc>
          <w:tcPr>
            <w:tcW w:w="1170" w:type="dxa"/>
            <w:shd w:val="clear" w:color="auto" w:fill="auto"/>
          </w:tcPr>
          <w:p w14:paraId="2457D8F5"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592AE67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3A8092F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7192572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162776E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570D2B88" w14:textId="77777777" w:rsidTr="0031287A">
        <w:trPr>
          <w:cantSplit/>
        </w:trPr>
        <w:tc>
          <w:tcPr>
            <w:tcW w:w="879" w:type="dxa"/>
            <w:tcBorders>
              <w:top w:val="nil"/>
              <w:bottom w:val="nil"/>
            </w:tcBorders>
          </w:tcPr>
          <w:p w14:paraId="34DEFA98" w14:textId="77777777" w:rsidR="00A814FC" w:rsidRPr="00FA4A82" w:rsidRDefault="00A814FC" w:rsidP="00A814FC">
            <w:pPr>
              <w:pStyle w:val="TableText"/>
              <w:jc w:val="right"/>
              <w:rPr>
                <w:b/>
                <w:bCs/>
                <w:color w:val="000000"/>
                <w:szCs w:val="18"/>
              </w:rPr>
            </w:pPr>
          </w:p>
        </w:tc>
        <w:tc>
          <w:tcPr>
            <w:tcW w:w="7626" w:type="dxa"/>
            <w:gridSpan w:val="2"/>
            <w:tcBorders>
              <w:bottom w:val="nil"/>
            </w:tcBorders>
            <w:shd w:val="clear" w:color="auto" w:fill="DFE3E4"/>
          </w:tcPr>
          <w:p w14:paraId="69405CBB" w14:textId="02C7B73B" w:rsidR="00A814FC" w:rsidRPr="00FA4A82" w:rsidRDefault="00A814FC" w:rsidP="00A814FC">
            <w:pPr>
              <w:pStyle w:val="AppNotes"/>
              <w:rPr>
                <w:szCs w:val="18"/>
              </w:rPr>
            </w:pPr>
            <w:r w:rsidRPr="00FA4A82">
              <w:rPr>
                <w:color w:val="auto"/>
                <w:szCs w:val="18"/>
                <w:lang w:bidi="es-AR"/>
              </w:rPr>
              <w:t>Notas de Aplicabilidad</w:t>
            </w:r>
          </w:p>
        </w:tc>
        <w:tc>
          <w:tcPr>
            <w:tcW w:w="5399" w:type="dxa"/>
            <w:gridSpan w:val="6"/>
            <w:shd w:val="clear" w:color="auto" w:fill="CBD4D5"/>
          </w:tcPr>
          <w:p w14:paraId="653255A9" w14:textId="356799D2"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17E002F6" w14:textId="77777777" w:rsidTr="0031287A">
        <w:trPr>
          <w:cantSplit/>
          <w:trHeight w:val="851"/>
        </w:trPr>
        <w:tc>
          <w:tcPr>
            <w:tcW w:w="879" w:type="dxa"/>
            <w:tcBorders>
              <w:top w:val="nil"/>
              <w:bottom w:val="single" w:sz="4" w:space="0" w:color="auto"/>
            </w:tcBorders>
          </w:tcPr>
          <w:p w14:paraId="2F4BD2E7"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auto"/>
            </w:tcBorders>
            <w:shd w:val="clear" w:color="auto" w:fill="auto"/>
          </w:tcPr>
          <w:p w14:paraId="29B2B2B8" w14:textId="111740C9" w:rsidR="00A814FC" w:rsidRPr="00FA4A82" w:rsidRDefault="00274131" w:rsidP="00A814FC">
            <w:pPr>
              <w:pStyle w:val="tabletext0"/>
              <w:rPr>
                <w:szCs w:val="18"/>
                <w:lang w:bidi="es-AR"/>
              </w:rPr>
            </w:pPr>
            <w:r w:rsidRPr="00274131">
              <w:rPr>
                <w:szCs w:val="18"/>
                <w:lang w:bidi="es-AR"/>
              </w:rPr>
              <w:t>Este requisito se aplica a todas las cuentas de usuario, incluyendo los empleados, contratistas, consultores, trabajadores temporales y proveedores externos</w:t>
            </w:r>
            <w:r w:rsidR="00A814FC" w:rsidRPr="00FA4A82">
              <w:rPr>
                <w:szCs w:val="18"/>
                <w:lang w:bidi="es-AR"/>
              </w:rPr>
              <w:t>.</w:t>
            </w:r>
          </w:p>
          <w:p w14:paraId="0AE6C13C" w14:textId="5E9F052F" w:rsidR="003063BB" w:rsidRPr="00FA4A82" w:rsidRDefault="003063BB" w:rsidP="00A814FC">
            <w:pPr>
              <w:pStyle w:val="tabletext0"/>
              <w:rPr>
                <w:szCs w:val="18"/>
              </w:rPr>
            </w:pPr>
          </w:p>
        </w:tc>
        <w:tc>
          <w:tcPr>
            <w:tcW w:w="5399" w:type="dxa"/>
            <w:gridSpan w:val="6"/>
            <w:tcBorders>
              <w:bottom w:val="single" w:sz="4" w:space="0" w:color="auto"/>
            </w:tcBorders>
            <w:shd w:val="clear" w:color="auto" w:fill="auto"/>
          </w:tcPr>
          <w:p w14:paraId="518FE20E"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30FD8521" w14:textId="77777777" w:rsidTr="0031287A">
        <w:tblPrEx>
          <w:jc w:val="center"/>
        </w:tblPrEx>
        <w:trPr>
          <w:gridAfter w:val="1"/>
          <w:wAfter w:w="12" w:type="dxa"/>
          <w:cantSplit/>
          <w:trHeight w:val="413"/>
          <w:jc w:val="center"/>
        </w:trPr>
        <w:tc>
          <w:tcPr>
            <w:tcW w:w="879" w:type="dxa"/>
            <w:vMerge w:val="restart"/>
            <w:tcBorders>
              <w:top w:val="nil"/>
            </w:tcBorders>
          </w:tcPr>
          <w:p w14:paraId="534439C3" w14:textId="436E871F" w:rsidR="00D21C20" w:rsidRPr="00FA4A82" w:rsidRDefault="00D21C20" w:rsidP="00A814FC">
            <w:pPr>
              <w:pStyle w:val="TableText"/>
              <w:rPr>
                <w:b/>
                <w:szCs w:val="18"/>
              </w:rPr>
            </w:pPr>
            <w:r w:rsidRPr="00FA4A82">
              <w:rPr>
                <w:b/>
                <w:szCs w:val="18"/>
                <w:lang w:bidi="es-AR"/>
              </w:rPr>
              <w:t>8.2.5</w:t>
            </w:r>
          </w:p>
        </w:tc>
        <w:tc>
          <w:tcPr>
            <w:tcW w:w="4366" w:type="dxa"/>
            <w:vMerge w:val="restart"/>
            <w:tcBorders>
              <w:top w:val="nil"/>
            </w:tcBorders>
          </w:tcPr>
          <w:p w14:paraId="7B68C162" w14:textId="06B1C481" w:rsidR="00D21C20" w:rsidRPr="00FA4A82" w:rsidRDefault="00D21C20" w:rsidP="00A814FC">
            <w:pPr>
              <w:pStyle w:val="TableText"/>
              <w:rPr>
                <w:szCs w:val="18"/>
              </w:rPr>
            </w:pPr>
            <w:r w:rsidRPr="00FA4A82">
              <w:rPr>
                <w:szCs w:val="18"/>
                <w:lang w:bidi="es-AR"/>
              </w:rPr>
              <w:t xml:space="preserve">El acceso para </w:t>
            </w:r>
            <w:r w:rsidRPr="00274131">
              <w:rPr>
                <w:szCs w:val="18"/>
                <w:lang w:bidi="es-AR"/>
              </w:rPr>
              <w:t>los usuarios que cesan se revoca inmediatamente</w:t>
            </w:r>
            <w:r w:rsidRPr="00FA4A82">
              <w:rPr>
                <w:szCs w:val="18"/>
                <w:lang w:bidi="es-AR"/>
              </w:rPr>
              <w:t>.</w:t>
            </w:r>
          </w:p>
        </w:tc>
        <w:tc>
          <w:tcPr>
            <w:tcW w:w="3260" w:type="dxa"/>
            <w:vMerge w:val="restart"/>
            <w:tcBorders>
              <w:top w:val="nil"/>
            </w:tcBorders>
          </w:tcPr>
          <w:p w14:paraId="4FC40194" w14:textId="77777777" w:rsidR="00D21C20" w:rsidRPr="00FA4A82" w:rsidRDefault="00D21C20" w:rsidP="00A814FC">
            <w:pPr>
              <w:pStyle w:val="TableListBullet"/>
              <w:ind w:left="263" w:hanging="270"/>
              <w:rPr>
                <w:szCs w:val="18"/>
                <w:lang w:val="es-ES"/>
              </w:rPr>
            </w:pPr>
            <w:r w:rsidRPr="00FA4A82">
              <w:rPr>
                <w:szCs w:val="18"/>
                <w:lang w:val="es-AR" w:bidi="es-AR"/>
              </w:rPr>
              <w:t>Evalúe las fuentes de información para los usuarios que han sido dados de baja.</w:t>
            </w:r>
          </w:p>
          <w:p w14:paraId="2D7D7564" w14:textId="77777777" w:rsidR="00D21C20" w:rsidRPr="00FA4A82" w:rsidRDefault="00D21C20" w:rsidP="00A814FC">
            <w:pPr>
              <w:pStyle w:val="TableListBullet"/>
              <w:ind w:left="263" w:hanging="270"/>
              <w:rPr>
                <w:szCs w:val="18"/>
                <w:lang w:val="es-ES"/>
              </w:rPr>
            </w:pPr>
            <w:r w:rsidRPr="00FA4A82">
              <w:rPr>
                <w:szCs w:val="18"/>
                <w:lang w:val="es-AR" w:bidi="es-AR"/>
              </w:rPr>
              <w:t>Revise las listas de acceso de los usuarios actuales.</w:t>
            </w:r>
          </w:p>
          <w:p w14:paraId="33859E42" w14:textId="77777777" w:rsidR="00D21C20" w:rsidRDefault="00D21C20" w:rsidP="00A814FC">
            <w:pPr>
              <w:pStyle w:val="TableTextBullet"/>
              <w:rPr>
                <w:szCs w:val="18"/>
              </w:rPr>
            </w:pPr>
            <w:r w:rsidRPr="00FA4A82">
              <w:rPr>
                <w:szCs w:val="18"/>
                <w:lang w:bidi="es-AR"/>
              </w:rPr>
              <w:t>Entreviste al personal responsable.</w:t>
            </w:r>
          </w:p>
          <w:p w14:paraId="7CCFBABE" w14:textId="1C7AF13E" w:rsidR="0031287A" w:rsidRPr="00FA4A82" w:rsidRDefault="0031287A" w:rsidP="0031287A">
            <w:pPr>
              <w:pStyle w:val="TableTextBullet"/>
              <w:numPr>
                <w:ilvl w:val="0"/>
                <w:numId w:val="0"/>
              </w:numPr>
              <w:ind w:left="274"/>
              <w:rPr>
                <w:szCs w:val="18"/>
              </w:rPr>
            </w:pPr>
          </w:p>
        </w:tc>
        <w:tc>
          <w:tcPr>
            <w:tcW w:w="1170" w:type="dxa"/>
            <w:tcBorders>
              <w:top w:val="nil"/>
            </w:tcBorders>
            <w:shd w:val="clear" w:color="auto" w:fill="auto"/>
          </w:tcPr>
          <w:p w14:paraId="483C0BD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tcBorders>
              <w:top w:val="nil"/>
            </w:tcBorders>
            <w:shd w:val="clear" w:color="auto" w:fill="auto"/>
          </w:tcPr>
          <w:p w14:paraId="429E80C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tcBorders>
              <w:top w:val="nil"/>
            </w:tcBorders>
            <w:shd w:val="clear" w:color="auto" w:fill="auto"/>
          </w:tcPr>
          <w:p w14:paraId="2995AF3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tcBorders>
              <w:top w:val="nil"/>
            </w:tcBorders>
            <w:shd w:val="clear" w:color="auto" w:fill="auto"/>
          </w:tcPr>
          <w:p w14:paraId="6E70DA3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tcBorders>
              <w:top w:val="nil"/>
            </w:tcBorders>
            <w:shd w:val="clear" w:color="auto" w:fill="auto"/>
          </w:tcPr>
          <w:p w14:paraId="7A6FE05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6BC7FE6C" w14:textId="77777777" w:rsidTr="0031287A">
        <w:tblPrEx>
          <w:jc w:val="center"/>
        </w:tblPrEx>
        <w:trPr>
          <w:cantSplit/>
          <w:jc w:val="center"/>
        </w:trPr>
        <w:tc>
          <w:tcPr>
            <w:tcW w:w="879" w:type="dxa"/>
            <w:vMerge/>
          </w:tcPr>
          <w:p w14:paraId="08E906A7" w14:textId="77777777" w:rsidR="00A814FC" w:rsidRPr="00FA4A82" w:rsidRDefault="00A814FC" w:rsidP="00A814FC">
            <w:pPr>
              <w:pStyle w:val="TableText"/>
              <w:rPr>
                <w:b/>
                <w:szCs w:val="18"/>
              </w:rPr>
            </w:pPr>
          </w:p>
        </w:tc>
        <w:tc>
          <w:tcPr>
            <w:tcW w:w="4366" w:type="dxa"/>
            <w:vMerge/>
          </w:tcPr>
          <w:p w14:paraId="6EB0E8F7" w14:textId="77777777" w:rsidR="00A814FC" w:rsidRPr="00FA4A82" w:rsidRDefault="00A814FC" w:rsidP="00A814FC">
            <w:pPr>
              <w:pStyle w:val="TableText"/>
              <w:rPr>
                <w:szCs w:val="18"/>
              </w:rPr>
            </w:pPr>
          </w:p>
        </w:tc>
        <w:tc>
          <w:tcPr>
            <w:tcW w:w="3260" w:type="dxa"/>
            <w:vMerge/>
          </w:tcPr>
          <w:p w14:paraId="13E643B2" w14:textId="77777777" w:rsidR="00A814FC" w:rsidRPr="00FA4A82" w:rsidRDefault="00A814FC" w:rsidP="00A814FC">
            <w:pPr>
              <w:pStyle w:val="TableTextBullet"/>
              <w:rPr>
                <w:szCs w:val="18"/>
              </w:rPr>
            </w:pPr>
          </w:p>
        </w:tc>
        <w:tc>
          <w:tcPr>
            <w:tcW w:w="5399" w:type="dxa"/>
            <w:gridSpan w:val="6"/>
            <w:shd w:val="clear" w:color="auto" w:fill="CBD4D5"/>
          </w:tcPr>
          <w:p w14:paraId="03BFAFCD" w14:textId="1C3F95B8"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77AE55B7" w14:textId="77777777" w:rsidTr="0031287A">
        <w:tblPrEx>
          <w:jc w:val="center"/>
        </w:tblPrEx>
        <w:trPr>
          <w:cantSplit/>
          <w:jc w:val="center"/>
        </w:trPr>
        <w:tc>
          <w:tcPr>
            <w:tcW w:w="879" w:type="dxa"/>
            <w:vMerge/>
          </w:tcPr>
          <w:p w14:paraId="727862DA" w14:textId="77777777" w:rsidR="00A814FC" w:rsidRPr="00FA4A82" w:rsidRDefault="00A814FC" w:rsidP="00A814FC">
            <w:pPr>
              <w:pStyle w:val="TableText"/>
              <w:rPr>
                <w:b/>
                <w:szCs w:val="18"/>
              </w:rPr>
            </w:pPr>
          </w:p>
        </w:tc>
        <w:tc>
          <w:tcPr>
            <w:tcW w:w="4366" w:type="dxa"/>
            <w:vMerge/>
          </w:tcPr>
          <w:p w14:paraId="0F753B83" w14:textId="77777777" w:rsidR="00A814FC" w:rsidRPr="00FA4A82" w:rsidRDefault="00A814FC" w:rsidP="00A814FC">
            <w:pPr>
              <w:pStyle w:val="TableText"/>
              <w:rPr>
                <w:szCs w:val="18"/>
              </w:rPr>
            </w:pPr>
          </w:p>
        </w:tc>
        <w:tc>
          <w:tcPr>
            <w:tcW w:w="3260" w:type="dxa"/>
            <w:vMerge/>
          </w:tcPr>
          <w:p w14:paraId="1F78BCE0" w14:textId="77777777" w:rsidR="00A814FC" w:rsidRPr="00FA4A82" w:rsidRDefault="00A814FC" w:rsidP="00A814FC">
            <w:pPr>
              <w:pStyle w:val="TableTextBullet"/>
              <w:rPr>
                <w:szCs w:val="18"/>
              </w:rPr>
            </w:pPr>
          </w:p>
        </w:tc>
        <w:tc>
          <w:tcPr>
            <w:tcW w:w="5399" w:type="dxa"/>
            <w:gridSpan w:val="6"/>
            <w:shd w:val="clear" w:color="auto" w:fill="auto"/>
          </w:tcPr>
          <w:p w14:paraId="75F29E43" w14:textId="014B4887" w:rsidR="00A814FC" w:rsidRPr="00FA4A82" w:rsidRDefault="00A814FC" w:rsidP="00A814FC">
            <w:pPr>
              <w:spacing w:after="60"/>
              <w:rPr>
                <w:rFonts w:cs="Arial"/>
                <w:sz w:val="18"/>
                <w:szCs w:val="18"/>
              </w:rPr>
            </w:pPr>
          </w:p>
        </w:tc>
      </w:tr>
      <w:tr w:rsidR="00D21C20" w:rsidRPr="00FA4A82" w14:paraId="6D054BD8" w14:textId="77777777" w:rsidTr="0031287A">
        <w:tblPrEx>
          <w:jc w:val="center"/>
        </w:tblPrEx>
        <w:trPr>
          <w:gridAfter w:val="1"/>
          <w:wAfter w:w="12" w:type="dxa"/>
          <w:cantSplit/>
          <w:trHeight w:val="413"/>
          <w:jc w:val="center"/>
        </w:trPr>
        <w:tc>
          <w:tcPr>
            <w:tcW w:w="879" w:type="dxa"/>
            <w:vMerge w:val="restart"/>
          </w:tcPr>
          <w:p w14:paraId="761B448A" w14:textId="74EA278F" w:rsidR="00D21C20" w:rsidRPr="00FA4A82" w:rsidRDefault="00D21C20" w:rsidP="00A814FC">
            <w:pPr>
              <w:pStyle w:val="TableText"/>
              <w:rPr>
                <w:b/>
                <w:szCs w:val="18"/>
              </w:rPr>
            </w:pPr>
            <w:r w:rsidRPr="00FA4A82">
              <w:rPr>
                <w:b/>
                <w:szCs w:val="18"/>
                <w:lang w:bidi="es-AR"/>
              </w:rPr>
              <w:lastRenderedPageBreak/>
              <w:t>8.2.6</w:t>
            </w:r>
          </w:p>
        </w:tc>
        <w:tc>
          <w:tcPr>
            <w:tcW w:w="4366" w:type="dxa"/>
            <w:vMerge w:val="restart"/>
          </w:tcPr>
          <w:p w14:paraId="0F21541A" w14:textId="762DFD73" w:rsidR="00D21C20" w:rsidRPr="00FA4A82" w:rsidRDefault="00D21C20" w:rsidP="00A814FC">
            <w:pPr>
              <w:pStyle w:val="TableText"/>
              <w:rPr>
                <w:szCs w:val="18"/>
              </w:rPr>
            </w:pPr>
            <w:r w:rsidRPr="00FA4A82">
              <w:rPr>
                <w:szCs w:val="18"/>
                <w:lang w:bidi="es-AR"/>
              </w:rPr>
              <w:t xml:space="preserve">Las </w:t>
            </w:r>
            <w:r w:rsidRPr="00FA4A82">
              <w:rPr>
                <w:rStyle w:val="GlossaryCharacter"/>
                <w:color w:val="auto"/>
                <w:szCs w:val="18"/>
                <w:lang w:bidi="es-AR"/>
              </w:rPr>
              <w:t>cuentas</w:t>
            </w:r>
            <w:r w:rsidRPr="00FA4A82">
              <w:rPr>
                <w:szCs w:val="18"/>
                <w:lang w:bidi="es-AR"/>
              </w:rPr>
              <w:t xml:space="preserve"> de usuario inactivas se eliminan o inhabilitan </w:t>
            </w:r>
            <w:r w:rsidRPr="00274131">
              <w:rPr>
                <w:szCs w:val="18"/>
                <w:lang w:bidi="es-AR"/>
              </w:rPr>
              <w:t>dentro de los 90 días de inactividad</w:t>
            </w:r>
            <w:r w:rsidRPr="00FA4A82">
              <w:rPr>
                <w:szCs w:val="18"/>
                <w:lang w:bidi="es-AR"/>
              </w:rPr>
              <w:t>.</w:t>
            </w:r>
          </w:p>
        </w:tc>
        <w:tc>
          <w:tcPr>
            <w:tcW w:w="3260" w:type="dxa"/>
            <w:vMerge w:val="restart"/>
          </w:tcPr>
          <w:p w14:paraId="52F4684C" w14:textId="77777777" w:rsidR="00D21C20" w:rsidRPr="00FA4A82" w:rsidRDefault="00D21C20" w:rsidP="00A814FC">
            <w:pPr>
              <w:pStyle w:val="TableListBullet"/>
              <w:ind w:left="263" w:hanging="270"/>
              <w:rPr>
                <w:szCs w:val="18"/>
                <w:lang w:val="es-ES"/>
              </w:rPr>
            </w:pPr>
            <w:r w:rsidRPr="00FA4A82">
              <w:rPr>
                <w:szCs w:val="18"/>
                <w:lang w:val="es-AR" w:bidi="es-AR"/>
              </w:rPr>
              <w:t>Evalúe las cuentas de usuario y la información del último inicio de sesión.</w:t>
            </w:r>
          </w:p>
          <w:p w14:paraId="0CA42790" w14:textId="05521A5B" w:rsidR="00D21C20" w:rsidRPr="00FA4A82" w:rsidRDefault="00D21C20" w:rsidP="00A814FC">
            <w:pPr>
              <w:pStyle w:val="TableTextBullet"/>
              <w:rPr>
                <w:szCs w:val="18"/>
              </w:rPr>
            </w:pPr>
            <w:r w:rsidRPr="00FA4A82">
              <w:rPr>
                <w:szCs w:val="18"/>
                <w:lang w:bidi="es-AR"/>
              </w:rPr>
              <w:t>Entreviste al personal responsable.</w:t>
            </w:r>
          </w:p>
        </w:tc>
        <w:tc>
          <w:tcPr>
            <w:tcW w:w="1170" w:type="dxa"/>
            <w:shd w:val="clear" w:color="auto" w:fill="auto"/>
          </w:tcPr>
          <w:p w14:paraId="108E890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472C3AA5"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5AAA55C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53A9283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1B78313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0A7E19DF" w14:textId="77777777" w:rsidTr="0031287A">
        <w:tblPrEx>
          <w:jc w:val="center"/>
        </w:tblPrEx>
        <w:trPr>
          <w:cantSplit/>
          <w:jc w:val="center"/>
        </w:trPr>
        <w:tc>
          <w:tcPr>
            <w:tcW w:w="879" w:type="dxa"/>
            <w:vMerge/>
          </w:tcPr>
          <w:p w14:paraId="7F3B8C22" w14:textId="77777777" w:rsidR="00A814FC" w:rsidRPr="00FA4A82" w:rsidRDefault="00A814FC" w:rsidP="00A814FC">
            <w:pPr>
              <w:pStyle w:val="TableText"/>
              <w:rPr>
                <w:b/>
                <w:szCs w:val="18"/>
              </w:rPr>
            </w:pPr>
          </w:p>
        </w:tc>
        <w:tc>
          <w:tcPr>
            <w:tcW w:w="4366" w:type="dxa"/>
            <w:vMerge/>
          </w:tcPr>
          <w:p w14:paraId="2A7BFF7F" w14:textId="77777777" w:rsidR="00A814FC" w:rsidRPr="00FA4A82" w:rsidRDefault="00A814FC" w:rsidP="00A814FC">
            <w:pPr>
              <w:pStyle w:val="TableText"/>
              <w:rPr>
                <w:szCs w:val="18"/>
              </w:rPr>
            </w:pPr>
          </w:p>
        </w:tc>
        <w:tc>
          <w:tcPr>
            <w:tcW w:w="3260" w:type="dxa"/>
            <w:vMerge/>
          </w:tcPr>
          <w:p w14:paraId="72056A73" w14:textId="77777777" w:rsidR="00A814FC" w:rsidRPr="00FA4A82" w:rsidRDefault="00A814FC" w:rsidP="00A814FC">
            <w:pPr>
              <w:pStyle w:val="TableTextBullet"/>
              <w:rPr>
                <w:szCs w:val="18"/>
              </w:rPr>
            </w:pPr>
          </w:p>
        </w:tc>
        <w:tc>
          <w:tcPr>
            <w:tcW w:w="5399" w:type="dxa"/>
            <w:gridSpan w:val="6"/>
            <w:shd w:val="clear" w:color="auto" w:fill="CBD4D5"/>
          </w:tcPr>
          <w:p w14:paraId="54D1AA46" w14:textId="3F83EA02"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23C01D23" w14:textId="77777777" w:rsidTr="0031287A">
        <w:tblPrEx>
          <w:jc w:val="center"/>
        </w:tblPrEx>
        <w:trPr>
          <w:cantSplit/>
          <w:jc w:val="center"/>
        </w:trPr>
        <w:tc>
          <w:tcPr>
            <w:tcW w:w="879" w:type="dxa"/>
            <w:vMerge/>
            <w:tcBorders>
              <w:bottom w:val="single" w:sz="4" w:space="0" w:color="808080"/>
            </w:tcBorders>
          </w:tcPr>
          <w:p w14:paraId="22B33CB5" w14:textId="77777777" w:rsidR="00A814FC" w:rsidRPr="00FA4A82" w:rsidRDefault="00A814FC" w:rsidP="00A814FC">
            <w:pPr>
              <w:pStyle w:val="TableText"/>
              <w:rPr>
                <w:b/>
                <w:szCs w:val="18"/>
              </w:rPr>
            </w:pPr>
          </w:p>
        </w:tc>
        <w:tc>
          <w:tcPr>
            <w:tcW w:w="4366" w:type="dxa"/>
            <w:vMerge/>
            <w:tcBorders>
              <w:bottom w:val="single" w:sz="4" w:space="0" w:color="808080"/>
            </w:tcBorders>
          </w:tcPr>
          <w:p w14:paraId="512CA42D" w14:textId="77777777" w:rsidR="00A814FC" w:rsidRPr="00FA4A82" w:rsidRDefault="00A814FC" w:rsidP="00A814FC">
            <w:pPr>
              <w:pStyle w:val="TableText"/>
              <w:rPr>
                <w:szCs w:val="18"/>
              </w:rPr>
            </w:pPr>
          </w:p>
        </w:tc>
        <w:tc>
          <w:tcPr>
            <w:tcW w:w="3260" w:type="dxa"/>
            <w:vMerge/>
            <w:tcBorders>
              <w:bottom w:val="single" w:sz="4" w:space="0" w:color="808080"/>
            </w:tcBorders>
          </w:tcPr>
          <w:p w14:paraId="38A32392" w14:textId="77777777" w:rsidR="00A814FC" w:rsidRPr="00FA4A82" w:rsidRDefault="00A814FC" w:rsidP="00A814FC">
            <w:pPr>
              <w:pStyle w:val="TableTextBullet"/>
              <w:rPr>
                <w:szCs w:val="18"/>
              </w:rPr>
            </w:pPr>
          </w:p>
        </w:tc>
        <w:tc>
          <w:tcPr>
            <w:tcW w:w="5399" w:type="dxa"/>
            <w:gridSpan w:val="6"/>
            <w:tcBorders>
              <w:bottom w:val="single" w:sz="4" w:space="0" w:color="808080"/>
            </w:tcBorders>
            <w:shd w:val="clear" w:color="auto" w:fill="auto"/>
          </w:tcPr>
          <w:p w14:paraId="65986DF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4BA69269" w14:textId="77777777" w:rsidTr="0031287A">
        <w:tblPrEx>
          <w:jc w:val="center"/>
        </w:tblPrEx>
        <w:trPr>
          <w:gridAfter w:val="1"/>
          <w:wAfter w:w="12" w:type="dxa"/>
          <w:cantSplit/>
          <w:trHeight w:val="413"/>
          <w:jc w:val="center"/>
        </w:trPr>
        <w:tc>
          <w:tcPr>
            <w:tcW w:w="879" w:type="dxa"/>
            <w:vMerge w:val="restart"/>
          </w:tcPr>
          <w:p w14:paraId="030228D0" w14:textId="09B087EB" w:rsidR="00D21C20" w:rsidRPr="00FA4A82" w:rsidRDefault="00D21C20" w:rsidP="00A814FC">
            <w:pPr>
              <w:pStyle w:val="TableText"/>
              <w:rPr>
                <w:b/>
                <w:szCs w:val="18"/>
              </w:rPr>
            </w:pPr>
            <w:r w:rsidRPr="00FA4A82">
              <w:rPr>
                <w:b/>
                <w:szCs w:val="18"/>
                <w:lang w:bidi="es-AR"/>
              </w:rPr>
              <w:t>8.2.7</w:t>
            </w:r>
          </w:p>
        </w:tc>
        <w:tc>
          <w:tcPr>
            <w:tcW w:w="4366" w:type="dxa"/>
            <w:vMerge w:val="restart"/>
          </w:tcPr>
          <w:p w14:paraId="545AEC68" w14:textId="186DA876" w:rsidR="00D21C20" w:rsidRPr="00FA4A82" w:rsidRDefault="00D21C20" w:rsidP="00A814FC">
            <w:pPr>
              <w:pStyle w:val="TableText"/>
              <w:rPr>
                <w:szCs w:val="18"/>
              </w:rPr>
            </w:pPr>
            <w:r w:rsidRPr="00FA4A82">
              <w:rPr>
                <w:szCs w:val="18"/>
                <w:lang w:bidi="es-AR"/>
              </w:rPr>
              <w:t xml:space="preserve">Las </w:t>
            </w:r>
            <w:r w:rsidRPr="00274131">
              <w:rPr>
                <w:rStyle w:val="GlossaryCharacter"/>
                <w:color w:val="auto"/>
                <w:szCs w:val="18"/>
                <w:lang w:bidi="es-AR"/>
              </w:rPr>
              <w:t>cuentas utilizadas por terceros para acceder, respaldar o mantener componentes del sistema a través de acceso remoto se administran de la siguiente manera</w:t>
            </w:r>
            <w:r w:rsidRPr="00FA4A82">
              <w:rPr>
                <w:szCs w:val="18"/>
                <w:lang w:bidi="es-AR"/>
              </w:rPr>
              <w:t>:</w:t>
            </w:r>
          </w:p>
          <w:p w14:paraId="22391AFF" w14:textId="77777777" w:rsidR="00D21C20" w:rsidRPr="00274131" w:rsidRDefault="00D21C20" w:rsidP="00274131">
            <w:pPr>
              <w:pStyle w:val="TableListBullet"/>
              <w:rPr>
                <w:szCs w:val="18"/>
                <w:lang w:val="es-AR" w:bidi="es-AR"/>
              </w:rPr>
            </w:pPr>
            <w:r w:rsidRPr="00274131">
              <w:rPr>
                <w:szCs w:val="18"/>
                <w:lang w:val="es-AR" w:bidi="es-AR"/>
              </w:rPr>
              <w:t>Son habilitadas solamente durante el período de tiempo necesario y son deshabilitadas cuando no están en uso.</w:t>
            </w:r>
          </w:p>
          <w:p w14:paraId="04E46E4F" w14:textId="03CD7A2A" w:rsidR="00D21C20" w:rsidRPr="00FA4A82" w:rsidRDefault="00D21C20" w:rsidP="00274131">
            <w:pPr>
              <w:pStyle w:val="TableListBullet"/>
              <w:rPr>
                <w:szCs w:val="18"/>
                <w:lang w:val="es-ES"/>
              </w:rPr>
            </w:pPr>
            <w:r w:rsidRPr="00274131">
              <w:rPr>
                <w:szCs w:val="18"/>
                <w:lang w:val="es-AR" w:bidi="es-AR"/>
              </w:rPr>
              <w:t>Su uso es monitorizado para detectar cualquier actividad inesperada</w:t>
            </w:r>
            <w:r w:rsidRPr="00FA4A82">
              <w:rPr>
                <w:szCs w:val="18"/>
                <w:lang w:val="es-AR" w:bidi="es-AR"/>
              </w:rPr>
              <w:t>.</w:t>
            </w:r>
          </w:p>
        </w:tc>
        <w:tc>
          <w:tcPr>
            <w:tcW w:w="3260" w:type="dxa"/>
            <w:vMerge w:val="restart"/>
          </w:tcPr>
          <w:p w14:paraId="6AF83289" w14:textId="77777777" w:rsidR="00D21C20" w:rsidRPr="00FA4A82" w:rsidRDefault="00D21C20" w:rsidP="00A814FC">
            <w:pPr>
              <w:pStyle w:val="TableListBullet"/>
              <w:ind w:left="263" w:hanging="270"/>
              <w:rPr>
                <w:szCs w:val="18"/>
              </w:rPr>
            </w:pPr>
            <w:r w:rsidRPr="00FA4A82">
              <w:rPr>
                <w:szCs w:val="18"/>
                <w:lang w:val="es-AR" w:bidi="es-AR"/>
              </w:rPr>
              <w:t>Entreviste al personal responsable.</w:t>
            </w:r>
          </w:p>
          <w:p w14:paraId="4EB78FE1" w14:textId="77777777" w:rsidR="00D21C20" w:rsidRPr="00FA4A82" w:rsidRDefault="00D21C20" w:rsidP="00A814FC">
            <w:pPr>
              <w:pStyle w:val="TableListBullet"/>
              <w:ind w:left="263" w:hanging="270"/>
              <w:rPr>
                <w:szCs w:val="18"/>
                <w:lang w:val="es-ES"/>
              </w:rPr>
            </w:pPr>
            <w:r w:rsidRPr="00FA4A82">
              <w:rPr>
                <w:szCs w:val="18"/>
                <w:lang w:val="es-AR" w:bidi="es-AR"/>
              </w:rPr>
              <w:t>Evalúe la documentación para la gestión de las cuentas.</w:t>
            </w:r>
          </w:p>
          <w:p w14:paraId="4A688FC3" w14:textId="731789F8" w:rsidR="00D21C20" w:rsidRPr="00FA4A82" w:rsidRDefault="00D21C20" w:rsidP="00A814FC">
            <w:pPr>
              <w:pStyle w:val="TableTextBullet"/>
              <w:rPr>
                <w:szCs w:val="18"/>
              </w:rPr>
            </w:pPr>
            <w:r w:rsidRPr="00FA4A82">
              <w:rPr>
                <w:szCs w:val="18"/>
                <w:lang w:bidi="es-AR"/>
              </w:rPr>
              <w:t>Evalúe la evidencia.</w:t>
            </w:r>
          </w:p>
        </w:tc>
        <w:tc>
          <w:tcPr>
            <w:tcW w:w="1170" w:type="dxa"/>
            <w:shd w:val="clear" w:color="auto" w:fill="auto"/>
          </w:tcPr>
          <w:p w14:paraId="28600C1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07BD8EC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1CC647B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7DB9947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53825FEB"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6488A43E" w14:textId="77777777" w:rsidTr="0031287A">
        <w:tblPrEx>
          <w:jc w:val="center"/>
        </w:tblPrEx>
        <w:trPr>
          <w:cantSplit/>
          <w:jc w:val="center"/>
        </w:trPr>
        <w:tc>
          <w:tcPr>
            <w:tcW w:w="879" w:type="dxa"/>
            <w:vMerge/>
          </w:tcPr>
          <w:p w14:paraId="504BB064" w14:textId="77777777" w:rsidR="00A814FC" w:rsidRPr="00FA4A82" w:rsidRDefault="00A814FC" w:rsidP="00A814FC">
            <w:pPr>
              <w:pStyle w:val="TableText"/>
              <w:rPr>
                <w:b/>
                <w:szCs w:val="18"/>
              </w:rPr>
            </w:pPr>
          </w:p>
        </w:tc>
        <w:tc>
          <w:tcPr>
            <w:tcW w:w="4366" w:type="dxa"/>
            <w:vMerge/>
          </w:tcPr>
          <w:p w14:paraId="02BADBE7" w14:textId="77777777" w:rsidR="00A814FC" w:rsidRPr="00FA4A82" w:rsidRDefault="00A814FC" w:rsidP="00A814FC">
            <w:pPr>
              <w:pStyle w:val="TableText"/>
              <w:rPr>
                <w:szCs w:val="18"/>
              </w:rPr>
            </w:pPr>
          </w:p>
        </w:tc>
        <w:tc>
          <w:tcPr>
            <w:tcW w:w="3260" w:type="dxa"/>
            <w:vMerge/>
          </w:tcPr>
          <w:p w14:paraId="5592CBCA" w14:textId="77777777" w:rsidR="00A814FC" w:rsidRPr="00FA4A82" w:rsidRDefault="00A814FC" w:rsidP="00A814FC">
            <w:pPr>
              <w:pStyle w:val="TableTextBullet"/>
              <w:rPr>
                <w:szCs w:val="18"/>
              </w:rPr>
            </w:pPr>
          </w:p>
        </w:tc>
        <w:tc>
          <w:tcPr>
            <w:tcW w:w="5399" w:type="dxa"/>
            <w:gridSpan w:val="6"/>
            <w:shd w:val="clear" w:color="auto" w:fill="CBD4D5"/>
          </w:tcPr>
          <w:p w14:paraId="7BA0D7ED" w14:textId="3CED3CD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492AF25B" w14:textId="77777777" w:rsidTr="0031287A">
        <w:tblPrEx>
          <w:jc w:val="center"/>
        </w:tblPrEx>
        <w:trPr>
          <w:cantSplit/>
          <w:jc w:val="center"/>
        </w:trPr>
        <w:tc>
          <w:tcPr>
            <w:tcW w:w="879" w:type="dxa"/>
            <w:vMerge/>
            <w:tcBorders>
              <w:bottom w:val="single" w:sz="4" w:space="0" w:color="auto"/>
            </w:tcBorders>
          </w:tcPr>
          <w:p w14:paraId="6911D62F" w14:textId="77777777" w:rsidR="00A814FC" w:rsidRPr="00FA4A82" w:rsidRDefault="00A814FC" w:rsidP="00A814FC">
            <w:pPr>
              <w:pStyle w:val="TableText"/>
              <w:rPr>
                <w:b/>
                <w:szCs w:val="18"/>
              </w:rPr>
            </w:pPr>
          </w:p>
        </w:tc>
        <w:tc>
          <w:tcPr>
            <w:tcW w:w="4366" w:type="dxa"/>
            <w:vMerge/>
            <w:tcBorders>
              <w:bottom w:val="single" w:sz="4" w:space="0" w:color="auto"/>
            </w:tcBorders>
          </w:tcPr>
          <w:p w14:paraId="6C52A5FC" w14:textId="77777777" w:rsidR="00A814FC" w:rsidRPr="00FA4A82" w:rsidRDefault="00A814FC" w:rsidP="00A814FC">
            <w:pPr>
              <w:pStyle w:val="TableText"/>
              <w:rPr>
                <w:szCs w:val="18"/>
              </w:rPr>
            </w:pPr>
          </w:p>
        </w:tc>
        <w:tc>
          <w:tcPr>
            <w:tcW w:w="3260" w:type="dxa"/>
            <w:vMerge/>
            <w:tcBorders>
              <w:bottom w:val="single" w:sz="4" w:space="0" w:color="auto"/>
            </w:tcBorders>
          </w:tcPr>
          <w:p w14:paraId="39B69761" w14:textId="77777777" w:rsidR="00A814FC" w:rsidRPr="00FA4A82" w:rsidRDefault="00A814FC" w:rsidP="00A814FC">
            <w:pPr>
              <w:pStyle w:val="TableTextBullet"/>
              <w:rPr>
                <w:szCs w:val="18"/>
              </w:rPr>
            </w:pPr>
          </w:p>
        </w:tc>
        <w:tc>
          <w:tcPr>
            <w:tcW w:w="5399" w:type="dxa"/>
            <w:gridSpan w:val="6"/>
            <w:tcBorders>
              <w:bottom w:val="single" w:sz="4" w:space="0" w:color="auto"/>
            </w:tcBorders>
            <w:shd w:val="clear" w:color="auto" w:fill="auto"/>
          </w:tcPr>
          <w:p w14:paraId="2CDA2E3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08ED1163" w14:textId="77777777" w:rsidTr="0031287A">
        <w:trPr>
          <w:gridAfter w:val="1"/>
          <w:wAfter w:w="12" w:type="dxa"/>
          <w:cantSplit/>
        </w:trPr>
        <w:tc>
          <w:tcPr>
            <w:tcW w:w="879" w:type="dxa"/>
            <w:tcBorders>
              <w:top w:val="single" w:sz="4" w:space="0" w:color="auto"/>
              <w:bottom w:val="nil"/>
            </w:tcBorders>
          </w:tcPr>
          <w:p w14:paraId="07DE62F9" w14:textId="61648DEF" w:rsidR="00D21C20" w:rsidRPr="00FA4A82" w:rsidRDefault="00D21C20" w:rsidP="00A814FC">
            <w:pPr>
              <w:pStyle w:val="TableText"/>
              <w:keepNext/>
              <w:rPr>
                <w:b/>
                <w:bCs/>
                <w:color w:val="000000"/>
                <w:szCs w:val="18"/>
              </w:rPr>
            </w:pPr>
            <w:r w:rsidRPr="00FA4A82">
              <w:rPr>
                <w:b/>
                <w:szCs w:val="18"/>
                <w:lang w:bidi="es-AR"/>
              </w:rPr>
              <w:t>8.2.8</w:t>
            </w:r>
          </w:p>
        </w:tc>
        <w:tc>
          <w:tcPr>
            <w:tcW w:w="4366" w:type="dxa"/>
            <w:tcBorders>
              <w:top w:val="single" w:sz="4" w:space="0" w:color="auto"/>
              <w:bottom w:val="single" w:sz="4" w:space="0" w:color="808080"/>
            </w:tcBorders>
            <w:shd w:val="clear" w:color="auto" w:fill="auto"/>
          </w:tcPr>
          <w:p w14:paraId="7987A87F" w14:textId="5352120B" w:rsidR="00D21C20" w:rsidRPr="00FA4A82" w:rsidRDefault="00D21C20" w:rsidP="00A814FC">
            <w:pPr>
              <w:pStyle w:val="tabletext0"/>
              <w:keepNext/>
              <w:rPr>
                <w:szCs w:val="18"/>
              </w:rPr>
            </w:pPr>
            <w:r w:rsidRPr="00FA4A82">
              <w:rPr>
                <w:szCs w:val="18"/>
                <w:lang w:bidi="es-AR"/>
              </w:rPr>
              <w:t xml:space="preserve">Si una </w:t>
            </w:r>
            <w:r w:rsidRPr="00274131">
              <w:rPr>
                <w:szCs w:val="18"/>
                <w:lang w:bidi="es-AR"/>
              </w:rPr>
              <w:t>sesión de usuario ha estado inactiva durante más de 15 minutos, se requiere que el usuario vuelva a autenticarse para reactivar el terminal o la sesión</w:t>
            </w:r>
            <w:r w:rsidRPr="00FA4A82">
              <w:rPr>
                <w:szCs w:val="18"/>
                <w:lang w:bidi="es-AR"/>
              </w:rPr>
              <w:t>.</w:t>
            </w:r>
          </w:p>
        </w:tc>
        <w:tc>
          <w:tcPr>
            <w:tcW w:w="3260" w:type="dxa"/>
            <w:tcBorders>
              <w:top w:val="single" w:sz="4" w:space="0" w:color="auto"/>
              <w:bottom w:val="single" w:sz="4" w:space="0" w:color="808080"/>
            </w:tcBorders>
          </w:tcPr>
          <w:p w14:paraId="6457F942" w14:textId="1D243689" w:rsidR="00D21C20" w:rsidRPr="00FA4A82" w:rsidRDefault="00D21C20" w:rsidP="00A814FC">
            <w:pPr>
              <w:pStyle w:val="TableListBullet"/>
              <w:keepNext/>
              <w:ind w:left="263" w:hanging="270"/>
              <w:rPr>
                <w:szCs w:val="18"/>
                <w:lang w:val="es-ES"/>
              </w:rPr>
            </w:pPr>
            <w:r w:rsidRPr="00FA4A82">
              <w:rPr>
                <w:szCs w:val="18"/>
                <w:lang w:val="es-AR" w:bidi="es-AR"/>
              </w:rPr>
              <w:t>Evalúe los ajustes de configuración del sistema.</w:t>
            </w:r>
          </w:p>
        </w:tc>
        <w:tc>
          <w:tcPr>
            <w:tcW w:w="1170" w:type="dxa"/>
            <w:tcBorders>
              <w:top w:val="single" w:sz="4" w:space="0" w:color="auto"/>
            </w:tcBorders>
            <w:shd w:val="clear" w:color="auto" w:fill="auto"/>
          </w:tcPr>
          <w:p w14:paraId="1E025330"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tcBorders>
              <w:top w:val="single" w:sz="4" w:space="0" w:color="auto"/>
            </w:tcBorders>
            <w:shd w:val="clear" w:color="auto" w:fill="auto"/>
          </w:tcPr>
          <w:p w14:paraId="5A3E15BA"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tcBorders>
              <w:top w:val="single" w:sz="4" w:space="0" w:color="auto"/>
            </w:tcBorders>
            <w:shd w:val="clear" w:color="auto" w:fill="auto"/>
          </w:tcPr>
          <w:p w14:paraId="62F5D947"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tcBorders>
              <w:top w:val="single" w:sz="4" w:space="0" w:color="auto"/>
            </w:tcBorders>
            <w:shd w:val="clear" w:color="auto" w:fill="auto"/>
          </w:tcPr>
          <w:p w14:paraId="0C9D51BC"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tcBorders>
              <w:top w:val="single" w:sz="4" w:space="0" w:color="auto"/>
            </w:tcBorders>
            <w:shd w:val="clear" w:color="auto" w:fill="auto"/>
          </w:tcPr>
          <w:p w14:paraId="0A556414"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7B84B836" w14:textId="77777777" w:rsidTr="0031287A">
        <w:trPr>
          <w:cantSplit/>
        </w:trPr>
        <w:tc>
          <w:tcPr>
            <w:tcW w:w="879" w:type="dxa"/>
            <w:tcBorders>
              <w:top w:val="nil"/>
              <w:bottom w:val="nil"/>
            </w:tcBorders>
          </w:tcPr>
          <w:p w14:paraId="09C0A656" w14:textId="77777777" w:rsidR="00A814FC" w:rsidRPr="00FA4A82" w:rsidRDefault="00A814FC" w:rsidP="00A814FC">
            <w:pPr>
              <w:pStyle w:val="TableText"/>
              <w:keepNext/>
              <w:jc w:val="right"/>
              <w:rPr>
                <w:b/>
                <w:bCs/>
                <w:color w:val="000000"/>
                <w:szCs w:val="18"/>
              </w:rPr>
            </w:pPr>
          </w:p>
        </w:tc>
        <w:tc>
          <w:tcPr>
            <w:tcW w:w="7626" w:type="dxa"/>
            <w:gridSpan w:val="2"/>
            <w:tcBorders>
              <w:bottom w:val="nil"/>
            </w:tcBorders>
            <w:shd w:val="clear" w:color="auto" w:fill="DFE3E4"/>
          </w:tcPr>
          <w:p w14:paraId="3EB9DA87" w14:textId="018C94D4"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7B014A1A" w14:textId="3F2C5356"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57F4834D" w14:textId="77777777" w:rsidTr="0031287A">
        <w:trPr>
          <w:cantSplit/>
        </w:trPr>
        <w:tc>
          <w:tcPr>
            <w:tcW w:w="879" w:type="dxa"/>
            <w:tcBorders>
              <w:top w:val="nil"/>
              <w:bottom w:val="single" w:sz="4" w:space="0" w:color="auto"/>
            </w:tcBorders>
          </w:tcPr>
          <w:p w14:paraId="2D9BD7B2"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auto"/>
            </w:tcBorders>
            <w:shd w:val="clear" w:color="auto" w:fill="auto"/>
          </w:tcPr>
          <w:p w14:paraId="09363F7E" w14:textId="4311884B" w:rsidR="00A814FC" w:rsidRPr="00FA4A82" w:rsidRDefault="00274131" w:rsidP="00A814FC">
            <w:pPr>
              <w:pStyle w:val="TableText"/>
            </w:pPr>
            <w:r w:rsidRPr="00274131">
              <w:rPr>
                <w:lang w:bidi="es-AR"/>
              </w:rPr>
              <w:t>Este requisito no está destinado a aplicarse a las cuentas de usuario de los terminales de punto de venta que sólo tienen acceso a un número de tarjeta simultáneamente para procesar una única transacción</w:t>
            </w:r>
            <w:r w:rsidR="00571445">
              <w:rPr>
                <w:lang w:bidi="es-AR"/>
              </w:rPr>
              <w:t>.</w:t>
            </w:r>
          </w:p>
          <w:p w14:paraId="4EAE86AE" w14:textId="6090D2F4" w:rsidR="00A814FC" w:rsidRPr="00FA4A82" w:rsidRDefault="00274131" w:rsidP="00A814FC">
            <w:pPr>
              <w:pStyle w:val="tabletext0"/>
              <w:rPr>
                <w:szCs w:val="18"/>
              </w:rPr>
            </w:pPr>
            <w:r w:rsidRPr="00274131">
              <w:rPr>
                <w:szCs w:val="18"/>
                <w:lang w:bidi="es-AR"/>
              </w:rPr>
              <w:t>Este requisito no pretende impedir que se realicen actividades legítimas mientras la consola/PC está desatendida</w:t>
            </w:r>
            <w:r w:rsidR="00A814FC" w:rsidRPr="00FA4A82">
              <w:rPr>
                <w:szCs w:val="18"/>
                <w:lang w:bidi="es-AR"/>
              </w:rPr>
              <w:t>.</w:t>
            </w:r>
          </w:p>
        </w:tc>
        <w:tc>
          <w:tcPr>
            <w:tcW w:w="5399" w:type="dxa"/>
            <w:gridSpan w:val="6"/>
            <w:tcBorders>
              <w:bottom w:val="single" w:sz="4" w:space="0" w:color="auto"/>
            </w:tcBorders>
            <w:shd w:val="clear" w:color="auto" w:fill="auto"/>
          </w:tcPr>
          <w:p w14:paraId="187191D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610EA50C"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2" w:type="dxa"/>
          <w:cantSplit/>
        </w:trPr>
        <w:tc>
          <w:tcPr>
            <w:tcW w:w="13892"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2F1A3F" w14:textId="77777777" w:rsidR="00A814FC" w:rsidRPr="00FA4A82" w:rsidRDefault="00A814FC" w:rsidP="00E916AC">
            <w:pPr>
              <w:pStyle w:val="TableBody"/>
              <w:keepNext/>
              <w:spacing w:before="0" w:after="0"/>
              <w:rPr>
                <w:rFonts w:cs="Arial"/>
                <w:sz w:val="18"/>
                <w:szCs w:val="18"/>
              </w:rPr>
            </w:pPr>
            <w:r w:rsidRPr="00FA4A82">
              <w:rPr>
                <w:rStyle w:val="BoldCharacter"/>
                <w:rFonts w:cs="Arial"/>
                <w:sz w:val="18"/>
                <w:szCs w:val="18"/>
                <w:lang w:bidi="es-AR"/>
              </w:rPr>
              <w:lastRenderedPageBreak/>
              <w:t>8.3</w:t>
            </w:r>
            <w:r w:rsidRPr="00FA4A82">
              <w:rPr>
                <w:rFonts w:cs="Arial"/>
                <w:sz w:val="18"/>
                <w:szCs w:val="18"/>
                <w:lang w:bidi="es-AR"/>
              </w:rPr>
              <w:t xml:space="preserve"> Se establece y gestiona una autenticación </w:t>
            </w:r>
            <w:r w:rsidRPr="00FA4A82">
              <w:rPr>
                <w:rStyle w:val="GlossaryCharacter"/>
                <w:rFonts w:cs="Arial"/>
                <w:color w:val="auto"/>
                <w:sz w:val="18"/>
                <w:szCs w:val="18"/>
                <w:lang w:bidi="es-AR"/>
              </w:rPr>
              <w:t>robusta</w:t>
            </w:r>
            <w:r w:rsidRPr="00FA4A82">
              <w:rPr>
                <w:rFonts w:cs="Arial"/>
                <w:sz w:val="18"/>
                <w:szCs w:val="18"/>
                <w:lang w:bidi="es-AR"/>
              </w:rPr>
              <w:t xml:space="preserve"> para usuarios y administradores.</w:t>
            </w:r>
          </w:p>
        </w:tc>
      </w:tr>
      <w:tr w:rsidR="00D21C20" w:rsidRPr="00FA4A82" w14:paraId="3B4F7114" w14:textId="77777777" w:rsidTr="00BD51F2">
        <w:trPr>
          <w:gridAfter w:val="1"/>
          <w:wAfter w:w="12" w:type="dxa"/>
          <w:cantSplit/>
          <w:trHeight w:val="2462"/>
        </w:trPr>
        <w:tc>
          <w:tcPr>
            <w:tcW w:w="879" w:type="dxa"/>
            <w:tcBorders>
              <w:top w:val="single" w:sz="4" w:space="0" w:color="808080" w:themeColor="background1" w:themeShade="80"/>
              <w:bottom w:val="nil"/>
            </w:tcBorders>
          </w:tcPr>
          <w:p w14:paraId="5A5E0287" w14:textId="0A1F602C" w:rsidR="00D21C20" w:rsidRPr="00FA4A82" w:rsidRDefault="00D21C20" w:rsidP="00A814FC">
            <w:pPr>
              <w:pStyle w:val="TableText"/>
              <w:rPr>
                <w:b/>
                <w:bCs/>
                <w:color w:val="000000"/>
                <w:szCs w:val="18"/>
              </w:rPr>
            </w:pPr>
            <w:r w:rsidRPr="00FA4A82">
              <w:rPr>
                <w:b/>
                <w:szCs w:val="18"/>
                <w:lang w:bidi="es-AR"/>
              </w:rPr>
              <w:t>8.3.1</w:t>
            </w:r>
          </w:p>
        </w:tc>
        <w:tc>
          <w:tcPr>
            <w:tcW w:w="4366" w:type="dxa"/>
            <w:tcBorders>
              <w:bottom w:val="single" w:sz="4" w:space="0" w:color="808080"/>
            </w:tcBorders>
            <w:shd w:val="clear" w:color="auto" w:fill="auto"/>
          </w:tcPr>
          <w:p w14:paraId="70B91E6C" w14:textId="6E7EADE3" w:rsidR="00D21C20" w:rsidRPr="00FA4A82" w:rsidRDefault="00D21C20" w:rsidP="00A814FC">
            <w:pPr>
              <w:pStyle w:val="TableBody"/>
              <w:rPr>
                <w:rFonts w:cs="Arial"/>
                <w:sz w:val="18"/>
                <w:szCs w:val="18"/>
              </w:rPr>
            </w:pPr>
            <w:r w:rsidRPr="00274131">
              <w:rPr>
                <w:rFonts w:cs="Arial"/>
                <w:sz w:val="18"/>
                <w:szCs w:val="18"/>
                <w:lang w:bidi="es-AR"/>
              </w:rPr>
              <w:t>Todo acceso por parte de los usuarios y administradores a componentes del sistema se autentifica utilizando al menos uno de los siguientes factores de autenticación</w:t>
            </w:r>
            <w:r w:rsidRPr="00FA4A82">
              <w:rPr>
                <w:rFonts w:cs="Arial"/>
                <w:sz w:val="18"/>
                <w:szCs w:val="18"/>
                <w:lang w:bidi="es-AR"/>
              </w:rPr>
              <w:t>:</w:t>
            </w:r>
          </w:p>
          <w:p w14:paraId="0C3D4E38" w14:textId="77777777" w:rsidR="00D21C20" w:rsidRPr="00274131" w:rsidRDefault="00D21C20" w:rsidP="00274131">
            <w:pPr>
              <w:pStyle w:val="TableListBullet"/>
              <w:rPr>
                <w:szCs w:val="18"/>
                <w:lang w:val="es-AR" w:bidi="es-AR"/>
              </w:rPr>
            </w:pPr>
            <w:r w:rsidRPr="00274131">
              <w:rPr>
                <w:szCs w:val="18"/>
                <w:lang w:val="es-AR" w:bidi="es-AR"/>
              </w:rPr>
              <w:t>Algo que uno sabe, como una contraseña o frase de paso.</w:t>
            </w:r>
          </w:p>
          <w:p w14:paraId="26EE7131" w14:textId="77777777" w:rsidR="00D21C20" w:rsidRPr="00274131" w:rsidRDefault="00D21C20" w:rsidP="00274131">
            <w:pPr>
              <w:pStyle w:val="TableListBullet"/>
              <w:rPr>
                <w:szCs w:val="18"/>
                <w:lang w:val="es-AR" w:bidi="es-AR"/>
              </w:rPr>
            </w:pPr>
            <w:r w:rsidRPr="00274131">
              <w:rPr>
                <w:szCs w:val="18"/>
                <w:lang w:val="es-AR" w:bidi="es-AR"/>
              </w:rPr>
              <w:t xml:space="preserve">Algo que uno tiene, como un dispositivo </w:t>
            </w:r>
            <w:r w:rsidRPr="00274131">
              <w:rPr>
                <w:i/>
                <w:iCs/>
                <w:szCs w:val="18"/>
                <w:lang w:val="es-AR" w:bidi="es-AR"/>
              </w:rPr>
              <w:t>token</w:t>
            </w:r>
            <w:r w:rsidRPr="00274131">
              <w:rPr>
                <w:szCs w:val="18"/>
                <w:lang w:val="es-AR" w:bidi="es-AR"/>
              </w:rPr>
              <w:t xml:space="preserve"> o una tarjeta inteligente.</w:t>
            </w:r>
          </w:p>
          <w:p w14:paraId="6393E1E9" w14:textId="38D84B82" w:rsidR="00D21C20" w:rsidRPr="0031287A" w:rsidRDefault="00D21C20" w:rsidP="0031287A">
            <w:pPr>
              <w:pStyle w:val="TableListBullet"/>
              <w:rPr>
                <w:szCs w:val="18"/>
                <w:lang w:val="es-ES"/>
              </w:rPr>
            </w:pPr>
            <w:r w:rsidRPr="00274131">
              <w:rPr>
                <w:szCs w:val="18"/>
                <w:lang w:val="es-AR" w:bidi="es-AR"/>
              </w:rPr>
              <w:t>Algo que uno es, como un elemento biométrico</w:t>
            </w:r>
            <w:r w:rsidRPr="00FA4A82">
              <w:rPr>
                <w:szCs w:val="18"/>
                <w:lang w:val="es-AR" w:bidi="es-AR"/>
              </w:rPr>
              <w:t>.</w:t>
            </w:r>
          </w:p>
        </w:tc>
        <w:tc>
          <w:tcPr>
            <w:tcW w:w="3260" w:type="dxa"/>
            <w:tcBorders>
              <w:bottom w:val="single" w:sz="4" w:space="0" w:color="808080"/>
            </w:tcBorders>
          </w:tcPr>
          <w:p w14:paraId="606AE1D4" w14:textId="77777777" w:rsidR="00D21C20" w:rsidRPr="00FA4A82" w:rsidRDefault="00D21C20" w:rsidP="00A814FC">
            <w:pPr>
              <w:pStyle w:val="TableListBullet"/>
              <w:ind w:left="263" w:hanging="270"/>
              <w:rPr>
                <w:szCs w:val="18"/>
                <w:lang w:val="es-ES"/>
              </w:rPr>
            </w:pPr>
            <w:r w:rsidRPr="00FA4A82">
              <w:rPr>
                <w:szCs w:val="18"/>
                <w:lang w:val="es-AR" w:bidi="es-AR"/>
              </w:rPr>
              <w:t>Evalúe la documentación que describe el factor o factores de autenticación utilizados.</w:t>
            </w:r>
          </w:p>
          <w:p w14:paraId="3B4EA4ED" w14:textId="3B309ECE" w:rsidR="00D21C20" w:rsidRPr="000C28DC" w:rsidRDefault="00D21C20" w:rsidP="000C28DC">
            <w:pPr>
              <w:pStyle w:val="TableListBullet"/>
              <w:ind w:left="263" w:hanging="270"/>
              <w:rPr>
                <w:szCs w:val="18"/>
                <w:lang w:val="es-ES"/>
              </w:rPr>
            </w:pPr>
            <w:r w:rsidRPr="00FA4A82">
              <w:rPr>
                <w:szCs w:val="18"/>
                <w:lang w:val="es-AR" w:bidi="es-AR"/>
              </w:rPr>
              <w:t>Para cada tipo de factor de autenticación utilizado con cada tipo de componente del sistema, observe el proceso de autenticación.</w:t>
            </w:r>
          </w:p>
        </w:tc>
        <w:tc>
          <w:tcPr>
            <w:tcW w:w="1170" w:type="dxa"/>
            <w:tcBorders>
              <w:bottom w:val="single" w:sz="4" w:space="0" w:color="808080"/>
            </w:tcBorders>
            <w:shd w:val="clear" w:color="auto" w:fill="auto"/>
          </w:tcPr>
          <w:p w14:paraId="5319E68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tcBorders>
              <w:bottom w:val="single" w:sz="4" w:space="0" w:color="808080"/>
            </w:tcBorders>
            <w:shd w:val="clear" w:color="auto" w:fill="auto"/>
          </w:tcPr>
          <w:p w14:paraId="23AE6985"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tcBorders>
              <w:bottom w:val="single" w:sz="4" w:space="0" w:color="808080"/>
            </w:tcBorders>
            <w:shd w:val="clear" w:color="auto" w:fill="auto"/>
          </w:tcPr>
          <w:p w14:paraId="6E32D67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tcBorders>
              <w:bottom w:val="single" w:sz="4" w:space="0" w:color="808080"/>
            </w:tcBorders>
            <w:shd w:val="clear" w:color="auto" w:fill="auto"/>
          </w:tcPr>
          <w:p w14:paraId="2F5A838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tcBorders>
              <w:bottom w:val="single" w:sz="4" w:space="0" w:color="808080"/>
            </w:tcBorders>
            <w:shd w:val="clear" w:color="auto" w:fill="auto"/>
          </w:tcPr>
          <w:p w14:paraId="3E75767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4B57C03F" w14:textId="77777777" w:rsidTr="00BD51F2">
        <w:trPr>
          <w:cantSplit/>
        </w:trPr>
        <w:tc>
          <w:tcPr>
            <w:tcW w:w="879" w:type="dxa"/>
            <w:tcBorders>
              <w:top w:val="nil"/>
              <w:bottom w:val="nil"/>
            </w:tcBorders>
          </w:tcPr>
          <w:p w14:paraId="71B1D3AB" w14:textId="77777777" w:rsidR="00A814FC" w:rsidRPr="00FA4A82" w:rsidRDefault="00A814FC" w:rsidP="00A814FC">
            <w:pPr>
              <w:pStyle w:val="TableText"/>
              <w:rPr>
                <w:b/>
                <w:bCs/>
                <w:color w:val="000000"/>
                <w:szCs w:val="18"/>
              </w:rPr>
            </w:pPr>
          </w:p>
        </w:tc>
        <w:tc>
          <w:tcPr>
            <w:tcW w:w="7626" w:type="dxa"/>
            <w:gridSpan w:val="2"/>
            <w:tcBorders>
              <w:top w:val="single" w:sz="4" w:space="0" w:color="808080"/>
              <w:bottom w:val="nil"/>
            </w:tcBorders>
            <w:shd w:val="clear" w:color="auto" w:fill="DFE3E4"/>
          </w:tcPr>
          <w:p w14:paraId="4E124B4B" w14:textId="5C7DE037" w:rsidR="00A814FC" w:rsidRPr="00FA4A82" w:rsidRDefault="00A814FC" w:rsidP="00A814FC">
            <w:pPr>
              <w:pStyle w:val="AppNotes"/>
              <w:rPr>
                <w:szCs w:val="18"/>
              </w:rPr>
            </w:pPr>
            <w:r w:rsidRPr="00FA4A82">
              <w:rPr>
                <w:color w:val="auto"/>
                <w:szCs w:val="18"/>
                <w:lang w:bidi="es-AR"/>
              </w:rPr>
              <w:t>Notas de Aplicabilidad</w:t>
            </w:r>
          </w:p>
        </w:tc>
        <w:tc>
          <w:tcPr>
            <w:tcW w:w="5399" w:type="dxa"/>
            <w:gridSpan w:val="6"/>
            <w:tcBorders>
              <w:top w:val="single" w:sz="4" w:space="0" w:color="808080"/>
            </w:tcBorders>
            <w:shd w:val="clear" w:color="auto" w:fill="CBD4D5"/>
          </w:tcPr>
          <w:p w14:paraId="2EDF65F9" w14:textId="05244FF6"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52FA4326" w14:textId="77777777" w:rsidTr="0031287A">
        <w:trPr>
          <w:cantSplit/>
        </w:trPr>
        <w:tc>
          <w:tcPr>
            <w:tcW w:w="879" w:type="dxa"/>
            <w:tcBorders>
              <w:top w:val="nil"/>
              <w:bottom w:val="single" w:sz="4" w:space="0" w:color="808080" w:themeColor="background1" w:themeShade="80"/>
            </w:tcBorders>
          </w:tcPr>
          <w:p w14:paraId="007712F9" w14:textId="77777777" w:rsidR="00A814FC" w:rsidRPr="00FA4A82" w:rsidRDefault="00A814FC" w:rsidP="00A814FC">
            <w:pPr>
              <w:pStyle w:val="TableTex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65A5862F" w14:textId="5F429207" w:rsidR="00274131" w:rsidRPr="00274131" w:rsidRDefault="00274131" w:rsidP="00274131">
            <w:pPr>
              <w:pStyle w:val="TableBody"/>
              <w:rPr>
                <w:rFonts w:cs="Arial"/>
                <w:sz w:val="18"/>
                <w:szCs w:val="18"/>
                <w:lang w:bidi="es-AR"/>
              </w:rPr>
            </w:pPr>
            <w:r w:rsidRPr="00274131">
              <w:rPr>
                <w:rFonts w:cs="Arial"/>
                <w:sz w:val="18"/>
                <w:szCs w:val="18"/>
                <w:lang w:bidi="es-AR"/>
              </w:rPr>
              <w:t>Este requisito no está destinado a aplicarse a las cuentas de usuario de los terminales de punto de venta que sólo tienen acceso a un número de tarjeta simultáneamente para procesar una única transacción</w:t>
            </w:r>
            <w:r w:rsidR="00571445">
              <w:rPr>
                <w:rFonts w:cs="Arial"/>
                <w:sz w:val="18"/>
                <w:szCs w:val="18"/>
                <w:lang w:bidi="es-AR"/>
              </w:rPr>
              <w:t>.</w:t>
            </w:r>
          </w:p>
          <w:p w14:paraId="1A199F21" w14:textId="77777777" w:rsidR="00274131" w:rsidRPr="00274131" w:rsidRDefault="00274131" w:rsidP="00274131">
            <w:pPr>
              <w:pStyle w:val="TableBody"/>
              <w:rPr>
                <w:rFonts w:cs="Arial"/>
                <w:sz w:val="18"/>
                <w:szCs w:val="18"/>
                <w:lang w:bidi="es-AR"/>
              </w:rPr>
            </w:pPr>
            <w:r w:rsidRPr="00274131">
              <w:rPr>
                <w:rFonts w:cs="Arial"/>
                <w:sz w:val="18"/>
                <w:szCs w:val="18"/>
                <w:lang w:bidi="es-AR"/>
              </w:rPr>
              <w:t>Este requisito no sustituye a los requisitos de autenticación de múltiples factores (MFA), sino que se aplica a los sistemas incluidos en el ámbito de aplicación que no están sujetos a los requisitos de los MFA.</w:t>
            </w:r>
          </w:p>
          <w:p w14:paraId="731F8503" w14:textId="63FA7799" w:rsidR="00A814FC" w:rsidRPr="00FA4A82" w:rsidRDefault="00274131" w:rsidP="00274131">
            <w:pPr>
              <w:pStyle w:val="tabletext0"/>
              <w:rPr>
                <w:szCs w:val="18"/>
              </w:rPr>
            </w:pPr>
            <w:r w:rsidRPr="00274131">
              <w:rPr>
                <w:szCs w:val="18"/>
                <w:lang w:bidi="es-AR"/>
              </w:rPr>
              <w:t>El certificado digital es una opción válida para "algo que se tiene" si es único para un usuario concreto</w:t>
            </w:r>
            <w:r w:rsidR="00A814FC" w:rsidRPr="00FA4A82">
              <w:rPr>
                <w:szCs w:val="18"/>
                <w:lang w:bidi="es-AR"/>
              </w:rPr>
              <w:t>.</w:t>
            </w:r>
          </w:p>
        </w:tc>
        <w:tc>
          <w:tcPr>
            <w:tcW w:w="5399" w:type="dxa"/>
            <w:gridSpan w:val="6"/>
            <w:shd w:val="clear" w:color="auto" w:fill="auto"/>
          </w:tcPr>
          <w:p w14:paraId="1B3ECAE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5D8FD169" w14:textId="77777777" w:rsidTr="0031287A">
        <w:tblPrEx>
          <w:jc w:val="center"/>
        </w:tblPrEx>
        <w:trPr>
          <w:gridAfter w:val="1"/>
          <w:wAfter w:w="12" w:type="dxa"/>
          <w:cantSplit/>
          <w:trHeight w:val="413"/>
          <w:jc w:val="center"/>
        </w:trPr>
        <w:tc>
          <w:tcPr>
            <w:tcW w:w="879" w:type="dxa"/>
            <w:vMerge w:val="restart"/>
            <w:tcBorders>
              <w:top w:val="single" w:sz="4" w:space="0" w:color="808080" w:themeColor="background1" w:themeShade="80"/>
            </w:tcBorders>
          </w:tcPr>
          <w:p w14:paraId="1C2A9139" w14:textId="73A0274F" w:rsidR="00D21C20" w:rsidRPr="00FA4A82" w:rsidRDefault="00D21C20" w:rsidP="00A814FC">
            <w:pPr>
              <w:pStyle w:val="TableText"/>
              <w:keepNext/>
              <w:rPr>
                <w:b/>
                <w:szCs w:val="18"/>
              </w:rPr>
            </w:pPr>
            <w:r w:rsidRPr="00FA4A82">
              <w:rPr>
                <w:b/>
                <w:szCs w:val="18"/>
                <w:lang w:bidi="es-AR"/>
              </w:rPr>
              <w:t>8.3.2</w:t>
            </w:r>
          </w:p>
        </w:tc>
        <w:tc>
          <w:tcPr>
            <w:tcW w:w="4366" w:type="dxa"/>
            <w:vMerge w:val="restart"/>
          </w:tcPr>
          <w:p w14:paraId="2811F274" w14:textId="4B97557C" w:rsidR="00D21C20" w:rsidRPr="00FA4A82" w:rsidRDefault="00D21C20" w:rsidP="00A814FC">
            <w:pPr>
              <w:pStyle w:val="TableText"/>
              <w:keepNext/>
              <w:rPr>
                <w:szCs w:val="18"/>
              </w:rPr>
            </w:pPr>
            <w:r w:rsidRPr="00FA4A82">
              <w:rPr>
                <w:szCs w:val="18"/>
                <w:lang w:bidi="es-AR"/>
              </w:rPr>
              <w:t xml:space="preserve">Se utiliza criptografía robusta </w:t>
            </w:r>
            <w:r w:rsidRPr="00274131">
              <w:rPr>
                <w:szCs w:val="18"/>
                <w:lang w:bidi="es-AR"/>
              </w:rPr>
              <w:t>para que todos los factores de autenticación sean ilegibles durante la transmisión y el almacenamiento en todos los componentes del sistema</w:t>
            </w:r>
            <w:r w:rsidRPr="00FA4A82">
              <w:rPr>
                <w:szCs w:val="18"/>
                <w:lang w:bidi="es-AR"/>
              </w:rPr>
              <w:t>.</w:t>
            </w:r>
          </w:p>
        </w:tc>
        <w:tc>
          <w:tcPr>
            <w:tcW w:w="3260" w:type="dxa"/>
            <w:vMerge w:val="restart"/>
          </w:tcPr>
          <w:p w14:paraId="3FB6E15B" w14:textId="77777777" w:rsidR="00D21C20" w:rsidRPr="00FA4A82" w:rsidRDefault="00D21C20" w:rsidP="00A814FC">
            <w:pPr>
              <w:pStyle w:val="TableListBullet"/>
              <w:keepNext/>
              <w:ind w:left="263" w:hanging="270"/>
              <w:rPr>
                <w:szCs w:val="18"/>
                <w:lang w:val="es-ES"/>
              </w:rPr>
            </w:pPr>
            <w:r w:rsidRPr="00FA4A82">
              <w:rPr>
                <w:szCs w:val="18"/>
                <w:lang w:val="es-AR" w:bidi="es-AR"/>
              </w:rPr>
              <w:t>Evalúe la documentación del proveedor.</w:t>
            </w:r>
          </w:p>
          <w:p w14:paraId="65F0479C" w14:textId="77777777" w:rsidR="00D21C20" w:rsidRPr="00FA4A82" w:rsidRDefault="00D21C20" w:rsidP="00A814FC">
            <w:pPr>
              <w:pStyle w:val="TableListBullet"/>
              <w:keepNext/>
              <w:ind w:left="263" w:hanging="270"/>
              <w:rPr>
                <w:szCs w:val="18"/>
                <w:lang w:val="es-ES"/>
              </w:rPr>
            </w:pPr>
            <w:r w:rsidRPr="00FA4A82">
              <w:rPr>
                <w:szCs w:val="18"/>
                <w:lang w:val="es-AR" w:bidi="es-AR"/>
              </w:rPr>
              <w:t>Evalúe los ajustes de configuración del sistema.</w:t>
            </w:r>
          </w:p>
          <w:p w14:paraId="4DF8068F" w14:textId="77777777" w:rsidR="00D21C20" w:rsidRPr="00FA4A82" w:rsidRDefault="00D21C20" w:rsidP="00A814FC">
            <w:pPr>
              <w:pStyle w:val="TableListBullet"/>
              <w:keepNext/>
              <w:ind w:left="263" w:hanging="270"/>
              <w:rPr>
                <w:szCs w:val="18"/>
                <w:lang w:val="es-ES"/>
              </w:rPr>
            </w:pPr>
            <w:r w:rsidRPr="00FA4A82">
              <w:rPr>
                <w:szCs w:val="18"/>
                <w:lang w:val="es-AR" w:bidi="es-AR"/>
              </w:rPr>
              <w:t>Evalúe los repositorios de factores de autenticación.</w:t>
            </w:r>
          </w:p>
          <w:p w14:paraId="538F0F33" w14:textId="0C1AD02D" w:rsidR="0031287A" w:rsidRPr="00E41A58" w:rsidRDefault="00D21C20" w:rsidP="00E41A58">
            <w:pPr>
              <w:pStyle w:val="TableTextBullet"/>
              <w:keepNext/>
              <w:rPr>
                <w:szCs w:val="18"/>
              </w:rPr>
            </w:pPr>
            <w:r w:rsidRPr="00FA4A82">
              <w:rPr>
                <w:szCs w:val="18"/>
                <w:lang w:bidi="es-AR"/>
              </w:rPr>
              <w:t>Evalúe las transmisiones de datos.</w:t>
            </w:r>
          </w:p>
        </w:tc>
        <w:tc>
          <w:tcPr>
            <w:tcW w:w="1170" w:type="dxa"/>
            <w:shd w:val="clear" w:color="auto" w:fill="auto"/>
          </w:tcPr>
          <w:p w14:paraId="3247072C"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69EAEF2F"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565A8D71"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6AF0FEE4"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3A6F5EAC"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39EA9BE4" w14:textId="77777777" w:rsidTr="0031287A">
        <w:tblPrEx>
          <w:jc w:val="center"/>
        </w:tblPrEx>
        <w:trPr>
          <w:cantSplit/>
          <w:jc w:val="center"/>
        </w:trPr>
        <w:tc>
          <w:tcPr>
            <w:tcW w:w="879" w:type="dxa"/>
            <w:vMerge/>
          </w:tcPr>
          <w:p w14:paraId="71619CAE" w14:textId="77777777" w:rsidR="00A814FC" w:rsidRPr="00FA4A82" w:rsidRDefault="00A814FC" w:rsidP="00A814FC">
            <w:pPr>
              <w:pStyle w:val="TableText"/>
              <w:keepNext/>
              <w:rPr>
                <w:b/>
                <w:szCs w:val="18"/>
              </w:rPr>
            </w:pPr>
          </w:p>
        </w:tc>
        <w:tc>
          <w:tcPr>
            <w:tcW w:w="4366" w:type="dxa"/>
            <w:vMerge/>
          </w:tcPr>
          <w:p w14:paraId="48C4C2DC" w14:textId="77777777" w:rsidR="00A814FC" w:rsidRPr="00FA4A82" w:rsidRDefault="00A814FC" w:rsidP="00A814FC">
            <w:pPr>
              <w:pStyle w:val="TableText"/>
              <w:keepNext/>
              <w:rPr>
                <w:szCs w:val="18"/>
              </w:rPr>
            </w:pPr>
          </w:p>
        </w:tc>
        <w:tc>
          <w:tcPr>
            <w:tcW w:w="3260" w:type="dxa"/>
            <w:vMerge/>
          </w:tcPr>
          <w:p w14:paraId="3F74514E" w14:textId="77777777" w:rsidR="00A814FC" w:rsidRPr="00FA4A82" w:rsidRDefault="00A814FC" w:rsidP="00A814FC">
            <w:pPr>
              <w:pStyle w:val="TableTextBullet"/>
              <w:keepNext/>
              <w:rPr>
                <w:szCs w:val="18"/>
              </w:rPr>
            </w:pPr>
          </w:p>
        </w:tc>
        <w:tc>
          <w:tcPr>
            <w:tcW w:w="5399" w:type="dxa"/>
            <w:gridSpan w:val="6"/>
            <w:shd w:val="clear" w:color="auto" w:fill="CBD4D5"/>
          </w:tcPr>
          <w:p w14:paraId="6C5FFFF0" w14:textId="1F8ED0B7"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241138DD" w14:textId="77777777" w:rsidTr="0031287A">
        <w:tblPrEx>
          <w:jc w:val="center"/>
        </w:tblPrEx>
        <w:trPr>
          <w:cantSplit/>
          <w:jc w:val="center"/>
        </w:trPr>
        <w:tc>
          <w:tcPr>
            <w:tcW w:w="879" w:type="dxa"/>
            <w:vMerge/>
          </w:tcPr>
          <w:p w14:paraId="786B3D7C" w14:textId="77777777" w:rsidR="00A814FC" w:rsidRPr="00FA4A82" w:rsidRDefault="00A814FC" w:rsidP="00A814FC">
            <w:pPr>
              <w:pStyle w:val="TableText"/>
              <w:rPr>
                <w:b/>
                <w:szCs w:val="18"/>
              </w:rPr>
            </w:pPr>
          </w:p>
        </w:tc>
        <w:tc>
          <w:tcPr>
            <w:tcW w:w="4366" w:type="dxa"/>
            <w:vMerge/>
          </w:tcPr>
          <w:p w14:paraId="4522BF13" w14:textId="77777777" w:rsidR="00A814FC" w:rsidRPr="00FA4A82" w:rsidRDefault="00A814FC" w:rsidP="00A814FC">
            <w:pPr>
              <w:pStyle w:val="TableText"/>
              <w:rPr>
                <w:szCs w:val="18"/>
              </w:rPr>
            </w:pPr>
          </w:p>
        </w:tc>
        <w:tc>
          <w:tcPr>
            <w:tcW w:w="3260" w:type="dxa"/>
            <w:vMerge/>
          </w:tcPr>
          <w:p w14:paraId="61090DA6" w14:textId="77777777" w:rsidR="00A814FC" w:rsidRPr="00FA4A82" w:rsidRDefault="00A814FC" w:rsidP="00A814FC">
            <w:pPr>
              <w:pStyle w:val="TableTextBullet"/>
              <w:rPr>
                <w:szCs w:val="18"/>
              </w:rPr>
            </w:pPr>
          </w:p>
        </w:tc>
        <w:tc>
          <w:tcPr>
            <w:tcW w:w="5399" w:type="dxa"/>
            <w:gridSpan w:val="6"/>
            <w:shd w:val="clear" w:color="auto" w:fill="auto"/>
          </w:tcPr>
          <w:p w14:paraId="335D79A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615C494D" w14:textId="77777777" w:rsidTr="0031287A">
        <w:tblPrEx>
          <w:jc w:val="center"/>
        </w:tblPrEx>
        <w:trPr>
          <w:gridAfter w:val="1"/>
          <w:wAfter w:w="12" w:type="dxa"/>
          <w:cantSplit/>
          <w:trHeight w:val="413"/>
          <w:jc w:val="center"/>
        </w:trPr>
        <w:tc>
          <w:tcPr>
            <w:tcW w:w="879" w:type="dxa"/>
            <w:vMerge w:val="restart"/>
          </w:tcPr>
          <w:p w14:paraId="43BF426A" w14:textId="12596756" w:rsidR="00D21C20" w:rsidRPr="00FA4A82" w:rsidRDefault="00D21C20" w:rsidP="00E41A58">
            <w:pPr>
              <w:pStyle w:val="TableText"/>
              <w:pageBreakBefore/>
              <w:rPr>
                <w:b/>
                <w:szCs w:val="18"/>
              </w:rPr>
            </w:pPr>
            <w:r w:rsidRPr="00FA4A82">
              <w:rPr>
                <w:b/>
                <w:szCs w:val="18"/>
                <w:lang w:bidi="es-AR"/>
              </w:rPr>
              <w:lastRenderedPageBreak/>
              <w:t>8.3.3</w:t>
            </w:r>
          </w:p>
        </w:tc>
        <w:tc>
          <w:tcPr>
            <w:tcW w:w="4366" w:type="dxa"/>
            <w:vMerge w:val="restart"/>
          </w:tcPr>
          <w:p w14:paraId="1B63A4F7" w14:textId="0ADE15CD" w:rsidR="00D21C20" w:rsidRPr="00FA4A82" w:rsidRDefault="00D21C20" w:rsidP="00A814FC">
            <w:pPr>
              <w:pStyle w:val="TableText"/>
              <w:rPr>
                <w:szCs w:val="18"/>
              </w:rPr>
            </w:pPr>
            <w:r w:rsidRPr="00FA4A82">
              <w:rPr>
                <w:szCs w:val="18"/>
                <w:lang w:bidi="es-AR"/>
              </w:rPr>
              <w:t xml:space="preserve">La identidad del usuario se verifica antes de modificar cualquier </w:t>
            </w:r>
            <w:r w:rsidRPr="00FA4A82">
              <w:rPr>
                <w:rStyle w:val="GlossaryCharacter"/>
                <w:color w:val="auto"/>
                <w:szCs w:val="18"/>
                <w:lang w:bidi="es-AR"/>
              </w:rPr>
              <w:t>factor de autenticación</w:t>
            </w:r>
            <w:r w:rsidRPr="00FA4A82">
              <w:rPr>
                <w:szCs w:val="18"/>
                <w:lang w:bidi="es-AR"/>
              </w:rPr>
              <w:t>.</w:t>
            </w:r>
          </w:p>
        </w:tc>
        <w:tc>
          <w:tcPr>
            <w:tcW w:w="3260" w:type="dxa"/>
            <w:vMerge w:val="restart"/>
          </w:tcPr>
          <w:p w14:paraId="04F71EDC" w14:textId="77777777" w:rsidR="00D21C20" w:rsidRPr="00FA4A82" w:rsidRDefault="00D21C20" w:rsidP="00A814FC">
            <w:pPr>
              <w:pStyle w:val="TableListBullet"/>
              <w:ind w:left="263" w:hanging="270"/>
              <w:rPr>
                <w:szCs w:val="18"/>
                <w:lang w:val="es-ES"/>
              </w:rPr>
            </w:pPr>
            <w:r w:rsidRPr="00FA4A82">
              <w:rPr>
                <w:szCs w:val="18"/>
                <w:lang w:val="es-AR" w:bidi="es-AR"/>
              </w:rPr>
              <w:t>Evalúe los procedimientos para modificar los factores de autenticación.</w:t>
            </w:r>
          </w:p>
          <w:p w14:paraId="58BC6402" w14:textId="1767990B" w:rsidR="00D21C20" w:rsidRPr="00FA4A82" w:rsidRDefault="00D21C20" w:rsidP="00A814FC">
            <w:pPr>
              <w:pStyle w:val="TableTextBullet"/>
              <w:rPr>
                <w:szCs w:val="18"/>
              </w:rPr>
            </w:pPr>
            <w:r w:rsidRPr="00FA4A82">
              <w:rPr>
                <w:szCs w:val="18"/>
                <w:lang w:bidi="es-AR"/>
              </w:rPr>
              <w:t>Observe al personal de seguridad.</w:t>
            </w:r>
          </w:p>
        </w:tc>
        <w:tc>
          <w:tcPr>
            <w:tcW w:w="1170" w:type="dxa"/>
            <w:shd w:val="clear" w:color="auto" w:fill="auto"/>
          </w:tcPr>
          <w:p w14:paraId="4E55771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3FC7A44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5F667F1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7A27031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45AEE38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214720B7" w14:textId="77777777" w:rsidTr="0031287A">
        <w:tblPrEx>
          <w:jc w:val="center"/>
        </w:tblPrEx>
        <w:trPr>
          <w:cantSplit/>
          <w:jc w:val="center"/>
        </w:trPr>
        <w:tc>
          <w:tcPr>
            <w:tcW w:w="879" w:type="dxa"/>
            <w:vMerge/>
          </w:tcPr>
          <w:p w14:paraId="2C74E7D7" w14:textId="77777777" w:rsidR="00A814FC" w:rsidRPr="00FA4A82" w:rsidRDefault="00A814FC" w:rsidP="00A814FC">
            <w:pPr>
              <w:pStyle w:val="TableText"/>
              <w:rPr>
                <w:b/>
                <w:szCs w:val="18"/>
              </w:rPr>
            </w:pPr>
          </w:p>
        </w:tc>
        <w:tc>
          <w:tcPr>
            <w:tcW w:w="4366" w:type="dxa"/>
            <w:vMerge/>
          </w:tcPr>
          <w:p w14:paraId="1BEEE6EB" w14:textId="77777777" w:rsidR="00A814FC" w:rsidRPr="00FA4A82" w:rsidRDefault="00A814FC" w:rsidP="00A814FC">
            <w:pPr>
              <w:pStyle w:val="TableText"/>
              <w:rPr>
                <w:szCs w:val="18"/>
              </w:rPr>
            </w:pPr>
          </w:p>
        </w:tc>
        <w:tc>
          <w:tcPr>
            <w:tcW w:w="3260" w:type="dxa"/>
            <w:vMerge/>
          </w:tcPr>
          <w:p w14:paraId="371D879C" w14:textId="77777777" w:rsidR="00A814FC" w:rsidRPr="00FA4A82" w:rsidRDefault="00A814FC" w:rsidP="00A814FC">
            <w:pPr>
              <w:pStyle w:val="TableTextBullet"/>
              <w:rPr>
                <w:szCs w:val="18"/>
              </w:rPr>
            </w:pPr>
          </w:p>
        </w:tc>
        <w:tc>
          <w:tcPr>
            <w:tcW w:w="5399" w:type="dxa"/>
            <w:gridSpan w:val="6"/>
            <w:shd w:val="clear" w:color="auto" w:fill="CBD4D5"/>
          </w:tcPr>
          <w:p w14:paraId="02E83508" w14:textId="53B41FD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5CC00E1F" w14:textId="77777777" w:rsidTr="0031287A">
        <w:tblPrEx>
          <w:jc w:val="center"/>
        </w:tblPrEx>
        <w:trPr>
          <w:cantSplit/>
          <w:jc w:val="center"/>
        </w:trPr>
        <w:tc>
          <w:tcPr>
            <w:tcW w:w="879" w:type="dxa"/>
            <w:vMerge/>
          </w:tcPr>
          <w:p w14:paraId="40BED7C9" w14:textId="77777777" w:rsidR="00A814FC" w:rsidRPr="00FA4A82" w:rsidRDefault="00A814FC" w:rsidP="00A814FC">
            <w:pPr>
              <w:pStyle w:val="TableText"/>
              <w:rPr>
                <w:b/>
                <w:szCs w:val="18"/>
              </w:rPr>
            </w:pPr>
          </w:p>
        </w:tc>
        <w:tc>
          <w:tcPr>
            <w:tcW w:w="4366" w:type="dxa"/>
            <w:vMerge/>
          </w:tcPr>
          <w:p w14:paraId="7469198D" w14:textId="77777777" w:rsidR="00A814FC" w:rsidRPr="00FA4A82" w:rsidRDefault="00A814FC" w:rsidP="00A814FC">
            <w:pPr>
              <w:pStyle w:val="TableText"/>
              <w:rPr>
                <w:szCs w:val="18"/>
              </w:rPr>
            </w:pPr>
          </w:p>
        </w:tc>
        <w:tc>
          <w:tcPr>
            <w:tcW w:w="3260" w:type="dxa"/>
            <w:vMerge/>
          </w:tcPr>
          <w:p w14:paraId="7F0626C3" w14:textId="77777777" w:rsidR="00A814FC" w:rsidRPr="00FA4A82" w:rsidRDefault="00A814FC" w:rsidP="00A814FC">
            <w:pPr>
              <w:pStyle w:val="TableTextBullet"/>
              <w:rPr>
                <w:szCs w:val="18"/>
              </w:rPr>
            </w:pPr>
          </w:p>
        </w:tc>
        <w:tc>
          <w:tcPr>
            <w:tcW w:w="5399" w:type="dxa"/>
            <w:gridSpan w:val="6"/>
            <w:shd w:val="clear" w:color="auto" w:fill="auto"/>
          </w:tcPr>
          <w:p w14:paraId="2A0A007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0ECDBED9" w14:textId="77777777" w:rsidTr="0031287A">
        <w:trPr>
          <w:gridAfter w:val="1"/>
          <w:wAfter w:w="12" w:type="dxa"/>
          <w:cantSplit/>
        </w:trPr>
        <w:tc>
          <w:tcPr>
            <w:tcW w:w="879" w:type="dxa"/>
            <w:tcBorders>
              <w:top w:val="single" w:sz="4" w:space="0" w:color="808080" w:themeColor="background1" w:themeShade="80"/>
              <w:bottom w:val="nil"/>
            </w:tcBorders>
          </w:tcPr>
          <w:p w14:paraId="65EEFD17" w14:textId="16035916" w:rsidR="00D21C20" w:rsidRPr="00FA4A82" w:rsidRDefault="00D21C20" w:rsidP="00A814FC">
            <w:pPr>
              <w:pStyle w:val="TableText"/>
              <w:rPr>
                <w:b/>
                <w:bCs/>
                <w:color w:val="000000"/>
                <w:szCs w:val="18"/>
              </w:rPr>
            </w:pPr>
            <w:r w:rsidRPr="00FA4A82">
              <w:rPr>
                <w:b/>
                <w:szCs w:val="18"/>
                <w:lang w:bidi="es-AR"/>
              </w:rPr>
              <w:t>8.3.4</w:t>
            </w:r>
          </w:p>
        </w:tc>
        <w:tc>
          <w:tcPr>
            <w:tcW w:w="4366" w:type="dxa"/>
            <w:tcBorders>
              <w:bottom w:val="single" w:sz="4" w:space="0" w:color="808080"/>
            </w:tcBorders>
            <w:shd w:val="clear" w:color="auto" w:fill="auto"/>
          </w:tcPr>
          <w:p w14:paraId="197D5A77" w14:textId="05E1D25A" w:rsidR="00D21C20" w:rsidRPr="00FA4A82" w:rsidRDefault="00D21C20" w:rsidP="00A814FC">
            <w:pPr>
              <w:pStyle w:val="TableBody"/>
              <w:rPr>
                <w:rFonts w:cs="Arial"/>
                <w:sz w:val="18"/>
                <w:szCs w:val="18"/>
              </w:rPr>
            </w:pPr>
            <w:r w:rsidRPr="00FA4A82">
              <w:rPr>
                <w:rFonts w:cs="Arial"/>
                <w:sz w:val="18"/>
                <w:szCs w:val="18"/>
                <w:lang w:bidi="es-AR"/>
              </w:rPr>
              <w:t xml:space="preserve">Los intentos de </w:t>
            </w:r>
            <w:r w:rsidRPr="00FA4A82">
              <w:rPr>
                <w:rStyle w:val="GlossaryCharacter"/>
                <w:rFonts w:cs="Arial"/>
                <w:color w:val="auto"/>
                <w:sz w:val="18"/>
                <w:szCs w:val="18"/>
                <w:lang w:bidi="es-AR"/>
              </w:rPr>
              <w:t xml:space="preserve">autenticación </w:t>
            </w:r>
            <w:r w:rsidRPr="00FA4A82">
              <w:rPr>
                <w:rFonts w:cs="Arial"/>
                <w:sz w:val="18"/>
                <w:szCs w:val="18"/>
                <w:lang w:bidi="es-AR"/>
              </w:rPr>
              <w:t>inválidos se limitan</w:t>
            </w:r>
            <w:r>
              <w:rPr>
                <w:rFonts w:cs="Arial"/>
                <w:sz w:val="18"/>
                <w:szCs w:val="18"/>
                <w:lang w:bidi="es-AR"/>
              </w:rPr>
              <w:t xml:space="preserve"> </w:t>
            </w:r>
            <w:r w:rsidRPr="00274131">
              <w:rPr>
                <w:rFonts w:cs="Arial"/>
                <w:sz w:val="18"/>
                <w:szCs w:val="18"/>
                <w:lang w:bidi="es-AR"/>
              </w:rPr>
              <w:t>mediante</w:t>
            </w:r>
            <w:r w:rsidRPr="00FA4A82">
              <w:rPr>
                <w:rFonts w:cs="Arial"/>
                <w:sz w:val="18"/>
                <w:szCs w:val="18"/>
                <w:lang w:bidi="es-AR"/>
              </w:rPr>
              <w:t xml:space="preserve">: </w:t>
            </w:r>
          </w:p>
          <w:p w14:paraId="4F66B456" w14:textId="77777777" w:rsidR="00D21C20" w:rsidRPr="00274131" w:rsidRDefault="00D21C20" w:rsidP="00274131">
            <w:pPr>
              <w:pStyle w:val="TableListBullet"/>
              <w:rPr>
                <w:szCs w:val="18"/>
                <w:lang w:val="es-AR" w:bidi="es-AR"/>
              </w:rPr>
            </w:pPr>
            <w:r w:rsidRPr="00274131">
              <w:rPr>
                <w:szCs w:val="18"/>
                <w:lang w:val="es-AR" w:bidi="es-AR"/>
              </w:rPr>
              <w:t xml:space="preserve">El bloqueo del </w:t>
            </w:r>
            <w:r w:rsidRPr="00274131">
              <w:rPr>
                <w:i/>
                <w:iCs/>
                <w:szCs w:val="18"/>
                <w:lang w:val="es-AR" w:bidi="es-AR"/>
              </w:rPr>
              <w:t>ID</w:t>
            </w:r>
            <w:r w:rsidRPr="00274131">
              <w:rPr>
                <w:szCs w:val="18"/>
                <w:lang w:val="es-AR" w:bidi="es-AR"/>
              </w:rPr>
              <w:t xml:space="preserve"> de usuario después de no más de 10 intentos.</w:t>
            </w:r>
          </w:p>
          <w:p w14:paraId="1C7057F7" w14:textId="32211E03" w:rsidR="00D21C20" w:rsidRPr="00FA4A82" w:rsidRDefault="00D21C20" w:rsidP="00274131">
            <w:pPr>
              <w:pStyle w:val="TableListBullet"/>
              <w:rPr>
                <w:szCs w:val="18"/>
                <w:lang w:val="es-ES"/>
              </w:rPr>
            </w:pPr>
            <w:r w:rsidRPr="00274131">
              <w:rPr>
                <w:szCs w:val="18"/>
                <w:lang w:val="es-AR" w:bidi="es-AR"/>
              </w:rPr>
              <w:t>El establecimiento de la duración del bloqueo a un mínimo de 30 minutos o hasta que se confirme la identidad del usuario</w:t>
            </w:r>
            <w:r w:rsidRPr="00FA4A82">
              <w:rPr>
                <w:szCs w:val="18"/>
                <w:lang w:val="es-AR" w:bidi="es-AR"/>
              </w:rPr>
              <w:t>.</w:t>
            </w:r>
          </w:p>
        </w:tc>
        <w:tc>
          <w:tcPr>
            <w:tcW w:w="3260" w:type="dxa"/>
            <w:tcBorders>
              <w:bottom w:val="single" w:sz="4" w:space="0" w:color="808080"/>
            </w:tcBorders>
          </w:tcPr>
          <w:p w14:paraId="1CEB54D5" w14:textId="065EB23E" w:rsidR="00D21C20" w:rsidRPr="00FA4A82" w:rsidRDefault="00D21C20" w:rsidP="00A814FC">
            <w:pPr>
              <w:pStyle w:val="TableListBullet"/>
              <w:ind w:left="263" w:hanging="270"/>
              <w:rPr>
                <w:szCs w:val="18"/>
                <w:lang w:val="es-ES"/>
              </w:rPr>
            </w:pPr>
            <w:r w:rsidRPr="00FA4A82">
              <w:rPr>
                <w:szCs w:val="18"/>
                <w:lang w:val="es-AR" w:bidi="es-AR"/>
              </w:rPr>
              <w:t>Evalúe los ajustes de configuración del sistema.</w:t>
            </w:r>
          </w:p>
        </w:tc>
        <w:tc>
          <w:tcPr>
            <w:tcW w:w="1170" w:type="dxa"/>
            <w:shd w:val="clear" w:color="auto" w:fill="auto"/>
          </w:tcPr>
          <w:p w14:paraId="0B22286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3874B3A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2BA330E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2E9721F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76FE249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620F02B3" w14:textId="77777777" w:rsidTr="0031287A">
        <w:trPr>
          <w:cantSplit/>
        </w:trPr>
        <w:tc>
          <w:tcPr>
            <w:tcW w:w="879" w:type="dxa"/>
            <w:tcBorders>
              <w:top w:val="nil"/>
              <w:bottom w:val="nil"/>
            </w:tcBorders>
          </w:tcPr>
          <w:p w14:paraId="061F3B2A" w14:textId="77777777" w:rsidR="00A814FC" w:rsidRPr="00FA4A82" w:rsidRDefault="00A814FC" w:rsidP="00A814FC">
            <w:pPr>
              <w:pStyle w:val="TableText"/>
              <w:rPr>
                <w:b/>
                <w:bCs/>
                <w:color w:val="000000"/>
                <w:szCs w:val="18"/>
              </w:rPr>
            </w:pPr>
          </w:p>
        </w:tc>
        <w:tc>
          <w:tcPr>
            <w:tcW w:w="7626" w:type="dxa"/>
            <w:gridSpan w:val="2"/>
            <w:tcBorders>
              <w:bottom w:val="nil"/>
            </w:tcBorders>
            <w:shd w:val="clear" w:color="auto" w:fill="DFE3E4"/>
          </w:tcPr>
          <w:p w14:paraId="772D73CD" w14:textId="5DAF37E7" w:rsidR="00A814FC" w:rsidRPr="00FA4A82" w:rsidRDefault="00A814FC" w:rsidP="00A814FC">
            <w:pPr>
              <w:pStyle w:val="AppNotes"/>
              <w:rPr>
                <w:szCs w:val="18"/>
              </w:rPr>
            </w:pPr>
            <w:r w:rsidRPr="00FA4A82">
              <w:rPr>
                <w:color w:val="auto"/>
                <w:szCs w:val="18"/>
                <w:lang w:bidi="es-AR"/>
              </w:rPr>
              <w:t>Notas de Aplicabilidad</w:t>
            </w:r>
          </w:p>
        </w:tc>
        <w:tc>
          <w:tcPr>
            <w:tcW w:w="5399" w:type="dxa"/>
            <w:gridSpan w:val="6"/>
            <w:shd w:val="clear" w:color="auto" w:fill="CBD4D5"/>
          </w:tcPr>
          <w:p w14:paraId="25C06C7F" w14:textId="599A0CE5"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034C036F" w14:textId="77777777" w:rsidTr="0031287A">
        <w:trPr>
          <w:cantSplit/>
        </w:trPr>
        <w:tc>
          <w:tcPr>
            <w:tcW w:w="879" w:type="dxa"/>
            <w:tcBorders>
              <w:top w:val="nil"/>
              <w:bottom w:val="nil"/>
            </w:tcBorders>
          </w:tcPr>
          <w:p w14:paraId="74E78090" w14:textId="77777777" w:rsidR="00A814FC" w:rsidRPr="00FA4A82" w:rsidRDefault="00A814FC" w:rsidP="00A814FC">
            <w:pPr>
              <w:pStyle w:val="TableTex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703C17F5" w14:textId="597BD93E" w:rsidR="00634BDF" w:rsidRPr="00FA4A82" w:rsidRDefault="00274131" w:rsidP="00274131">
            <w:pPr>
              <w:pStyle w:val="tabletext0"/>
              <w:rPr>
                <w:szCs w:val="18"/>
                <w:lang w:bidi="es-AR"/>
              </w:rPr>
            </w:pPr>
            <w:r w:rsidRPr="00274131">
              <w:rPr>
                <w:szCs w:val="18"/>
                <w:lang w:bidi="es-AR"/>
              </w:rPr>
              <w:t>Este requisito no está destinado a aplicarse a las cuentas de usuario de los terminales de punto de venta que sólo tienen acceso a un número de tarjeta simultáneamente para procesar una única transacción</w:t>
            </w:r>
            <w:r w:rsidR="00571445">
              <w:rPr>
                <w:szCs w:val="18"/>
                <w:lang w:bidi="es-AR"/>
              </w:rPr>
              <w:t>.</w:t>
            </w:r>
          </w:p>
        </w:tc>
        <w:tc>
          <w:tcPr>
            <w:tcW w:w="5399" w:type="dxa"/>
            <w:gridSpan w:val="6"/>
            <w:shd w:val="clear" w:color="auto" w:fill="auto"/>
          </w:tcPr>
          <w:p w14:paraId="4C7017C0"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33B25E2E" w14:textId="77777777" w:rsidTr="0031287A">
        <w:tblPrEx>
          <w:jc w:val="center"/>
        </w:tblPrEx>
        <w:trPr>
          <w:gridAfter w:val="1"/>
          <w:wAfter w:w="12" w:type="dxa"/>
          <w:cantSplit/>
          <w:trHeight w:val="413"/>
          <w:jc w:val="center"/>
        </w:trPr>
        <w:tc>
          <w:tcPr>
            <w:tcW w:w="879" w:type="dxa"/>
            <w:vMerge w:val="restart"/>
          </w:tcPr>
          <w:p w14:paraId="4EEAAD01" w14:textId="36DD1BE5" w:rsidR="00D21C20" w:rsidRPr="00FA4A82" w:rsidRDefault="00D21C20" w:rsidP="00A814FC">
            <w:pPr>
              <w:pStyle w:val="TableText"/>
              <w:rPr>
                <w:b/>
                <w:szCs w:val="18"/>
              </w:rPr>
            </w:pPr>
            <w:r w:rsidRPr="00FA4A82">
              <w:rPr>
                <w:b/>
                <w:szCs w:val="18"/>
                <w:lang w:bidi="es-AR"/>
              </w:rPr>
              <w:t>8.3.5</w:t>
            </w:r>
          </w:p>
        </w:tc>
        <w:tc>
          <w:tcPr>
            <w:tcW w:w="4366" w:type="dxa"/>
            <w:vMerge w:val="restart"/>
          </w:tcPr>
          <w:p w14:paraId="5B83DEC1" w14:textId="0CA98ECF" w:rsidR="00D21C20" w:rsidRPr="00FA4A82" w:rsidRDefault="00D21C20" w:rsidP="00A814FC">
            <w:pPr>
              <w:pStyle w:val="TableBody"/>
              <w:rPr>
                <w:rFonts w:cs="Arial"/>
                <w:sz w:val="18"/>
                <w:szCs w:val="18"/>
              </w:rPr>
            </w:pPr>
            <w:r w:rsidRPr="00274131">
              <w:rPr>
                <w:rFonts w:cs="Arial"/>
                <w:sz w:val="18"/>
                <w:szCs w:val="18"/>
                <w:lang w:bidi="es-AR"/>
              </w:rPr>
              <w:t>Si las contraseñas/frases de paso se utilizan como factores de autenticación para cumplir con el requisito 8.3.1, estas se establecen y restablecen para cada usuario tal y como sigue</w:t>
            </w:r>
            <w:r w:rsidRPr="00FA4A82">
              <w:rPr>
                <w:rFonts w:cs="Arial"/>
                <w:sz w:val="18"/>
                <w:szCs w:val="18"/>
                <w:lang w:bidi="es-AR"/>
              </w:rPr>
              <w:t xml:space="preserve">: </w:t>
            </w:r>
          </w:p>
          <w:p w14:paraId="13074E5F" w14:textId="77777777" w:rsidR="00D21C20" w:rsidRPr="00274131" w:rsidRDefault="00D21C20" w:rsidP="00274131">
            <w:pPr>
              <w:pStyle w:val="TableListBullet"/>
              <w:rPr>
                <w:szCs w:val="18"/>
                <w:lang w:val="es-AR" w:bidi="es-AR"/>
              </w:rPr>
            </w:pPr>
            <w:r w:rsidRPr="00274131">
              <w:rPr>
                <w:szCs w:val="18"/>
                <w:lang w:val="es-AR" w:bidi="es-AR"/>
              </w:rPr>
              <w:t>Se establecen a un valor único para la primera vez que se utilizan y al restablecerse.</w:t>
            </w:r>
          </w:p>
          <w:p w14:paraId="1BFBCEDD" w14:textId="7A1938FA" w:rsidR="00D21C20" w:rsidRPr="00FA4A82" w:rsidRDefault="00D21C20" w:rsidP="00274131">
            <w:pPr>
              <w:pStyle w:val="TableListBullet"/>
              <w:rPr>
                <w:szCs w:val="18"/>
                <w:lang w:val="es-ES"/>
              </w:rPr>
            </w:pPr>
            <w:r w:rsidRPr="00274131">
              <w:rPr>
                <w:szCs w:val="18"/>
                <w:lang w:val="es-AR" w:bidi="es-AR"/>
              </w:rPr>
              <w:t>Existe la obligatoriedad de cambiarlos inmediatamente después del primer uso</w:t>
            </w:r>
            <w:r>
              <w:rPr>
                <w:szCs w:val="18"/>
                <w:lang w:val="es-AR" w:bidi="es-AR"/>
              </w:rPr>
              <w:t>.</w:t>
            </w:r>
          </w:p>
        </w:tc>
        <w:tc>
          <w:tcPr>
            <w:tcW w:w="3260" w:type="dxa"/>
            <w:vMerge w:val="restart"/>
          </w:tcPr>
          <w:p w14:paraId="7F2D5405" w14:textId="77777777" w:rsidR="00D21C20" w:rsidRPr="00FA4A82" w:rsidRDefault="00D21C20" w:rsidP="00A814FC">
            <w:pPr>
              <w:pStyle w:val="TableListBullet"/>
              <w:ind w:left="263" w:hanging="270"/>
              <w:rPr>
                <w:szCs w:val="18"/>
                <w:lang w:val="es-ES"/>
              </w:rPr>
            </w:pPr>
            <w:r w:rsidRPr="00FA4A82">
              <w:rPr>
                <w:szCs w:val="18"/>
                <w:lang w:val="es-AR" w:bidi="es-AR"/>
              </w:rPr>
              <w:t>Evalúe los procedimientos para establecer y restablecer las contraseñas/frases de paso.</w:t>
            </w:r>
          </w:p>
          <w:p w14:paraId="263BC369" w14:textId="08FD4CCA" w:rsidR="00D21C20" w:rsidRPr="00FA4A82" w:rsidRDefault="00D21C20" w:rsidP="00A814FC">
            <w:pPr>
              <w:pStyle w:val="TableTextBullet"/>
              <w:rPr>
                <w:szCs w:val="18"/>
              </w:rPr>
            </w:pPr>
            <w:r w:rsidRPr="00FA4A82">
              <w:rPr>
                <w:szCs w:val="18"/>
                <w:lang w:bidi="es-AR"/>
              </w:rPr>
              <w:t>Observe al personal de seguridad.</w:t>
            </w:r>
          </w:p>
        </w:tc>
        <w:tc>
          <w:tcPr>
            <w:tcW w:w="1170" w:type="dxa"/>
            <w:shd w:val="clear" w:color="auto" w:fill="auto"/>
          </w:tcPr>
          <w:p w14:paraId="5DC465C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5281DDA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073E290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76B9E90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552CD34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47138F21" w14:textId="77777777" w:rsidTr="0031287A">
        <w:tblPrEx>
          <w:jc w:val="center"/>
        </w:tblPrEx>
        <w:trPr>
          <w:cantSplit/>
          <w:jc w:val="center"/>
        </w:trPr>
        <w:tc>
          <w:tcPr>
            <w:tcW w:w="879" w:type="dxa"/>
            <w:vMerge/>
          </w:tcPr>
          <w:p w14:paraId="5CD3C933" w14:textId="77777777" w:rsidR="00A814FC" w:rsidRPr="00FA4A82" w:rsidRDefault="00A814FC" w:rsidP="00A814FC">
            <w:pPr>
              <w:pStyle w:val="TableText"/>
              <w:rPr>
                <w:b/>
                <w:szCs w:val="18"/>
              </w:rPr>
            </w:pPr>
          </w:p>
        </w:tc>
        <w:tc>
          <w:tcPr>
            <w:tcW w:w="4366" w:type="dxa"/>
            <w:vMerge/>
          </w:tcPr>
          <w:p w14:paraId="43DA9619" w14:textId="77777777" w:rsidR="00A814FC" w:rsidRPr="00FA4A82" w:rsidRDefault="00A814FC" w:rsidP="00A814FC">
            <w:pPr>
              <w:pStyle w:val="TableText"/>
              <w:rPr>
                <w:szCs w:val="18"/>
              </w:rPr>
            </w:pPr>
          </w:p>
        </w:tc>
        <w:tc>
          <w:tcPr>
            <w:tcW w:w="3260" w:type="dxa"/>
            <w:vMerge/>
          </w:tcPr>
          <w:p w14:paraId="33BD1E7D" w14:textId="77777777" w:rsidR="00A814FC" w:rsidRPr="00FA4A82" w:rsidRDefault="00A814FC" w:rsidP="00A814FC">
            <w:pPr>
              <w:pStyle w:val="TableTextBullet"/>
              <w:rPr>
                <w:szCs w:val="18"/>
              </w:rPr>
            </w:pPr>
          </w:p>
        </w:tc>
        <w:tc>
          <w:tcPr>
            <w:tcW w:w="5399" w:type="dxa"/>
            <w:gridSpan w:val="6"/>
            <w:shd w:val="clear" w:color="auto" w:fill="CBD4D5"/>
          </w:tcPr>
          <w:p w14:paraId="79478057" w14:textId="07A969D2"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5EF6E1BD" w14:textId="77777777" w:rsidTr="0031287A">
        <w:tblPrEx>
          <w:jc w:val="center"/>
        </w:tblPrEx>
        <w:trPr>
          <w:cantSplit/>
          <w:jc w:val="center"/>
        </w:trPr>
        <w:tc>
          <w:tcPr>
            <w:tcW w:w="879" w:type="dxa"/>
            <w:vMerge/>
            <w:tcBorders>
              <w:bottom w:val="single" w:sz="4" w:space="0" w:color="808080"/>
            </w:tcBorders>
          </w:tcPr>
          <w:p w14:paraId="5466B2D6" w14:textId="77777777" w:rsidR="00A814FC" w:rsidRPr="00FA4A82" w:rsidRDefault="00A814FC" w:rsidP="00A814FC">
            <w:pPr>
              <w:pStyle w:val="TableText"/>
              <w:rPr>
                <w:b/>
                <w:szCs w:val="18"/>
              </w:rPr>
            </w:pPr>
          </w:p>
        </w:tc>
        <w:tc>
          <w:tcPr>
            <w:tcW w:w="4366" w:type="dxa"/>
            <w:vMerge/>
          </w:tcPr>
          <w:p w14:paraId="02E7B162" w14:textId="77777777" w:rsidR="00A814FC" w:rsidRPr="00FA4A82" w:rsidRDefault="00A814FC" w:rsidP="00A814FC">
            <w:pPr>
              <w:pStyle w:val="TableText"/>
              <w:rPr>
                <w:szCs w:val="18"/>
              </w:rPr>
            </w:pPr>
          </w:p>
        </w:tc>
        <w:tc>
          <w:tcPr>
            <w:tcW w:w="3260" w:type="dxa"/>
            <w:vMerge/>
          </w:tcPr>
          <w:p w14:paraId="0D8CB6D3" w14:textId="77777777" w:rsidR="00A814FC" w:rsidRPr="00FA4A82" w:rsidRDefault="00A814FC" w:rsidP="00A814FC">
            <w:pPr>
              <w:pStyle w:val="TableTextBullet"/>
              <w:rPr>
                <w:szCs w:val="18"/>
              </w:rPr>
            </w:pPr>
          </w:p>
        </w:tc>
        <w:tc>
          <w:tcPr>
            <w:tcW w:w="5399" w:type="dxa"/>
            <w:gridSpan w:val="6"/>
            <w:shd w:val="clear" w:color="auto" w:fill="auto"/>
          </w:tcPr>
          <w:p w14:paraId="6A4E754C"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1AA8D830" w14:textId="77777777" w:rsidTr="0031287A">
        <w:trPr>
          <w:gridAfter w:val="1"/>
          <w:wAfter w:w="12" w:type="dxa"/>
          <w:cantSplit/>
        </w:trPr>
        <w:tc>
          <w:tcPr>
            <w:tcW w:w="879" w:type="dxa"/>
            <w:tcBorders>
              <w:top w:val="single" w:sz="4" w:space="0" w:color="808080"/>
              <w:bottom w:val="nil"/>
            </w:tcBorders>
          </w:tcPr>
          <w:p w14:paraId="162C7545" w14:textId="60AC2DF1" w:rsidR="00D21C20" w:rsidRPr="00FA4A82" w:rsidRDefault="00D21C20" w:rsidP="000C28DC">
            <w:pPr>
              <w:pStyle w:val="TableText"/>
              <w:pageBreakBefore/>
              <w:rPr>
                <w:b/>
                <w:bCs/>
                <w:color w:val="000000"/>
                <w:szCs w:val="18"/>
              </w:rPr>
            </w:pPr>
            <w:r w:rsidRPr="00FA4A82">
              <w:rPr>
                <w:b/>
                <w:szCs w:val="18"/>
                <w:lang w:bidi="es-AR"/>
              </w:rPr>
              <w:lastRenderedPageBreak/>
              <w:t>8.3.6</w:t>
            </w:r>
          </w:p>
        </w:tc>
        <w:tc>
          <w:tcPr>
            <w:tcW w:w="4366" w:type="dxa"/>
            <w:tcBorders>
              <w:bottom w:val="single" w:sz="4" w:space="0" w:color="808080"/>
            </w:tcBorders>
            <w:shd w:val="clear" w:color="auto" w:fill="auto"/>
          </w:tcPr>
          <w:p w14:paraId="486B697E" w14:textId="7FA5F9E6" w:rsidR="00D21C20" w:rsidRPr="00FA4A82" w:rsidRDefault="00D21C20" w:rsidP="00A814FC">
            <w:pPr>
              <w:pStyle w:val="TableBody"/>
              <w:keepNext/>
              <w:rPr>
                <w:rFonts w:cs="Arial"/>
                <w:sz w:val="18"/>
                <w:szCs w:val="18"/>
              </w:rPr>
            </w:pPr>
            <w:r w:rsidRPr="00274131">
              <w:rPr>
                <w:rFonts w:cs="Arial"/>
                <w:sz w:val="18"/>
                <w:szCs w:val="18"/>
                <w:lang w:bidi="es-AR"/>
              </w:rPr>
              <w:t>Si las contraseñas/frases de paso se utilizan como factores de autenticación para cumplir el requisito 8.3.1, estas deberán cumplir el siguiente nivel mínimo de complejidad</w:t>
            </w:r>
            <w:r w:rsidRPr="00FA4A82">
              <w:rPr>
                <w:rFonts w:cs="Arial"/>
                <w:sz w:val="18"/>
                <w:szCs w:val="18"/>
                <w:lang w:bidi="es-AR"/>
              </w:rPr>
              <w:t xml:space="preserve">: </w:t>
            </w:r>
          </w:p>
          <w:p w14:paraId="29FE7D43" w14:textId="77777777" w:rsidR="00D21C20" w:rsidRPr="00274131" w:rsidRDefault="00D21C20" w:rsidP="00274131">
            <w:pPr>
              <w:pStyle w:val="TableListBullet"/>
              <w:rPr>
                <w:szCs w:val="18"/>
                <w:lang w:val="es-AR" w:bidi="es-AR"/>
              </w:rPr>
            </w:pPr>
            <w:r w:rsidRPr="00274131">
              <w:rPr>
                <w:szCs w:val="18"/>
                <w:lang w:val="es-AR" w:bidi="es-AR"/>
              </w:rPr>
              <w:t>Una longitud mínima de 12 caracteres (o SI el sistema no admite 12 caracteres, una longitud mínima de ocho caracteres).</w:t>
            </w:r>
          </w:p>
          <w:p w14:paraId="429B9788" w14:textId="17701C2E" w:rsidR="00D21C20" w:rsidRPr="000C28DC" w:rsidRDefault="00D21C20" w:rsidP="000C28DC">
            <w:pPr>
              <w:pStyle w:val="TableListBullet"/>
              <w:rPr>
                <w:szCs w:val="18"/>
                <w:lang w:val="pt-BR"/>
              </w:rPr>
            </w:pPr>
            <w:r w:rsidRPr="00274131">
              <w:rPr>
                <w:szCs w:val="18"/>
                <w:lang w:val="es-AR" w:bidi="es-AR"/>
              </w:rPr>
              <w:t>Contener tanto caracteres numéricos como alfabéticos</w:t>
            </w:r>
            <w:r w:rsidRPr="00FA4A82">
              <w:rPr>
                <w:szCs w:val="18"/>
                <w:lang w:val="es-AR" w:bidi="es-AR"/>
              </w:rPr>
              <w:t>.</w:t>
            </w:r>
          </w:p>
        </w:tc>
        <w:tc>
          <w:tcPr>
            <w:tcW w:w="3260" w:type="dxa"/>
            <w:tcBorders>
              <w:bottom w:val="single" w:sz="4" w:space="0" w:color="808080"/>
            </w:tcBorders>
          </w:tcPr>
          <w:p w14:paraId="6611277A" w14:textId="18CDDDEB" w:rsidR="00D21C20" w:rsidRPr="00FA4A82" w:rsidRDefault="00D21C20" w:rsidP="00A814FC">
            <w:pPr>
              <w:pStyle w:val="TableListBullet"/>
              <w:ind w:left="263" w:hanging="270"/>
              <w:rPr>
                <w:szCs w:val="18"/>
                <w:lang w:val="es-ES"/>
              </w:rPr>
            </w:pPr>
            <w:r w:rsidRPr="00FA4A82">
              <w:rPr>
                <w:szCs w:val="18"/>
                <w:lang w:val="es-AR" w:bidi="es-AR"/>
              </w:rPr>
              <w:t>Evalúe los ajustes de configuración del sistema.</w:t>
            </w:r>
          </w:p>
        </w:tc>
        <w:tc>
          <w:tcPr>
            <w:tcW w:w="1170" w:type="dxa"/>
            <w:shd w:val="clear" w:color="auto" w:fill="auto"/>
          </w:tcPr>
          <w:p w14:paraId="3B2462D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7DEFAA3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181C502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113BADA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3980BB9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0548706F" w14:textId="77777777" w:rsidTr="00BD51F2">
        <w:trPr>
          <w:cantSplit/>
        </w:trPr>
        <w:tc>
          <w:tcPr>
            <w:tcW w:w="879" w:type="dxa"/>
            <w:tcBorders>
              <w:top w:val="nil"/>
              <w:bottom w:val="nil"/>
            </w:tcBorders>
          </w:tcPr>
          <w:p w14:paraId="5A7A5E7C" w14:textId="77777777" w:rsidR="00A814FC" w:rsidRPr="00FA4A82" w:rsidRDefault="00A814FC" w:rsidP="00A814FC">
            <w:pPr>
              <w:pStyle w:val="TableText"/>
              <w:jc w:val="right"/>
              <w:rPr>
                <w:b/>
                <w:bCs/>
                <w:color w:val="000000"/>
                <w:szCs w:val="18"/>
              </w:rPr>
            </w:pPr>
          </w:p>
        </w:tc>
        <w:tc>
          <w:tcPr>
            <w:tcW w:w="7626" w:type="dxa"/>
            <w:gridSpan w:val="2"/>
            <w:tcBorders>
              <w:bottom w:val="nil"/>
            </w:tcBorders>
            <w:shd w:val="clear" w:color="auto" w:fill="DFE3E4"/>
          </w:tcPr>
          <w:p w14:paraId="2387ABF7" w14:textId="296BCE3A" w:rsidR="00A814FC" w:rsidRPr="00FA4A82" w:rsidRDefault="00A814FC" w:rsidP="00A814FC">
            <w:pPr>
              <w:pStyle w:val="AppNotes"/>
              <w:rPr>
                <w:szCs w:val="18"/>
              </w:rPr>
            </w:pPr>
            <w:r w:rsidRPr="00FA4A82">
              <w:rPr>
                <w:szCs w:val="18"/>
                <w:lang w:bidi="es-AR"/>
              </w:rPr>
              <w:t>Notas de Aplicabilidad</w:t>
            </w:r>
          </w:p>
        </w:tc>
        <w:tc>
          <w:tcPr>
            <w:tcW w:w="5399" w:type="dxa"/>
            <w:gridSpan w:val="6"/>
            <w:tcBorders>
              <w:bottom w:val="single" w:sz="4" w:space="0" w:color="808080"/>
            </w:tcBorders>
            <w:shd w:val="clear" w:color="auto" w:fill="CBD4D5"/>
          </w:tcPr>
          <w:p w14:paraId="26DCF24E" w14:textId="73F299F6"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1FEF3223" w14:textId="77777777" w:rsidTr="00BD51F2">
        <w:trPr>
          <w:cantSplit/>
          <w:trHeight w:val="2483"/>
        </w:trPr>
        <w:tc>
          <w:tcPr>
            <w:tcW w:w="879" w:type="dxa"/>
            <w:tcBorders>
              <w:top w:val="nil"/>
              <w:bottom w:val="single" w:sz="4" w:space="0" w:color="auto"/>
            </w:tcBorders>
          </w:tcPr>
          <w:p w14:paraId="470DFA7C"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auto"/>
            </w:tcBorders>
            <w:shd w:val="clear" w:color="auto" w:fill="auto"/>
          </w:tcPr>
          <w:p w14:paraId="27D36076" w14:textId="77777777" w:rsidR="00A814FC" w:rsidRPr="00FA4A82" w:rsidRDefault="00A814FC" w:rsidP="00A814FC">
            <w:pPr>
              <w:pStyle w:val="TableBody"/>
              <w:rPr>
                <w:rFonts w:cs="Arial"/>
                <w:sz w:val="18"/>
                <w:szCs w:val="18"/>
              </w:rPr>
            </w:pPr>
            <w:r w:rsidRPr="00FA4A82">
              <w:rPr>
                <w:rFonts w:cs="Arial"/>
                <w:sz w:val="18"/>
                <w:szCs w:val="18"/>
                <w:lang w:bidi="es-AR"/>
              </w:rPr>
              <w:t>Este requisito no se aplica a:</w:t>
            </w:r>
          </w:p>
          <w:p w14:paraId="5A5FDA3C" w14:textId="4BAEFE92" w:rsidR="00274131" w:rsidRPr="00274131" w:rsidRDefault="00274131" w:rsidP="00274131">
            <w:pPr>
              <w:pStyle w:val="TableTextBullet"/>
              <w:rPr>
                <w:szCs w:val="18"/>
                <w:lang w:bidi="es-AR"/>
              </w:rPr>
            </w:pPr>
            <w:r w:rsidRPr="00274131">
              <w:rPr>
                <w:szCs w:val="18"/>
                <w:lang w:bidi="es-AR"/>
              </w:rPr>
              <w:t>Cuentas de usuario de los terminales de punto de venta que sólo tienen acceso a un número de tarjeta simultáneamente para procesar una única transacción</w:t>
            </w:r>
            <w:r w:rsidR="00511056">
              <w:rPr>
                <w:szCs w:val="18"/>
                <w:lang w:bidi="es-AR"/>
              </w:rPr>
              <w:t>.</w:t>
            </w:r>
          </w:p>
          <w:p w14:paraId="6E882D78" w14:textId="2A441494" w:rsidR="00A814FC" w:rsidRPr="00FA4A82" w:rsidRDefault="00274131" w:rsidP="00274131">
            <w:pPr>
              <w:pStyle w:val="TableTextBullet"/>
              <w:rPr>
                <w:szCs w:val="18"/>
              </w:rPr>
            </w:pPr>
            <w:r w:rsidRPr="00274131">
              <w:rPr>
                <w:szCs w:val="18"/>
                <w:lang w:bidi="es-AR"/>
              </w:rPr>
              <w:t>Cuentas de aplicaciones o sistemas, que se rigen por los requisitos de la sección 8.6</w:t>
            </w:r>
            <w:r w:rsidR="00A814FC" w:rsidRPr="00FA4A82">
              <w:rPr>
                <w:szCs w:val="18"/>
                <w:lang w:bidi="es-AR"/>
              </w:rPr>
              <w:t>.</w:t>
            </w:r>
          </w:p>
          <w:p w14:paraId="79454702" w14:textId="13F1E5E6" w:rsidR="00A814FC" w:rsidRPr="00FA4A82" w:rsidRDefault="00274131" w:rsidP="00A814FC">
            <w:pPr>
              <w:pStyle w:val="TableBody"/>
              <w:rPr>
                <w:rFonts w:cs="Arial"/>
                <w:i/>
                <w:iCs/>
                <w:color w:val="C00000"/>
                <w:sz w:val="18"/>
                <w:szCs w:val="18"/>
              </w:rPr>
            </w:pPr>
            <w:r w:rsidRPr="00274131">
              <w:rPr>
                <w:rFonts w:cs="Arial"/>
                <w:i/>
                <w:color w:val="C00000"/>
                <w:sz w:val="18"/>
                <w:szCs w:val="18"/>
                <w:lang w:bidi="es-AR"/>
              </w:rPr>
              <w:t>Este requisito es una práctica recomendada hasta el 31 de marzo de 2025, después de lo cual será obligatorio y debe tenerse en cuenta en su totalidad durante una evaluación PCI DSS</w:t>
            </w:r>
            <w:r w:rsidR="00A814FC" w:rsidRPr="00FA4A82">
              <w:rPr>
                <w:rFonts w:cs="Arial"/>
                <w:i/>
                <w:color w:val="C00000"/>
                <w:sz w:val="18"/>
                <w:szCs w:val="18"/>
                <w:lang w:bidi="es-AR"/>
              </w:rPr>
              <w:t>.</w:t>
            </w:r>
          </w:p>
          <w:p w14:paraId="7E4F4EAB" w14:textId="4A121679" w:rsidR="00A814FC" w:rsidRPr="00FA4A82" w:rsidRDefault="0038610C" w:rsidP="00A814FC">
            <w:pPr>
              <w:pStyle w:val="tabletext0"/>
              <w:rPr>
                <w:szCs w:val="18"/>
              </w:rPr>
            </w:pPr>
            <w:r w:rsidRPr="0038610C">
              <w:rPr>
                <w:color w:val="000000" w:themeColor="text1"/>
                <w:szCs w:val="18"/>
                <w:lang w:bidi="es-AR"/>
              </w:rPr>
              <w:t>Hasta el 31 de marzo de 2025, las contraseñas deben tener una longitud mínima de siete caracteres, de acuerdo con el requisito 8.2.3 PCI DSS v3.2.1</w:t>
            </w:r>
            <w:r w:rsidR="00A814FC" w:rsidRPr="00FA4A82">
              <w:rPr>
                <w:color w:val="000000" w:themeColor="text1"/>
                <w:szCs w:val="18"/>
                <w:lang w:bidi="es-AR"/>
              </w:rPr>
              <w:t>.</w:t>
            </w:r>
          </w:p>
        </w:tc>
        <w:tc>
          <w:tcPr>
            <w:tcW w:w="5399" w:type="dxa"/>
            <w:gridSpan w:val="6"/>
            <w:tcBorders>
              <w:top w:val="single" w:sz="4" w:space="0" w:color="808080"/>
              <w:bottom w:val="single" w:sz="4" w:space="0" w:color="auto"/>
            </w:tcBorders>
            <w:shd w:val="clear" w:color="auto" w:fill="auto"/>
          </w:tcPr>
          <w:p w14:paraId="4389FE5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0C28DC" w:rsidRPr="00FA4A82" w14:paraId="4399E1DD" w14:textId="77777777" w:rsidTr="0031287A">
        <w:trPr>
          <w:cantSplit/>
          <w:trHeight w:val="28"/>
        </w:trPr>
        <w:tc>
          <w:tcPr>
            <w:tcW w:w="879" w:type="dxa"/>
            <w:vMerge w:val="restart"/>
            <w:tcBorders>
              <w:top w:val="single" w:sz="4" w:space="0" w:color="auto"/>
              <w:bottom w:val="nil"/>
              <w:right w:val="nil"/>
            </w:tcBorders>
          </w:tcPr>
          <w:p w14:paraId="3DECF1E4" w14:textId="77777777" w:rsidR="000C28DC" w:rsidRPr="00FA4A82" w:rsidRDefault="000C28DC" w:rsidP="00A814FC">
            <w:pPr>
              <w:pStyle w:val="TableText"/>
              <w:jc w:val="right"/>
              <w:rPr>
                <w:b/>
                <w:bCs/>
                <w:color w:val="000000"/>
                <w:szCs w:val="18"/>
              </w:rPr>
            </w:pPr>
          </w:p>
        </w:tc>
        <w:tc>
          <w:tcPr>
            <w:tcW w:w="7626" w:type="dxa"/>
            <w:gridSpan w:val="2"/>
            <w:tcBorders>
              <w:top w:val="single" w:sz="4" w:space="0" w:color="auto"/>
              <w:left w:val="nil"/>
              <w:bottom w:val="nil"/>
              <w:right w:val="nil"/>
            </w:tcBorders>
            <w:shd w:val="clear" w:color="auto" w:fill="auto"/>
          </w:tcPr>
          <w:p w14:paraId="46088634" w14:textId="77777777" w:rsidR="000C28DC" w:rsidRPr="00FA4A82" w:rsidRDefault="000C28DC" w:rsidP="00A814FC">
            <w:pPr>
              <w:pStyle w:val="TableBody"/>
              <w:rPr>
                <w:rFonts w:cs="Arial"/>
                <w:sz w:val="18"/>
                <w:szCs w:val="18"/>
                <w:lang w:bidi="es-AR"/>
              </w:rPr>
            </w:pPr>
          </w:p>
        </w:tc>
        <w:tc>
          <w:tcPr>
            <w:tcW w:w="5399" w:type="dxa"/>
            <w:gridSpan w:val="6"/>
            <w:vMerge w:val="restart"/>
            <w:tcBorders>
              <w:top w:val="single" w:sz="4" w:space="0" w:color="auto"/>
              <w:left w:val="nil"/>
              <w:bottom w:val="nil"/>
            </w:tcBorders>
            <w:shd w:val="clear" w:color="auto" w:fill="auto"/>
          </w:tcPr>
          <w:p w14:paraId="50115294" w14:textId="77777777" w:rsidR="000C28DC" w:rsidRPr="00FA4A82" w:rsidRDefault="000C28DC" w:rsidP="00A814FC">
            <w:pPr>
              <w:spacing w:after="60"/>
              <w:rPr>
                <w:rFonts w:cs="Arial"/>
                <w:sz w:val="18"/>
                <w:szCs w:val="18"/>
                <w:lang w:bidi="es-AR"/>
              </w:rPr>
            </w:pPr>
          </w:p>
        </w:tc>
      </w:tr>
      <w:tr w:rsidR="000C28DC" w:rsidRPr="00FA4A82" w14:paraId="16A2B776" w14:textId="77777777" w:rsidTr="0031287A">
        <w:trPr>
          <w:cantSplit/>
          <w:trHeight w:val="323"/>
        </w:trPr>
        <w:tc>
          <w:tcPr>
            <w:tcW w:w="879" w:type="dxa"/>
            <w:vMerge/>
            <w:tcBorders>
              <w:top w:val="nil"/>
              <w:bottom w:val="nil"/>
              <w:right w:val="nil"/>
            </w:tcBorders>
          </w:tcPr>
          <w:p w14:paraId="5B7465C7" w14:textId="77777777" w:rsidR="000C28DC" w:rsidRPr="00FA4A82" w:rsidRDefault="000C28DC" w:rsidP="00A814FC">
            <w:pPr>
              <w:pStyle w:val="TableText"/>
              <w:jc w:val="right"/>
              <w:rPr>
                <w:b/>
                <w:bCs/>
                <w:color w:val="000000"/>
                <w:szCs w:val="18"/>
              </w:rPr>
            </w:pPr>
          </w:p>
        </w:tc>
        <w:tc>
          <w:tcPr>
            <w:tcW w:w="7626" w:type="dxa"/>
            <w:gridSpan w:val="2"/>
            <w:tcBorders>
              <w:top w:val="nil"/>
              <w:left w:val="nil"/>
              <w:bottom w:val="nil"/>
              <w:right w:val="nil"/>
            </w:tcBorders>
            <w:shd w:val="clear" w:color="auto" w:fill="auto"/>
          </w:tcPr>
          <w:p w14:paraId="1B71586A" w14:textId="77777777" w:rsidR="000C28DC" w:rsidRPr="00FA4A82" w:rsidRDefault="000C28DC" w:rsidP="00A814FC">
            <w:pPr>
              <w:pStyle w:val="TableBody"/>
              <w:rPr>
                <w:rFonts w:cs="Arial"/>
                <w:sz w:val="18"/>
                <w:szCs w:val="18"/>
                <w:lang w:bidi="es-AR"/>
              </w:rPr>
            </w:pPr>
          </w:p>
        </w:tc>
        <w:tc>
          <w:tcPr>
            <w:tcW w:w="5399" w:type="dxa"/>
            <w:gridSpan w:val="6"/>
            <w:vMerge/>
            <w:tcBorders>
              <w:top w:val="nil"/>
              <w:left w:val="nil"/>
              <w:bottom w:val="nil"/>
            </w:tcBorders>
            <w:shd w:val="clear" w:color="auto" w:fill="auto"/>
          </w:tcPr>
          <w:p w14:paraId="66599B2B" w14:textId="77777777" w:rsidR="000C28DC" w:rsidRPr="00FA4A82" w:rsidRDefault="000C28DC" w:rsidP="00A814FC">
            <w:pPr>
              <w:spacing w:after="60"/>
              <w:rPr>
                <w:rFonts w:cs="Arial"/>
                <w:sz w:val="18"/>
                <w:szCs w:val="18"/>
                <w:lang w:bidi="es-AR"/>
              </w:rPr>
            </w:pPr>
          </w:p>
        </w:tc>
      </w:tr>
      <w:tr w:rsidR="00D21C20" w:rsidRPr="00FA4A82" w14:paraId="5A532582" w14:textId="77777777" w:rsidTr="0031287A">
        <w:trPr>
          <w:gridAfter w:val="1"/>
          <w:wAfter w:w="12" w:type="dxa"/>
          <w:cantSplit/>
        </w:trPr>
        <w:tc>
          <w:tcPr>
            <w:tcW w:w="879" w:type="dxa"/>
            <w:tcBorders>
              <w:top w:val="nil"/>
              <w:bottom w:val="nil"/>
            </w:tcBorders>
          </w:tcPr>
          <w:p w14:paraId="36633D16" w14:textId="79CC49CB" w:rsidR="00D21C20" w:rsidRPr="00FA4A82" w:rsidRDefault="00D21C20" w:rsidP="000C28DC">
            <w:pPr>
              <w:pStyle w:val="TableText"/>
              <w:pageBreakBefore/>
              <w:rPr>
                <w:b/>
                <w:bCs/>
                <w:color w:val="000000"/>
                <w:szCs w:val="18"/>
              </w:rPr>
            </w:pPr>
            <w:r w:rsidRPr="00FA4A82">
              <w:rPr>
                <w:b/>
                <w:szCs w:val="18"/>
                <w:lang w:bidi="es-AR"/>
              </w:rPr>
              <w:lastRenderedPageBreak/>
              <w:t>8.3.7</w:t>
            </w:r>
          </w:p>
        </w:tc>
        <w:tc>
          <w:tcPr>
            <w:tcW w:w="4366" w:type="dxa"/>
            <w:tcBorders>
              <w:top w:val="nil"/>
              <w:bottom w:val="single" w:sz="4" w:space="0" w:color="808080"/>
            </w:tcBorders>
            <w:shd w:val="clear" w:color="auto" w:fill="auto"/>
          </w:tcPr>
          <w:p w14:paraId="182B3CB4" w14:textId="2FB74184" w:rsidR="00D21C20" w:rsidRPr="00FA4A82" w:rsidRDefault="00D21C20" w:rsidP="009824EA">
            <w:pPr>
              <w:pStyle w:val="tabletext0"/>
              <w:rPr>
                <w:szCs w:val="18"/>
              </w:rPr>
            </w:pPr>
            <w:r w:rsidRPr="0038610C">
              <w:rPr>
                <w:szCs w:val="18"/>
                <w:lang w:bidi="es-AR"/>
              </w:rPr>
              <w:t>Las personas no pueden enviar una nueva contraseña / frase de paso que sea igual a cualquiera de las últimas cuatro contraseñas / frases de paso utilizadas</w:t>
            </w:r>
            <w:r w:rsidRPr="00FA4A82">
              <w:rPr>
                <w:szCs w:val="18"/>
                <w:lang w:bidi="es-AR"/>
              </w:rPr>
              <w:t>.</w:t>
            </w:r>
          </w:p>
        </w:tc>
        <w:tc>
          <w:tcPr>
            <w:tcW w:w="3260" w:type="dxa"/>
            <w:tcBorders>
              <w:top w:val="nil"/>
              <w:bottom w:val="single" w:sz="4" w:space="0" w:color="808080"/>
            </w:tcBorders>
          </w:tcPr>
          <w:p w14:paraId="4DC47259" w14:textId="56E9C306" w:rsidR="00D21C20" w:rsidRPr="00FA4A82" w:rsidRDefault="00D21C20" w:rsidP="00A814FC">
            <w:pPr>
              <w:pStyle w:val="TableListBullet"/>
              <w:ind w:left="263" w:hanging="270"/>
              <w:rPr>
                <w:szCs w:val="18"/>
                <w:lang w:val="es-ES"/>
              </w:rPr>
            </w:pPr>
            <w:r w:rsidRPr="00FA4A82">
              <w:rPr>
                <w:szCs w:val="18"/>
                <w:lang w:val="es-AR" w:bidi="es-AR"/>
              </w:rPr>
              <w:t>Evalúe los ajustes de configuración del sistema.</w:t>
            </w:r>
          </w:p>
        </w:tc>
        <w:tc>
          <w:tcPr>
            <w:tcW w:w="1170" w:type="dxa"/>
            <w:tcBorders>
              <w:top w:val="nil"/>
            </w:tcBorders>
            <w:shd w:val="clear" w:color="auto" w:fill="auto"/>
          </w:tcPr>
          <w:p w14:paraId="0463999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tcBorders>
              <w:top w:val="nil"/>
            </w:tcBorders>
            <w:shd w:val="clear" w:color="auto" w:fill="auto"/>
          </w:tcPr>
          <w:p w14:paraId="7C075CB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tcBorders>
              <w:top w:val="nil"/>
            </w:tcBorders>
            <w:shd w:val="clear" w:color="auto" w:fill="auto"/>
          </w:tcPr>
          <w:p w14:paraId="44731CE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tcBorders>
              <w:top w:val="nil"/>
            </w:tcBorders>
            <w:shd w:val="clear" w:color="auto" w:fill="auto"/>
          </w:tcPr>
          <w:p w14:paraId="0F29058B"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tcBorders>
              <w:top w:val="nil"/>
            </w:tcBorders>
            <w:shd w:val="clear" w:color="auto" w:fill="auto"/>
          </w:tcPr>
          <w:p w14:paraId="33C6526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446A2FC2" w14:textId="77777777" w:rsidTr="0031287A">
        <w:trPr>
          <w:cantSplit/>
        </w:trPr>
        <w:tc>
          <w:tcPr>
            <w:tcW w:w="879" w:type="dxa"/>
            <w:tcBorders>
              <w:top w:val="nil"/>
              <w:bottom w:val="nil"/>
            </w:tcBorders>
          </w:tcPr>
          <w:p w14:paraId="42D2D700" w14:textId="77777777" w:rsidR="00A814FC" w:rsidRPr="00FA4A82" w:rsidRDefault="00A814FC" w:rsidP="00A814FC">
            <w:pPr>
              <w:pStyle w:val="TableText"/>
              <w:rPr>
                <w:b/>
                <w:bCs/>
                <w:color w:val="000000"/>
                <w:szCs w:val="18"/>
              </w:rPr>
            </w:pPr>
          </w:p>
        </w:tc>
        <w:tc>
          <w:tcPr>
            <w:tcW w:w="7626" w:type="dxa"/>
            <w:gridSpan w:val="2"/>
            <w:tcBorders>
              <w:bottom w:val="nil"/>
            </w:tcBorders>
            <w:shd w:val="clear" w:color="auto" w:fill="DFE3E4"/>
          </w:tcPr>
          <w:p w14:paraId="2D8EEE9F" w14:textId="67B70B7B"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5F651882" w14:textId="2D80282B"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65B0546B" w14:textId="77777777" w:rsidTr="0031287A">
        <w:trPr>
          <w:cantSplit/>
        </w:trPr>
        <w:tc>
          <w:tcPr>
            <w:tcW w:w="879" w:type="dxa"/>
            <w:tcBorders>
              <w:top w:val="nil"/>
              <w:bottom w:val="single" w:sz="4" w:space="0" w:color="808080" w:themeColor="background1" w:themeShade="80"/>
            </w:tcBorders>
          </w:tcPr>
          <w:p w14:paraId="38B6FAF8" w14:textId="77777777" w:rsidR="00A814FC" w:rsidRPr="00FA4A82" w:rsidRDefault="00A814FC" w:rsidP="00A814FC">
            <w:pPr>
              <w:pStyle w:val="TableTex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5EC6DF99" w14:textId="4D2E34E1" w:rsidR="00A814FC" w:rsidRPr="00FA4A82" w:rsidRDefault="0038610C" w:rsidP="00A814FC">
            <w:pPr>
              <w:pStyle w:val="tabletext0"/>
              <w:rPr>
                <w:szCs w:val="18"/>
              </w:rPr>
            </w:pPr>
            <w:r w:rsidRPr="0038610C">
              <w:rPr>
                <w:szCs w:val="18"/>
                <w:lang w:bidi="es-AR"/>
              </w:rPr>
              <w:t>Este requisito no está destinado a aplicarse a las cuentas de usuario de los terminales de punto de venta que sólo tienen acceso a un número de tarjeta simultáneamente para procesar una única transacción</w:t>
            </w:r>
            <w:r w:rsidR="00511056">
              <w:rPr>
                <w:szCs w:val="18"/>
                <w:lang w:bidi="es-AR"/>
              </w:rPr>
              <w:t>.</w:t>
            </w:r>
          </w:p>
        </w:tc>
        <w:tc>
          <w:tcPr>
            <w:tcW w:w="5399" w:type="dxa"/>
            <w:gridSpan w:val="6"/>
            <w:shd w:val="clear" w:color="auto" w:fill="auto"/>
          </w:tcPr>
          <w:p w14:paraId="0E7CD2D1"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76002A43" w14:textId="77777777" w:rsidTr="0031287A">
        <w:tblPrEx>
          <w:jc w:val="center"/>
        </w:tblPrEx>
        <w:trPr>
          <w:gridAfter w:val="1"/>
          <w:wAfter w:w="12" w:type="dxa"/>
          <w:cantSplit/>
          <w:trHeight w:val="413"/>
          <w:jc w:val="center"/>
        </w:trPr>
        <w:tc>
          <w:tcPr>
            <w:tcW w:w="879" w:type="dxa"/>
            <w:vMerge w:val="restart"/>
            <w:tcBorders>
              <w:top w:val="single" w:sz="4" w:space="0" w:color="808080" w:themeColor="background1" w:themeShade="80"/>
            </w:tcBorders>
          </w:tcPr>
          <w:p w14:paraId="403EF689" w14:textId="7E424E46" w:rsidR="00D21C20" w:rsidRPr="00FA4A82" w:rsidRDefault="00D21C20" w:rsidP="00A814FC">
            <w:pPr>
              <w:pStyle w:val="TableText"/>
              <w:keepNext/>
              <w:rPr>
                <w:b/>
                <w:szCs w:val="18"/>
              </w:rPr>
            </w:pPr>
            <w:r w:rsidRPr="00FA4A82">
              <w:rPr>
                <w:b/>
                <w:szCs w:val="18"/>
                <w:lang w:bidi="es-AR"/>
              </w:rPr>
              <w:t>8.3.8</w:t>
            </w:r>
          </w:p>
        </w:tc>
        <w:tc>
          <w:tcPr>
            <w:tcW w:w="4366" w:type="dxa"/>
            <w:vMerge w:val="restart"/>
          </w:tcPr>
          <w:p w14:paraId="50C1C878" w14:textId="05259242" w:rsidR="00D21C20" w:rsidRPr="00FA4A82" w:rsidRDefault="00D21C20" w:rsidP="00A814FC">
            <w:pPr>
              <w:pStyle w:val="TableTextBullet"/>
              <w:keepNext/>
              <w:numPr>
                <w:ilvl w:val="0"/>
                <w:numId w:val="0"/>
              </w:numPr>
              <w:rPr>
                <w:rFonts w:cs="Arial"/>
                <w:szCs w:val="18"/>
              </w:rPr>
            </w:pPr>
            <w:r w:rsidRPr="0038610C">
              <w:rPr>
                <w:rFonts w:cs="Arial"/>
                <w:szCs w:val="18"/>
                <w:lang w:bidi="es-AR"/>
              </w:rPr>
              <w:t>Las políticas y los procedimientos de autenticación están documentados y son comunicados a todos los usuarios, incluyendo</w:t>
            </w:r>
            <w:r w:rsidRPr="00FA4A82">
              <w:rPr>
                <w:rFonts w:cs="Arial"/>
                <w:szCs w:val="18"/>
                <w:lang w:bidi="es-AR"/>
              </w:rPr>
              <w:t>:</w:t>
            </w:r>
          </w:p>
          <w:p w14:paraId="06D392FE" w14:textId="77777777" w:rsidR="00D21C20" w:rsidRPr="0038610C" w:rsidRDefault="00D21C20" w:rsidP="0038610C">
            <w:pPr>
              <w:pStyle w:val="TableListBullet"/>
              <w:rPr>
                <w:szCs w:val="18"/>
                <w:lang w:val="es-AR" w:bidi="es-AR"/>
              </w:rPr>
            </w:pPr>
            <w:r w:rsidRPr="0038610C">
              <w:rPr>
                <w:szCs w:val="18"/>
                <w:lang w:val="es-AR" w:bidi="es-AR"/>
              </w:rPr>
              <w:t>Orientación sobre la selección de factores de autenticación robustos.</w:t>
            </w:r>
          </w:p>
          <w:p w14:paraId="7DBAD2D7" w14:textId="77777777" w:rsidR="00D21C20" w:rsidRPr="0038610C" w:rsidRDefault="00D21C20" w:rsidP="0038610C">
            <w:pPr>
              <w:pStyle w:val="TableListBullet"/>
              <w:rPr>
                <w:szCs w:val="18"/>
                <w:lang w:val="es-AR" w:bidi="es-AR"/>
              </w:rPr>
            </w:pPr>
            <w:r w:rsidRPr="0038610C">
              <w:rPr>
                <w:szCs w:val="18"/>
                <w:lang w:val="es-AR" w:bidi="es-AR"/>
              </w:rPr>
              <w:t>Orientación sobre cómo los usuarios deben proteger sus factores de autenticación.</w:t>
            </w:r>
          </w:p>
          <w:p w14:paraId="033787A2" w14:textId="77777777" w:rsidR="00D21C20" w:rsidRPr="0038610C" w:rsidRDefault="00D21C20" w:rsidP="0038610C">
            <w:pPr>
              <w:pStyle w:val="TableListBullet"/>
              <w:rPr>
                <w:szCs w:val="18"/>
                <w:lang w:val="es-AR" w:bidi="es-AR"/>
              </w:rPr>
            </w:pPr>
            <w:r w:rsidRPr="0038610C">
              <w:rPr>
                <w:szCs w:val="18"/>
                <w:lang w:val="es-AR" w:bidi="es-AR"/>
              </w:rPr>
              <w:t>Instrucciones para no reutilizar contraseñas/frases de paso utilizadas anteriormente.</w:t>
            </w:r>
          </w:p>
          <w:p w14:paraId="4A84CEAB" w14:textId="045AF958" w:rsidR="00D21C20" w:rsidRPr="00FA4A82" w:rsidRDefault="00D21C20" w:rsidP="0038610C">
            <w:pPr>
              <w:pStyle w:val="TableListBullet"/>
              <w:rPr>
                <w:szCs w:val="18"/>
                <w:lang w:val="es-ES"/>
              </w:rPr>
            </w:pPr>
            <w:r w:rsidRPr="0038610C">
              <w:rPr>
                <w:szCs w:val="18"/>
                <w:lang w:val="es-AR" w:bidi="es-AR"/>
              </w:rPr>
              <w:t>Instrucciones para cambiar contraseñas/frases de paso si existe alguna sospecha o conocimiento de que la contraseña/frase de paso se ha visto comprometida y cómo reportar el incidente</w:t>
            </w:r>
            <w:r w:rsidRPr="00FA4A82">
              <w:rPr>
                <w:szCs w:val="18"/>
                <w:lang w:val="es-AR" w:bidi="es-AR"/>
              </w:rPr>
              <w:t>.</w:t>
            </w:r>
          </w:p>
        </w:tc>
        <w:tc>
          <w:tcPr>
            <w:tcW w:w="3260" w:type="dxa"/>
            <w:vMerge w:val="restart"/>
          </w:tcPr>
          <w:p w14:paraId="5C1097A8" w14:textId="77777777" w:rsidR="00D21C20" w:rsidRPr="00FA4A82" w:rsidRDefault="00D21C20" w:rsidP="00A814FC">
            <w:pPr>
              <w:pStyle w:val="TableListBullet"/>
              <w:keepNext/>
              <w:ind w:left="263" w:hanging="270"/>
              <w:rPr>
                <w:szCs w:val="18"/>
              </w:rPr>
            </w:pPr>
            <w:r w:rsidRPr="00FA4A82">
              <w:rPr>
                <w:szCs w:val="18"/>
                <w:lang w:val="es-AR" w:bidi="es-AR"/>
              </w:rPr>
              <w:t>Evalúe los procedimientos.</w:t>
            </w:r>
          </w:p>
          <w:p w14:paraId="039701DE" w14:textId="11C2FADF" w:rsidR="00D21C20" w:rsidRPr="00FA4A82" w:rsidRDefault="00D21C20" w:rsidP="00A814FC">
            <w:pPr>
              <w:pStyle w:val="TableListBullet"/>
              <w:keepNext/>
              <w:ind w:left="263" w:hanging="270"/>
              <w:rPr>
                <w:szCs w:val="18"/>
              </w:rPr>
            </w:pPr>
            <w:r w:rsidRPr="00FA4A82">
              <w:rPr>
                <w:szCs w:val="18"/>
                <w:lang w:val="es-AR" w:bidi="es-AR"/>
              </w:rPr>
              <w:t>Entreviste al personal.</w:t>
            </w:r>
          </w:p>
          <w:p w14:paraId="532F6276" w14:textId="77777777" w:rsidR="00D21C20" w:rsidRPr="00FA4A82" w:rsidRDefault="00D21C20" w:rsidP="00A814FC">
            <w:pPr>
              <w:pStyle w:val="TableListBullet"/>
              <w:keepNext/>
              <w:ind w:left="263" w:hanging="270"/>
              <w:rPr>
                <w:szCs w:val="18"/>
                <w:lang w:val="es-ES"/>
              </w:rPr>
            </w:pPr>
            <w:r w:rsidRPr="00FA4A82">
              <w:rPr>
                <w:szCs w:val="18"/>
                <w:lang w:val="es-AR" w:bidi="es-AR"/>
              </w:rPr>
              <w:t>Revise las políticas y procedimientos de autenticación que se distribuyen a los usuarios.</w:t>
            </w:r>
          </w:p>
          <w:p w14:paraId="63F95B59" w14:textId="5BE12747" w:rsidR="00D21C20" w:rsidRPr="00FA4A82" w:rsidRDefault="00D21C20" w:rsidP="00A814FC">
            <w:pPr>
              <w:pStyle w:val="TableTextBullet"/>
              <w:keepNext/>
              <w:rPr>
                <w:szCs w:val="18"/>
              </w:rPr>
            </w:pPr>
            <w:r w:rsidRPr="00FA4A82">
              <w:rPr>
                <w:szCs w:val="18"/>
                <w:lang w:bidi="es-AR"/>
              </w:rPr>
              <w:t>Entreviste a los usuarios.</w:t>
            </w:r>
          </w:p>
        </w:tc>
        <w:tc>
          <w:tcPr>
            <w:tcW w:w="1170" w:type="dxa"/>
            <w:shd w:val="clear" w:color="auto" w:fill="auto"/>
          </w:tcPr>
          <w:p w14:paraId="70324E61"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54F5D267"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074D507F"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3C15C76B"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2A901EF3"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77EACA59" w14:textId="77777777" w:rsidTr="0031287A">
        <w:tblPrEx>
          <w:jc w:val="center"/>
        </w:tblPrEx>
        <w:trPr>
          <w:cantSplit/>
          <w:jc w:val="center"/>
        </w:trPr>
        <w:tc>
          <w:tcPr>
            <w:tcW w:w="879" w:type="dxa"/>
            <w:vMerge/>
          </w:tcPr>
          <w:p w14:paraId="7F62524F" w14:textId="77777777" w:rsidR="00A814FC" w:rsidRPr="00FA4A82" w:rsidRDefault="00A814FC" w:rsidP="00A814FC">
            <w:pPr>
              <w:pStyle w:val="TableText"/>
              <w:keepNext/>
              <w:rPr>
                <w:b/>
                <w:szCs w:val="18"/>
              </w:rPr>
            </w:pPr>
          </w:p>
        </w:tc>
        <w:tc>
          <w:tcPr>
            <w:tcW w:w="4366" w:type="dxa"/>
            <w:vMerge/>
          </w:tcPr>
          <w:p w14:paraId="79FC9835" w14:textId="77777777" w:rsidR="00A814FC" w:rsidRPr="00FA4A82" w:rsidRDefault="00A814FC" w:rsidP="00A814FC">
            <w:pPr>
              <w:pStyle w:val="TableText"/>
              <w:keepNext/>
              <w:rPr>
                <w:szCs w:val="18"/>
              </w:rPr>
            </w:pPr>
          </w:p>
        </w:tc>
        <w:tc>
          <w:tcPr>
            <w:tcW w:w="3260" w:type="dxa"/>
            <w:vMerge/>
          </w:tcPr>
          <w:p w14:paraId="6A681EAA" w14:textId="77777777" w:rsidR="00A814FC" w:rsidRPr="00FA4A82" w:rsidRDefault="00A814FC" w:rsidP="00A814FC">
            <w:pPr>
              <w:pStyle w:val="TableTextBullet"/>
              <w:keepNext/>
              <w:rPr>
                <w:szCs w:val="18"/>
              </w:rPr>
            </w:pPr>
          </w:p>
        </w:tc>
        <w:tc>
          <w:tcPr>
            <w:tcW w:w="5399" w:type="dxa"/>
            <w:gridSpan w:val="6"/>
            <w:shd w:val="clear" w:color="auto" w:fill="CBD4D5"/>
          </w:tcPr>
          <w:p w14:paraId="376D51E0" w14:textId="7B3F607F"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76567A6E" w14:textId="77777777" w:rsidTr="0031287A">
        <w:tblPrEx>
          <w:jc w:val="center"/>
        </w:tblPrEx>
        <w:trPr>
          <w:cantSplit/>
          <w:jc w:val="center"/>
        </w:trPr>
        <w:tc>
          <w:tcPr>
            <w:tcW w:w="879" w:type="dxa"/>
            <w:vMerge/>
          </w:tcPr>
          <w:p w14:paraId="0561BF95" w14:textId="77777777" w:rsidR="00A814FC" w:rsidRPr="00FA4A82" w:rsidRDefault="00A814FC" w:rsidP="00A814FC">
            <w:pPr>
              <w:pStyle w:val="TableText"/>
              <w:rPr>
                <w:b/>
                <w:szCs w:val="18"/>
              </w:rPr>
            </w:pPr>
          </w:p>
        </w:tc>
        <w:tc>
          <w:tcPr>
            <w:tcW w:w="4366" w:type="dxa"/>
            <w:vMerge/>
          </w:tcPr>
          <w:p w14:paraId="11FF655D" w14:textId="77777777" w:rsidR="00A814FC" w:rsidRPr="00FA4A82" w:rsidRDefault="00A814FC" w:rsidP="00A814FC">
            <w:pPr>
              <w:pStyle w:val="TableText"/>
              <w:rPr>
                <w:szCs w:val="18"/>
              </w:rPr>
            </w:pPr>
          </w:p>
        </w:tc>
        <w:tc>
          <w:tcPr>
            <w:tcW w:w="3260" w:type="dxa"/>
            <w:vMerge/>
          </w:tcPr>
          <w:p w14:paraId="0DE05709" w14:textId="77777777" w:rsidR="00A814FC" w:rsidRPr="00FA4A82" w:rsidRDefault="00A814FC" w:rsidP="00A814FC">
            <w:pPr>
              <w:pStyle w:val="TableTextBullet"/>
              <w:rPr>
                <w:szCs w:val="18"/>
              </w:rPr>
            </w:pPr>
          </w:p>
        </w:tc>
        <w:tc>
          <w:tcPr>
            <w:tcW w:w="5399" w:type="dxa"/>
            <w:gridSpan w:val="6"/>
            <w:shd w:val="clear" w:color="auto" w:fill="auto"/>
          </w:tcPr>
          <w:p w14:paraId="7277BB39"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71028C84" w14:textId="77777777" w:rsidTr="0031287A">
        <w:trPr>
          <w:gridAfter w:val="1"/>
          <w:wAfter w:w="12" w:type="dxa"/>
          <w:cantSplit/>
        </w:trPr>
        <w:tc>
          <w:tcPr>
            <w:tcW w:w="879" w:type="dxa"/>
            <w:tcBorders>
              <w:top w:val="single" w:sz="4" w:space="0" w:color="808080" w:themeColor="background1" w:themeShade="80"/>
              <w:bottom w:val="nil"/>
            </w:tcBorders>
          </w:tcPr>
          <w:p w14:paraId="38A38B6D" w14:textId="50241758" w:rsidR="00D21C20" w:rsidRPr="00FA4A82" w:rsidRDefault="00D21C20" w:rsidP="00A814FC">
            <w:pPr>
              <w:pStyle w:val="TableText"/>
              <w:rPr>
                <w:b/>
                <w:bCs/>
                <w:color w:val="000000"/>
                <w:szCs w:val="18"/>
              </w:rPr>
            </w:pPr>
            <w:r w:rsidRPr="00FA4A82">
              <w:rPr>
                <w:b/>
                <w:szCs w:val="18"/>
                <w:lang w:bidi="es-AR"/>
              </w:rPr>
              <w:lastRenderedPageBreak/>
              <w:t>8.3.9</w:t>
            </w:r>
          </w:p>
        </w:tc>
        <w:tc>
          <w:tcPr>
            <w:tcW w:w="4366" w:type="dxa"/>
            <w:tcBorders>
              <w:bottom w:val="single" w:sz="4" w:space="0" w:color="808080"/>
            </w:tcBorders>
            <w:shd w:val="clear" w:color="auto" w:fill="auto"/>
          </w:tcPr>
          <w:p w14:paraId="13A05E5E" w14:textId="6AF5513B" w:rsidR="00D21C20" w:rsidRPr="00FA4A82" w:rsidRDefault="00D21C20" w:rsidP="00A814FC">
            <w:pPr>
              <w:pStyle w:val="TableBody"/>
              <w:rPr>
                <w:rFonts w:cs="Arial"/>
                <w:sz w:val="18"/>
                <w:szCs w:val="18"/>
              </w:rPr>
            </w:pPr>
            <w:r w:rsidRPr="0038610C">
              <w:rPr>
                <w:rFonts w:cs="Arial"/>
                <w:sz w:val="18"/>
                <w:szCs w:val="18"/>
                <w:lang w:bidi="es-AR"/>
              </w:rPr>
              <w:t>Si las contraseñas/frases de paso se utilizan como el único factor de autenticación para el acceso del usuario (es decir, en cualquier implementación de autenticación de factor único), entonces</w:t>
            </w:r>
            <w:r w:rsidRPr="00FA4A82">
              <w:rPr>
                <w:rFonts w:cs="Arial"/>
                <w:sz w:val="18"/>
                <w:szCs w:val="18"/>
                <w:lang w:bidi="es-AR"/>
              </w:rPr>
              <w:t>:</w:t>
            </w:r>
          </w:p>
          <w:p w14:paraId="0A50F5FF" w14:textId="311E6E1E" w:rsidR="00D21C20" w:rsidRPr="00FA4A82" w:rsidRDefault="00D21C20" w:rsidP="00A814FC">
            <w:pPr>
              <w:pStyle w:val="TableListBullet"/>
              <w:ind w:left="263" w:hanging="270"/>
              <w:rPr>
                <w:szCs w:val="18"/>
                <w:lang w:val="es-ES"/>
              </w:rPr>
            </w:pPr>
            <w:r w:rsidRPr="0038610C">
              <w:rPr>
                <w:szCs w:val="18"/>
                <w:lang w:val="es-AR" w:bidi="es-AR"/>
              </w:rPr>
              <w:t>Las contraseñas/frases de paso se cambian al menos una vez cada 90 días</w:t>
            </w:r>
            <w:r w:rsidRPr="00FA4A82">
              <w:rPr>
                <w:szCs w:val="18"/>
                <w:lang w:val="es-AR" w:bidi="es-AR"/>
              </w:rPr>
              <w:t xml:space="preserve">, </w:t>
            </w:r>
          </w:p>
          <w:p w14:paraId="5EF9F3CD" w14:textId="77777777" w:rsidR="00D21C20" w:rsidRPr="00FA4A82" w:rsidRDefault="00D21C20" w:rsidP="00A814FC">
            <w:pPr>
              <w:pStyle w:val="TableBody"/>
              <w:spacing w:before="60" w:line="259" w:lineRule="auto"/>
              <w:ind w:left="330"/>
              <w:rPr>
                <w:rFonts w:cs="Arial"/>
                <w:b/>
                <w:sz w:val="18"/>
                <w:szCs w:val="18"/>
              </w:rPr>
            </w:pPr>
            <w:r w:rsidRPr="00FA4A82">
              <w:rPr>
                <w:rFonts w:cs="Arial"/>
                <w:b/>
                <w:sz w:val="18"/>
                <w:szCs w:val="18"/>
                <w:lang w:bidi="es-AR"/>
              </w:rPr>
              <w:t>O</w:t>
            </w:r>
          </w:p>
          <w:p w14:paraId="7528A66B" w14:textId="571F24FD" w:rsidR="00D21C20" w:rsidRPr="00FA4A82" w:rsidRDefault="00D21C20" w:rsidP="00A814FC">
            <w:pPr>
              <w:pStyle w:val="TableListBullet"/>
              <w:rPr>
                <w:szCs w:val="18"/>
                <w:lang w:val="es-ES"/>
              </w:rPr>
            </w:pPr>
            <w:r w:rsidRPr="0038610C">
              <w:rPr>
                <w:szCs w:val="18"/>
                <w:lang w:val="es-AR" w:bidi="es-AR"/>
              </w:rPr>
              <w:t>La postura de seguridad de las cuentas se analiza dinámicamente y el acceso a los recursos en tiempo real se determina automáticamente de acuerdo a dicha postura de seguridad</w:t>
            </w:r>
            <w:r w:rsidRPr="00FA4A82">
              <w:rPr>
                <w:szCs w:val="18"/>
                <w:lang w:val="es-AR" w:bidi="es-AR"/>
              </w:rPr>
              <w:t>.</w:t>
            </w:r>
          </w:p>
        </w:tc>
        <w:tc>
          <w:tcPr>
            <w:tcW w:w="3260" w:type="dxa"/>
            <w:tcBorders>
              <w:bottom w:val="single" w:sz="4" w:space="0" w:color="808080"/>
            </w:tcBorders>
          </w:tcPr>
          <w:p w14:paraId="33853E33" w14:textId="5E2D8AF5" w:rsidR="00D21C20" w:rsidRPr="00FA4A82" w:rsidRDefault="00D21C20" w:rsidP="00A814FC">
            <w:pPr>
              <w:pStyle w:val="TableListBullet"/>
              <w:ind w:left="263" w:hanging="270"/>
              <w:rPr>
                <w:szCs w:val="18"/>
                <w:lang w:val="es-ES"/>
              </w:rPr>
            </w:pPr>
            <w:r w:rsidRPr="00FA4A82">
              <w:rPr>
                <w:szCs w:val="18"/>
                <w:lang w:val="es-AR" w:bidi="es-AR"/>
              </w:rPr>
              <w:t>Inspeccione los ajustes de configuración del sistema.</w:t>
            </w:r>
          </w:p>
        </w:tc>
        <w:tc>
          <w:tcPr>
            <w:tcW w:w="1170" w:type="dxa"/>
            <w:shd w:val="clear" w:color="auto" w:fill="auto"/>
          </w:tcPr>
          <w:p w14:paraId="19AFF09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0DAD7DF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74CE0BE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1FAB980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14F408C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0D833292" w14:textId="77777777" w:rsidTr="0031287A">
        <w:trPr>
          <w:cantSplit/>
        </w:trPr>
        <w:tc>
          <w:tcPr>
            <w:tcW w:w="879" w:type="dxa"/>
            <w:tcBorders>
              <w:top w:val="nil"/>
              <w:bottom w:val="nil"/>
            </w:tcBorders>
          </w:tcPr>
          <w:p w14:paraId="09D5A150" w14:textId="77777777" w:rsidR="00A814FC" w:rsidRPr="00FA4A82" w:rsidRDefault="00A814FC" w:rsidP="00A814FC">
            <w:pPr>
              <w:pStyle w:val="TableText"/>
              <w:jc w:val="right"/>
              <w:rPr>
                <w:b/>
                <w:bCs/>
                <w:color w:val="000000"/>
                <w:szCs w:val="18"/>
              </w:rPr>
            </w:pPr>
          </w:p>
        </w:tc>
        <w:tc>
          <w:tcPr>
            <w:tcW w:w="7626" w:type="dxa"/>
            <w:gridSpan w:val="2"/>
            <w:tcBorders>
              <w:bottom w:val="nil"/>
            </w:tcBorders>
            <w:shd w:val="clear" w:color="auto" w:fill="DFE3E4"/>
          </w:tcPr>
          <w:p w14:paraId="639A2931" w14:textId="0A99B3D1" w:rsidR="00A814FC" w:rsidRPr="00FA4A82" w:rsidRDefault="00A814FC" w:rsidP="00A814FC">
            <w:pPr>
              <w:pStyle w:val="AppNotes"/>
              <w:rPr>
                <w:szCs w:val="18"/>
              </w:rPr>
            </w:pPr>
            <w:r w:rsidRPr="00FA4A82">
              <w:rPr>
                <w:szCs w:val="18"/>
                <w:lang w:bidi="es-AR"/>
              </w:rPr>
              <w:t>Notas de Aplicabilidad</w:t>
            </w:r>
          </w:p>
        </w:tc>
        <w:tc>
          <w:tcPr>
            <w:tcW w:w="5399" w:type="dxa"/>
            <w:gridSpan w:val="6"/>
            <w:tcBorders>
              <w:bottom w:val="single" w:sz="4" w:space="0" w:color="808080"/>
            </w:tcBorders>
            <w:shd w:val="clear" w:color="auto" w:fill="CBD4D5"/>
          </w:tcPr>
          <w:p w14:paraId="2C2B204F" w14:textId="63F415C5"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063BB" w:rsidRPr="00FA4A82" w14:paraId="42CA4F7C" w14:textId="77777777" w:rsidTr="00511056">
        <w:trPr>
          <w:cantSplit/>
          <w:trHeight w:val="1916"/>
        </w:trPr>
        <w:tc>
          <w:tcPr>
            <w:tcW w:w="879" w:type="dxa"/>
            <w:tcBorders>
              <w:top w:val="nil"/>
              <w:bottom w:val="single" w:sz="4" w:space="0" w:color="auto"/>
            </w:tcBorders>
            <w:shd w:val="clear" w:color="auto" w:fill="auto"/>
          </w:tcPr>
          <w:p w14:paraId="4CA90E94" w14:textId="77777777" w:rsidR="003063BB" w:rsidRPr="00FA4A82" w:rsidRDefault="003063BB" w:rsidP="00A814FC">
            <w:pPr>
              <w:pStyle w:val="TableText"/>
              <w:jc w:val="right"/>
              <w:rPr>
                <w:color w:val="000000"/>
                <w:szCs w:val="18"/>
              </w:rPr>
            </w:pPr>
          </w:p>
        </w:tc>
        <w:tc>
          <w:tcPr>
            <w:tcW w:w="7626" w:type="dxa"/>
            <w:gridSpan w:val="2"/>
            <w:tcBorders>
              <w:top w:val="nil"/>
              <w:bottom w:val="single" w:sz="4" w:space="0" w:color="auto"/>
            </w:tcBorders>
            <w:shd w:val="clear" w:color="auto" w:fill="auto"/>
          </w:tcPr>
          <w:p w14:paraId="3DC0B563" w14:textId="77777777" w:rsidR="00FC2BDE" w:rsidRPr="006746A9" w:rsidRDefault="00FC2BDE" w:rsidP="00FC2BDE">
            <w:pPr>
              <w:pStyle w:val="TableBody"/>
              <w:spacing w:line="256" w:lineRule="auto"/>
              <w:rPr>
                <w:rFonts w:cs="Arial"/>
                <w:sz w:val="18"/>
                <w:szCs w:val="18"/>
                <w:lang w:val="es-419" w:bidi="es-AR"/>
              </w:rPr>
            </w:pPr>
            <w:r w:rsidRPr="006746A9">
              <w:rPr>
                <w:rFonts w:cs="Arial"/>
                <w:sz w:val="18"/>
                <w:szCs w:val="18"/>
                <w:lang w:val="es-419" w:bidi="es-AR"/>
              </w:rPr>
              <w:t>Este requisito no se aplica a los componentes del sistema incluidos en el ámbito de aplicación en los que se utilice MFA.</w:t>
            </w:r>
          </w:p>
          <w:p w14:paraId="6F466964" w14:textId="245267E5" w:rsidR="006E06E4" w:rsidRPr="0038610C" w:rsidRDefault="006E06E4" w:rsidP="006E06E4">
            <w:pPr>
              <w:pStyle w:val="TableTextBullet"/>
              <w:numPr>
                <w:ilvl w:val="0"/>
                <w:numId w:val="0"/>
              </w:numPr>
              <w:rPr>
                <w:rFonts w:cs="Arial"/>
                <w:szCs w:val="18"/>
                <w:lang w:bidi="es-AR"/>
              </w:rPr>
            </w:pPr>
            <w:r w:rsidRPr="0038610C">
              <w:rPr>
                <w:rFonts w:cs="Arial"/>
                <w:szCs w:val="18"/>
                <w:lang w:bidi="es-AR"/>
              </w:rPr>
              <w:t>Este requisito no está destinado a aplicarse a las cuentas de usuario de los terminales de punto de venta que sólo tienen acceso a un número de tarjeta simultáneamente para procesar una única transacción</w:t>
            </w:r>
            <w:r w:rsidR="00511056">
              <w:rPr>
                <w:rFonts w:cs="Arial"/>
                <w:szCs w:val="18"/>
                <w:lang w:bidi="es-AR"/>
              </w:rPr>
              <w:t>.</w:t>
            </w:r>
          </w:p>
          <w:p w14:paraId="0CA127F3" w14:textId="7B460C53" w:rsidR="0058478F" w:rsidRPr="00FA4A82" w:rsidRDefault="006E06E4" w:rsidP="006E06E4">
            <w:pPr>
              <w:pStyle w:val="TableTextBullet"/>
              <w:numPr>
                <w:ilvl w:val="0"/>
                <w:numId w:val="0"/>
              </w:numPr>
              <w:rPr>
                <w:b/>
                <w:bCs/>
                <w:szCs w:val="18"/>
                <w:lang w:bidi="es-AR"/>
              </w:rPr>
            </w:pPr>
            <w:r w:rsidRPr="006E06E4">
              <w:rPr>
                <w:rFonts w:cs="Arial"/>
                <w:szCs w:val="18"/>
                <w:lang w:bidi="es-AR"/>
              </w:rPr>
              <w:t>Este requisito no se aplica a las cuentas de clientes de proveedores de servicios, pero se aplica a las cuentas del personal del proveedor de servicios.</w:t>
            </w:r>
          </w:p>
        </w:tc>
        <w:tc>
          <w:tcPr>
            <w:tcW w:w="5399" w:type="dxa"/>
            <w:gridSpan w:val="6"/>
            <w:tcBorders>
              <w:bottom w:val="single" w:sz="4" w:space="0" w:color="auto"/>
            </w:tcBorders>
            <w:shd w:val="clear" w:color="auto" w:fill="auto"/>
          </w:tcPr>
          <w:p w14:paraId="1D864323" w14:textId="215AB5B6" w:rsidR="003063BB" w:rsidRPr="00FA4A82" w:rsidRDefault="0058478F" w:rsidP="00A814FC">
            <w:pPr>
              <w:spacing w:after="60"/>
              <w:rPr>
                <w:rFonts w:cs="Arial"/>
                <w:i/>
                <w:sz w:val="17"/>
                <w:szCs w:val="17"/>
                <w:lang w:bidi="es-AR"/>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E06E4" w:rsidRPr="00FA4A82" w14:paraId="7ADC4430" w14:textId="77777777" w:rsidTr="0031287A">
        <w:trPr>
          <w:cantSplit/>
          <w:trHeight w:val="18"/>
        </w:trPr>
        <w:tc>
          <w:tcPr>
            <w:tcW w:w="879" w:type="dxa"/>
            <w:tcBorders>
              <w:top w:val="single" w:sz="4" w:space="0" w:color="auto"/>
              <w:bottom w:val="nil"/>
              <w:right w:val="nil"/>
            </w:tcBorders>
            <w:shd w:val="clear" w:color="auto" w:fill="auto"/>
          </w:tcPr>
          <w:p w14:paraId="79AE1AA8" w14:textId="77777777" w:rsidR="006E06E4" w:rsidRPr="00FA4A82" w:rsidRDefault="006E06E4" w:rsidP="00A814FC">
            <w:pPr>
              <w:pStyle w:val="TableText"/>
              <w:jc w:val="right"/>
              <w:rPr>
                <w:color w:val="000000"/>
                <w:szCs w:val="18"/>
              </w:rPr>
            </w:pPr>
          </w:p>
        </w:tc>
        <w:tc>
          <w:tcPr>
            <w:tcW w:w="7626" w:type="dxa"/>
            <w:gridSpan w:val="2"/>
            <w:tcBorders>
              <w:top w:val="single" w:sz="4" w:space="0" w:color="auto"/>
              <w:left w:val="nil"/>
              <w:bottom w:val="nil"/>
              <w:right w:val="nil"/>
            </w:tcBorders>
            <w:shd w:val="clear" w:color="auto" w:fill="auto"/>
          </w:tcPr>
          <w:p w14:paraId="2741A801" w14:textId="77777777" w:rsidR="006E06E4" w:rsidRPr="0038610C" w:rsidRDefault="006E06E4" w:rsidP="006E06E4">
            <w:pPr>
              <w:pStyle w:val="TableTextBullet"/>
              <w:ind w:left="0"/>
              <w:rPr>
                <w:b/>
                <w:bCs/>
                <w:szCs w:val="18"/>
                <w:lang w:bidi="es-AR"/>
              </w:rPr>
            </w:pPr>
          </w:p>
        </w:tc>
        <w:tc>
          <w:tcPr>
            <w:tcW w:w="5399" w:type="dxa"/>
            <w:gridSpan w:val="6"/>
            <w:tcBorders>
              <w:top w:val="single" w:sz="4" w:space="0" w:color="auto"/>
              <w:left w:val="nil"/>
              <w:bottom w:val="nil"/>
            </w:tcBorders>
            <w:shd w:val="clear" w:color="auto" w:fill="auto"/>
          </w:tcPr>
          <w:p w14:paraId="1CD6E357" w14:textId="77777777" w:rsidR="006E06E4" w:rsidRPr="00FA4A82" w:rsidRDefault="006E06E4" w:rsidP="00A814FC">
            <w:pPr>
              <w:spacing w:after="60"/>
              <w:rPr>
                <w:rFonts w:cs="Arial"/>
                <w:sz w:val="18"/>
                <w:szCs w:val="18"/>
                <w:lang w:bidi="es-AR"/>
              </w:rPr>
            </w:pPr>
          </w:p>
        </w:tc>
      </w:tr>
      <w:tr w:rsidR="00D21C20" w:rsidRPr="00FA4A82" w14:paraId="3CB49762" w14:textId="77777777" w:rsidTr="0031287A">
        <w:trPr>
          <w:gridAfter w:val="1"/>
          <w:wAfter w:w="12" w:type="dxa"/>
          <w:cantSplit/>
        </w:trPr>
        <w:tc>
          <w:tcPr>
            <w:tcW w:w="879" w:type="dxa"/>
            <w:tcBorders>
              <w:top w:val="single" w:sz="4" w:space="0" w:color="808080" w:themeColor="background1" w:themeShade="80"/>
              <w:bottom w:val="nil"/>
            </w:tcBorders>
          </w:tcPr>
          <w:p w14:paraId="655CBC13" w14:textId="21D85226" w:rsidR="00D21C20" w:rsidRPr="00FA4A82" w:rsidRDefault="00D21C20" w:rsidP="00A814FC">
            <w:pPr>
              <w:pStyle w:val="TableText"/>
              <w:rPr>
                <w:b/>
                <w:bCs/>
                <w:color w:val="000000"/>
                <w:szCs w:val="18"/>
              </w:rPr>
            </w:pPr>
            <w:r w:rsidRPr="00FA4A82">
              <w:rPr>
                <w:b/>
                <w:szCs w:val="18"/>
                <w:lang w:bidi="es-AR"/>
              </w:rPr>
              <w:lastRenderedPageBreak/>
              <w:t>8.3.10</w:t>
            </w:r>
          </w:p>
        </w:tc>
        <w:tc>
          <w:tcPr>
            <w:tcW w:w="4366" w:type="dxa"/>
            <w:tcBorders>
              <w:bottom w:val="single" w:sz="4" w:space="0" w:color="808080"/>
            </w:tcBorders>
            <w:shd w:val="clear" w:color="auto" w:fill="auto"/>
          </w:tcPr>
          <w:p w14:paraId="02D444F0" w14:textId="77777777" w:rsidR="00D21C20" w:rsidRPr="00FA4A82" w:rsidRDefault="00D21C20" w:rsidP="00A814FC">
            <w:pPr>
              <w:pStyle w:val="TableBody"/>
              <w:rPr>
                <w:rFonts w:cs="Arial"/>
                <w:i/>
                <w:iCs/>
                <w:sz w:val="18"/>
                <w:szCs w:val="18"/>
              </w:rPr>
            </w:pPr>
            <w:r w:rsidRPr="00FA4A82">
              <w:rPr>
                <w:rStyle w:val="BoldItalicCharacter"/>
                <w:rFonts w:cs="Arial"/>
                <w:sz w:val="18"/>
                <w:szCs w:val="18"/>
                <w:lang w:bidi="es-AR"/>
              </w:rPr>
              <w:t xml:space="preserve">Requisito adicional sólo para proveedores de servicios: </w:t>
            </w:r>
          </w:p>
          <w:p w14:paraId="24656974" w14:textId="545152A5" w:rsidR="00D21C20" w:rsidRPr="00FA4A82" w:rsidRDefault="00D21C20" w:rsidP="00A814FC">
            <w:pPr>
              <w:pStyle w:val="TableBody"/>
              <w:rPr>
                <w:rFonts w:cs="Arial"/>
                <w:sz w:val="18"/>
                <w:szCs w:val="18"/>
              </w:rPr>
            </w:pPr>
            <w:r w:rsidRPr="0038610C">
              <w:rPr>
                <w:rFonts w:cs="Arial"/>
                <w:sz w:val="18"/>
                <w:szCs w:val="18"/>
                <w:lang w:bidi="es-AR"/>
              </w:rPr>
              <w:t xml:space="preserve">Si las contraseñas / frases de paso contraseña se utilizan como el único factor de autenticación para el acceso del usuario del cliente a los datos de </w:t>
            </w:r>
            <w:r>
              <w:rPr>
                <w:rFonts w:cs="Arial"/>
                <w:sz w:val="18"/>
                <w:szCs w:val="18"/>
                <w:lang w:bidi="es-AR"/>
              </w:rPr>
              <w:t>tarjetahabiente</w:t>
            </w:r>
            <w:r w:rsidRPr="0038610C">
              <w:rPr>
                <w:rFonts w:cs="Arial"/>
                <w:sz w:val="18"/>
                <w:szCs w:val="18"/>
                <w:lang w:bidi="es-AR"/>
              </w:rPr>
              <w:t xml:space="preserve"> (es decir, en cualquier implementación de autenticación de factor único), entonces se brinda orientación a los usuarios del cliente, que incluye</w:t>
            </w:r>
            <w:r w:rsidRPr="00FA4A82">
              <w:rPr>
                <w:rFonts w:cs="Arial"/>
                <w:sz w:val="18"/>
                <w:szCs w:val="18"/>
                <w:lang w:bidi="es-AR"/>
              </w:rPr>
              <w:t>:</w:t>
            </w:r>
          </w:p>
          <w:p w14:paraId="42542541" w14:textId="77777777" w:rsidR="00D21C20" w:rsidRPr="0038610C" w:rsidRDefault="00D21C20" w:rsidP="0038610C">
            <w:pPr>
              <w:pStyle w:val="TableListBullet"/>
              <w:rPr>
                <w:szCs w:val="18"/>
                <w:lang w:val="es-AR" w:bidi="es-AR"/>
              </w:rPr>
            </w:pPr>
            <w:r w:rsidRPr="0038610C">
              <w:rPr>
                <w:szCs w:val="18"/>
                <w:lang w:val="es-AR" w:bidi="es-AR"/>
              </w:rPr>
              <w:t>Orientación para que los clientes cambien sus contraseñas/frases de paso periódicamente.</w:t>
            </w:r>
          </w:p>
          <w:p w14:paraId="31A81825" w14:textId="31260E99" w:rsidR="00D21C20" w:rsidRPr="00FA4A82" w:rsidRDefault="00D21C20" w:rsidP="0038610C">
            <w:pPr>
              <w:pStyle w:val="TableListBullet"/>
              <w:rPr>
                <w:szCs w:val="18"/>
                <w:lang w:val="es-ES"/>
              </w:rPr>
            </w:pPr>
            <w:r w:rsidRPr="0038610C">
              <w:rPr>
                <w:szCs w:val="18"/>
                <w:lang w:val="es-AR" w:bidi="es-AR"/>
              </w:rPr>
              <w:t>Orientación sobre cuándo y bajo qué circunstancias se cambian las contraseñas/frases de paso</w:t>
            </w:r>
            <w:r w:rsidRPr="00FA4A82">
              <w:rPr>
                <w:szCs w:val="18"/>
                <w:lang w:val="es-AR" w:bidi="es-AR"/>
              </w:rPr>
              <w:t>.</w:t>
            </w:r>
          </w:p>
        </w:tc>
        <w:tc>
          <w:tcPr>
            <w:tcW w:w="3260" w:type="dxa"/>
            <w:tcBorders>
              <w:bottom w:val="single" w:sz="4" w:space="0" w:color="808080"/>
            </w:tcBorders>
          </w:tcPr>
          <w:p w14:paraId="18B304DB" w14:textId="1A9A7A6B" w:rsidR="00D21C20" w:rsidRPr="00FA4A82" w:rsidRDefault="00D21C20" w:rsidP="00A814FC">
            <w:pPr>
              <w:pStyle w:val="TableListBullet"/>
              <w:ind w:left="263" w:hanging="270"/>
              <w:rPr>
                <w:szCs w:val="18"/>
                <w:lang w:val="es-ES"/>
              </w:rPr>
            </w:pPr>
            <w:r w:rsidRPr="00FA4A82">
              <w:rPr>
                <w:szCs w:val="18"/>
                <w:lang w:val="es-AR" w:bidi="es-AR"/>
              </w:rPr>
              <w:t>Evalúe la orientación brindada a los usuarios consumidores.</w:t>
            </w:r>
          </w:p>
        </w:tc>
        <w:tc>
          <w:tcPr>
            <w:tcW w:w="1170" w:type="dxa"/>
            <w:shd w:val="clear" w:color="auto" w:fill="auto"/>
          </w:tcPr>
          <w:p w14:paraId="26CE0EF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4A21DA0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7784EC2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4165BD2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7716B1E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7B3D3979" w14:textId="77777777" w:rsidTr="0031287A">
        <w:trPr>
          <w:cantSplit/>
        </w:trPr>
        <w:tc>
          <w:tcPr>
            <w:tcW w:w="879" w:type="dxa"/>
            <w:tcBorders>
              <w:top w:val="nil"/>
              <w:bottom w:val="nil"/>
            </w:tcBorders>
          </w:tcPr>
          <w:p w14:paraId="77204CC3" w14:textId="77777777" w:rsidR="00A814FC" w:rsidRPr="00FA4A82" w:rsidRDefault="00A814FC" w:rsidP="00A814FC">
            <w:pPr>
              <w:pStyle w:val="TableText"/>
              <w:jc w:val="right"/>
              <w:rPr>
                <w:b/>
                <w:bCs/>
                <w:color w:val="000000"/>
                <w:szCs w:val="18"/>
              </w:rPr>
            </w:pPr>
          </w:p>
        </w:tc>
        <w:tc>
          <w:tcPr>
            <w:tcW w:w="7626" w:type="dxa"/>
            <w:gridSpan w:val="2"/>
            <w:tcBorders>
              <w:bottom w:val="nil"/>
            </w:tcBorders>
            <w:shd w:val="clear" w:color="auto" w:fill="DFE3E4"/>
          </w:tcPr>
          <w:p w14:paraId="2D2DBD97" w14:textId="38C1CF59" w:rsidR="00A814FC" w:rsidRPr="00FA4A82" w:rsidRDefault="00A814FC" w:rsidP="00A814FC">
            <w:pPr>
              <w:pStyle w:val="AppNotes"/>
              <w:rPr>
                <w:szCs w:val="18"/>
              </w:rPr>
            </w:pPr>
            <w:r w:rsidRPr="00FA4A82">
              <w:rPr>
                <w:color w:val="auto"/>
                <w:szCs w:val="18"/>
                <w:lang w:bidi="es-AR"/>
              </w:rPr>
              <w:t>Notas de Aplicabilidad</w:t>
            </w:r>
          </w:p>
        </w:tc>
        <w:tc>
          <w:tcPr>
            <w:tcW w:w="5399" w:type="dxa"/>
            <w:gridSpan w:val="6"/>
            <w:shd w:val="clear" w:color="auto" w:fill="CBD4D5"/>
          </w:tcPr>
          <w:p w14:paraId="4ECF214C" w14:textId="1EC2F04E"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47D3A58C" w14:textId="77777777" w:rsidTr="0031287A">
        <w:trPr>
          <w:cantSplit/>
        </w:trPr>
        <w:tc>
          <w:tcPr>
            <w:tcW w:w="879" w:type="dxa"/>
            <w:tcBorders>
              <w:top w:val="nil"/>
              <w:bottom w:val="single" w:sz="4" w:space="0" w:color="808080" w:themeColor="background1" w:themeShade="80"/>
            </w:tcBorders>
          </w:tcPr>
          <w:p w14:paraId="76D2C121"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4D2E1FE9" w14:textId="77777777" w:rsidR="0038610C" w:rsidRPr="0038610C" w:rsidRDefault="0038610C" w:rsidP="0038610C">
            <w:pPr>
              <w:pStyle w:val="TableBody"/>
              <w:rPr>
                <w:rFonts w:cs="Arial"/>
                <w:sz w:val="18"/>
                <w:szCs w:val="18"/>
                <w:lang w:bidi="es-AR"/>
              </w:rPr>
            </w:pPr>
            <w:r w:rsidRPr="0038610C">
              <w:rPr>
                <w:rFonts w:cs="Arial"/>
                <w:sz w:val="18"/>
                <w:szCs w:val="18"/>
                <w:lang w:bidi="es-AR"/>
              </w:rPr>
              <w:t>Este requisito sólo aplica cuando la entidad que se evalúa es un proveedor de servicios.</w:t>
            </w:r>
          </w:p>
          <w:p w14:paraId="7D8AFEDD" w14:textId="77777777" w:rsidR="0038610C" w:rsidRPr="0038610C" w:rsidRDefault="0038610C" w:rsidP="0038610C">
            <w:pPr>
              <w:pStyle w:val="TableBody"/>
              <w:rPr>
                <w:rFonts w:cs="Arial"/>
                <w:sz w:val="18"/>
                <w:szCs w:val="18"/>
                <w:lang w:bidi="es-AR"/>
              </w:rPr>
            </w:pPr>
            <w:r w:rsidRPr="0038610C">
              <w:rPr>
                <w:rFonts w:cs="Arial"/>
                <w:sz w:val="18"/>
                <w:szCs w:val="18"/>
                <w:lang w:bidi="es-AR"/>
              </w:rPr>
              <w:t>Este requisito no aplica para cuentas de usuarios consumidores que acceden a la información de su propia tarjeta de pago.</w:t>
            </w:r>
          </w:p>
          <w:p w14:paraId="0E47F7AB" w14:textId="58606097" w:rsidR="00A814FC" w:rsidRPr="00FA4A82" w:rsidRDefault="0038610C" w:rsidP="0038610C">
            <w:pPr>
              <w:pStyle w:val="tabletext0"/>
              <w:rPr>
                <w:szCs w:val="18"/>
              </w:rPr>
            </w:pPr>
            <w:r w:rsidRPr="0038610C">
              <w:rPr>
                <w:szCs w:val="18"/>
                <w:lang w:bidi="es-AR"/>
              </w:rPr>
              <w:t>Este requisito para los proveedores de servicios será reemplazado por el Requisito 8.3.10.1 una vez que el 8.3.10.1 entre en vigor</w:t>
            </w:r>
            <w:r w:rsidR="00A814FC" w:rsidRPr="00FA4A82">
              <w:rPr>
                <w:szCs w:val="18"/>
                <w:lang w:bidi="es-AR"/>
              </w:rPr>
              <w:t>.</w:t>
            </w:r>
          </w:p>
        </w:tc>
        <w:tc>
          <w:tcPr>
            <w:tcW w:w="5399" w:type="dxa"/>
            <w:gridSpan w:val="6"/>
            <w:shd w:val="clear" w:color="auto" w:fill="auto"/>
          </w:tcPr>
          <w:p w14:paraId="79F5052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0A8D9CB0" w14:textId="77777777" w:rsidTr="0031287A">
        <w:trPr>
          <w:gridAfter w:val="1"/>
          <w:wAfter w:w="12" w:type="dxa"/>
          <w:cantSplit/>
        </w:trPr>
        <w:tc>
          <w:tcPr>
            <w:tcW w:w="879" w:type="dxa"/>
            <w:tcBorders>
              <w:top w:val="single" w:sz="4" w:space="0" w:color="808080" w:themeColor="background1" w:themeShade="80"/>
              <w:bottom w:val="nil"/>
            </w:tcBorders>
          </w:tcPr>
          <w:p w14:paraId="7EBAC81C" w14:textId="1A0917FE" w:rsidR="00D21C20" w:rsidRPr="00FA4A82" w:rsidRDefault="00D21C20" w:rsidP="003063BB">
            <w:pPr>
              <w:pStyle w:val="TableText"/>
              <w:keepNext/>
              <w:ind w:left="-113"/>
              <w:jc w:val="right"/>
              <w:rPr>
                <w:b/>
                <w:bCs/>
                <w:color w:val="000000"/>
                <w:szCs w:val="18"/>
              </w:rPr>
            </w:pPr>
            <w:r w:rsidRPr="00FA4A82">
              <w:rPr>
                <w:b/>
                <w:szCs w:val="18"/>
                <w:lang w:bidi="es-AR"/>
              </w:rPr>
              <w:lastRenderedPageBreak/>
              <w:t>8.3.10.1</w:t>
            </w:r>
          </w:p>
        </w:tc>
        <w:tc>
          <w:tcPr>
            <w:tcW w:w="4366" w:type="dxa"/>
            <w:tcBorders>
              <w:bottom w:val="single" w:sz="4" w:space="0" w:color="808080"/>
            </w:tcBorders>
            <w:shd w:val="clear" w:color="auto" w:fill="auto"/>
          </w:tcPr>
          <w:p w14:paraId="69EA3347" w14:textId="77777777" w:rsidR="00D21C20" w:rsidRPr="00FA4A82" w:rsidRDefault="00D21C20" w:rsidP="00A814FC">
            <w:pPr>
              <w:pStyle w:val="TableBody"/>
              <w:keepNext/>
              <w:rPr>
                <w:rFonts w:cs="Arial"/>
                <w:i/>
                <w:iCs/>
                <w:sz w:val="18"/>
                <w:szCs w:val="18"/>
              </w:rPr>
            </w:pPr>
            <w:r w:rsidRPr="00FA4A82">
              <w:rPr>
                <w:rStyle w:val="BoldItalicCharacter"/>
                <w:rFonts w:cs="Arial"/>
                <w:sz w:val="18"/>
                <w:szCs w:val="18"/>
                <w:lang w:bidi="es-AR"/>
              </w:rPr>
              <w:t xml:space="preserve">Requisito adicional sólo para proveedores de servicios: </w:t>
            </w:r>
          </w:p>
          <w:p w14:paraId="58BE19FC" w14:textId="5DB2A4EC" w:rsidR="00D21C20" w:rsidRPr="00FA4A82" w:rsidRDefault="00D21C20" w:rsidP="00A814FC">
            <w:pPr>
              <w:pStyle w:val="TableBody"/>
              <w:keepNext/>
              <w:rPr>
                <w:rFonts w:cs="Arial"/>
                <w:sz w:val="18"/>
                <w:szCs w:val="18"/>
              </w:rPr>
            </w:pPr>
            <w:r w:rsidRPr="0038610C">
              <w:rPr>
                <w:rFonts w:cs="Arial"/>
                <w:sz w:val="18"/>
                <w:szCs w:val="18"/>
                <w:lang w:bidi="es-AR"/>
              </w:rPr>
              <w:t>Si las contraseñas/frases de paso se utilizan como el único factor de autenticación para el acceso del usuario del cliente (es decir, en cualquier implementación de autenticación de factor único), entonces</w:t>
            </w:r>
            <w:r w:rsidRPr="00FA4A82">
              <w:rPr>
                <w:rFonts w:cs="Arial"/>
                <w:sz w:val="18"/>
                <w:szCs w:val="18"/>
                <w:lang w:bidi="es-AR"/>
              </w:rPr>
              <w:t>:</w:t>
            </w:r>
          </w:p>
          <w:p w14:paraId="0FF7C7AB" w14:textId="5EB71553" w:rsidR="00D21C20" w:rsidRPr="00FA4A82" w:rsidRDefault="00D21C20" w:rsidP="00A814FC">
            <w:pPr>
              <w:pStyle w:val="TableListBullet"/>
              <w:keepNext/>
              <w:ind w:left="263" w:hanging="270"/>
              <w:rPr>
                <w:szCs w:val="18"/>
                <w:lang w:val="es-ES"/>
              </w:rPr>
            </w:pPr>
            <w:r w:rsidRPr="0038610C">
              <w:rPr>
                <w:szCs w:val="18"/>
                <w:lang w:val="es-AR" w:bidi="es-AR"/>
              </w:rPr>
              <w:t>Las contraseñas/frases de paso se cambian al menos una vez cada 90 días</w:t>
            </w:r>
            <w:r w:rsidRPr="00FA4A82">
              <w:rPr>
                <w:szCs w:val="18"/>
                <w:lang w:val="es-AR" w:bidi="es-AR"/>
              </w:rPr>
              <w:t xml:space="preserve">, </w:t>
            </w:r>
          </w:p>
          <w:p w14:paraId="2FB3ACE9" w14:textId="77777777" w:rsidR="00D21C20" w:rsidRPr="00FA4A82" w:rsidRDefault="00D21C20" w:rsidP="00A814FC">
            <w:pPr>
              <w:pStyle w:val="TableBodyContinue"/>
              <w:keepNext/>
              <w:spacing w:line="264" w:lineRule="auto"/>
              <w:ind w:left="330"/>
              <w:rPr>
                <w:rStyle w:val="BoldCharacter"/>
                <w:rFonts w:cs="Arial"/>
                <w:sz w:val="18"/>
                <w:szCs w:val="18"/>
              </w:rPr>
            </w:pPr>
            <w:r w:rsidRPr="00FA4A82">
              <w:rPr>
                <w:rStyle w:val="BoldCharacter"/>
                <w:rFonts w:cs="Arial"/>
                <w:sz w:val="18"/>
                <w:szCs w:val="18"/>
                <w:lang w:bidi="es-AR"/>
              </w:rPr>
              <w:t>O</w:t>
            </w:r>
          </w:p>
          <w:p w14:paraId="5E9BE670" w14:textId="670B9245" w:rsidR="00D21C20" w:rsidRPr="00FA4A82" w:rsidRDefault="00D21C20" w:rsidP="00A814FC">
            <w:pPr>
              <w:pStyle w:val="TableListBullet"/>
              <w:keepNext/>
              <w:rPr>
                <w:szCs w:val="18"/>
                <w:lang w:val="es-ES"/>
              </w:rPr>
            </w:pPr>
            <w:r w:rsidRPr="00FA4A82">
              <w:rPr>
                <w:szCs w:val="18"/>
                <w:lang w:val="es-AR" w:bidi="es-AR"/>
              </w:rPr>
              <w:t xml:space="preserve">La postura </w:t>
            </w:r>
            <w:r w:rsidRPr="0038610C">
              <w:rPr>
                <w:szCs w:val="18"/>
                <w:lang w:val="es-AR" w:bidi="es-AR"/>
              </w:rPr>
              <w:t>de seguridad de las cuentas se analiza dinámicamente y el acceso a los recursos en tiempo real se determina automáticamente de acuerdo a dicha postura</w:t>
            </w:r>
            <w:r w:rsidRPr="00FA4A82">
              <w:rPr>
                <w:szCs w:val="18"/>
                <w:lang w:val="es-AR" w:bidi="es-AR"/>
              </w:rPr>
              <w:t>.</w:t>
            </w:r>
          </w:p>
        </w:tc>
        <w:tc>
          <w:tcPr>
            <w:tcW w:w="3260" w:type="dxa"/>
            <w:tcBorders>
              <w:bottom w:val="single" w:sz="4" w:space="0" w:color="808080"/>
            </w:tcBorders>
          </w:tcPr>
          <w:p w14:paraId="1DE431BA" w14:textId="7DA3091E" w:rsidR="00D21C20" w:rsidRPr="00FA4A82" w:rsidRDefault="00D21C20" w:rsidP="00A814FC">
            <w:pPr>
              <w:pStyle w:val="TableListBullet"/>
              <w:keepNext/>
              <w:ind w:left="263" w:hanging="270"/>
              <w:rPr>
                <w:szCs w:val="18"/>
                <w:lang w:val="es-ES"/>
              </w:rPr>
            </w:pPr>
            <w:r w:rsidRPr="00FA4A82">
              <w:rPr>
                <w:szCs w:val="18"/>
                <w:lang w:val="es-AR" w:bidi="es-AR"/>
              </w:rPr>
              <w:t>Inspeccione los ajustes de configuración del sistema.</w:t>
            </w:r>
          </w:p>
        </w:tc>
        <w:tc>
          <w:tcPr>
            <w:tcW w:w="1170" w:type="dxa"/>
            <w:shd w:val="clear" w:color="auto" w:fill="auto"/>
          </w:tcPr>
          <w:p w14:paraId="56547AA5"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01F1F020"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3D93B3D2"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66664B7D"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7D6AF032"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70F30060" w14:textId="77777777" w:rsidTr="0031287A">
        <w:trPr>
          <w:cantSplit/>
        </w:trPr>
        <w:tc>
          <w:tcPr>
            <w:tcW w:w="879" w:type="dxa"/>
            <w:tcBorders>
              <w:top w:val="nil"/>
              <w:bottom w:val="nil"/>
            </w:tcBorders>
          </w:tcPr>
          <w:p w14:paraId="75C0BC6A" w14:textId="77777777" w:rsidR="00A814FC" w:rsidRPr="00FA4A82" w:rsidRDefault="00A814FC" w:rsidP="00A814FC">
            <w:pPr>
              <w:pStyle w:val="TableText"/>
              <w:keepNext/>
              <w:jc w:val="right"/>
              <w:rPr>
                <w:b/>
                <w:bCs/>
                <w:color w:val="000000"/>
                <w:szCs w:val="18"/>
              </w:rPr>
            </w:pPr>
          </w:p>
        </w:tc>
        <w:tc>
          <w:tcPr>
            <w:tcW w:w="7626" w:type="dxa"/>
            <w:gridSpan w:val="2"/>
            <w:tcBorders>
              <w:bottom w:val="nil"/>
            </w:tcBorders>
            <w:shd w:val="clear" w:color="auto" w:fill="DFE3E4"/>
          </w:tcPr>
          <w:p w14:paraId="7E091C59" w14:textId="24B864F6"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3E918DA0" w14:textId="385691ED"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6658C323" w14:textId="77777777" w:rsidTr="0031287A">
        <w:trPr>
          <w:cantSplit/>
          <w:trHeight w:val="2565"/>
        </w:trPr>
        <w:tc>
          <w:tcPr>
            <w:tcW w:w="879" w:type="dxa"/>
            <w:tcBorders>
              <w:top w:val="nil"/>
              <w:bottom w:val="single" w:sz="4" w:space="0" w:color="000000" w:themeColor="text1"/>
            </w:tcBorders>
          </w:tcPr>
          <w:p w14:paraId="35624721"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000000" w:themeColor="text1"/>
            </w:tcBorders>
            <w:shd w:val="clear" w:color="auto" w:fill="auto"/>
          </w:tcPr>
          <w:p w14:paraId="3FBE339B" w14:textId="77777777" w:rsidR="0038610C" w:rsidRPr="0038610C" w:rsidRDefault="0038610C" w:rsidP="0038610C">
            <w:pPr>
              <w:pStyle w:val="TableBody"/>
              <w:rPr>
                <w:rFonts w:cs="Arial"/>
                <w:sz w:val="18"/>
                <w:szCs w:val="18"/>
                <w:lang w:bidi="es-AR"/>
              </w:rPr>
            </w:pPr>
            <w:r w:rsidRPr="0038610C">
              <w:rPr>
                <w:rFonts w:cs="Arial"/>
                <w:sz w:val="18"/>
                <w:szCs w:val="18"/>
                <w:lang w:bidi="es-AR"/>
              </w:rPr>
              <w:t>Este requisito sólo aplica cuando la entidad que se evalúa es un proveedor de servicios.</w:t>
            </w:r>
          </w:p>
          <w:p w14:paraId="6BA752F0" w14:textId="7ECE8CAF" w:rsidR="00A814FC" w:rsidRPr="00FA4A82" w:rsidRDefault="0038610C" w:rsidP="0038610C">
            <w:pPr>
              <w:pStyle w:val="TableBody"/>
              <w:rPr>
                <w:rFonts w:cs="Arial"/>
                <w:sz w:val="18"/>
                <w:szCs w:val="18"/>
              </w:rPr>
            </w:pPr>
            <w:r w:rsidRPr="0038610C">
              <w:rPr>
                <w:rFonts w:cs="Arial"/>
                <w:sz w:val="18"/>
                <w:szCs w:val="18"/>
                <w:lang w:bidi="es-AR"/>
              </w:rPr>
              <w:t>Este requisito no se aplica a las cuentas de los usuarios consumidores que acceden a la información de sus propias tarjetas de pago</w:t>
            </w:r>
            <w:r w:rsidR="00A814FC" w:rsidRPr="00FA4A82">
              <w:rPr>
                <w:rFonts w:cs="Arial"/>
                <w:sz w:val="18"/>
                <w:szCs w:val="18"/>
                <w:lang w:bidi="es-AR"/>
              </w:rPr>
              <w:t>.</w:t>
            </w:r>
          </w:p>
          <w:p w14:paraId="0D25B5EE" w14:textId="6465F015" w:rsidR="00A814FC" w:rsidRPr="00FA4A82" w:rsidRDefault="0038610C" w:rsidP="00A814FC">
            <w:pPr>
              <w:pStyle w:val="TableBody"/>
              <w:rPr>
                <w:rFonts w:cs="Arial"/>
                <w:i/>
                <w:iCs/>
                <w:color w:val="C00000"/>
                <w:sz w:val="18"/>
                <w:szCs w:val="18"/>
              </w:rPr>
            </w:pPr>
            <w:r w:rsidRPr="0038610C">
              <w:rPr>
                <w:rFonts w:cs="Arial"/>
                <w:i/>
                <w:color w:val="C00000"/>
                <w:sz w:val="18"/>
                <w:szCs w:val="18"/>
                <w:lang w:bidi="es-AR"/>
              </w:rPr>
              <w:t>Este requisito es una práctica recomendada hasta el 31 de marzo de 2025, fecha a partir de la cual será obligatorio y deberá tenerse en cuenta en su totalidad durante una evaluación PCI DSS</w:t>
            </w:r>
            <w:r w:rsidR="00A814FC" w:rsidRPr="00FA4A82">
              <w:rPr>
                <w:rFonts w:cs="Arial"/>
                <w:i/>
                <w:color w:val="C00000"/>
                <w:sz w:val="18"/>
                <w:szCs w:val="18"/>
                <w:lang w:bidi="es-AR"/>
              </w:rPr>
              <w:t>.</w:t>
            </w:r>
          </w:p>
          <w:p w14:paraId="164F9854" w14:textId="6B009439" w:rsidR="00814815" w:rsidRPr="00FA4A82" w:rsidRDefault="0038610C" w:rsidP="00A814FC">
            <w:pPr>
              <w:pStyle w:val="tabletext0"/>
              <w:rPr>
                <w:szCs w:val="18"/>
                <w:lang w:bidi="es-AR"/>
              </w:rPr>
            </w:pPr>
            <w:r w:rsidRPr="0038610C">
              <w:rPr>
                <w:szCs w:val="18"/>
                <w:lang w:bidi="es-AR"/>
              </w:rPr>
              <w:t>Hasta que este requisito entre en vigor el 31 de marzo de 2025, los proveedores de servicios pueden cumplir con el Requisito 8.3.10 o el 8.3.10.1</w:t>
            </w:r>
            <w:r w:rsidR="00A814FC" w:rsidRPr="00FA4A82">
              <w:rPr>
                <w:szCs w:val="18"/>
                <w:lang w:bidi="es-AR"/>
              </w:rPr>
              <w:t>.</w:t>
            </w:r>
          </w:p>
        </w:tc>
        <w:tc>
          <w:tcPr>
            <w:tcW w:w="5399" w:type="dxa"/>
            <w:gridSpan w:val="6"/>
            <w:tcBorders>
              <w:bottom w:val="single" w:sz="4" w:space="0" w:color="000000" w:themeColor="text1"/>
            </w:tcBorders>
            <w:shd w:val="clear" w:color="auto" w:fill="auto"/>
          </w:tcPr>
          <w:p w14:paraId="0693921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18FD7B29" w14:textId="77777777" w:rsidTr="0031287A">
        <w:tblPrEx>
          <w:jc w:val="center"/>
        </w:tblPrEx>
        <w:trPr>
          <w:gridAfter w:val="1"/>
          <w:wAfter w:w="12" w:type="dxa"/>
          <w:cantSplit/>
          <w:trHeight w:val="413"/>
          <w:jc w:val="center"/>
        </w:trPr>
        <w:tc>
          <w:tcPr>
            <w:tcW w:w="879" w:type="dxa"/>
            <w:vMerge w:val="restart"/>
          </w:tcPr>
          <w:p w14:paraId="6EA3D08F" w14:textId="6CEF8B45" w:rsidR="00D21C20" w:rsidRPr="00FA4A82" w:rsidRDefault="00D21C20" w:rsidP="006E06E4">
            <w:pPr>
              <w:pStyle w:val="TableText"/>
              <w:pageBreakBefore/>
              <w:rPr>
                <w:b/>
                <w:szCs w:val="18"/>
              </w:rPr>
            </w:pPr>
            <w:r w:rsidRPr="00FA4A82">
              <w:rPr>
                <w:b/>
                <w:szCs w:val="18"/>
                <w:lang w:bidi="es-AR"/>
              </w:rPr>
              <w:lastRenderedPageBreak/>
              <w:t>8.3.11</w:t>
            </w:r>
          </w:p>
        </w:tc>
        <w:tc>
          <w:tcPr>
            <w:tcW w:w="4366" w:type="dxa"/>
            <w:vMerge w:val="restart"/>
            <w:tcBorders>
              <w:top w:val="nil"/>
            </w:tcBorders>
          </w:tcPr>
          <w:p w14:paraId="3CBEB9A6" w14:textId="712589CF" w:rsidR="00D21C20" w:rsidRPr="00FA4A82" w:rsidRDefault="00D21C20" w:rsidP="00A814FC">
            <w:pPr>
              <w:pStyle w:val="TableBody"/>
              <w:rPr>
                <w:rFonts w:cs="Arial"/>
                <w:sz w:val="18"/>
                <w:szCs w:val="18"/>
              </w:rPr>
            </w:pPr>
            <w:r w:rsidRPr="0038610C">
              <w:rPr>
                <w:rFonts w:cs="Arial"/>
                <w:sz w:val="18"/>
                <w:szCs w:val="18"/>
                <w:lang w:bidi="es-AR"/>
              </w:rPr>
              <w:t xml:space="preserve">Cuando se utilizan factores de autenticación como </w:t>
            </w:r>
            <w:r w:rsidRPr="0038610C">
              <w:rPr>
                <w:rFonts w:cs="Arial"/>
                <w:i/>
                <w:iCs/>
                <w:sz w:val="18"/>
                <w:szCs w:val="18"/>
                <w:lang w:bidi="es-AR"/>
              </w:rPr>
              <w:t>tokens</w:t>
            </w:r>
            <w:r w:rsidRPr="0038610C">
              <w:rPr>
                <w:rFonts w:cs="Arial"/>
                <w:sz w:val="18"/>
                <w:szCs w:val="18"/>
                <w:lang w:bidi="es-AR"/>
              </w:rPr>
              <w:t xml:space="preserve"> de seguridad físicos o lógicos, tarjetas inteligentes o certificados</w:t>
            </w:r>
            <w:r w:rsidRPr="00FA4A82">
              <w:rPr>
                <w:rFonts w:cs="Arial"/>
                <w:sz w:val="18"/>
                <w:szCs w:val="18"/>
                <w:lang w:bidi="es-AR"/>
              </w:rPr>
              <w:t xml:space="preserve">: </w:t>
            </w:r>
          </w:p>
          <w:p w14:paraId="6F99D62E" w14:textId="77777777" w:rsidR="00D21C20" w:rsidRPr="0038610C" w:rsidRDefault="00D21C20" w:rsidP="0038610C">
            <w:pPr>
              <w:pStyle w:val="TableListBullet"/>
              <w:rPr>
                <w:szCs w:val="18"/>
                <w:lang w:val="es-AR" w:bidi="es-AR"/>
              </w:rPr>
            </w:pPr>
            <w:r w:rsidRPr="0038610C">
              <w:rPr>
                <w:szCs w:val="18"/>
                <w:lang w:val="es-AR" w:bidi="es-AR"/>
              </w:rPr>
              <w:t xml:space="preserve">Los factores se asignan a un usuario individual y no se comparten entre varios usuarios. </w:t>
            </w:r>
          </w:p>
          <w:p w14:paraId="1D84EEDE" w14:textId="7BBAA41C" w:rsidR="00D21C20" w:rsidRPr="00FA4A82" w:rsidRDefault="00D21C20" w:rsidP="0038610C">
            <w:pPr>
              <w:pStyle w:val="TableListBullet"/>
              <w:rPr>
                <w:szCs w:val="18"/>
                <w:lang w:val="es-ES"/>
              </w:rPr>
            </w:pPr>
            <w:r w:rsidRPr="0038610C">
              <w:rPr>
                <w:szCs w:val="18"/>
                <w:lang w:val="es-AR" w:bidi="es-AR"/>
              </w:rPr>
              <w:t>Los controles físicos y/o lógicos garantizan que sólo el usuario previsto pueda utilizar ese factor para acceder</w:t>
            </w:r>
            <w:r w:rsidRPr="00FA4A82">
              <w:rPr>
                <w:szCs w:val="18"/>
                <w:lang w:val="es-AR" w:bidi="es-AR"/>
              </w:rPr>
              <w:t>.</w:t>
            </w:r>
          </w:p>
        </w:tc>
        <w:tc>
          <w:tcPr>
            <w:tcW w:w="3260" w:type="dxa"/>
            <w:vMerge w:val="restart"/>
            <w:tcBorders>
              <w:top w:val="nil"/>
            </w:tcBorders>
          </w:tcPr>
          <w:p w14:paraId="4CEEC2B1" w14:textId="77777777" w:rsidR="00D21C20" w:rsidRPr="00FA4A82" w:rsidRDefault="00D21C20" w:rsidP="00A814FC">
            <w:pPr>
              <w:pStyle w:val="TableListBullet"/>
              <w:ind w:left="263" w:hanging="270"/>
              <w:rPr>
                <w:szCs w:val="18"/>
                <w:lang w:val="es-ES"/>
              </w:rPr>
            </w:pPr>
            <w:r w:rsidRPr="00FA4A82">
              <w:rPr>
                <w:szCs w:val="18"/>
                <w:lang w:val="es-AR" w:bidi="es-AR"/>
              </w:rPr>
              <w:t>Evalúe las políticas y procedimientos de autenticación.</w:t>
            </w:r>
          </w:p>
          <w:p w14:paraId="7EAFF03D" w14:textId="77777777" w:rsidR="00D21C20" w:rsidRPr="00FA4A82" w:rsidRDefault="00D21C20" w:rsidP="00A814FC">
            <w:pPr>
              <w:pStyle w:val="TableListBullet"/>
              <w:ind w:left="263" w:hanging="270"/>
              <w:rPr>
                <w:szCs w:val="18"/>
                <w:lang w:val="es-ES"/>
              </w:rPr>
            </w:pPr>
            <w:r w:rsidRPr="00FA4A82">
              <w:rPr>
                <w:szCs w:val="18"/>
                <w:lang w:val="es-AR" w:bidi="es-AR"/>
              </w:rPr>
              <w:t>Entreviste al personal de seguridad.</w:t>
            </w:r>
          </w:p>
          <w:p w14:paraId="0FCC8A4D" w14:textId="3EA06299" w:rsidR="00D21C20" w:rsidRPr="00FA4A82" w:rsidRDefault="00D21C20" w:rsidP="00A814FC">
            <w:pPr>
              <w:pStyle w:val="TableTextBullet"/>
              <w:rPr>
                <w:szCs w:val="18"/>
              </w:rPr>
            </w:pPr>
            <w:r w:rsidRPr="00FA4A82">
              <w:rPr>
                <w:szCs w:val="18"/>
                <w:lang w:bidi="es-AR"/>
              </w:rPr>
              <w:t>Evalúe los ajustes de configuración del sistema y/o observe los controles físicos, según corresponda.</w:t>
            </w:r>
          </w:p>
        </w:tc>
        <w:tc>
          <w:tcPr>
            <w:tcW w:w="1170" w:type="dxa"/>
            <w:tcBorders>
              <w:top w:val="nil"/>
            </w:tcBorders>
            <w:shd w:val="clear" w:color="auto" w:fill="auto"/>
          </w:tcPr>
          <w:p w14:paraId="34E262A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tcBorders>
              <w:top w:val="nil"/>
            </w:tcBorders>
            <w:shd w:val="clear" w:color="auto" w:fill="auto"/>
          </w:tcPr>
          <w:p w14:paraId="6BF02AE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tcBorders>
              <w:top w:val="nil"/>
            </w:tcBorders>
            <w:shd w:val="clear" w:color="auto" w:fill="auto"/>
          </w:tcPr>
          <w:p w14:paraId="56C5699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tcBorders>
              <w:top w:val="nil"/>
            </w:tcBorders>
            <w:shd w:val="clear" w:color="auto" w:fill="auto"/>
          </w:tcPr>
          <w:p w14:paraId="6E6FAD8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tcBorders>
              <w:top w:val="nil"/>
            </w:tcBorders>
            <w:shd w:val="clear" w:color="auto" w:fill="auto"/>
          </w:tcPr>
          <w:p w14:paraId="4D60E35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13B23" w:rsidRPr="00FA4A82" w14:paraId="705A9359" w14:textId="77777777" w:rsidTr="0031287A">
        <w:tblPrEx>
          <w:jc w:val="center"/>
        </w:tblPrEx>
        <w:trPr>
          <w:cantSplit/>
          <w:jc w:val="center"/>
        </w:trPr>
        <w:tc>
          <w:tcPr>
            <w:tcW w:w="879" w:type="dxa"/>
            <w:vMerge/>
          </w:tcPr>
          <w:p w14:paraId="4F6A9A7A" w14:textId="77777777" w:rsidR="00A814FC" w:rsidRPr="00FA4A82" w:rsidRDefault="00A814FC" w:rsidP="00A814FC">
            <w:pPr>
              <w:pStyle w:val="TableText"/>
              <w:rPr>
                <w:b/>
                <w:szCs w:val="18"/>
              </w:rPr>
            </w:pPr>
          </w:p>
        </w:tc>
        <w:tc>
          <w:tcPr>
            <w:tcW w:w="4366" w:type="dxa"/>
            <w:vMerge/>
          </w:tcPr>
          <w:p w14:paraId="47B51835" w14:textId="77777777" w:rsidR="00A814FC" w:rsidRPr="00FA4A82" w:rsidRDefault="00A814FC" w:rsidP="00A814FC">
            <w:pPr>
              <w:pStyle w:val="TableText"/>
              <w:rPr>
                <w:szCs w:val="18"/>
              </w:rPr>
            </w:pPr>
          </w:p>
        </w:tc>
        <w:tc>
          <w:tcPr>
            <w:tcW w:w="3260" w:type="dxa"/>
            <w:vMerge/>
          </w:tcPr>
          <w:p w14:paraId="096E7396" w14:textId="77777777" w:rsidR="00A814FC" w:rsidRPr="00FA4A82" w:rsidRDefault="00A814FC" w:rsidP="00A814FC">
            <w:pPr>
              <w:pStyle w:val="TableTextBullet"/>
              <w:rPr>
                <w:szCs w:val="18"/>
              </w:rPr>
            </w:pPr>
          </w:p>
        </w:tc>
        <w:tc>
          <w:tcPr>
            <w:tcW w:w="5399" w:type="dxa"/>
            <w:gridSpan w:val="6"/>
            <w:shd w:val="clear" w:color="auto" w:fill="CBD4D5"/>
          </w:tcPr>
          <w:p w14:paraId="6D54FC29" w14:textId="7EBD7D8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113B23" w:rsidRPr="00FA4A82" w14:paraId="7D56823B" w14:textId="77777777" w:rsidTr="0031287A">
        <w:tblPrEx>
          <w:jc w:val="center"/>
        </w:tblPrEx>
        <w:trPr>
          <w:cantSplit/>
          <w:jc w:val="center"/>
        </w:trPr>
        <w:tc>
          <w:tcPr>
            <w:tcW w:w="879" w:type="dxa"/>
            <w:vMerge/>
          </w:tcPr>
          <w:p w14:paraId="5DD3B13F" w14:textId="77777777" w:rsidR="00A814FC" w:rsidRPr="00FA4A82" w:rsidRDefault="00A814FC" w:rsidP="00A814FC">
            <w:pPr>
              <w:pStyle w:val="TableText"/>
              <w:rPr>
                <w:b/>
                <w:szCs w:val="18"/>
              </w:rPr>
            </w:pPr>
          </w:p>
        </w:tc>
        <w:tc>
          <w:tcPr>
            <w:tcW w:w="4366" w:type="dxa"/>
            <w:vMerge/>
          </w:tcPr>
          <w:p w14:paraId="1D4397BA" w14:textId="77777777" w:rsidR="00A814FC" w:rsidRPr="00FA4A82" w:rsidRDefault="00A814FC" w:rsidP="00A814FC">
            <w:pPr>
              <w:pStyle w:val="TableText"/>
              <w:rPr>
                <w:szCs w:val="18"/>
              </w:rPr>
            </w:pPr>
          </w:p>
        </w:tc>
        <w:tc>
          <w:tcPr>
            <w:tcW w:w="3260" w:type="dxa"/>
            <w:vMerge/>
          </w:tcPr>
          <w:p w14:paraId="45208C3E" w14:textId="77777777" w:rsidR="00A814FC" w:rsidRPr="00FA4A82" w:rsidRDefault="00A814FC" w:rsidP="00A814FC">
            <w:pPr>
              <w:pStyle w:val="TableTextBullet"/>
              <w:rPr>
                <w:szCs w:val="18"/>
              </w:rPr>
            </w:pPr>
          </w:p>
        </w:tc>
        <w:tc>
          <w:tcPr>
            <w:tcW w:w="5399" w:type="dxa"/>
            <w:gridSpan w:val="6"/>
            <w:shd w:val="clear" w:color="auto" w:fill="auto"/>
          </w:tcPr>
          <w:p w14:paraId="0CB0FFE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062585F"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2" w:type="dxa"/>
          <w:cantSplit/>
        </w:trPr>
        <w:tc>
          <w:tcPr>
            <w:tcW w:w="13892"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129170" w14:textId="1FDF364F" w:rsidR="00A814FC" w:rsidRPr="00FA4A82" w:rsidRDefault="00A814FC" w:rsidP="00BD51F2">
            <w:pPr>
              <w:pStyle w:val="TableBody"/>
              <w:keepNext/>
              <w:spacing w:before="20" w:after="0"/>
              <w:rPr>
                <w:rFonts w:cs="Arial"/>
                <w:sz w:val="18"/>
                <w:szCs w:val="18"/>
              </w:rPr>
            </w:pPr>
            <w:r w:rsidRPr="00FA4A82">
              <w:rPr>
                <w:rStyle w:val="BoldCharacter"/>
                <w:rFonts w:cs="Arial"/>
                <w:sz w:val="18"/>
                <w:szCs w:val="18"/>
                <w:lang w:bidi="es-AR"/>
              </w:rPr>
              <w:t xml:space="preserve">8.4 </w:t>
            </w:r>
            <w:r w:rsidRPr="00FA4A82">
              <w:rPr>
                <w:rFonts w:cs="Arial"/>
                <w:sz w:val="18"/>
                <w:szCs w:val="18"/>
                <w:lang w:bidi="es-AR"/>
              </w:rPr>
              <w:t xml:space="preserve">Se implementa la </w:t>
            </w:r>
            <w:r w:rsidRPr="00FA4A82">
              <w:rPr>
                <w:rStyle w:val="GlossaryCharacter"/>
                <w:rFonts w:cs="Arial"/>
                <w:color w:val="auto"/>
                <w:sz w:val="18"/>
                <w:szCs w:val="18"/>
                <w:lang w:bidi="es-AR"/>
              </w:rPr>
              <w:t xml:space="preserve">autenticación </w:t>
            </w:r>
            <w:r w:rsidR="00135D67">
              <w:rPr>
                <w:rFonts w:cs="Arial"/>
                <w:sz w:val="18"/>
                <w:szCs w:val="18"/>
                <w:lang w:bidi="es-AR"/>
              </w:rPr>
              <w:t>m</w:t>
            </w:r>
            <w:r w:rsidRPr="00FA4A82">
              <w:rPr>
                <w:rFonts w:cs="Arial"/>
                <w:sz w:val="18"/>
                <w:szCs w:val="18"/>
                <w:lang w:bidi="es-AR"/>
              </w:rPr>
              <w:t xml:space="preserve">últiples </w:t>
            </w:r>
            <w:r w:rsidR="00135D67">
              <w:rPr>
                <w:rFonts w:cs="Arial"/>
                <w:sz w:val="18"/>
                <w:szCs w:val="18"/>
                <w:lang w:bidi="es-AR"/>
              </w:rPr>
              <w:t>f</w:t>
            </w:r>
            <w:r w:rsidRPr="00FA4A82">
              <w:rPr>
                <w:rFonts w:cs="Arial"/>
                <w:sz w:val="18"/>
                <w:szCs w:val="18"/>
                <w:lang w:bidi="es-AR"/>
              </w:rPr>
              <w:t>actores (MFA) para proteger el ingreso al CDE.</w:t>
            </w:r>
          </w:p>
        </w:tc>
      </w:tr>
      <w:tr w:rsidR="00D21C20" w:rsidRPr="00FA4A82" w14:paraId="2480AC62" w14:textId="77777777" w:rsidTr="0031287A">
        <w:trPr>
          <w:gridAfter w:val="1"/>
          <w:wAfter w:w="12" w:type="dxa"/>
          <w:cantSplit/>
        </w:trPr>
        <w:tc>
          <w:tcPr>
            <w:tcW w:w="879" w:type="dxa"/>
            <w:tcBorders>
              <w:top w:val="single" w:sz="4" w:space="0" w:color="808080" w:themeColor="background1" w:themeShade="80"/>
              <w:bottom w:val="nil"/>
            </w:tcBorders>
          </w:tcPr>
          <w:p w14:paraId="764311CB" w14:textId="581773CB" w:rsidR="00D21C20" w:rsidRPr="00FA4A82" w:rsidRDefault="00D21C20" w:rsidP="00A814FC">
            <w:pPr>
              <w:pStyle w:val="TableText"/>
              <w:keepNext/>
              <w:rPr>
                <w:b/>
                <w:bCs/>
                <w:color w:val="000000"/>
                <w:szCs w:val="18"/>
              </w:rPr>
            </w:pPr>
            <w:r w:rsidRPr="00FA4A82">
              <w:rPr>
                <w:b/>
                <w:szCs w:val="18"/>
                <w:lang w:bidi="es-AR"/>
              </w:rPr>
              <w:t>8.4.1</w:t>
            </w:r>
          </w:p>
        </w:tc>
        <w:tc>
          <w:tcPr>
            <w:tcW w:w="4366" w:type="dxa"/>
            <w:tcBorders>
              <w:bottom w:val="single" w:sz="4" w:space="0" w:color="808080"/>
            </w:tcBorders>
            <w:shd w:val="clear" w:color="auto" w:fill="auto"/>
          </w:tcPr>
          <w:p w14:paraId="060E9129" w14:textId="19692107" w:rsidR="00D21C20" w:rsidRPr="00FA4A82" w:rsidRDefault="00D21C20" w:rsidP="00A814FC">
            <w:pPr>
              <w:pStyle w:val="tabletext0"/>
              <w:keepNext/>
              <w:rPr>
                <w:szCs w:val="18"/>
              </w:rPr>
            </w:pPr>
            <w:r w:rsidRPr="00FA4A82">
              <w:rPr>
                <w:szCs w:val="18"/>
                <w:lang w:bidi="es-AR"/>
              </w:rPr>
              <w:t xml:space="preserve">Los MFA se implementan </w:t>
            </w:r>
            <w:r w:rsidRPr="0038610C">
              <w:rPr>
                <w:szCs w:val="18"/>
                <w:lang w:bidi="es-AR"/>
              </w:rPr>
              <w:t>para todos los accesos al CDE sin consola, para el personal con acceso administrativo</w:t>
            </w:r>
            <w:r w:rsidRPr="00FA4A82">
              <w:rPr>
                <w:szCs w:val="18"/>
                <w:lang w:bidi="es-AR"/>
              </w:rPr>
              <w:t>.</w:t>
            </w:r>
          </w:p>
        </w:tc>
        <w:tc>
          <w:tcPr>
            <w:tcW w:w="3260" w:type="dxa"/>
            <w:tcBorders>
              <w:bottom w:val="single" w:sz="4" w:space="0" w:color="808080"/>
            </w:tcBorders>
          </w:tcPr>
          <w:p w14:paraId="31353C74" w14:textId="77777777" w:rsidR="00D21C20" w:rsidRPr="00FA4A82" w:rsidRDefault="00D21C20" w:rsidP="00A814FC">
            <w:pPr>
              <w:pStyle w:val="TableListBullet"/>
              <w:keepNext/>
              <w:ind w:left="263" w:hanging="270"/>
              <w:rPr>
                <w:szCs w:val="18"/>
                <w:lang w:val="es-ES"/>
              </w:rPr>
            </w:pPr>
            <w:r w:rsidRPr="00FA4A82">
              <w:rPr>
                <w:szCs w:val="18"/>
                <w:lang w:val="es-AR" w:bidi="es-AR"/>
              </w:rPr>
              <w:t>Evalúe las configuraciones de la red y/o del sistema.</w:t>
            </w:r>
          </w:p>
          <w:p w14:paraId="77E38179" w14:textId="625CFBB1" w:rsidR="00D21C20" w:rsidRPr="00FA4A82" w:rsidRDefault="00D21C20" w:rsidP="00A814FC">
            <w:pPr>
              <w:pStyle w:val="TableListBullet"/>
              <w:keepNext/>
              <w:ind w:left="263" w:hanging="270"/>
              <w:rPr>
                <w:szCs w:val="18"/>
                <w:lang w:val="es-ES"/>
              </w:rPr>
            </w:pPr>
            <w:r w:rsidRPr="00FA4A82">
              <w:rPr>
                <w:szCs w:val="18"/>
                <w:lang w:val="es-AR" w:bidi="es-AR"/>
              </w:rPr>
              <w:t>Observe al personal de administración que se registra en el CDE.</w:t>
            </w:r>
          </w:p>
        </w:tc>
        <w:tc>
          <w:tcPr>
            <w:tcW w:w="1170" w:type="dxa"/>
            <w:shd w:val="clear" w:color="auto" w:fill="auto"/>
          </w:tcPr>
          <w:p w14:paraId="6DEAE5E8"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6782E54C"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53015EB8"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769BA51D"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4C1A356E"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17111135" w14:textId="77777777" w:rsidTr="0031287A">
        <w:trPr>
          <w:cantSplit/>
        </w:trPr>
        <w:tc>
          <w:tcPr>
            <w:tcW w:w="879" w:type="dxa"/>
            <w:tcBorders>
              <w:top w:val="nil"/>
              <w:bottom w:val="nil"/>
            </w:tcBorders>
          </w:tcPr>
          <w:p w14:paraId="7761E2E5" w14:textId="77777777" w:rsidR="00A814FC" w:rsidRPr="00FA4A82" w:rsidRDefault="00A814FC" w:rsidP="00A814FC">
            <w:pPr>
              <w:pStyle w:val="TableText"/>
              <w:rPr>
                <w:b/>
                <w:bCs/>
                <w:color w:val="000000"/>
                <w:szCs w:val="18"/>
              </w:rPr>
            </w:pPr>
          </w:p>
        </w:tc>
        <w:tc>
          <w:tcPr>
            <w:tcW w:w="7626" w:type="dxa"/>
            <w:gridSpan w:val="2"/>
            <w:tcBorders>
              <w:bottom w:val="nil"/>
            </w:tcBorders>
            <w:shd w:val="clear" w:color="auto" w:fill="DFE3E4"/>
          </w:tcPr>
          <w:p w14:paraId="014A6D59" w14:textId="115BC2DC"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1F519014" w14:textId="1B0D171F"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0D967332" w14:textId="77777777" w:rsidTr="0031287A">
        <w:trPr>
          <w:cantSplit/>
        </w:trPr>
        <w:tc>
          <w:tcPr>
            <w:tcW w:w="879" w:type="dxa"/>
            <w:tcBorders>
              <w:top w:val="nil"/>
              <w:bottom w:val="single" w:sz="4" w:space="0" w:color="auto"/>
            </w:tcBorders>
          </w:tcPr>
          <w:p w14:paraId="04CDD73E" w14:textId="77777777" w:rsidR="00A814FC" w:rsidRPr="00FA4A82" w:rsidRDefault="00A814FC" w:rsidP="00A814FC">
            <w:pPr>
              <w:pStyle w:val="TableText"/>
              <w:rPr>
                <w:b/>
                <w:bCs/>
                <w:color w:val="000000"/>
                <w:szCs w:val="18"/>
              </w:rPr>
            </w:pPr>
          </w:p>
        </w:tc>
        <w:tc>
          <w:tcPr>
            <w:tcW w:w="7626" w:type="dxa"/>
            <w:gridSpan w:val="2"/>
            <w:tcBorders>
              <w:top w:val="nil"/>
              <w:bottom w:val="single" w:sz="4" w:space="0" w:color="auto"/>
            </w:tcBorders>
            <w:shd w:val="clear" w:color="auto" w:fill="auto"/>
          </w:tcPr>
          <w:p w14:paraId="67C70B19" w14:textId="2A5B1AC6" w:rsidR="00A814FC" w:rsidRPr="0027541A" w:rsidRDefault="0038610C" w:rsidP="0027541A">
            <w:pPr>
              <w:pStyle w:val="TableBody"/>
              <w:spacing w:line="259" w:lineRule="auto"/>
              <w:rPr>
                <w:rFonts w:cs="Arial"/>
                <w:sz w:val="18"/>
                <w:szCs w:val="18"/>
                <w:lang w:bidi="es-AR"/>
              </w:rPr>
            </w:pPr>
            <w:r w:rsidRPr="0038610C">
              <w:rPr>
                <w:rFonts w:cs="Arial"/>
                <w:sz w:val="18"/>
                <w:szCs w:val="18"/>
                <w:lang w:bidi="es-AR"/>
              </w:rPr>
              <w:t xml:space="preserve">El requisito de MFA para el acceso administrativo sin consola se aplica a todo el personal con privilegios elevados o aumentados que accede al CDE a través de una conexión sin consola, es decir, a través de un acceso lógico que se produce a través de una interfaz de red en lugar de una conexión directa y física. </w:t>
            </w:r>
          </w:p>
        </w:tc>
        <w:tc>
          <w:tcPr>
            <w:tcW w:w="5399" w:type="dxa"/>
            <w:gridSpan w:val="6"/>
            <w:tcBorders>
              <w:bottom w:val="single" w:sz="4" w:space="0" w:color="auto"/>
            </w:tcBorders>
            <w:shd w:val="clear" w:color="auto" w:fill="auto"/>
          </w:tcPr>
          <w:p w14:paraId="5A01AEA9"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605DC3A1" w14:textId="77777777" w:rsidTr="0031287A">
        <w:trPr>
          <w:gridAfter w:val="1"/>
          <w:wAfter w:w="12" w:type="dxa"/>
          <w:cantSplit/>
        </w:trPr>
        <w:tc>
          <w:tcPr>
            <w:tcW w:w="879" w:type="dxa"/>
            <w:tcBorders>
              <w:top w:val="single" w:sz="4" w:space="0" w:color="auto"/>
              <w:bottom w:val="nil"/>
            </w:tcBorders>
          </w:tcPr>
          <w:p w14:paraId="5FCE0AEC" w14:textId="4CC6D099" w:rsidR="00D21C20" w:rsidRPr="00FA4A82" w:rsidRDefault="00D21C20" w:rsidP="00A814FC">
            <w:pPr>
              <w:pStyle w:val="TableText"/>
              <w:keepNext/>
              <w:rPr>
                <w:b/>
                <w:bCs/>
                <w:color w:val="000000"/>
                <w:szCs w:val="18"/>
              </w:rPr>
            </w:pPr>
            <w:r w:rsidRPr="00FA4A82">
              <w:rPr>
                <w:b/>
                <w:szCs w:val="18"/>
                <w:lang w:bidi="es-AR"/>
              </w:rPr>
              <w:lastRenderedPageBreak/>
              <w:t>8.4.2</w:t>
            </w:r>
          </w:p>
        </w:tc>
        <w:tc>
          <w:tcPr>
            <w:tcW w:w="4366" w:type="dxa"/>
            <w:tcBorders>
              <w:bottom w:val="single" w:sz="4" w:space="0" w:color="808080"/>
            </w:tcBorders>
            <w:shd w:val="clear" w:color="auto" w:fill="auto"/>
          </w:tcPr>
          <w:p w14:paraId="7E85DDB1" w14:textId="65D9C554" w:rsidR="00D21C20" w:rsidRPr="00FA4A82" w:rsidRDefault="00D21C20" w:rsidP="00A814FC">
            <w:pPr>
              <w:pStyle w:val="tabletext0"/>
              <w:keepNext/>
              <w:rPr>
                <w:szCs w:val="18"/>
              </w:rPr>
            </w:pPr>
            <w:r w:rsidRPr="00FA4A82">
              <w:rPr>
                <w:szCs w:val="18"/>
                <w:lang w:bidi="es-AR"/>
              </w:rPr>
              <w:t xml:space="preserve">Los </w:t>
            </w:r>
            <w:r w:rsidR="0027541A" w:rsidRPr="006746A9">
              <w:rPr>
                <w:szCs w:val="18"/>
                <w:lang w:val="es-419" w:bidi="es-AR"/>
              </w:rPr>
              <w:t>MFA se implementan para todos los accesos sin consola al CDE.</w:t>
            </w:r>
          </w:p>
        </w:tc>
        <w:tc>
          <w:tcPr>
            <w:tcW w:w="3260" w:type="dxa"/>
            <w:tcBorders>
              <w:bottom w:val="single" w:sz="4" w:space="0" w:color="808080"/>
            </w:tcBorders>
          </w:tcPr>
          <w:p w14:paraId="05E540B2" w14:textId="77777777" w:rsidR="00D21C20" w:rsidRPr="00FA4A82" w:rsidRDefault="00D21C20" w:rsidP="00A814FC">
            <w:pPr>
              <w:pStyle w:val="TableListBullet"/>
              <w:keepNext/>
              <w:ind w:left="263" w:hanging="270"/>
              <w:rPr>
                <w:szCs w:val="18"/>
                <w:lang w:val="es-ES"/>
              </w:rPr>
            </w:pPr>
            <w:r w:rsidRPr="00FA4A82">
              <w:rPr>
                <w:szCs w:val="18"/>
                <w:lang w:val="es-AR" w:bidi="es-AR"/>
              </w:rPr>
              <w:t>Evalúe las configuraciones de la red y/o del sistema.</w:t>
            </w:r>
          </w:p>
          <w:p w14:paraId="46EF9EB8" w14:textId="77777777" w:rsidR="00D21C20" w:rsidRPr="00FA4A82" w:rsidRDefault="00D21C20" w:rsidP="00A814FC">
            <w:pPr>
              <w:pStyle w:val="TableListBullet"/>
              <w:keepNext/>
              <w:ind w:left="263" w:hanging="270"/>
              <w:rPr>
                <w:szCs w:val="18"/>
                <w:lang w:val="es-ES"/>
              </w:rPr>
            </w:pPr>
            <w:r w:rsidRPr="00FA4A82">
              <w:rPr>
                <w:szCs w:val="18"/>
                <w:lang w:val="es-AR" w:bidi="es-AR"/>
              </w:rPr>
              <w:t>Observe al personal que se registra en el CDE.</w:t>
            </w:r>
          </w:p>
          <w:p w14:paraId="7096C6F5" w14:textId="6B7037FD" w:rsidR="00D21C20" w:rsidRPr="00FA4A82" w:rsidRDefault="00D21C20" w:rsidP="003063BB">
            <w:pPr>
              <w:pStyle w:val="TableListBullet"/>
              <w:keepNext/>
              <w:ind w:left="263" w:hanging="270"/>
              <w:rPr>
                <w:szCs w:val="18"/>
              </w:rPr>
            </w:pPr>
            <w:r w:rsidRPr="00FA4A82">
              <w:rPr>
                <w:szCs w:val="18"/>
                <w:lang w:val="es-AR" w:bidi="es-AR"/>
              </w:rPr>
              <w:t>Evalúe la evidencia.</w:t>
            </w:r>
          </w:p>
        </w:tc>
        <w:tc>
          <w:tcPr>
            <w:tcW w:w="1170" w:type="dxa"/>
            <w:shd w:val="clear" w:color="auto" w:fill="auto"/>
          </w:tcPr>
          <w:p w14:paraId="635BA85A"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4E566E92"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7F83700A"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706E27AA"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4CF4A4A9"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3F39207E" w14:textId="77777777" w:rsidTr="0031287A">
        <w:trPr>
          <w:cantSplit/>
        </w:trPr>
        <w:tc>
          <w:tcPr>
            <w:tcW w:w="879" w:type="dxa"/>
            <w:tcBorders>
              <w:top w:val="nil"/>
              <w:bottom w:val="nil"/>
            </w:tcBorders>
          </w:tcPr>
          <w:p w14:paraId="0826E856" w14:textId="77777777" w:rsidR="00A814FC" w:rsidRPr="00FA4A82" w:rsidRDefault="00A814FC" w:rsidP="00A814FC">
            <w:pPr>
              <w:pStyle w:val="TableText"/>
              <w:keepNext/>
              <w:jc w:val="right"/>
              <w:rPr>
                <w:b/>
                <w:bCs/>
                <w:color w:val="000000"/>
                <w:szCs w:val="18"/>
              </w:rPr>
            </w:pPr>
          </w:p>
        </w:tc>
        <w:tc>
          <w:tcPr>
            <w:tcW w:w="7626" w:type="dxa"/>
            <w:gridSpan w:val="2"/>
            <w:tcBorders>
              <w:bottom w:val="nil"/>
            </w:tcBorders>
            <w:shd w:val="clear" w:color="auto" w:fill="DFE3E4"/>
          </w:tcPr>
          <w:p w14:paraId="57ABCD7C" w14:textId="5D3C12EA" w:rsidR="00A814FC" w:rsidRPr="00FA4A82" w:rsidRDefault="00A814FC" w:rsidP="00A814FC">
            <w:pPr>
              <w:pStyle w:val="AppNotes"/>
              <w:rPr>
                <w:szCs w:val="18"/>
              </w:rPr>
            </w:pPr>
            <w:r w:rsidRPr="00FA4A82">
              <w:rPr>
                <w:szCs w:val="18"/>
                <w:lang w:bidi="es-AR"/>
              </w:rPr>
              <w:t>Notas de Aplicabilidad</w:t>
            </w:r>
          </w:p>
        </w:tc>
        <w:tc>
          <w:tcPr>
            <w:tcW w:w="5399" w:type="dxa"/>
            <w:gridSpan w:val="6"/>
            <w:tcBorders>
              <w:bottom w:val="single" w:sz="4" w:space="0" w:color="808080"/>
            </w:tcBorders>
            <w:shd w:val="clear" w:color="auto" w:fill="CBD4D5"/>
          </w:tcPr>
          <w:p w14:paraId="74F6E842" w14:textId="153AFAA7"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063BB" w:rsidRPr="00FA4A82" w14:paraId="7740B47E" w14:textId="77777777" w:rsidTr="0031287A">
        <w:trPr>
          <w:cantSplit/>
        </w:trPr>
        <w:tc>
          <w:tcPr>
            <w:tcW w:w="879" w:type="dxa"/>
            <w:tcBorders>
              <w:top w:val="nil"/>
              <w:bottom w:val="nil"/>
            </w:tcBorders>
            <w:shd w:val="clear" w:color="auto" w:fill="auto"/>
          </w:tcPr>
          <w:p w14:paraId="17789E8B" w14:textId="7D6D8B4A" w:rsidR="003063BB" w:rsidRPr="00FA4A82" w:rsidRDefault="003063BB" w:rsidP="00A814FC">
            <w:pPr>
              <w:pStyle w:val="TableText"/>
              <w:keepNext/>
              <w:jc w:val="right"/>
              <w:rPr>
                <w:color w:val="000000"/>
                <w:szCs w:val="18"/>
              </w:rPr>
            </w:pPr>
          </w:p>
        </w:tc>
        <w:tc>
          <w:tcPr>
            <w:tcW w:w="7626" w:type="dxa"/>
            <w:gridSpan w:val="2"/>
            <w:tcBorders>
              <w:top w:val="nil"/>
              <w:bottom w:val="nil"/>
            </w:tcBorders>
            <w:shd w:val="clear" w:color="auto" w:fill="auto"/>
          </w:tcPr>
          <w:p w14:paraId="6E859509" w14:textId="77777777" w:rsidR="003063BB" w:rsidRPr="00FA4A82" w:rsidRDefault="003063BB" w:rsidP="003063BB">
            <w:pPr>
              <w:pStyle w:val="TableBody"/>
              <w:rPr>
                <w:rFonts w:cs="Arial"/>
                <w:sz w:val="18"/>
                <w:szCs w:val="18"/>
              </w:rPr>
            </w:pPr>
            <w:r w:rsidRPr="00FA4A82">
              <w:rPr>
                <w:rFonts w:cs="Arial"/>
                <w:sz w:val="18"/>
                <w:szCs w:val="18"/>
                <w:lang w:bidi="es-AR"/>
              </w:rPr>
              <w:t xml:space="preserve">Este requisito no se aplica a: </w:t>
            </w:r>
          </w:p>
          <w:p w14:paraId="2B6BA035" w14:textId="77777777" w:rsidR="0038610C" w:rsidRPr="0038610C" w:rsidRDefault="0038610C" w:rsidP="0038610C">
            <w:pPr>
              <w:pStyle w:val="TableListBullet"/>
              <w:rPr>
                <w:lang w:val="es-AR" w:bidi="es-AR"/>
              </w:rPr>
            </w:pPr>
            <w:r w:rsidRPr="0038610C">
              <w:rPr>
                <w:lang w:val="es-AR" w:bidi="es-AR"/>
              </w:rPr>
              <w:t>Aplicación o cuentas del sistema que desempeñan funciones automatizadas.</w:t>
            </w:r>
          </w:p>
          <w:p w14:paraId="1D18B7A0" w14:textId="035A93F8" w:rsidR="003063BB" w:rsidRPr="0027541A" w:rsidRDefault="0038610C" w:rsidP="0038610C">
            <w:pPr>
              <w:pStyle w:val="TableListBullet"/>
              <w:rPr>
                <w:lang w:val="es-ES"/>
              </w:rPr>
            </w:pPr>
            <w:r w:rsidRPr="0038610C">
              <w:rPr>
                <w:lang w:val="es-AR" w:bidi="es-AR"/>
              </w:rPr>
              <w:t>Cuentas de usuario en terminales de punto de venta que tienen acceso a un solo número de tarjeta a la vez para facilitar una sola transacción</w:t>
            </w:r>
            <w:r w:rsidR="0027541A">
              <w:rPr>
                <w:lang w:val="es-AR" w:bidi="es-AR"/>
              </w:rPr>
              <w:t>.</w:t>
            </w:r>
          </w:p>
          <w:p w14:paraId="44EB3B0E" w14:textId="49F20815" w:rsidR="0027541A" w:rsidRPr="0027541A" w:rsidRDefault="0027541A" w:rsidP="0027541A">
            <w:pPr>
              <w:pStyle w:val="TableListBullet"/>
              <w:spacing w:before="0" w:after="60" w:line="256" w:lineRule="auto"/>
              <w:ind w:left="263" w:hanging="270"/>
              <w:rPr>
                <w:bCs/>
                <w:szCs w:val="18"/>
                <w:lang w:val="es-419" w:bidi="es-AR"/>
              </w:rPr>
            </w:pPr>
            <w:r w:rsidRPr="006746A9">
              <w:rPr>
                <w:bCs/>
                <w:szCs w:val="18"/>
                <w:lang w:val="es-419" w:bidi="es-AR"/>
              </w:rPr>
              <w:t>Cuentas de usuario que sólo se autentican con factores de autenticación resistentes al phishing.</w:t>
            </w:r>
          </w:p>
          <w:p w14:paraId="584940F4" w14:textId="5273EA33" w:rsidR="003063BB" w:rsidRPr="00FA4A82" w:rsidRDefault="0038610C" w:rsidP="003063BB">
            <w:pPr>
              <w:pStyle w:val="TableText"/>
            </w:pPr>
            <w:r w:rsidRPr="0038610C">
              <w:rPr>
                <w:lang w:bidi="es-AR"/>
              </w:rPr>
              <w:t>Se requieren los MFA para ambos tipos de accesos especificados en los Requisitos 8.4.2 y 8.4.3. Por lo tanto, la aplicación de los MFA a un tipo de acceso no reemplaza la necesidad de aplicar otra instancia de MFA al otro tipo de acceso. Si una persona se conecta primero a la red de la entidad a través de un acceso remoto, y luego inicia una conexión al CDE desde dentro de la red; según este requisito, la persona se autenticaría usando los</w:t>
            </w:r>
            <w:r w:rsidR="0027541A" w:rsidRPr="006746A9">
              <w:rPr>
                <w:szCs w:val="18"/>
                <w:lang w:val="es-419" w:bidi="es-AR"/>
              </w:rPr>
              <w:t xml:space="preserve"> MFA dos veces, una cuando se conecta a través de acceso remoto a la red de la entidad, </w:t>
            </w:r>
            <w:r w:rsidR="00F21585" w:rsidRPr="006746A9">
              <w:rPr>
                <w:szCs w:val="18"/>
                <w:lang w:val="es-419" w:bidi="es-AR"/>
              </w:rPr>
              <w:t>y luego cuando se conecta a través de un acceso de la entidad al CDE</w:t>
            </w:r>
          </w:p>
          <w:p w14:paraId="09670115" w14:textId="18537B55" w:rsidR="00310A48" w:rsidRPr="0031287A" w:rsidRDefault="0038610C" w:rsidP="0031287A">
            <w:pPr>
              <w:pStyle w:val="TableText"/>
              <w:rPr>
                <w:lang w:bidi="es-AR"/>
              </w:rPr>
            </w:pPr>
            <w:r w:rsidRPr="0038610C">
              <w:rPr>
                <w:lang w:bidi="es-AR"/>
              </w:rPr>
              <w:t>Los 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003063BB" w:rsidRPr="00FA4A82">
              <w:rPr>
                <w:lang w:bidi="es-AR"/>
              </w:rPr>
              <w:t xml:space="preserve">. </w:t>
            </w:r>
          </w:p>
        </w:tc>
        <w:tc>
          <w:tcPr>
            <w:tcW w:w="5399" w:type="dxa"/>
            <w:gridSpan w:val="6"/>
            <w:tcBorders>
              <w:bottom w:val="nil"/>
            </w:tcBorders>
            <w:shd w:val="clear" w:color="auto" w:fill="auto"/>
          </w:tcPr>
          <w:p w14:paraId="4FA13A26" w14:textId="239C7C02" w:rsidR="003063BB" w:rsidRPr="00FA4A82" w:rsidRDefault="0031287A" w:rsidP="00A814FC">
            <w:pPr>
              <w:keepNext/>
              <w:spacing w:after="60"/>
              <w:rPr>
                <w:rFonts w:cs="Arial"/>
                <w:i/>
                <w:sz w:val="17"/>
                <w:szCs w:val="17"/>
                <w:lang w:bidi="es-AR"/>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C0319" w:rsidRPr="00FA4A82" w14:paraId="24D0F4E5" w14:textId="77777777" w:rsidTr="0031287A">
        <w:trPr>
          <w:cantSplit/>
        </w:trPr>
        <w:tc>
          <w:tcPr>
            <w:tcW w:w="879" w:type="dxa"/>
            <w:tcBorders>
              <w:top w:val="nil"/>
              <w:bottom w:val="single" w:sz="4" w:space="0" w:color="808080" w:themeColor="background1" w:themeShade="80"/>
            </w:tcBorders>
          </w:tcPr>
          <w:p w14:paraId="0DA046A3"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7B797D6E" w14:textId="570DA799" w:rsidR="00A814FC" w:rsidRPr="00FA4A82" w:rsidRDefault="0038610C" w:rsidP="00A814FC">
            <w:pPr>
              <w:pStyle w:val="TableText"/>
            </w:pPr>
            <w:r w:rsidRPr="0038610C">
              <w:rPr>
                <w:lang w:bidi="es-AR"/>
              </w:rPr>
              <w:t>Los MFA para acceso al CDE se pueden implementar a nivel de red o sistema/aplicación; no es necesario que se apliquen en ambos niveles. Por ejemplo, si se usan MFA cuando un usuario se conecta a la red del CDE, no es necesario que se usen cuando el usuario inicia sesión en cada sistema o aplicación dentro del CDE</w:t>
            </w:r>
            <w:r w:rsidR="00A814FC" w:rsidRPr="00FA4A82">
              <w:rPr>
                <w:lang w:bidi="es-AR"/>
              </w:rPr>
              <w:t>.</w:t>
            </w:r>
          </w:p>
          <w:p w14:paraId="58C28BEB" w14:textId="4417B170" w:rsidR="00A814FC" w:rsidRPr="00FA4A82" w:rsidRDefault="0038610C" w:rsidP="00A814FC">
            <w:pPr>
              <w:pStyle w:val="tabletext0"/>
              <w:rPr>
                <w:szCs w:val="18"/>
              </w:rPr>
            </w:pPr>
            <w:r w:rsidRPr="0038610C">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5399" w:type="dxa"/>
            <w:gridSpan w:val="6"/>
            <w:tcBorders>
              <w:top w:val="nil"/>
            </w:tcBorders>
            <w:shd w:val="clear" w:color="auto" w:fill="auto"/>
          </w:tcPr>
          <w:p w14:paraId="3A7E92C2" w14:textId="75D28104" w:rsidR="00A814FC" w:rsidRPr="00FA4A82" w:rsidRDefault="00A814FC" w:rsidP="00A814FC">
            <w:pPr>
              <w:spacing w:after="60"/>
              <w:rPr>
                <w:rFonts w:cs="Arial"/>
                <w:sz w:val="18"/>
                <w:szCs w:val="18"/>
              </w:rPr>
            </w:pPr>
          </w:p>
        </w:tc>
      </w:tr>
      <w:tr w:rsidR="00D21C20" w:rsidRPr="00FA4A82" w14:paraId="12D83D8E" w14:textId="77777777" w:rsidTr="0031287A">
        <w:trPr>
          <w:gridAfter w:val="1"/>
          <w:wAfter w:w="12" w:type="dxa"/>
          <w:cantSplit/>
        </w:trPr>
        <w:tc>
          <w:tcPr>
            <w:tcW w:w="879" w:type="dxa"/>
            <w:tcBorders>
              <w:top w:val="single" w:sz="4" w:space="0" w:color="808080" w:themeColor="background1" w:themeShade="80"/>
              <w:bottom w:val="nil"/>
            </w:tcBorders>
          </w:tcPr>
          <w:p w14:paraId="7F4FB58D" w14:textId="06721CCD" w:rsidR="00D21C20" w:rsidRPr="00FA4A82" w:rsidRDefault="00D21C20" w:rsidP="00A814FC">
            <w:pPr>
              <w:pStyle w:val="TableText"/>
              <w:rPr>
                <w:b/>
                <w:bCs/>
                <w:color w:val="000000"/>
                <w:szCs w:val="18"/>
              </w:rPr>
            </w:pPr>
            <w:r w:rsidRPr="00FA4A82">
              <w:rPr>
                <w:b/>
                <w:szCs w:val="18"/>
                <w:lang w:bidi="es-AR"/>
              </w:rPr>
              <w:lastRenderedPageBreak/>
              <w:t>8.4.3</w:t>
            </w:r>
          </w:p>
        </w:tc>
        <w:tc>
          <w:tcPr>
            <w:tcW w:w="4366" w:type="dxa"/>
            <w:tcBorders>
              <w:bottom w:val="single" w:sz="4" w:space="0" w:color="808080"/>
            </w:tcBorders>
            <w:shd w:val="clear" w:color="auto" w:fill="auto"/>
          </w:tcPr>
          <w:p w14:paraId="2FF4E38D" w14:textId="0BBE2162" w:rsidR="00D21C20" w:rsidRPr="00FA4A82" w:rsidRDefault="00D21C20" w:rsidP="0027541A">
            <w:pPr>
              <w:pStyle w:val="TableListBullet"/>
              <w:numPr>
                <w:ilvl w:val="0"/>
                <w:numId w:val="0"/>
              </w:numPr>
              <w:rPr>
                <w:szCs w:val="18"/>
                <w:lang w:val="es-ES"/>
              </w:rPr>
            </w:pPr>
            <w:r w:rsidRPr="0027541A">
              <w:rPr>
                <w:szCs w:val="18"/>
                <w:lang w:val="es-419" w:bidi="es-AR"/>
              </w:rPr>
              <w:t xml:space="preserve">Los MFA </w:t>
            </w:r>
            <w:r w:rsidR="0027541A" w:rsidRPr="006746A9">
              <w:rPr>
                <w:lang w:val="es-419" w:bidi="es-AR"/>
              </w:rPr>
              <w:t>se implementan para todos los accesos a redes remotas que se originan fuera de la red de la entidad y que podrían ingresar o impactar el CDE.</w:t>
            </w:r>
          </w:p>
        </w:tc>
        <w:tc>
          <w:tcPr>
            <w:tcW w:w="3260" w:type="dxa"/>
            <w:tcBorders>
              <w:bottom w:val="single" w:sz="4" w:space="0" w:color="808080"/>
            </w:tcBorders>
          </w:tcPr>
          <w:p w14:paraId="77B945AA" w14:textId="77777777" w:rsidR="00D21C20" w:rsidRPr="00FA4A82" w:rsidRDefault="00D21C20" w:rsidP="00A814FC">
            <w:pPr>
              <w:pStyle w:val="TableListBullet"/>
              <w:keepNext/>
              <w:ind w:left="263" w:hanging="270"/>
              <w:rPr>
                <w:szCs w:val="18"/>
                <w:lang w:val="es-ES"/>
              </w:rPr>
            </w:pPr>
            <w:r w:rsidRPr="00FA4A82">
              <w:rPr>
                <w:szCs w:val="18"/>
                <w:lang w:val="es-AR" w:bidi="es-AR"/>
              </w:rPr>
              <w:t>Evalúe las configuraciones de la red y/o del sistema para los servidores y sistemas de acceso remoto.</w:t>
            </w:r>
          </w:p>
          <w:p w14:paraId="60CA5F7A" w14:textId="15CF89B9" w:rsidR="00D21C20" w:rsidRPr="00FA4A82" w:rsidRDefault="00D21C20" w:rsidP="00A814FC">
            <w:pPr>
              <w:pStyle w:val="TableListBullet"/>
              <w:ind w:left="263" w:hanging="270"/>
              <w:rPr>
                <w:szCs w:val="18"/>
                <w:lang w:val="es-ES"/>
              </w:rPr>
            </w:pPr>
            <w:r w:rsidRPr="00FA4A82">
              <w:rPr>
                <w:szCs w:val="18"/>
                <w:lang w:val="es-AR" w:bidi="es-AR"/>
              </w:rPr>
              <w:t xml:space="preserve">Observe al personal (por ejemplo, usuarios y administradores) </w:t>
            </w:r>
            <w:r w:rsidR="00F21585">
              <w:rPr>
                <w:szCs w:val="18"/>
                <w:lang w:val="es-AR" w:bidi="es-AR"/>
              </w:rPr>
              <w:t xml:space="preserve">y </w:t>
            </w:r>
            <w:r w:rsidR="00F21585" w:rsidRPr="006746A9">
              <w:rPr>
                <w:szCs w:val="18"/>
                <w:lang w:val="es-419" w:bidi="es-AR"/>
              </w:rPr>
              <w:t xml:space="preserve">terceros </w:t>
            </w:r>
            <w:r w:rsidRPr="00FA4A82">
              <w:rPr>
                <w:szCs w:val="18"/>
                <w:lang w:val="es-AR" w:bidi="es-AR"/>
              </w:rPr>
              <w:t>que se conecta de forma remota a la red.</w:t>
            </w:r>
          </w:p>
        </w:tc>
        <w:tc>
          <w:tcPr>
            <w:tcW w:w="1170" w:type="dxa"/>
            <w:shd w:val="clear" w:color="auto" w:fill="auto"/>
          </w:tcPr>
          <w:p w14:paraId="4EBDC18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60B7568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77AF3A3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185A7D1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627DE57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5809BC1E" w14:textId="77777777" w:rsidTr="0031287A">
        <w:trPr>
          <w:cantSplit/>
        </w:trPr>
        <w:tc>
          <w:tcPr>
            <w:tcW w:w="879" w:type="dxa"/>
            <w:tcBorders>
              <w:top w:val="nil"/>
              <w:bottom w:val="nil"/>
            </w:tcBorders>
          </w:tcPr>
          <w:p w14:paraId="0CBE1CB9" w14:textId="77777777" w:rsidR="00A814FC" w:rsidRPr="00FA4A82" w:rsidRDefault="00A814FC" w:rsidP="00A814FC">
            <w:pPr>
              <w:pStyle w:val="TableText"/>
              <w:jc w:val="right"/>
              <w:rPr>
                <w:b/>
                <w:bCs/>
                <w:color w:val="000000"/>
                <w:szCs w:val="18"/>
              </w:rPr>
            </w:pPr>
          </w:p>
        </w:tc>
        <w:tc>
          <w:tcPr>
            <w:tcW w:w="7626" w:type="dxa"/>
            <w:gridSpan w:val="2"/>
            <w:tcBorders>
              <w:bottom w:val="nil"/>
            </w:tcBorders>
            <w:shd w:val="clear" w:color="auto" w:fill="DFE3E4"/>
          </w:tcPr>
          <w:p w14:paraId="74609828" w14:textId="6B0D30ED" w:rsidR="00A814FC" w:rsidRPr="00FA4A82" w:rsidRDefault="00A814FC" w:rsidP="00A814FC">
            <w:pPr>
              <w:pStyle w:val="AppNotes"/>
              <w:rPr>
                <w:szCs w:val="18"/>
              </w:rPr>
            </w:pPr>
            <w:r w:rsidRPr="00FA4A82">
              <w:rPr>
                <w:szCs w:val="18"/>
                <w:lang w:bidi="es-AR"/>
              </w:rPr>
              <w:t>Notas de Aplicabilidad</w:t>
            </w:r>
          </w:p>
        </w:tc>
        <w:tc>
          <w:tcPr>
            <w:tcW w:w="5399" w:type="dxa"/>
            <w:gridSpan w:val="6"/>
            <w:tcBorders>
              <w:bottom w:val="single" w:sz="4" w:space="0" w:color="808080"/>
            </w:tcBorders>
            <w:shd w:val="clear" w:color="auto" w:fill="CBD4D5"/>
          </w:tcPr>
          <w:p w14:paraId="38BA2427" w14:textId="4E03D073"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063BB" w:rsidRPr="00FA4A82" w14:paraId="69FC27D7" w14:textId="77777777" w:rsidTr="0031287A">
        <w:trPr>
          <w:cantSplit/>
        </w:trPr>
        <w:tc>
          <w:tcPr>
            <w:tcW w:w="879" w:type="dxa"/>
            <w:tcBorders>
              <w:top w:val="nil"/>
              <w:bottom w:val="nil"/>
            </w:tcBorders>
            <w:shd w:val="clear" w:color="auto" w:fill="auto"/>
          </w:tcPr>
          <w:p w14:paraId="11205AB7" w14:textId="77777777" w:rsidR="003063BB" w:rsidRPr="00FA4A82" w:rsidRDefault="003063BB" w:rsidP="00A814FC">
            <w:pPr>
              <w:pStyle w:val="TableText"/>
              <w:jc w:val="right"/>
              <w:rPr>
                <w:color w:val="000000"/>
                <w:szCs w:val="18"/>
              </w:rPr>
            </w:pPr>
          </w:p>
        </w:tc>
        <w:tc>
          <w:tcPr>
            <w:tcW w:w="7626" w:type="dxa"/>
            <w:gridSpan w:val="2"/>
            <w:tcBorders>
              <w:top w:val="nil"/>
              <w:bottom w:val="nil"/>
            </w:tcBorders>
            <w:shd w:val="clear" w:color="auto" w:fill="auto"/>
          </w:tcPr>
          <w:p w14:paraId="2F08E6E6" w14:textId="431BF4C2" w:rsidR="003063BB" w:rsidRPr="00FA4A82" w:rsidRDefault="00135D67" w:rsidP="003063BB">
            <w:pPr>
              <w:pStyle w:val="TableBody"/>
              <w:rPr>
                <w:rFonts w:cs="Arial"/>
                <w:b/>
                <w:bCs/>
                <w:sz w:val="18"/>
                <w:szCs w:val="18"/>
              </w:rPr>
            </w:pPr>
            <w:r w:rsidRPr="00135D67">
              <w:rPr>
                <w:rFonts w:cs="Arial"/>
                <w:sz w:val="18"/>
                <w:szCs w:val="18"/>
                <w:lang w:bidi="es-AR"/>
              </w:rPr>
              <w:t>El requisito de los MFA para el acceso remoto que se origina desde fuera de la red de la entidad se aplica a todas las cuentas de usuario que pueden ingresar a la red de forma remota, donde ese acceso remoto conduce o podría conducir a un acceso al CDE</w:t>
            </w:r>
            <w:r w:rsidR="003063BB" w:rsidRPr="00FA4A82">
              <w:rPr>
                <w:rFonts w:cs="Arial"/>
                <w:sz w:val="18"/>
                <w:szCs w:val="18"/>
                <w:lang w:bidi="es-AR"/>
              </w:rPr>
              <w:t>.</w:t>
            </w:r>
            <w:r w:rsidR="0027541A">
              <w:rPr>
                <w:rFonts w:cs="Arial"/>
                <w:sz w:val="18"/>
                <w:szCs w:val="18"/>
                <w:lang w:bidi="es-AR"/>
              </w:rPr>
              <w:t xml:space="preserve"> </w:t>
            </w:r>
            <w:r w:rsidR="0027541A" w:rsidRPr="006746A9">
              <w:rPr>
                <w:rFonts w:cs="Arial"/>
                <w:sz w:val="18"/>
                <w:szCs w:val="18"/>
                <w:lang w:val="es-419" w:bidi="es-AR"/>
              </w:rPr>
              <w:t>Esto incluye todos los accesos remotos del personal (usuarios y administradores) y los terceros (incluidos, entre otros, los vendedores, proveedores de servicios y clientes).</w:t>
            </w:r>
          </w:p>
          <w:p w14:paraId="2144CAB1" w14:textId="2541C24B" w:rsidR="00310A48" w:rsidRPr="0031287A" w:rsidRDefault="00135D67" w:rsidP="0031287A">
            <w:pPr>
              <w:pStyle w:val="TableBody"/>
              <w:rPr>
                <w:rFonts w:cs="Arial"/>
                <w:sz w:val="18"/>
                <w:szCs w:val="18"/>
                <w:lang w:bidi="es-AR"/>
              </w:rPr>
            </w:pPr>
            <w:r w:rsidRPr="00135D67">
              <w:rPr>
                <w:rFonts w:cs="Arial"/>
                <w:sz w:val="18"/>
                <w:szCs w:val="18"/>
                <w:lang w:bidi="es-AR"/>
              </w:rPr>
              <w:t>Si el acceso remoto se realiza a una parte de la red de la entidad que está correctamente segmentada del CDE, de manera que los usuarios remotos no puedan ingresar al CDE o afectarlo, no se requiere MFA para el acceso remoto a esa parte de la red. Sin embargo, se requieren los MFA para cualquier acceso remoto a redes con acceso al CDE y se recomienda para todos los accesos remotos a las redes de la entidad</w:t>
            </w:r>
            <w:r w:rsidR="003063BB" w:rsidRPr="00FA4A82">
              <w:rPr>
                <w:rFonts w:cs="Arial"/>
                <w:sz w:val="18"/>
                <w:szCs w:val="18"/>
                <w:lang w:bidi="es-AR"/>
              </w:rPr>
              <w:t>.</w:t>
            </w:r>
          </w:p>
        </w:tc>
        <w:tc>
          <w:tcPr>
            <w:tcW w:w="5399" w:type="dxa"/>
            <w:gridSpan w:val="6"/>
            <w:tcBorders>
              <w:bottom w:val="nil"/>
            </w:tcBorders>
            <w:shd w:val="clear" w:color="auto" w:fill="auto"/>
          </w:tcPr>
          <w:p w14:paraId="6720A238" w14:textId="729871AC" w:rsidR="003063BB" w:rsidRPr="00FA4A82" w:rsidRDefault="0031287A" w:rsidP="00A814FC">
            <w:pPr>
              <w:spacing w:after="60"/>
              <w:rPr>
                <w:rFonts w:cs="Arial"/>
                <w:i/>
                <w:sz w:val="17"/>
                <w:szCs w:val="17"/>
                <w:lang w:bidi="es-AR"/>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8C0319" w:rsidRPr="00FA4A82" w14:paraId="754AB79F" w14:textId="77777777" w:rsidTr="0031287A">
        <w:trPr>
          <w:cantSplit/>
        </w:trPr>
        <w:tc>
          <w:tcPr>
            <w:tcW w:w="879" w:type="dxa"/>
            <w:tcBorders>
              <w:top w:val="nil"/>
              <w:bottom w:val="single" w:sz="4" w:space="0" w:color="808080" w:themeColor="background1" w:themeShade="80"/>
            </w:tcBorders>
          </w:tcPr>
          <w:p w14:paraId="08829D79"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15DFE4E1" w14:textId="7FDD6A90" w:rsidR="00A814FC" w:rsidRPr="00FA4A82" w:rsidRDefault="00135D67" w:rsidP="00A814FC">
            <w:pPr>
              <w:pStyle w:val="tabletext0"/>
              <w:rPr>
                <w:szCs w:val="18"/>
              </w:rPr>
            </w:pPr>
            <w:r w:rsidRPr="00135D67">
              <w:rPr>
                <w:szCs w:val="18"/>
                <w:lang w:bidi="es-AR"/>
              </w:rPr>
              <w:t>Los 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00A814FC" w:rsidRPr="00FA4A82">
              <w:rPr>
                <w:szCs w:val="18"/>
                <w:lang w:bidi="es-AR"/>
              </w:rPr>
              <w:t>.</w:t>
            </w:r>
          </w:p>
        </w:tc>
        <w:tc>
          <w:tcPr>
            <w:tcW w:w="5399" w:type="dxa"/>
            <w:gridSpan w:val="6"/>
            <w:tcBorders>
              <w:top w:val="nil"/>
            </w:tcBorders>
            <w:shd w:val="clear" w:color="auto" w:fill="auto"/>
          </w:tcPr>
          <w:p w14:paraId="495C4EE0" w14:textId="367ACB69" w:rsidR="00A814FC" w:rsidRPr="00FA4A82" w:rsidRDefault="00A814FC" w:rsidP="00A814FC">
            <w:pPr>
              <w:spacing w:after="60"/>
              <w:rPr>
                <w:rFonts w:cs="Arial"/>
                <w:sz w:val="18"/>
                <w:szCs w:val="18"/>
              </w:rPr>
            </w:pPr>
          </w:p>
        </w:tc>
      </w:tr>
      <w:tr w:rsidR="00A814FC" w:rsidRPr="00FA4A82" w14:paraId="097D3292"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2" w:type="dxa"/>
          <w:cantSplit/>
        </w:trPr>
        <w:tc>
          <w:tcPr>
            <w:tcW w:w="13892"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B1E039B" w14:textId="77777777" w:rsidR="00A814FC" w:rsidRPr="00FA4A82" w:rsidRDefault="00A814FC" w:rsidP="00310A48">
            <w:pPr>
              <w:pStyle w:val="TableBody"/>
              <w:keepNext/>
              <w:spacing w:before="0" w:after="0"/>
              <w:rPr>
                <w:rFonts w:cs="Arial"/>
                <w:sz w:val="18"/>
                <w:szCs w:val="18"/>
              </w:rPr>
            </w:pPr>
            <w:r w:rsidRPr="00FA4A82">
              <w:rPr>
                <w:rStyle w:val="BoldCharacter"/>
                <w:rFonts w:cs="Arial"/>
                <w:sz w:val="18"/>
                <w:szCs w:val="18"/>
                <w:lang w:bidi="es-AR"/>
              </w:rPr>
              <w:lastRenderedPageBreak/>
              <w:t>8.5</w:t>
            </w:r>
            <w:r w:rsidRPr="00FA4A82">
              <w:rPr>
                <w:rFonts w:cs="Arial"/>
                <w:sz w:val="18"/>
                <w:szCs w:val="18"/>
                <w:lang w:bidi="es-AR"/>
              </w:rPr>
              <w:t xml:space="preserve"> Los sistemas </w:t>
            </w:r>
            <w:r w:rsidRPr="00FA4A82">
              <w:rPr>
                <w:rStyle w:val="GlossaryCharacter"/>
                <w:rFonts w:cs="Arial"/>
                <w:color w:val="auto"/>
                <w:sz w:val="18"/>
                <w:szCs w:val="18"/>
                <w:lang w:bidi="es-AR"/>
              </w:rPr>
              <w:t>de autenticación</w:t>
            </w:r>
            <w:r w:rsidRPr="00FA4A82">
              <w:rPr>
                <w:rFonts w:cs="Arial"/>
                <w:sz w:val="18"/>
                <w:szCs w:val="18"/>
                <w:lang w:bidi="es-AR"/>
              </w:rPr>
              <w:t xml:space="preserve"> de múltiples factores (MFA) están configurados para evitar su uso indebido.</w:t>
            </w:r>
          </w:p>
        </w:tc>
      </w:tr>
      <w:tr w:rsidR="00D21C20" w:rsidRPr="00FA4A82" w14:paraId="11BB1A27" w14:textId="77777777" w:rsidTr="0031287A">
        <w:trPr>
          <w:gridAfter w:val="1"/>
          <w:wAfter w:w="12" w:type="dxa"/>
          <w:cantSplit/>
        </w:trPr>
        <w:tc>
          <w:tcPr>
            <w:tcW w:w="879" w:type="dxa"/>
            <w:tcBorders>
              <w:top w:val="single" w:sz="4" w:space="0" w:color="808080" w:themeColor="background1" w:themeShade="80"/>
              <w:bottom w:val="nil"/>
            </w:tcBorders>
          </w:tcPr>
          <w:p w14:paraId="4E733D35" w14:textId="6A78AED3" w:rsidR="00D21C20" w:rsidRPr="00FA4A82" w:rsidRDefault="00D21C20" w:rsidP="00A814FC">
            <w:pPr>
              <w:pStyle w:val="TableText"/>
              <w:rPr>
                <w:b/>
                <w:bCs/>
                <w:color w:val="000000"/>
                <w:szCs w:val="18"/>
              </w:rPr>
            </w:pPr>
            <w:r w:rsidRPr="00FA4A82">
              <w:rPr>
                <w:b/>
                <w:szCs w:val="18"/>
                <w:lang w:bidi="es-AR"/>
              </w:rPr>
              <w:t>8.5.1</w:t>
            </w:r>
          </w:p>
        </w:tc>
        <w:tc>
          <w:tcPr>
            <w:tcW w:w="4366" w:type="dxa"/>
            <w:tcBorders>
              <w:bottom w:val="single" w:sz="4" w:space="0" w:color="808080"/>
            </w:tcBorders>
            <w:shd w:val="clear" w:color="auto" w:fill="auto"/>
          </w:tcPr>
          <w:p w14:paraId="32D7C6C5" w14:textId="77777777" w:rsidR="00D21C20" w:rsidRPr="00FA4A82" w:rsidRDefault="00D21C20" w:rsidP="00A814FC">
            <w:pPr>
              <w:pStyle w:val="TableBody"/>
              <w:keepNext/>
              <w:rPr>
                <w:rFonts w:cs="Arial"/>
                <w:sz w:val="18"/>
                <w:szCs w:val="18"/>
              </w:rPr>
            </w:pPr>
            <w:r w:rsidRPr="00FA4A82">
              <w:rPr>
                <w:rFonts w:cs="Arial"/>
                <w:sz w:val="18"/>
                <w:szCs w:val="18"/>
                <w:lang w:bidi="es-AR"/>
              </w:rPr>
              <w:t>Los sistemas MFA se implementan de la siguiente manera:</w:t>
            </w:r>
          </w:p>
          <w:p w14:paraId="54D854AF" w14:textId="77777777" w:rsidR="00D21C20" w:rsidRPr="00135D67" w:rsidRDefault="00D21C20" w:rsidP="00135D67">
            <w:pPr>
              <w:pStyle w:val="TableListBullet"/>
              <w:rPr>
                <w:szCs w:val="18"/>
                <w:lang w:val="es-AR" w:bidi="es-AR"/>
              </w:rPr>
            </w:pPr>
            <w:r w:rsidRPr="00135D67">
              <w:rPr>
                <w:szCs w:val="18"/>
                <w:lang w:val="es-AR" w:bidi="es-AR"/>
              </w:rPr>
              <w:t>El sistema MFA no es susceptible a ataques de repetición.</w:t>
            </w:r>
          </w:p>
          <w:p w14:paraId="0A359937" w14:textId="77777777" w:rsidR="00D21C20" w:rsidRPr="00135D67" w:rsidRDefault="00D21C20" w:rsidP="00135D67">
            <w:pPr>
              <w:pStyle w:val="TableListBullet"/>
              <w:rPr>
                <w:szCs w:val="18"/>
                <w:lang w:val="es-AR" w:bidi="es-AR"/>
              </w:rPr>
            </w:pPr>
            <w:r w:rsidRPr="00135D67">
              <w:rPr>
                <w:szCs w:val="18"/>
                <w:lang w:val="es-AR" w:bidi="es-AR"/>
              </w:rPr>
              <w:t xml:space="preserve">Los sistemas MFA no pueden ser omitidos por ningún usuario, incluyendo los usuarios administrativos, a menos que esté específicamente documentado y autorizado por la administración de manera excepcional durante un período de tiempo limitado. </w:t>
            </w:r>
          </w:p>
          <w:p w14:paraId="45438C13" w14:textId="77777777" w:rsidR="00D21C20" w:rsidRPr="00135D67" w:rsidRDefault="00D21C20" w:rsidP="00135D67">
            <w:pPr>
              <w:pStyle w:val="TableListBullet"/>
              <w:rPr>
                <w:szCs w:val="18"/>
                <w:lang w:val="es-AR" w:bidi="es-AR"/>
              </w:rPr>
            </w:pPr>
            <w:r w:rsidRPr="00135D67">
              <w:rPr>
                <w:szCs w:val="18"/>
                <w:lang w:val="es-AR" w:bidi="es-AR"/>
              </w:rPr>
              <w:t>Se utilizan al menos dos tipos diferentes de factores de autenticación.</w:t>
            </w:r>
          </w:p>
          <w:p w14:paraId="35FFEA34" w14:textId="4B619E7A" w:rsidR="00D21C20" w:rsidRPr="00FA4A82" w:rsidRDefault="00D21C20" w:rsidP="00135D67">
            <w:pPr>
              <w:pStyle w:val="TableListBullet"/>
              <w:rPr>
                <w:szCs w:val="18"/>
                <w:lang w:val="es-ES"/>
              </w:rPr>
            </w:pPr>
            <w:r w:rsidRPr="00135D67">
              <w:rPr>
                <w:szCs w:val="18"/>
                <w:lang w:val="es-AR" w:bidi="es-AR"/>
              </w:rPr>
              <w:t>Se requiere el éxito de todos los factores de autenticación antes de que se otorgue el acceso</w:t>
            </w:r>
            <w:r w:rsidRPr="00FA4A82">
              <w:rPr>
                <w:szCs w:val="18"/>
                <w:lang w:val="es-AR" w:bidi="es-AR"/>
              </w:rPr>
              <w:t>.</w:t>
            </w:r>
          </w:p>
        </w:tc>
        <w:tc>
          <w:tcPr>
            <w:tcW w:w="3260" w:type="dxa"/>
            <w:tcBorders>
              <w:bottom w:val="single" w:sz="4" w:space="0" w:color="808080"/>
            </w:tcBorders>
          </w:tcPr>
          <w:p w14:paraId="0C3DB558" w14:textId="77777777" w:rsidR="00D21C20" w:rsidRPr="00FA4A82" w:rsidRDefault="00D21C20" w:rsidP="00A814FC">
            <w:pPr>
              <w:pStyle w:val="TableListBullet"/>
              <w:keepNext/>
              <w:ind w:left="263" w:hanging="270"/>
              <w:rPr>
                <w:szCs w:val="18"/>
                <w:lang w:val="es-ES"/>
              </w:rPr>
            </w:pPr>
            <w:r w:rsidRPr="00FA4A82">
              <w:rPr>
                <w:szCs w:val="18"/>
                <w:lang w:val="es-AR" w:bidi="es-AR"/>
              </w:rPr>
              <w:t>Evalúe la documentación del sistema del proveedor.</w:t>
            </w:r>
          </w:p>
          <w:p w14:paraId="3662A498" w14:textId="77777777" w:rsidR="00D21C20" w:rsidRPr="00FA4A82" w:rsidRDefault="00D21C20" w:rsidP="00A814FC">
            <w:pPr>
              <w:pStyle w:val="TableListBullet"/>
              <w:keepNext/>
              <w:ind w:left="263" w:hanging="270"/>
              <w:rPr>
                <w:szCs w:val="18"/>
                <w:lang w:val="es-ES"/>
              </w:rPr>
            </w:pPr>
            <w:r w:rsidRPr="00FA4A82">
              <w:rPr>
                <w:szCs w:val="18"/>
                <w:lang w:val="es-AR" w:bidi="es-AR"/>
              </w:rPr>
              <w:t>Evalúe las configuraciones del sistema para la aplicación de la MFA.</w:t>
            </w:r>
          </w:p>
          <w:p w14:paraId="01513AD5" w14:textId="77777777" w:rsidR="00D21C20" w:rsidRPr="00FA4A82" w:rsidRDefault="00D21C20" w:rsidP="00A814FC">
            <w:pPr>
              <w:pStyle w:val="TableListBullet"/>
              <w:keepNext/>
              <w:ind w:left="263" w:hanging="270"/>
              <w:rPr>
                <w:szCs w:val="18"/>
                <w:lang w:val="es-ES"/>
              </w:rPr>
            </w:pPr>
            <w:r w:rsidRPr="00FA4A82">
              <w:rPr>
                <w:szCs w:val="18"/>
                <w:lang w:val="es-AR" w:bidi="es-AR"/>
              </w:rPr>
              <w:t>Entreviste al personal responsable y observe los procesos.</w:t>
            </w:r>
          </w:p>
          <w:p w14:paraId="244AA82A" w14:textId="77777777" w:rsidR="00D21C20" w:rsidRPr="00FA4A82" w:rsidRDefault="00D21C20" w:rsidP="00A814FC">
            <w:pPr>
              <w:pStyle w:val="TableListBullet"/>
              <w:keepNext/>
              <w:ind w:left="263" w:hanging="270"/>
              <w:rPr>
                <w:szCs w:val="18"/>
                <w:lang w:val="es-ES"/>
              </w:rPr>
            </w:pPr>
            <w:r w:rsidRPr="00FA4A82">
              <w:rPr>
                <w:szCs w:val="18"/>
                <w:lang w:val="es-AR" w:bidi="es-AR"/>
              </w:rPr>
              <w:t>Observe al personal que se conecta a los componentes del sistema en el CDE.</w:t>
            </w:r>
          </w:p>
          <w:p w14:paraId="35C89F76" w14:textId="5F22223B" w:rsidR="00D21C20" w:rsidRPr="00FA4A82" w:rsidRDefault="00D21C20" w:rsidP="00A814FC">
            <w:pPr>
              <w:pStyle w:val="TableListBullet"/>
              <w:ind w:left="263" w:hanging="270"/>
              <w:rPr>
                <w:szCs w:val="18"/>
                <w:lang w:val="es-ES"/>
              </w:rPr>
            </w:pPr>
            <w:r w:rsidRPr="00FA4A82">
              <w:rPr>
                <w:szCs w:val="18"/>
                <w:lang w:val="es-AR" w:bidi="es-AR"/>
              </w:rPr>
              <w:t>Observe al personal conectándose de forma remota desde fuera de la red de la entidad.</w:t>
            </w:r>
          </w:p>
        </w:tc>
        <w:tc>
          <w:tcPr>
            <w:tcW w:w="1170" w:type="dxa"/>
            <w:shd w:val="clear" w:color="auto" w:fill="auto"/>
          </w:tcPr>
          <w:p w14:paraId="6C9A522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774E654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7E280FA5"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61ED2A1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6273DB9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3B5D4057" w14:textId="77777777" w:rsidTr="0031287A">
        <w:trPr>
          <w:cantSplit/>
        </w:trPr>
        <w:tc>
          <w:tcPr>
            <w:tcW w:w="879" w:type="dxa"/>
            <w:tcBorders>
              <w:top w:val="nil"/>
              <w:bottom w:val="nil"/>
            </w:tcBorders>
          </w:tcPr>
          <w:p w14:paraId="51E700CA" w14:textId="77777777" w:rsidR="00A814FC" w:rsidRPr="00FA4A82" w:rsidRDefault="00A814FC" w:rsidP="00A814FC">
            <w:pPr>
              <w:pStyle w:val="TableText"/>
              <w:jc w:val="right"/>
              <w:rPr>
                <w:b/>
                <w:bCs/>
                <w:color w:val="000000"/>
                <w:szCs w:val="18"/>
              </w:rPr>
            </w:pPr>
          </w:p>
        </w:tc>
        <w:tc>
          <w:tcPr>
            <w:tcW w:w="7626" w:type="dxa"/>
            <w:gridSpan w:val="2"/>
            <w:tcBorders>
              <w:bottom w:val="nil"/>
            </w:tcBorders>
            <w:shd w:val="clear" w:color="auto" w:fill="DFE3E4"/>
          </w:tcPr>
          <w:p w14:paraId="26162F2F" w14:textId="2D8F1A5A"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3C1CE3D5" w14:textId="2C8ADDE9"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6A3B45C9" w14:textId="77777777" w:rsidTr="0031287A">
        <w:trPr>
          <w:cantSplit/>
        </w:trPr>
        <w:tc>
          <w:tcPr>
            <w:tcW w:w="879" w:type="dxa"/>
            <w:tcBorders>
              <w:top w:val="nil"/>
              <w:bottom w:val="single" w:sz="4" w:space="0" w:color="808080" w:themeColor="background1" w:themeShade="80"/>
            </w:tcBorders>
          </w:tcPr>
          <w:p w14:paraId="037A1AE8"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7E66ECD3" w14:textId="2E9156C7" w:rsidR="00A814FC" w:rsidRPr="00FA4A82" w:rsidRDefault="00135D67" w:rsidP="00A814FC">
            <w:pPr>
              <w:pStyle w:val="tabletext0"/>
              <w:rPr>
                <w:szCs w:val="18"/>
              </w:rPr>
            </w:pPr>
            <w:r w:rsidRPr="00135D67">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5399" w:type="dxa"/>
            <w:gridSpan w:val="6"/>
            <w:shd w:val="clear" w:color="auto" w:fill="auto"/>
          </w:tcPr>
          <w:p w14:paraId="4D9863D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6988D251"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2" w:type="dxa"/>
          <w:cantSplit/>
        </w:trPr>
        <w:tc>
          <w:tcPr>
            <w:tcW w:w="13892" w:type="dxa"/>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FC16692" w14:textId="77777777" w:rsidR="00A814FC" w:rsidRPr="00FA4A82" w:rsidRDefault="00A814FC" w:rsidP="00F21585">
            <w:pPr>
              <w:pStyle w:val="TableBody"/>
              <w:keepNext/>
              <w:spacing w:before="20" w:after="0"/>
              <w:rPr>
                <w:rFonts w:cs="Arial"/>
                <w:sz w:val="18"/>
                <w:szCs w:val="18"/>
              </w:rPr>
            </w:pPr>
            <w:r w:rsidRPr="00FA4A82">
              <w:rPr>
                <w:rStyle w:val="BoldCharacter"/>
                <w:rFonts w:cs="Arial"/>
                <w:sz w:val="18"/>
                <w:szCs w:val="18"/>
                <w:lang w:bidi="es-AR"/>
              </w:rPr>
              <w:lastRenderedPageBreak/>
              <w:t xml:space="preserve">8.6 </w:t>
            </w:r>
            <w:r w:rsidRPr="00FA4A82">
              <w:rPr>
                <w:rFonts w:cs="Arial"/>
                <w:sz w:val="18"/>
                <w:szCs w:val="18"/>
                <w:lang w:bidi="es-AR"/>
              </w:rPr>
              <w:t>El uso de</w:t>
            </w:r>
            <w:r w:rsidRPr="00FA4A82">
              <w:rPr>
                <w:rStyle w:val="GlossaryCharacter"/>
                <w:rFonts w:cs="Arial"/>
                <w:color w:val="auto"/>
                <w:sz w:val="18"/>
                <w:szCs w:val="18"/>
                <w:lang w:bidi="es-AR"/>
              </w:rPr>
              <w:t xml:space="preserve"> cuentas de aplicaciones y sistemas </w:t>
            </w:r>
            <w:r w:rsidRPr="00FA4A82">
              <w:rPr>
                <w:rFonts w:cs="Arial"/>
                <w:sz w:val="18"/>
                <w:szCs w:val="18"/>
                <w:lang w:bidi="es-AR"/>
              </w:rPr>
              <w:t xml:space="preserve">y </w:t>
            </w:r>
            <w:r w:rsidRPr="00FA4A82">
              <w:rPr>
                <w:rStyle w:val="GlossaryCharacter"/>
                <w:rFonts w:cs="Arial"/>
                <w:color w:val="auto"/>
                <w:sz w:val="18"/>
                <w:szCs w:val="18"/>
                <w:lang w:bidi="es-AR"/>
              </w:rPr>
              <w:t>factores de autenticación asociados</w:t>
            </w:r>
            <w:r w:rsidRPr="00FA4A82">
              <w:rPr>
                <w:rFonts w:cs="Arial"/>
                <w:sz w:val="18"/>
                <w:szCs w:val="18"/>
                <w:lang w:bidi="es-AR"/>
              </w:rPr>
              <w:t xml:space="preserve"> se gestiona estrictamente.</w:t>
            </w:r>
          </w:p>
        </w:tc>
      </w:tr>
      <w:tr w:rsidR="00D21C20" w:rsidRPr="00FA4A82" w14:paraId="3A97E66F" w14:textId="77777777" w:rsidTr="0031287A">
        <w:trPr>
          <w:gridAfter w:val="1"/>
          <w:wAfter w:w="12" w:type="dxa"/>
          <w:cantSplit/>
        </w:trPr>
        <w:tc>
          <w:tcPr>
            <w:tcW w:w="879" w:type="dxa"/>
            <w:tcBorders>
              <w:top w:val="single" w:sz="4" w:space="0" w:color="808080" w:themeColor="background1" w:themeShade="80"/>
              <w:bottom w:val="nil"/>
            </w:tcBorders>
          </w:tcPr>
          <w:p w14:paraId="7EF11492" w14:textId="357D8AF7" w:rsidR="00D21C20" w:rsidRPr="00FA4A82" w:rsidRDefault="00D21C20" w:rsidP="00A814FC">
            <w:pPr>
              <w:pStyle w:val="TableText"/>
              <w:rPr>
                <w:b/>
                <w:bCs/>
                <w:color w:val="000000"/>
                <w:szCs w:val="18"/>
              </w:rPr>
            </w:pPr>
            <w:r w:rsidRPr="00FA4A82">
              <w:rPr>
                <w:b/>
                <w:szCs w:val="18"/>
                <w:lang w:bidi="es-AR"/>
              </w:rPr>
              <w:t>8.6.1</w:t>
            </w:r>
          </w:p>
        </w:tc>
        <w:tc>
          <w:tcPr>
            <w:tcW w:w="4366" w:type="dxa"/>
            <w:tcBorders>
              <w:bottom w:val="single" w:sz="4" w:space="0" w:color="808080"/>
            </w:tcBorders>
            <w:shd w:val="clear" w:color="auto" w:fill="auto"/>
          </w:tcPr>
          <w:p w14:paraId="2C48E4E6" w14:textId="57770F17" w:rsidR="00D21C20" w:rsidRPr="00FA4A82" w:rsidRDefault="00D21C20" w:rsidP="00A814FC">
            <w:pPr>
              <w:pStyle w:val="TableBody"/>
              <w:keepNext/>
              <w:rPr>
                <w:rFonts w:cs="Arial"/>
                <w:sz w:val="18"/>
                <w:szCs w:val="18"/>
              </w:rPr>
            </w:pPr>
            <w:r w:rsidRPr="00FA4A82">
              <w:rPr>
                <w:rFonts w:cs="Arial"/>
                <w:sz w:val="18"/>
                <w:szCs w:val="18"/>
                <w:lang w:bidi="es-AR"/>
              </w:rPr>
              <w:t xml:space="preserve">Si </w:t>
            </w:r>
            <w:r w:rsidRPr="00135D67">
              <w:rPr>
                <w:rFonts w:cs="Arial"/>
                <w:sz w:val="18"/>
                <w:szCs w:val="18"/>
                <w:lang w:bidi="es-AR"/>
              </w:rPr>
              <w:t>las cuentas utilizadas por los sistemas o aplicaciones pueden ser utilizadas para el inicio de sesión interactivo, se gestionan de la siguiente manera</w:t>
            </w:r>
            <w:r w:rsidRPr="00FA4A82">
              <w:rPr>
                <w:rFonts w:cs="Arial"/>
                <w:sz w:val="18"/>
                <w:szCs w:val="18"/>
                <w:lang w:bidi="es-AR"/>
              </w:rPr>
              <w:t xml:space="preserve">: </w:t>
            </w:r>
          </w:p>
          <w:p w14:paraId="2B6FAF80" w14:textId="77777777" w:rsidR="00D21C20" w:rsidRPr="00135D67" w:rsidRDefault="00D21C20" w:rsidP="00135D67">
            <w:pPr>
              <w:pStyle w:val="TableListBullet"/>
              <w:rPr>
                <w:szCs w:val="18"/>
                <w:lang w:val="es-AR" w:bidi="es-AR"/>
              </w:rPr>
            </w:pPr>
            <w:r w:rsidRPr="00135D67">
              <w:rPr>
                <w:szCs w:val="18"/>
                <w:lang w:val="es-AR" w:bidi="es-AR"/>
              </w:rPr>
              <w:t>Se impide el uso interactivo a menos que se requiera por una circunstancia excepcional.</w:t>
            </w:r>
          </w:p>
          <w:p w14:paraId="76AC9198" w14:textId="77777777" w:rsidR="00D21C20" w:rsidRPr="00135D67" w:rsidRDefault="00D21C20" w:rsidP="00135D67">
            <w:pPr>
              <w:pStyle w:val="TableListBullet"/>
              <w:rPr>
                <w:szCs w:val="18"/>
                <w:lang w:val="es-AR" w:bidi="es-AR"/>
              </w:rPr>
            </w:pPr>
            <w:r w:rsidRPr="00135D67">
              <w:rPr>
                <w:szCs w:val="18"/>
                <w:lang w:val="es-AR" w:bidi="es-AR"/>
              </w:rPr>
              <w:t>El uso está limitado al tiempo necesario para la circunstancia excepcional.</w:t>
            </w:r>
          </w:p>
          <w:p w14:paraId="555A7B17" w14:textId="77777777" w:rsidR="00D21C20" w:rsidRPr="00135D67" w:rsidRDefault="00D21C20" w:rsidP="00135D67">
            <w:pPr>
              <w:pStyle w:val="TableListBullet"/>
              <w:rPr>
                <w:szCs w:val="18"/>
                <w:lang w:val="es-AR" w:bidi="es-AR"/>
              </w:rPr>
            </w:pPr>
            <w:r w:rsidRPr="00135D67">
              <w:rPr>
                <w:szCs w:val="18"/>
                <w:lang w:val="es-AR" w:bidi="es-AR"/>
              </w:rPr>
              <w:t>La justificación de negocio para su uso está documentada.</w:t>
            </w:r>
          </w:p>
          <w:p w14:paraId="0B30F966" w14:textId="77777777" w:rsidR="00D21C20" w:rsidRPr="00135D67" w:rsidRDefault="00D21C20" w:rsidP="00135D67">
            <w:pPr>
              <w:pStyle w:val="TableListBullet"/>
              <w:rPr>
                <w:szCs w:val="18"/>
                <w:lang w:val="es-AR" w:bidi="es-AR"/>
              </w:rPr>
            </w:pPr>
            <w:r w:rsidRPr="00135D67">
              <w:rPr>
                <w:szCs w:val="18"/>
                <w:lang w:val="es-AR" w:bidi="es-AR"/>
              </w:rPr>
              <w:t xml:space="preserve">El uso interactivo está explícitamente aprobado por la dirección. </w:t>
            </w:r>
          </w:p>
          <w:p w14:paraId="70DC81F0" w14:textId="77777777" w:rsidR="00D21C20" w:rsidRPr="00135D67" w:rsidRDefault="00D21C20" w:rsidP="00135D67">
            <w:pPr>
              <w:pStyle w:val="TableListBullet"/>
              <w:rPr>
                <w:szCs w:val="18"/>
                <w:lang w:val="es-AR" w:bidi="es-AR"/>
              </w:rPr>
            </w:pPr>
            <w:r w:rsidRPr="00135D67">
              <w:rPr>
                <w:szCs w:val="18"/>
                <w:lang w:val="es-AR" w:bidi="es-AR"/>
              </w:rPr>
              <w:t>La identidad del usuario individual se confirma antes de que se conceda el acceso a una cuenta.</w:t>
            </w:r>
          </w:p>
          <w:p w14:paraId="01AF1C1B" w14:textId="2DDDA6A1" w:rsidR="00D21C20" w:rsidRPr="00FA4A82" w:rsidRDefault="00D21C20" w:rsidP="00135D67">
            <w:pPr>
              <w:pStyle w:val="TableListBullet"/>
              <w:rPr>
                <w:szCs w:val="18"/>
                <w:lang w:val="es-ES"/>
              </w:rPr>
            </w:pPr>
            <w:r w:rsidRPr="00135D67">
              <w:rPr>
                <w:szCs w:val="18"/>
                <w:lang w:val="es-AR" w:bidi="es-AR"/>
              </w:rPr>
              <w:t>Cada acción realizada es atribuible a un usuario individual</w:t>
            </w:r>
            <w:r>
              <w:rPr>
                <w:szCs w:val="18"/>
                <w:lang w:val="es-AR" w:bidi="es-AR"/>
              </w:rPr>
              <w:t>.</w:t>
            </w:r>
          </w:p>
        </w:tc>
        <w:tc>
          <w:tcPr>
            <w:tcW w:w="3260" w:type="dxa"/>
            <w:tcBorders>
              <w:bottom w:val="single" w:sz="4" w:space="0" w:color="808080"/>
            </w:tcBorders>
          </w:tcPr>
          <w:p w14:paraId="4BFEB9C2" w14:textId="21B152BF" w:rsidR="00D21C20" w:rsidRPr="00FA4A82" w:rsidRDefault="00D21C20" w:rsidP="00A814FC">
            <w:pPr>
              <w:pStyle w:val="TableListBullet"/>
              <w:keepNext/>
              <w:ind w:left="263" w:hanging="270"/>
              <w:rPr>
                <w:szCs w:val="18"/>
                <w:lang w:val="es-ES"/>
              </w:rPr>
            </w:pPr>
            <w:r w:rsidRPr="00FA4A82">
              <w:rPr>
                <w:szCs w:val="18"/>
                <w:lang w:val="es-AR" w:bidi="es-AR"/>
              </w:rPr>
              <w:t xml:space="preserve">Evalúe </w:t>
            </w:r>
            <w:r w:rsidR="002A7192" w:rsidRPr="001B4B3B">
              <w:rPr>
                <w:lang w:val="es-419"/>
              </w:rPr>
              <w:t>las cuentas de las aplicaciones y del sistema que se pueden utilizar para inicio de sesión interactivo.</w:t>
            </w:r>
          </w:p>
          <w:p w14:paraId="35D5DD0D" w14:textId="06291F39" w:rsidR="00D21C20" w:rsidRPr="00FA4A82" w:rsidRDefault="00D21C20" w:rsidP="00A814FC">
            <w:pPr>
              <w:pStyle w:val="TableListBullet"/>
              <w:ind w:left="263" w:hanging="270"/>
              <w:rPr>
                <w:szCs w:val="18"/>
              </w:rPr>
            </w:pPr>
            <w:r w:rsidRPr="00FA4A82">
              <w:rPr>
                <w:szCs w:val="18"/>
                <w:lang w:val="es-AR" w:bidi="es-AR"/>
              </w:rPr>
              <w:t>Entreviste al personal administrativo.</w:t>
            </w:r>
          </w:p>
        </w:tc>
        <w:tc>
          <w:tcPr>
            <w:tcW w:w="1170" w:type="dxa"/>
            <w:shd w:val="clear" w:color="auto" w:fill="auto"/>
          </w:tcPr>
          <w:p w14:paraId="688DF9C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29B3ADF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5E54E89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7A6CE99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3F4AFB4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19529A2F" w14:textId="77777777" w:rsidTr="0031287A">
        <w:trPr>
          <w:cantSplit/>
        </w:trPr>
        <w:tc>
          <w:tcPr>
            <w:tcW w:w="879" w:type="dxa"/>
            <w:tcBorders>
              <w:top w:val="nil"/>
              <w:bottom w:val="nil"/>
            </w:tcBorders>
          </w:tcPr>
          <w:p w14:paraId="706FF6E7" w14:textId="77777777" w:rsidR="00A814FC" w:rsidRPr="00FA4A82" w:rsidRDefault="00A814FC" w:rsidP="00A814FC">
            <w:pPr>
              <w:pStyle w:val="TableText"/>
              <w:jc w:val="right"/>
              <w:rPr>
                <w:b/>
                <w:bCs/>
                <w:color w:val="000000"/>
                <w:szCs w:val="18"/>
              </w:rPr>
            </w:pPr>
          </w:p>
        </w:tc>
        <w:tc>
          <w:tcPr>
            <w:tcW w:w="7626" w:type="dxa"/>
            <w:gridSpan w:val="2"/>
            <w:tcBorders>
              <w:bottom w:val="nil"/>
            </w:tcBorders>
            <w:shd w:val="clear" w:color="auto" w:fill="DFE3E4"/>
          </w:tcPr>
          <w:p w14:paraId="1260002B" w14:textId="26C70511"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07F33C07" w14:textId="70C861FD"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62EDA285" w14:textId="77777777" w:rsidTr="0031287A">
        <w:trPr>
          <w:cantSplit/>
        </w:trPr>
        <w:tc>
          <w:tcPr>
            <w:tcW w:w="879" w:type="dxa"/>
            <w:tcBorders>
              <w:top w:val="nil"/>
              <w:bottom w:val="single" w:sz="4" w:space="0" w:color="808080" w:themeColor="background1" w:themeShade="80"/>
            </w:tcBorders>
          </w:tcPr>
          <w:p w14:paraId="10F1B50D"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23BB5B23" w14:textId="4A7544C0" w:rsidR="00A814FC" w:rsidRPr="00FA4A82" w:rsidRDefault="00135D67" w:rsidP="00A814FC">
            <w:pPr>
              <w:pStyle w:val="tabletext0"/>
              <w:rPr>
                <w:szCs w:val="18"/>
              </w:rPr>
            </w:pPr>
            <w:r w:rsidRPr="00135D67">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5399" w:type="dxa"/>
            <w:gridSpan w:val="6"/>
            <w:shd w:val="clear" w:color="auto" w:fill="auto"/>
          </w:tcPr>
          <w:p w14:paraId="65A41605"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4EE060B5" w14:textId="77777777" w:rsidTr="0031287A">
        <w:trPr>
          <w:gridAfter w:val="1"/>
          <w:wAfter w:w="12" w:type="dxa"/>
          <w:cantSplit/>
        </w:trPr>
        <w:tc>
          <w:tcPr>
            <w:tcW w:w="879" w:type="dxa"/>
            <w:tcBorders>
              <w:top w:val="single" w:sz="4" w:space="0" w:color="808080" w:themeColor="background1" w:themeShade="80"/>
              <w:bottom w:val="nil"/>
            </w:tcBorders>
          </w:tcPr>
          <w:p w14:paraId="5180A6F3" w14:textId="626288AA" w:rsidR="00D21C20" w:rsidRPr="00FA4A82" w:rsidRDefault="00D21C20" w:rsidP="00A814FC">
            <w:pPr>
              <w:pStyle w:val="TableText"/>
              <w:keepNext/>
              <w:rPr>
                <w:b/>
                <w:bCs/>
                <w:color w:val="000000"/>
                <w:szCs w:val="18"/>
              </w:rPr>
            </w:pPr>
            <w:r w:rsidRPr="00FA4A82">
              <w:rPr>
                <w:b/>
                <w:szCs w:val="18"/>
                <w:lang w:bidi="es-AR"/>
              </w:rPr>
              <w:lastRenderedPageBreak/>
              <w:t>8.6.2</w:t>
            </w:r>
          </w:p>
        </w:tc>
        <w:tc>
          <w:tcPr>
            <w:tcW w:w="4366" w:type="dxa"/>
            <w:tcBorders>
              <w:bottom w:val="single" w:sz="4" w:space="0" w:color="808080"/>
            </w:tcBorders>
            <w:shd w:val="clear" w:color="auto" w:fill="auto"/>
          </w:tcPr>
          <w:p w14:paraId="4F91A1ED" w14:textId="284D7842" w:rsidR="00D21C20" w:rsidRPr="00FA4A82" w:rsidRDefault="00D21C20" w:rsidP="00A814FC">
            <w:pPr>
              <w:pStyle w:val="tabletext0"/>
              <w:keepNext/>
              <w:rPr>
                <w:szCs w:val="18"/>
              </w:rPr>
            </w:pPr>
            <w:r w:rsidRPr="00135D67">
              <w:rPr>
                <w:szCs w:val="18"/>
                <w:lang w:bidi="es-AR"/>
              </w:rPr>
              <w:t xml:space="preserve">Las contraseñas/frases de paso para cualquier aplicación y cuentas de sistema que puedan ser utilizadas para el inicio de sesión interactivo no están codificadas en </w:t>
            </w:r>
            <w:r w:rsidRPr="00135D67">
              <w:rPr>
                <w:i/>
                <w:iCs w:val="0"/>
                <w:szCs w:val="18"/>
                <w:lang w:bidi="es-AR"/>
              </w:rPr>
              <w:t>scripts</w:t>
            </w:r>
            <w:r w:rsidRPr="00135D67">
              <w:rPr>
                <w:szCs w:val="18"/>
                <w:lang w:bidi="es-AR"/>
              </w:rPr>
              <w:t>, archivos de configuración/propiedades, o código fuente a la medida y personalizado</w:t>
            </w:r>
            <w:r w:rsidRPr="00FA4A82">
              <w:rPr>
                <w:szCs w:val="18"/>
                <w:lang w:bidi="es-AR"/>
              </w:rPr>
              <w:t>.</w:t>
            </w:r>
          </w:p>
        </w:tc>
        <w:tc>
          <w:tcPr>
            <w:tcW w:w="3260" w:type="dxa"/>
            <w:tcBorders>
              <w:bottom w:val="single" w:sz="4" w:space="0" w:color="808080"/>
            </w:tcBorders>
          </w:tcPr>
          <w:p w14:paraId="2353D2A3" w14:textId="77777777" w:rsidR="00D21C20" w:rsidRPr="00FA4A82" w:rsidRDefault="00D21C20" w:rsidP="00A814FC">
            <w:pPr>
              <w:pStyle w:val="TableListBullet"/>
              <w:keepNext/>
              <w:ind w:left="263" w:hanging="270"/>
              <w:rPr>
                <w:szCs w:val="18"/>
              </w:rPr>
            </w:pPr>
            <w:r w:rsidRPr="00FA4A82">
              <w:rPr>
                <w:szCs w:val="18"/>
                <w:lang w:val="es-AR" w:bidi="es-AR"/>
              </w:rPr>
              <w:t>Entreviste al personal</w:t>
            </w:r>
          </w:p>
          <w:p w14:paraId="61C47CAC" w14:textId="77777777" w:rsidR="00D21C20" w:rsidRPr="00FA4A82" w:rsidRDefault="00D21C20" w:rsidP="00A814FC">
            <w:pPr>
              <w:pStyle w:val="TableListBullet"/>
              <w:keepNext/>
              <w:ind w:left="263" w:hanging="270"/>
              <w:rPr>
                <w:szCs w:val="18"/>
                <w:lang w:val="es-ES"/>
              </w:rPr>
            </w:pPr>
            <w:r w:rsidRPr="00FA4A82">
              <w:rPr>
                <w:szCs w:val="18"/>
                <w:lang w:val="es-AR" w:bidi="es-AR"/>
              </w:rPr>
              <w:t>Evalúe los procedimientos de desarrollo del sistema.</w:t>
            </w:r>
          </w:p>
          <w:p w14:paraId="20FDDF49" w14:textId="15BF7557" w:rsidR="00D21C20" w:rsidRPr="00FA4A82" w:rsidRDefault="00D21C20" w:rsidP="00A814FC">
            <w:pPr>
              <w:pStyle w:val="TableListBullet"/>
              <w:keepNext/>
              <w:ind w:left="263" w:hanging="270"/>
              <w:rPr>
                <w:szCs w:val="18"/>
                <w:lang w:val="es-ES"/>
              </w:rPr>
            </w:pPr>
            <w:r w:rsidRPr="00FA4A82">
              <w:rPr>
                <w:szCs w:val="18"/>
                <w:lang w:val="es-AR" w:bidi="es-AR"/>
              </w:rPr>
              <w:t xml:space="preserve">Evalúe los </w:t>
            </w:r>
            <w:r w:rsidRPr="00FA4A82">
              <w:rPr>
                <w:i/>
                <w:szCs w:val="18"/>
                <w:lang w:val="es-AR" w:bidi="es-AR"/>
              </w:rPr>
              <w:t>scripts</w:t>
            </w:r>
            <w:r w:rsidRPr="00FA4A82">
              <w:rPr>
                <w:szCs w:val="18"/>
                <w:lang w:val="es-AR" w:bidi="es-AR"/>
              </w:rPr>
              <w:t>, archivos de configuración/propiedadesy el código fuente personalizado y a la medida para las cuentas de aplicación y sistema que pueden ser utilizadas para iniciar sesiones interactivas.</w:t>
            </w:r>
          </w:p>
        </w:tc>
        <w:tc>
          <w:tcPr>
            <w:tcW w:w="1170" w:type="dxa"/>
            <w:shd w:val="clear" w:color="auto" w:fill="auto"/>
          </w:tcPr>
          <w:p w14:paraId="466BB35C"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shd w:val="clear" w:color="auto" w:fill="auto"/>
          </w:tcPr>
          <w:p w14:paraId="2CCCA0F9"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shd w:val="clear" w:color="auto" w:fill="auto"/>
          </w:tcPr>
          <w:p w14:paraId="091B680A"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shd w:val="clear" w:color="auto" w:fill="auto"/>
          </w:tcPr>
          <w:p w14:paraId="7B730DC3"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shd w:val="clear" w:color="auto" w:fill="auto"/>
          </w:tcPr>
          <w:p w14:paraId="07E3F2A5" w14:textId="77777777" w:rsidR="00D21C20" w:rsidRPr="00FA4A82" w:rsidRDefault="00D21C20"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29700BCF" w14:textId="77777777" w:rsidTr="0031287A">
        <w:trPr>
          <w:cantSplit/>
        </w:trPr>
        <w:tc>
          <w:tcPr>
            <w:tcW w:w="879" w:type="dxa"/>
            <w:tcBorders>
              <w:top w:val="nil"/>
              <w:bottom w:val="nil"/>
            </w:tcBorders>
          </w:tcPr>
          <w:p w14:paraId="10EAE582" w14:textId="77777777" w:rsidR="00A814FC" w:rsidRPr="00FA4A82" w:rsidRDefault="00A814FC" w:rsidP="00A814FC">
            <w:pPr>
              <w:pStyle w:val="TableText"/>
              <w:keepNext/>
              <w:rPr>
                <w:b/>
                <w:bCs/>
                <w:color w:val="000000"/>
                <w:szCs w:val="18"/>
              </w:rPr>
            </w:pPr>
          </w:p>
        </w:tc>
        <w:tc>
          <w:tcPr>
            <w:tcW w:w="7626" w:type="dxa"/>
            <w:gridSpan w:val="2"/>
            <w:tcBorders>
              <w:bottom w:val="nil"/>
            </w:tcBorders>
            <w:shd w:val="clear" w:color="auto" w:fill="DFE3E4"/>
          </w:tcPr>
          <w:p w14:paraId="1E737955" w14:textId="74F0F90B" w:rsidR="00A814FC" w:rsidRPr="00FA4A82" w:rsidRDefault="00A814FC" w:rsidP="00A814FC">
            <w:pPr>
              <w:pStyle w:val="AppNotes"/>
              <w:rPr>
                <w:szCs w:val="18"/>
              </w:rPr>
            </w:pPr>
            <w:r w:rsidRPr="00FA4A82">
              <w:rPr>
                <w:szCs w:val="18"/>
                <w:lang w:bidi="es-AR"/>
              </w:rPr>
              <w:t>Notas de Aplicabilidad</w:t>
            </w:r>
          </w:p>
        </w:tc>
        <w:tc>
          <w:tcPr>
            <w:tcW w:w="5399" w:type="dxa"/>
            <w:gridSpan w:val="6"/>
            <w:shd w:val="clear" w:color="auto" w:fill="CBD4D5"/>
          </w:tcPr>
          <w:p w14:paraId="4F0261D5" w14:textId="641B594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791655A5" w14:textId="77777777" w:rsidTr="0091550C">
        <w:trPr>
          <w:cantSplit/>
        </w:trPr>
        <w:tc>
          <w:tcPr>
            <w:tcW w:w="879" w:type="dxa"/>
            <w:tcBorders>
              <w:top w:val="nil"/>
              <w:bottom w:val="single" w:sz="4" w:space="0" w:color="808080" w:themeColor="background1" w:themeShade="80"/>
            </w:tcBorders>
          </w:tcPr>
          <w:p w14:paraId="4A81DF76" w14:textId="77777777" w:rsidR="00A814FC" w:rsidRPr="00FA4A82" w:rsidRDefault="00A814FC" w:rsidP="00A814FC">
            <w:pPr>
              <w:pStyle w:val="TableTex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5B8F1547" w14:textId="1DE0561D" w:rsidR="00A814FC" w:rsidRPr="00FA4A82" w:rsidRDefault="00135D67" w:rsidP="00A814FC">
            <w:pPr>
              <w:pStyle w:val="TableText"/>
              <w:rPr>
                <w:szCs w:val="18"/>
              </w:rPr>
            </w:pPr>
            <w:r w:rsidRPr="00135D67">
              <w:rPr>
                <w:szCs w:val="18"/>
                <w:lang w:bidi="es-AR"/>
              </w:rPr>
              <w:t>Las contraseñas/frases de acceso almacenadas deben estar cifradas de acuerdo con el Requisito 8.3.2 PCI DSS</w:t>
            </w:r>
            <w:r w:rsidR="00A814FC" w:rsidRPr="00FA4A82">
              <w:rPr>
                <w:szCs w:val="18"/>
                <w:lang w:bidi="es-AR"/>
              </w:rPr>
              <w:t>.</w:t>
            </w:r>
          </w:p>
          <w:p w14:paraId="736694D8" w14:textId="5BAD9A91" w:rsidR="00A814FC" w:rsidRPr="00FA4A82" w:rsidRDefault="00135D67" w:rsidP="00A814FC">
            <w:pPr>
              <w:pStyle w:val="tabletext0"/>
              <w:rPr>
                <w:szCs w:val="18"/>
              </w:rPr>
            </w:pPr>
            <w:r w:rsidRPr="00135D67">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5399" w:type="dxa"/>
            <w:gridSpan w:val="6"/>
            <w:shd w:val="clear" w:color="auto" w:fill="auto"/>
          </w:tcPr>
          <w:p w14:paraId="416920A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21C20" w:rsidRPr="00FA4A82" w14:paraId="68615553" w14:textId="77777777" w:rsidTr="003D706A">
        <w:trPr>
          <w:gridAfter w:val="1"/>
          <w:wAfter w:w="12" w:type="dxa"/>
          <w:cantSplit/>
          <w:trHeight w:val="3761"/>
        </w:trPr>
        <w:tc>
          <w:tcPr>
            <w:tcW w:w="879" w:type="dxa"/>
            <w:tcBorders>
              <w:top w:val="single" w:sz="4" w:space="0" w:color="808080" w:themeColor="background1" w:themeShade="80"/>
              <w:bottom w:val="nil"/>
            </w:tcBorders>
          </w:tcPr>
          <w:p w14:paraId="22CAAAD0" w14:textId="2860FF7D" w:rsidR="00D21C20" w:rsidRPr="00FA4A82" w:rsidRDefault="00D21C20" w:rsidP="0091550C">
            <w:pPr>
              <w:pStyle w:val="TableText"/>
              <w:pageBreakBefore/>
              <w:rPr>
                <w:b/>
                <w:bCs/>
                <w:color w:val="000000"/>
                <w:szCs w:val="18"/>
              </w:rPr>
            </w:pPr>
            <w:r w:rsidRPr="00FA4A82">
              <w:rPr>
                <w:b/>
                <w:szCs w:val="18"/>
                <w:lang w:bidi="es-AR"/>
              </w:rPr>
              <w:lastRenderedPageBreak/>
              <w:t>8.6.3</w:t>
            </w:r>
          </w:p>
        </w:tc>
        <w:tc>
          <w:tcPr>
            <w:tcW w:w="4366" w:type="dxa"/>
            <w:tcBorders>
              <w:bottom w:val="single" w:sz="4" w:space="0" w:color="808080"/>
            </w:tcBorders>
            <w:shd w:val="clear" w:color="auto" w:fill="auto"/>
          </w:tcPr>
          <w:p w14:paraId="2C362D16" w14:textId="75135136" w:rsidR="00D21C20" w:rsidRPr="00FA4A82" w:rsidRDefault="00D21C20" w:rsidP="00A814FC">
            <w:pPr>
              <w:pStyle w:val="TableText"/>
              <w:rPr>
                <w:szCs w:val="18"/>
              </w:rPr>
            </w:pPr>
            <w:r w:rsidRPr="00135D67">
              <w:rPr>
                <w:szCs w:val="18"/>
                <w:lang w:bidi="es-AR"/>
              </w:rPr>
              <w:t>Las contraseñas/frases de paso para cualquier cuenta de aplicación y de sistema están protegidas contra el uso indebido de la siguiente manera</w:t>
            </w:r>
            <w:r w:rsidRPr="00FA4A82">
              <w:rPr>
                <w:szCs w:val="18"/>
                <w:lang w:bidi="es-AR"/>
              </w:rPr>
              <w:t xml:space="preserve">: </w:t>
            </w:r>
          </w:p>
          <w:p w14:paraId="44DD9C03" w14:textId="77777777" w:rsidR="00D21C20" w:rsidRPr="00135D67" w:rsidRDefault="00D21C20" w:rsidP="00135D67">
            <w:pPr>
              <w:pStyle w:val="TableListBullet"/>
              <w:rPr>
                <w:szCs w:val="18"/>
                <w:lang w:val="es-AR" w:bidi="es-AR"/>
              </w:rPr>
            </w:pPr>
            <w:r w:rsidRPr="00135D67">
              <w:rPr>
                <w:szCs w:val="18"/>
                <w:lang w:val="es-AR" w:bidi="es-AR"/>
              </w:rPr>
              <w:t>Las cuentas de sistema y de aplicación se cambian periódicamente, (a una frecuencia definida en el análisis de riesgos específico de la entidad, el cual se desarrolla de acuerdo a todos los elementos especificados en el Requisito 12.3.1.) y ante la sospecha o la confirmación de que estén comprometidas.</w:t>
            </w:r>
          </w:p>
          <w:p w14:paraId="5407B44B" w14:textId="54E0B935" w:rsidR="0031287A" w:rsidRPr="00BE2CB1" w:rsidRDefault="00D21C20" w:rsidP="00BE2CB1">
            <w:pPr>
              <w:pStyle w:val="TableListBullet"/>
              <w:rPr>
                <w:szCs w:val="18"/>
                <w:lang w:val="es-ES"/>
              </w:rPr>
            </w:pPr>
            <w:r w:rsidRPr="00135D67">
              <w:rPr>
                <w:szCs w:val="18"/>
                <w:lang w:val="es-AR" w:bidi="es-AR"/>
              </w:rPr>
              <w:t>Las contraseñas/frases de acceso se construyen con la complejidad necesaria y apropiada para la frecuencia con la que la entidad cambia las contraseñas/frases de acceso</w:t>
            </w:r>
            <w:r w:rsidRPr="00FA4A82">
              <w:rPr>
                <w:szCs w:val="18"/>
                <w:lang w:val="es-AR" w:bidi="es-AR"/>
              </w:rPr>
              <w:t>.</w:t>
            </w:r>
          </w:p>
        </w:tc>
        <w:tc>
          <w:tcPr>
            <w:tcW w:w="3260" w:type="dxa"/>
            <w:tcBorders>
              <w:bottom w:val="single" w:sz="4" w:space="0" w:color="808080"/>
            </w:tcBorders>
          </w:tcPr>
          <w:p w14:paraId="0083A6A4" w14:textId="77777777" w:rsidR="00D21C20" w:rsidRPr="00FA4A82" w:rsidRDefault="00D21C20" w:rsidP="00A814FC">
            <w:pPr>
              <w:pStyle w:val="TableListBullet"/>
              <w:ind w:left="263" w:hanging="270"/>
              <w:rPr>
                <w:szCs w:val="18"/>
                <w:lang w:val="es-ES"/>
              </w:rPr>
            </w:pPr>
            <w:r w:rsidRPr="00FA4A82">
              <w:rPr>
                <w:szCs w:val="18"/>
                <w:lang w:val="es-AR" w:bidi="es-AR"/>
              </w:rPr>
              <w:t>Evalúe las políticas y procedimientos.</w:t>
            </w:r>
          </w:p>
          <w:p w14:paraId="559CA0F7" w14:textId="77777777" w:rsidR="00D21C20" w:rsidRPr="00FA4A82" w:rsidRDefault="00D21C20" w:rsidP="00A814FC">
            <w:pPr>
              <w:pStyle w:val="TableListBullet"/>
              <w:ind w:left="263" w:hanging="270"/>
              <w:rPr>
                <w:szCs w:val="18"/>
                <w:lang w:val="es-ES"/>
              </w:rPr>
            </w:pPr>
            <w:r w:rsidRPr="00FA4A82">
              <w:rPr>
                <w:szCs w:val="18"/>
                <w:lang w:val="es-AR" w:bidi="es-AR"/>
              </w:rPr>
              <w:t>Evalúe el análisis de riesgos específico.</w:t>
            </w:r>
          </w:p>
          <w:p w14:paraId="74D81731" w14:textId="77777777" w:rsidR="00D21C20" w:rsidRPr="00FA4A82" w:rsidRDefault="00D21C20" w:rsidP="00A814FC">
            <w:pPr>
              <w:pStyle w:val="TableListBullet"/>
              <w:ind w:left="263" w:hanging="270"/>
              <w:rPr>
                <w:szCs w:val="18"/>
              </w:rPr>
            </w:pPr>
            <w:r w:rsidRPr="00FA4A82">
              <w:rPr>
                <w:szCs w:val="18"/>
                <w:lang w:val="es-AR" w:bidi="es-AR"/>
              </w:rPr>
              <w:t>Entreviste al personal responsable.</w:t>
            </w:r>
          </w:p>
          <w:p w14:paraId="469C8D11" w14:textId="20FEBAF3" w:rsidR="00D21C20" w:rsidRPr="00FA4A82" w:rsidRDefault="00D21C20" w:rsidP="00A814FC">
            <w:pPr>
              <w:pStyle w:val="TableListBullet"/>
              <w:ind w:left="263" w:hanging="270"/>
              <w:rPr>
                <w:szCs w:val="18"/>
                <w:lang w:val="es-ES"/>
              </w:rPr>
            </w:pPr>
            <w:r w:rsidRPr="00FA4A82">
              <w:rPr>
                <w:szCs w:val="18"/>
                <w:lang w:val="es-AR" w:bidi="es-AR"/>
              </w:rPr>
              <w:t>Evalúe los ajustes de configuración del sistema.</w:t>
            </w:r>
          </w:p>
        </w:tc>
        <w:tc>
          <w:tcPr>
            <w:tcW w:w="1170" w:type="dxa"/>
            <w:tcBorders>
              <w:bottom w:val="single" w:sz="4" w:space="0" w:color="808080"/>
            </w:tcBorders>
            <w:shd w:val="clear" w:color="auto" w:fill="auto"/>
          </w:tcPr>
          <w:p w14:paraId="7EDCAD9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40" w:type="dxa"/>
            <w:tcBorders>
              <w:bottom w:val="single" w:sz="4" w:space="0" w:color="808080"/>
            </w:tcBorders>
            <w:shd w:val="clear" w:color="auto" w:fill="auto"/>
          </w:tcPr>
          <w:p w14:paraId="72FDB4E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1" w:type="dxa"/>
            <w:tcBorders>
              <w:bottom w:val="single" w:sz="4" w:space="0" w:color="808080"/>
            </w:tcBorders>
            <w:shd w:val="clear" w:color="auto" w:fill="auto"/>
          </w:tcPr>
          <w:p w14:paraId="70276E2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850" w:type="dxa"/>
            <w:tcBorders>
              <w:bottom w:val="single" w:sz="4" w:space="0" w:color="808080"/>
            </w:tcBorders>
            <w:shd w:val="clear" w:color="auto" w:fill="auto"/>
          </w:tcPr>
          <w:p w14:paraId="33BA13A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1276" w:type="dxa"/>
            <w:tcBorders>
              <w:bottom w:val="single" w:sz="4" w:space="0" w:color="808080"/>
            </w:tcBorders>
            <w:shd w:val="clear" w:color="auto" w:fill="auto"/>
          </w:tcPr>
          <w:p w14:paraId="0491CC9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328BD" w:rsidRPr="00FA4A82" w14:paraId="55FAAE78" w14:textId="77777777" w:rsidTr="003D706A">
        <w:trPr>
          <w:cantSplit/>
        </w:trPr>
        <w:tc>
          <w:tcPr>
            <w:tcW w:w="879" w:type="dxa"/>
            <w:tcBorders>
              <w:top w:val="nil"/>
              <w:bottom w:val="nil"/>
            </w:tcBorders>
          </w:tcPr>
          <w:p w14:paraId="79134703" w14:textId="77777777" w:rsidR="00A814FC" w:rsidRPr="00FA4A82" w:rsidRDefault="00A814FC" w:rsidP="00A814FC">
            <w:pPr>
              <w:pStyle w:val="TableText"/>
              <w:jc w:val="right"/>
              <w:rPr>
                <w:b/>
                <w:bCs/>
                <w:color w:val="000000"/>
                <w:szCs w:val="18"/>
              </w:rPr>
            </w:pPr>
          </w:p>
        </w:tc>
        <w:tc>
          <w:tcPr>
            <w:tcW w:w="7626" w:type="dxa"/>
            <w:gridSpan w:val="2"/>
            <w:tcBorders>
              <w:top w:val="single" w:sz="4" w:space="0" w:color="808080"/>
              <w:bottom w:val="nil"/>
            </w:tcBorders>
            <w:shd w:val="clear" w:color="auto" w:fill="DFE3E4"/>
          </w:tcPr>
          <w:p w14:paraId="73983393" w14:textId="1009000E" w:rsidR="00A814FC" w:rsidRPr="00FA4A82" w:rsidRDefault="00A814FC" w:rsidP="00A814FC">
            <w:pPr>
              <w:pStyle w:val="AppNotes"/>
              <w:rPr>
                <w:szCs w:val="18"/>
              </w:rPr>
            </w:pPr>
            <w:r w:rsidRPr="00FA4A82">
              <w:rPr>
                <w:szCs w:val="18"/>
                <w:lang w:bidi="es-AR"/>
              </w:rPr>
              <w:t>Notas de Aplicabilidad</w:t>
            </w:r>
          </w:p>
        </w:tc>
        <w:tc>
          <w:tcPr>
            <w:tcW w:w="5399" w:type="dxa"/>
            <w:gridSpan w:val="6"/>
            <w:tcBorders>
              <w:top w:val="single" w:sz="4" w:space="0" w:color="808080"/>
            </w:tcBorders>
            <w:shd w:val="clear" w:color="auto" w:fill="CBD4D5"/>
          </w:tcPr>
          <w:p w14:paraId="30FF876A" w14:textId="316C3E99"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8C0319" w:rsidRPr="00FA4A82" w14:paraId="0F4E8EDB" w14:textId="77777777" w:rsidTr="0031287A">
        <w:trPr>
          <w:cantSplit/>
        </w:trPr>
        <w:tc>
          <w:tcPr>
            <w:tcW w:w="879" w:type="dxa"/>
            <w:tcBorders>
              <w:top w:val="nil"/>
              <w:bottom w:val="single" w:sz="4" w:space="0" w:color="808080" w:themeColor="background1" w:themeShade="80"/>
            </w:tcBorders>
          </w:tcPr>
          <w:p w14:paraId="0D041DF2" w14:textId="77777777" w:rsidR="00A814FC" w:rsidRPr="00FA4A82" w:rsidRDefault="00A814FC" w:rsidP="00A814FC">
            <w:pPr>
              <w:pStyle w:val="TableText"/>
              <w:jc w:val="right"/>
              <w:rPr>
                <w:b/>
                <w:bCs/>
                <w:color w:val="000000"/>
                <w:szCs w:val="18"/>
              </w:rPr>
            </w:pPr>
          </w:p>
        </w:tc>
        <w:tc>
          <w:tcPr>
            <w:tcW w:w="7626" w:type="dxa"/>
            <w:gridSpan w:val="2"/>
            <w:tcBorders>
              <w:top w:val="nil"/>
              <w:bottom w:val="single" w:sz="4" w:space="0" w:color="808080" w:themeColor="background1" w:themeShade="80"/>
            </w:tcBorders>
            <w:shd w:val="clear" w:color="auto" w:fill="auto"/>
          </w:tcPr>
          <w:p w14:paraId="71FD730D" w14:textId="7E195ADC" w:rsidR="00A814FC" w:rsidRPr="00FA4A82" w:rsidRDefault="00135D67" w:rsidP="00A814FC">
            <w:pPr>
              <w:pStyle w:val="tabletext0"/>
              <w:rPr>
                <w:szCs w:val="18"/>
              </w:rPr>
            </w:pPr>
            <w:r w:rsidRPr="00135D67">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5399" w:type="dxa"/>
            <w:gridSpan w:val="6"/>
            <w:shd w:val="clear" w:color="auto" w:fill="auto"/>
          </w:tcPr>
          <w:p w14:paraId="2333A50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08C91C0B" w14:textId="77777777" w:rsidR="00E61066" w:rsidRPr="00FA4A82" w:rsidRDefault="00E61066" w:rsidP="00E61066">
      <w:pPr>
        <w:pStyle w:val="Heading2Bold"/>
        <w:rPr>
          <w:sz w:val="16"/>
          <w:szCs w:val="16"/>
        </w:rPr>
      </w:pPr>
    </w:p>
    <w:p w14:paraId="4C73C282" w14:textId="26458732" w:rsidR="00E61066" w:rsidRPr="00FA4A82" w:rsidRDefault="00E61066" w:rsidP="00E61066">
      <w:pPr>
        <w:spacing w:before="0" w:after="0" w:line="240" w:lineRule="auto"/>
        <w:rPr>
          <w:rFonts w:eastAsiaTheme="majorEastAsia" w:cs="Arial"/>
          <w:b/>
          <w:bCs/>
          <w:kern w:val="32"/>
          <w:sz w:val="16"/>
          <w:szCs w:val="16"/>
        </w:rPr>
      </w:pPr>
      <w:r w:rsidRPr="00FA4A82">
        <w:rPr>
          <w:rFonts w:cs="Arial"/>
          <w:sz w:val="16"/>
          <w:szCs w:val="16"/>
          <w:lang w:bidi="es-AR"/>
        </w:rPr>
        <w:br w:type="page"/>
      </w:r>
    </w:p>
    <w:p w14:paraId="5513949E" w14:textId="5A9C3B1D" w:rsidR="007A7CDD" w:rsidRPr="00FA4A82" w:rsidRDefault="007A7CDD" w:rsidP="003347E5">
      <w:pPr>
        <w:pStyle w:val="Heading3NoNum"/>
      </w:pPr>
      <w:bookmarkStart w:id="50" w:name="_Toc124195678"/>
      <w:r w:rsidRPr="00FA4A82">
        <w:rPr>
          <w:lang w:bidi="es-AR"/>
        </w:rPr>
        <w:lastRenderedPageBreak/>
        <w:t xml:space="preserve">Requisito 9: Restringir el </w:t>
      </w:r>
      <w:r w:rsidR="00135D67" w:rsidRPr="00135D67">
        <w:rPr>
          <w:lang w:bidi="es-AR"/>
        </w:rPr>
        <w:t xml:space="preserve">Acceso Físico a los </w:t>
      </w:r>
      <w:r w:rsidR="00B4755E">
        <w:rPr>
          <w:lang w:bidi="es-AR"/>
        </w:rPr>
        <w:t xml:space="preserve">Datos de </w:t>
      </w:r>
      <w:r w:rsidR="00BE4416">
        <w:rPr>
          <w:lang w:bidi="es-AR"/>
        </w:rPr>
        <w:t>T</w:t>
      </w:r>
      <w:r w:rsidR="00B4755E">
        <w:rPr>
          <w:lang w:bidi="es-AR"/>
        </w:rPr>
        <w:t>arjetahabiente</w:t>
      </w:r>
      <w:bookmarkEnd w:id="50"/>
    </w:p>
    <w:tbl>
      <w:tblPr>
        <w:tblW w:w="5154"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31"/>
        <w:gridCol w:w="4317"/>
        <w:gridCol w:w="3262"/>
        <w:gridCol w:w="1147"/>
        <w:gridCol w:w="1231"/>
        <w:gridCol w:w="860"/>
        <w:gridCol w:w="871"/>
        <w:gridCol w:w="1292"/>
        <w:gridCol w:w="42"/>
      </w:tblGrid>
      <w:tr w:rsidR="00A814FC" w:rsidRPr="00FA4A82" w14:paraId="29E24BAD" w14:textId="77777777" w:rsidTr="00095B2A">
        <w:trPr>
          <w:gridAfter w:val="1"/>
          <w:wAfter w:w="15" w:type="pct"/>
          <w:cantSplit/>
          <w:tblHeader/>
        </w:trPr>
        <w:tc>
          <w:tcPr>
            <w:tcW w:w="1881" w:type="pct"/>
            <w:gridSpan w:val="2"/>
            <w:vMerge w:val="restart"/>
            <w:tcBorders>
              <w:right w:val="single" w:sz="4" w:space="0" w:color="FFFFFF" w:themeColor="background1"/>
            </w:tcBorders>
            <w:shd w:val="clear" w:color="auto" w:fill="006A72"/>
            <w:vAlign w:val="center"/>
          </w:tcPr>
          <w:p w14:paraId="6B395BF2" w14:textId="6CD57896"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169" w:type="pct"/>
            <w:vMerge w:val="restart"/>
            <w:tcBorders>
              <w:left w:val="single" w:sz="4" w:space="0" w:color="FFFFFF" w:themeColor="background1"/>
              <w:right w:val="single" w:sz="4" w:space="0" w:color="FFFFFF" w:themeColor="background1"/>
            </w:tcBorders>
            <w:shd w:val="clear" w:color="auto" w:fill="006A72"/>
            <w:vAlign w:val="center"/>
          </w:tcPr>
          <w:p w14:paraId="128937FF"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935" w:type="pct"/>
            <w:gridSpan w:val="5"/>
            <w:tcBorders>
              <w:left w:val="single" w:sz="4" w:space="0" w:color="FFFFFF" w:themeColor="background1"/>
            </w:tcBorders>
            <w:shd w:val="clear" w:color="auto" w:fill="006A72"/>
          </w:tcPr>
          <w:p w14:paraId="39385944"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11"/>
              <w:sym w:font="Symbol" w:char="F0A8"/>
            </w:r>
          </w:p>
          <w:p w14:paraId="6FD718E0" w14:textId="41C5526E"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31287A" w:rsidRPr="00FA4A82" w14:paraId="4645548E" w14:textId="77777777" w:rsidTr="00095B2A">
        <w:trPr>
          <w:gridAfter w:val="1"/>
          <w:wAfter w:w="15" w:type="pct"/>
          <w:cantSplit/>
          <w:tblHeader/>
        </w:trPr>
        <w:tc>
          <w:tcPr>
            <w:tcW w:w="1881"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697E00E4" w14:textId="77777777" w:rsidR="00D21C20" w:rsidRPr="00FA4A82" w:rsidRDefault="00D21C20" w:rsidP="00A814FC">
            <w:pPr>
              <w:spacing w:after="60"/>
              <w:jc w:val="center"/>
              <w:rPr>
                <w:rFonts w:cs="Arial"/>
                <w:b/>
                <w:sz w:val="18"/>
                <w:szCs w:val="18"/>
                <w:u w:val="single"/>
              </w:rPr>
            </w:pPr>
          </w:p>
        </w:tc>
        <w:tc>
          <w:tcPr>
            <w:tcW w:w="1169"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21F50AE3" w14:textId="77777777" w:rsidR="00D21C20" w:rsidRPr="00FA4A82" w:rsidRDefault="00D21C20" w:rsidP="00A814FC">
            <w:pPr>
              <w:spacing w:after="60"/>
              <w:jc w:val="center"/>
              <w:rPr>
                <w:rFonts w:cs="Arial"/>
                <w:b/>
                <w:sz w:val="18"/>
                <w:szCs w:val="18"/>
                <w:u w:val="single"/>
              </w:rPr>
            </w:pPr>
          </w:p>
        </w:tc>
        <w:tc>
          <w:tcPr>
            <w:tcW w:w="411"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0AF7B0F" w14:textId="77777777" w:rsidR="00D21C20" w:rsidRPr="00A62901" w:rsidRDefault="00D21C20" w:rsidP="00A814FC">
            <w:pPr>
              <w:spacing w:before="20" w:after="0"/>
              <w:ind w:left="-14" w:right="-14"/>
              <w:jc w:val="center"/>
              <w:rPr>
                <w:rFonts w:cs="Arial"/>
                <w:sz w:val="16"/>
                <w:szCs w:val="16"/>
              </w:rPr>
            </w:pPr>
            <w:r w:rsidRPr="00A62901">
              <w:rPr>
                <w:rFonts w:cs="Arial"/>
                <w:sz w:val="16"/>
                <w:szCs w:val="16"/>
                <w:lang w:bidi="es-AR"/>
              </w:rPr>
              <w:t>Implementado</w:t>
            </w:r>
          </w:p>
        </w:tc>
        <w:tc>
          <w:tcPr>
            <w:tcW w:w="441" w:type="pct"/>
            <w:tcBorders>
              <w:left w:val="single" w:sz="4" w:space="0" w:color="FFFFFF" w:themeColor="background1"/>
              <w:bottom w:val="single" w:sz="2" w:space="0" w:color="808080" w:themeColor="background1" w:themeShade="80"/>
            </w:tcBorders>
            <w:shd w:val="clear" w:color="auto" w:fill="CBD4D5"/>
            <w:vAlign w:val="center"/>
          </w:tcPr>
          <w:p w14:paraId="5A4AEBC5" w14:textId="5E0D2413" w:rsidR="00D21C20" w:rsidRPr="00A62901" w:rsidRDefault="00D21C20" w:rsidP="00A814FC">
            <w:pPr>
              <w:spacing w:before="20" w:after="0"/>
              <w:ind w:left="-14" w:right="-14"/>
              <w:jc w:val="center"/>
              <w:rPr>
                <w:rFonts w:cs="Arial"/>
                <w:sz w:val="16"/>
                <w:szCs w:val="16"/>
              </w:rPr>
            </w:pPr>
            <w:r w:rsidRPr="00A62901">
              <w:rPr>
                <w:rFonts w:cs="Arial"/>
                <w:sz w:val="16"/>
                <w:szCs w:val="16"/>
                <w:lang w:bidi="es-AR"/>
              </w:rPr>
              <w:t>Implementado</w:t>
            </w:r>
            <w:r w:rsidRPr="00A62901">
              <w:rPr>
                <w:rFonts w:cs="Arial"/>
                <w:sz w:val="16"/>
                <w:szCs w:val="16"/>
                <w:lang w:val="ru-RU" w:bidi="es-AR"/>
              </w:rPr>
              <w:t xml:space="preserve"> </w:t>
            </w:r>
            <w:r w:rsidRPr="00A62901">
              <w:rPr>
                <w:rFonts w:cs="Arial"/>
                <w:sz w:val="16"/>
                <w:szCs w:val="16"/>
                <w:lang w:bidi="es-AR"/>
              </w:rPr>
              <w:t>con CCW</w:t>
            </w:r>
          </w:p>
        </w:tc>
        <w:tc>
          <w:tcPr>
            <w:tcW w:w="308" w:type="pct"/>
            <w:tcBorders>
              <w:bottom w:val="single" w:sz="2" w:space="0" w:color="808080" w:themeColor="background1" w:themeShade="80"/>
            </w:tcBorders>
            <w:shd w:val="clear" w:color="auto" w:fill="CBD4D5"/>
            <w:tcMar>
              <w:left w:w="72" w:type="dxa"/>
              <w:right w:w="72" w:type="dxa"/>
            </w:tcMar>
          </w:tcPr>
          <w:p w14:paraId="4D036C6B" w14:textId="77777777" w:rsidR="00D21C20" w:rsidRPr="00A62901" w:rsidRDefault="00D21C20" w:rsidP="00A62901">
            <w:pPr>
              <w:spacing w:before="20" w:after="0"/>
              <w:ind w:left="-14" w:right="-14"/>
              <w:jc w:val="center"/>
              <w:rPr>
                <w:rFonts w:cs="Arial"/>
                <w:sz w:val="16"/>
                <w:szCs w:val="16"/>
              </w:rPr>
            </w:pPr>
            <w:r w:rsidRPr="00A62901">
              <w:rPr>
                <w:rFonts w:cs="Arial"/>
                <w:sz w:val="16"/>
                <w:szCs w:val="16"/>
                <w:lang w:bidi="es-AR"/>
              </w:rPr>
              <w:t>No Aplicable</w:t>
            </w:r>
          </w:p>
        </w:tc>
        <w:tc>
          <w:tcPr>
            <w:tcW w:w="312" w:type="pct"/>
            <w:tcBorders>
              <w:bottom w:val="single" w:sz="2" w:space="0" w:color="808080" w:themeColor="background1" w:themeShade="80"/>
            </w:tcBorders>
            <w:shd w:val="clear" w:color="auto" w:fill="CBD4D5"/>
            <w:tcMar>
              <w:left w:w="72" w:type="dxa"/>
              <w:right w:w="72" w:type="dxa"/>
            </w:tcMar>
            <w:vAlign w:val="center"/>
          </w:tcPr>
          <w:p w14:paraId="176323A8" w14:textId="77777777" w:rsidR="00D21C20" w:rsidRPr="00A62901" w:rsidRDefault="00D21C20" w:rsidP="00A814FC">
            <w:pPr>
              <w:spacing w:before="20" w:after="0"/>
              <w:ind w:left="-14" w:right="-14"/>
              <w:jc w:val="center"/>
              <w:rPr>
                <w:rFonts w:cs="Arial"/>
                <w:sz w:val="16"/>
                <w:szCs w:val="16"/>
              </w:rPr>
            </w:pPr>
            <w:r w:rsidRPr="00A62901">
              <w:rPr>
                <w:rFonts w:cs="Arial"/>
                <w:sz w:val="16"/>
                <w:szCs w:val="16"/>
                <w:lang w:bidi="es-AR"/>
              </w:rPr>
              <w:t>No Probado</w:t>
            </w:r>
          </w:p>
        </w:tc>
        <w:tc>
          <w:tcPr>
            <w:tcW w:w="463" w:type="pct"/>
            <w:tcBorders>
              <w:bottom w:val="single" w:sz="2" w:space="0" w:color="808080" w:themeColor="background1" w:themeShade="80"/>
            </w:tcBorders>
            <w:shd w:val="clear" w:color="auto" w:fill="CBD4D5"/>
            <w:vAlign w:val="center"/>
          </w:tcPr>
          <w:p w14:paraId="515BB541" w14:textId="77777777" w:rsidR="00D21C20" w:rsidRPr="00A62901" w:rsidRDefault="00D21C20" w:rsidP="00A814FC">
            <w:pPr>
              <w:spacing w:before="20" w:after="0"/>
              <w:ind w:left="-14" w:right="-14"/>
              <w:jc w:val="center"/>
              <w:rPr>
                <w:rFonts w:cs="Arial"/>
                <w:sz w:val="16"/>
                <w:szCs w:val="16"/>
              </w:rPr>
            </w:pPr>
            <w:r w:rsidRPr="00A62901">
              <w:rPr>
                <w:rFonts w:cs="Arial"/>
                <w:sz w:val="16"/>
                <w:szCs w:val="16"/>
                <w:lang w:bidi="es-AR"/>
              </w:rPr>
              <w:t>No Implementado</w:t>
            </w:r>
          </w:p>
        </w:tc>
      </w:tr>
      <w:tr w:rsidR="00A814FC" w:rsidRPr="00FA4A82" w14:paraId="10D321A4"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C9B289" w14:textId="5D7470D0" w:rsidR="00A814FC" w:rsidRPr="00FA4A82" w:rsidRDefault="00A814FC" w:rsidP="00A62901">
            <w:pPr>
              <w:pStyle w:val="TableBody"/>
              <w:keepNext/>
              <w:spacing w:before="0" w:after="0"/>
              <w:rPr>
                <w:rFonts w:cs="Arial"/>
                <w:sz w:val="18"/>
                <w:szCs w:val="18"/>
              </w:rPr>
            </w:pPr>
            <w:r w:rsidRPr="00FA4A82">
              <w:rPr>
                <w:rStyle w:val="BoldCharacter"/>
                <w:rFonts w:cs="Arial"/>
                <w:sz w:val="18"/>
                <w:szCs w:val="18"/>
                <w:lang w:bidi="es-AR"/>
              </w:rPr>
              <w:t>9.1</w:t>
            </w:r>
            <w:r w:rsidRPr="00FA4A82">
              <w:rPr>
                <w:rFonts w:cs="Arial"/>
                <w:sz w:val="18"/>
                <w:szCs w:val="18"/>
                <w:lang w:bidi="es-AR"/>
              </w:rPr>
              <w:t xml:space="preserve"> Se definen y comprenden los procesos y mecanismos para restringir </w:t>
            </w:r>
            <w:r w:rsidR="00135D67" w:rsidRPr="00135D67">
              <w:rPr>
                <w:rFonts w:cs="Arial"/>
                <w:sz w:val="18"/>
                <w:szCs w:val="18"/>
                <w:lang w:bidi="es-AR"/>
              </w:rPr>
              <w:t xml:space="preserve">el acceso físico a los </w:t>
            </w:r>
            <w:r w:rsidR="00B4755E">
              <w:rPr>
                <w:rFonts w:cs="Arial"/>
                <w:sz w:val="18"/>
                <w:szCs w:val="18"/>
                <w:lang w:bidi="es-AR"/>
              </w:rPr>
              <w:t>datos de tarjetahabiente</w:t>
            </w:r>
            <w:r w:rsidRPr="00FA4A82">
              <w:rPr>
                <w:rFonts w:cs="Arial"/>
                <w:sz w:val="18"/>
                <w:szCs w:val="18"/>
                <w:lang w:bidi="es-AR"/>
              </w:rPr>
              <w:t>.</w:t>
            </w:r>
          </w:p>
        </w:tc>
      </w:tr>
      <w:tr w:rsidR="0031287A" w:rsidRPr="00FA4A82" w14:paraId="4FA08D69" w14:textId="77777777" w:rsidTr="00095B2A">
        <w:tblPrEx>
          <w:jc w:val="center"/>
        </w:tblPrEx>
        <w:trPr>
          <w:gridAfter w:val="1"/>
          <w:wAfter w:w="15" w:type="pct"/>
          <w:cantSplit/>
          <w:trHeight w:val="413"/>
          <w:jc w:val="center"/>
        </w:trPr>
        <w:tc>
          <w:tcPr>
            <w:tcW w:w="334" w:type="pct"/>
            <w:vMerge w:val="restart"/>
          </w:tcPr>
          <w:p w14:paraId="7FC1E1D5" w14:textId="369EEC1C" w:rsidR="00D21C20" w:rsidRPr="00FA4A82" w:rsidRDefault="00D21C20" w:rsidP="00A814FC">
            <w:pPr>
              <w:pStyle w:val="TableText"/>
              <w:rPr>
                <w:b/>
                <w:szCs w:val="18"/>
              </w:rPr>
            </w:pPr>
            <w:r w:rsidRPr="00FA4A82">
              <w:rPr>
                <w:b/>
                <w:szCs w:val="18"/>
                <w:lang w:bidi="es-AR"/>
              </w:rPr>
              <w:t>9.1.1</w:t>
            </w:r>
          </w:p>
        </w:tc>
        <w:tc>
          <w:tcPr>
            <w:tcW w:w="1547" w:type="pct"/>
            <w:vMerge w:val="restart"/>
          </w:tcPr>
          <w:p w14:paraId="09D4CDEF" w14:textId="0FBA0066" w:rsidR="00D21C20" w:rsidRPr="00FA4A82" w:rsidRDefault="00D21C20" w:rsidP="00A814FC">
            <w:pPr>
              <w:pStyle w:val="TableBody"/>
              <w:rPr>
                <w:rFonts w:cs="Arial"/>
                <w:sz w:val="18"/>
                <w:szCs w:val="18"/>
              </w:rPr>
            </w:pPr>
            <w:r w:rsidRPr="00FA4A82">
              <w:rPr>
                <w:rFonts w:cs="Arial"/>
                <w:sz w:val="18"/>
                <w:szCs w:val="18"/>
                <w:lang w:bidi="es-AR"/>
              </w:rPr>
              <w:t xml:space="preserve">Todas las políticas de seguridad y procedimientos </w:t>
            </w:r>
            <w:r w:rsidRPr="00710276">
              <w:rPr>
                <w:rFonts w:cs="Arial"/>
                <w:sz w:val="18"/>
                <w:szCs w:val="18"/>
                <w:lang w:bidi="es-AR"/>
              </w:rPr>
              <w:t>operativos que se identifican en el Requisito 9 están</w:t>
            </w:r>
            <w:r w:rsidRPr="00FA4A82">
              <w:rPr>
                <w:rFonts w:cs="Arial"/>
                <w:sz w:val="18"/>
                <w:szCs w:val="18"/>
                <w:lang w:bidi="es-AR"/>
              </w:rPr>
              <w:t xml:space="preserve">: </w:t>
            </w:r>
          </w:p>
          <w:p w14:paraId="43ED028C" w14:textId="51B113D1" w:rsidR="00D21C20" w:rsidRPr="00FA4A82" w:rsidRDefault="00D21C20" w:rsidP="00A814FC">
            <w:pPr>
              <w:pStyle w:val="TableListBullet"/>
              <w:ind w:left="263" w:hanging="270"/>
              <w:rPr>
                <w:szCs w:val="18"/>
              </w:rPr>
            </w:pPr>
            <w:r w:rsidRPr="00FA4A82">
              <w:rPr>
                <w:szCs w:val="18"/>
                <w:lang w:val="es-AR" w:bidi="es-AR"/>
              </w:rPr>
              <w:t>Documentados.</w:t>
            </w:r>
          </w:p>
          <w:p w14:paraId="76877B97" w14:textId="3CF7465E" w:rsidR="00D21C20" w:rsidRPr="00FA4A82" w:rsidRDefault="00D21C20" w:rsidP="00A814FC">
            <w:pPr>
              <w:pStyle w:val="TableListBullet"/>
              <w:ind w:left="263" w:hanging="270"/>
              <w:rPr>
                <w:szCs w:val="18"/>
              </w:rPr>
            </w:pPr>
            <w:r w:rsidRPr="00FA4A82">
              <w:rPr>
                <w:szCs w:val="18"/>
                <w:lang w:val="es-AR" w:bidi="es-AR"/>
              </w:rPr>
              <w:t>Actualizados.</w:t>
            </w:r>
          </w:p>
          <w:p w14:paraId="469D3BAD" w14:textId="75536806" w:rsidR="00D21C20" w:rsidRPr="00FA4A82" w:rsidRDefault="00D21C20" w:rsidP="00A814FC">
            <w:pPr>
              <w:pStyle w:val="TableListBullet"/>
              <w:ind w:left="263" w:hanging="270"/>
              <w:rPr>
                <w:szCs w:val="18"/>
              </w:rPr>
            </w:pPr>
            <w:r w:rsidRPr="00FA4A82">
              <w:rPr>
                <w:szCs w:val="18"/>
                <w:lang w:val="es-AR" w:bidi="es-AR"/>
              </w:rPr>
              <w:t>En uso.</w:t>
            </w:r>
          </w:p>
          <w:p w14:paraId="4C01933A" w14:textId="19074460" w:rsidR="00D21C20" w:rsidRPr="00FA4A82" w:rsidRDefault="00D21C20" w:rsidP="00A814FC">
            <w:pPr>
              <w:pStyle w:val="TableListBullet"/>
              <w:rPr>
                <w:szCs w:val="18"/>
                <w:lang w:val="es-ES"/>
              </w:rPr>
            </w:pPr>
            <w:r w:rsidRPr="00FA4A82">
              <w:rPr>
                <w:szCs w:val="18"/>
                <w:lang w:val="es-AR" w:bidi="es-AR"/>
              </w:rPr>
              <w:t>Conocidos por todas las partes involucradas.</w:t>
            </w:r>
          </w:p>
        </w:tc>
        <w:tc>
          <w:tcPr>
            <w:tcW w:w="1169" w:type="pct"/>
            <w:vMerge w:val="restart"/>
          </w:tcPr>
          <w:p w14:paraId="46D6D943" w14:textId="7B31714E" w:rsidR="00D21C20" w:rsidRPr="00FA4A82" w:rsidRDefault="00D21C20" w:rsidP="00A814FC">
            <w:pPr>
              <w:pStyle w:val="TableListBullet"/>
              <w:ind w:left="263" w:hanging="270"/>
              <w:rPr>
                <w:szCs w:val="18"/>
              </w:rPr>
            </w:pPr>
            <w:r w:rsidRPr="00FA4A82">
              <w:rPr>
                <w:szCs w:val="18"/>
                <w:lang w:val="es-AR" w:bidi="es-AR"/>
              </w:rPr>
              <w:t>Evalúe la documentación.</w:t>
            </w:r>
          </w:p>
          <w:p w14:paraId="7379F2CE" w14:textId="32D4A915" w:rsidR="00D21C20" w:rsidRPr="00FA4A82" w:rsidRDefault="00D21C20" w:rsidP="00A814FC">
            <w:pPr>
              <w:pStyle w:val="TableTextBullet"/>
              <w:rPr>
                <w:szCs w:val="18"/>
              </w:rPr>
            </w:pPr>
            <w:r w:rsidRPr="00FA4A82">
              <w:rPr>
                <w:szCs w:val="18"/>
                <w:lang w:bidi="es-AR"/>
              </w:rPr>
              <w:t>Entreviste al personal.</w:t>
            </w:r>
          </w:p>
        </w:tc>
        <w:tc>
          <w:tcPr>
            <w:tcW w:w="411" w:type="pct"/>
            <w:shd w:val="clear" w:color="auto" w:fill="auto"/>
          </w:tcPr>
          <w:p w14:paraId="2864C7C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3D5078A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2CEE792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53A9C8F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3390A89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6D0DEB48" w14:textId="77777777" w:rsidTr="00095B2A">
        <w:tblPrEx>
          <w:jc w:val="center"/>
        </w:tblPrEx>
        <w:trPr>
          <w:gridAfter w:val="1"/>
          <w:wAfter w:w="15" w:type="pct"/>
          <w:cantSplit/>
          <w:jc w:val="center"/>
        </w:trPr>
        <w:tc>
          <w:tcPr>
            <w:tcW w:w="334" w:type="pct"/>
            <w:vMerge/>
          </w:tcPr>
          <w:p w14:paraId="5D5DC5D7" w14:textId="77777777" w:rsidR="00A814FC" w:rsidRPr="00FA4A82" w:rsidRDefault="00A814FC" w:rsidP="00A814FC">
            <w:pPr>
              <w:pStyle w:val="TableText"/>
              <w:rPr>
                <w:b/>
                <w:szCs w:val="18"/>
              </w:rPr>
            </w:pPr>
          </w:p>
        </w:tc>
        <w:tc>
          <w:tcPr>
            <w:tcW w:w="1547" w:type="pct"/>
            <w:vMerge/>
          </w:tcPr>
          <w:p w14:paraId="717BBAFE" w14:textId="77777777" w:rsidR="00A814FC" w:rsidRPr="00FA4A82" w:rsidRDefault="00A814FC" w:rsidP="00A814FC">
            <w:pPr>
              <w:pStyle w:val="TableText"/>
              <w:rPr>
                <w:szCs w:val="18"/>
              </w:rPr>
            </w:pPr>
          </w:p>
        </w:tc>
        <w:tc>
          <w:tcPr>
            <w:tcW w:w="1169" w:type="pct"/>
            <w:vMerge/>
          </w:tcPr>
          <w:p w14:paraId="32C1A613" w14:textId="77777777" w:rsidR="00A814FC" w:rsidRPr="00FA4A82" w:rsidRDefault="00A814FC" w:rsidP="00A814FC">
            <w:pPr>
              <w:pStyle w:val="TableTextBullet"/>
              <w:rPr>
                <w:szCs w:val="18"/>
              </w:rPr>
            </w:pPr>
          </w:p>
        </w:tc>
        <w:tc>
          <w:tcPr>
            <w:tcW w:w="1935" w:type="pct"/>
            <w:gridSpan w:val="5"/>
            <w:shd w:val="clear" w:color="auto" w:fill="CBD4D5"/>
          </w:tcPr>
          <w:p w14:paraId="4A0CEDDC" w14:textId="3C108BF5"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1D47A415" w14:textId="77777777" w:rsidTr="00095B2A">
        <w:tblPrEx>
          <w:jc w:val="center"/>
        </w:tblPrEx>
        <w:trPr>
          <w:gridAfter w:val="1"/>
          <w:wAfter w:w="15" w:type="pct"/>
          <w:cantSplit/>
          <w:jc w:val="center"/>
        </w:trPr>
        <w:tc>
          <w:tcPr>
            <w:tcW w:w="334" w:type="pct"/>
            <w:vMerge/>
          </w:tcPr>
          <w:p w14:paraId="4A082B9B" w14:textId="77777777" w:rsidR="00A814FC" w:rsidRPr="00FA4A82" w:rsidRDefault="00A814FC" w:rsidP="00A814FC">
            <w:pPr>
              <w:pStyle w:val="TableText"/>
              <w:rPr>
                <w:b/>
                <w:szCs w:val="18"/>
              </w:rPr>
            </w:pPr>
          </w:p>
        </w:tc>
        <w:tc>
          <w:tcPr>
            <w:tcW w:w="1547" w:type="pct"/>
            <w:vMerge/>
          </w:tcPr>
          <w:p w14:paraId="367DBC4A" w14:textId="77777777" w:rsidR="00A814FC" w:rsidRPr="00FA4A82" w:rsidRDefault="00A814FC" w:rsidP="00A814FC">
            <w:pPr>
              <w:pStyle w:val="TableText"/>
              <w:rPr>
                <w:szCs w:val="18"/>
              </w:rPr>
            </w:pPr>
          </w:p>
        </w:tc>
        <w:tc>
          <w:tcPr>
            <w:tcW w:w="1169" w:type="pct"/>
            <w:vMerge/>
          </w:tcPr>
          <w:p w14:paraId="10AD3AB4" w14:textId="77777777" w:rsidR="00A814FC" w:rsidRPr="00FA4A82" w:rsidRDefault="00A814FC" w:rsidP="00A814FC">
            <w:pPr>
              <w:pStyle w:val="TableTextBullet"/>
              <w:rPr>
                <w:szCs w:val="18"/>
              </w:rPr>
            </w:pPr>
          </w:p>
        </w:tc>
        <w:tc>
          <w:tcPr>
            <w:tcW w:w="1935" w:type="pct"/>
            <w:gridSpan w:val="5"/>
            <w:shd w:val="clear" w:color="auto" w:fill="auto"/>
          </w:tcPr>
          <w:p w14:paraId="60B1BA5E"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1163F878" w14:textId="77777777" w:rsidTr="00095B2A">
        <w:tblPrEx>
          <w:jc w:val="center"/>
        </w:tblPrEx>
        <w:trPr>
          <w:gridAfter w:val="1"/>
          <w:wAfter w:w="15" w:type="pct"/>
          <w:cantSplit/>
          <w:trHeight w:val="413"/>
          <w:jc w:val="center"/>
        </w:trPr>
        <w:tc>
          <w:tcPr>
            <w:tcW w:w="334" w:type="pct"/>
            <w:vMerge w:val="restart"/>
          </w:tcPr>
          <w:p w14:paraId="2ACE0243" w14:textId="43829D28" w:rsidR="00D21C20" w:rsidRPr="00FA4A82" w:rsidRDefault="00D21C20" w:rsidP="00A814FC">
            <w:pPr>
              <w:pStyle w:val="TableText"/>
              <w:rPr>
                <w:b/>
                <w:szCs w:val="18"/>
              </w:rPr>
            </w:pPr>
            <w:r w:rsidRPr="00FA4A82">
              <w:rPr>
                <w:b/>
                <w:szCs w:val="18"/>
                <w:lang w:bidi="es-AR"/>
              </w:rPr>
              <w:t>9.1.2</w:t>
            </w:r>
          </w:p>
        </w:tc>
        <w:tc>
          <w:tcPr>
            <w:tcW w:w="1547" w:type="pct"/>
            <w:vMerge w:val="restart"/>
          </w:tcPr>
          <w:p w14:paraId="3C39926A" w14:textId="0EA15444" w:rsidR="00D21C20" w:rsidRPr="00FA4A82" w:rsidRDefault="00D21C20" w:rsidP="00A814FC">
            <w:pPr>
              <w:pStyle w:val="TableText"/>
              <w:rPr>
                <w:szCs w:val="18"/>
              </w:rPr>
            </w:pPr>
            <w:r w:rsidRPr="00FA4A82">
              <w:rPr>
                <w:szCs w:val="18"/>
                <w:lang w:bidi="es-AR"/>
              </w:rPr>
              <w:t xml:space="preserve">Los roles </w:t>
            </w:r>
            <w:r w:rsidRPr="00710276">
              <w:rPr>
                <w:szCs w:val="18"/>
                <w:lang w:bidi="es-AR"/>
              </w:rPr>
              <w:t>y responsabilidades para realizar las actividades del Requisito 9 están documentadas, asignadas y comprendidas</w:t>
            </w:r>
            <w:r w:rsidRPr="00FA4A82">
              <w:rPr>
                <w:szCs w:val="18"/>
                <w:lang w:bidi="es-AR"/>
              </w:rPr>
              <w:t>.</w:t>
            </w:r>
          </w:p>
        </w:tc>
        <w:tc>
          <w:tcPr>
            <w:tcW w:w="1169" w:type="pct"/>
            <w:vMerge w:val="restart"/>
          </w:tcPr>
          <w:p w14:paraId="4FA7C91D" w14:textId="23676C43" w:rsidR="00D21C20" w:rsidRPr="00FA4A82" w:rsidRDefault="00D21C20" w:rsidP="00A814FC">
            <w:pPr>
              <w:pStyle w:val="TableListBullet"/>
              <w:ind w:left="263" w:hanging="270"/>
              <w:rPr>
                <w:szCs w:val="18"/>
              </w:rPr>
            </w:pPr>
            <w:r w:rsidRPr="00FA4A82">
              <w:rPr>
                <w:szCs w:val="18"/>
                <w:lang w:val="es-AR" w:bidi="es-AR"/>
              </w:rPr>
              <w:t>Evalúe la documentación.</w:t>
            </w:r>
          </w:p>
          <w:p w14:paraId="07B2D0B1" w14:textId="72DB41B6" w:rsidR="00D21C20" w:rsidRPr="00FA4A82" w:rsidRDefault="00D21C20" w:rsidP="00A814FC">
            <w:pPr>
              <w:pStyle w:val="TableTextBullet"/>
              <w:rPr>
                <w:szCs w:val="18"/>
              </w:rPr>
            </w:pPr>
            <w:r w:rsidRPr="00FA4A82">
              <w:rPr>
                <w:szCs w:val="18"/>
                <w:lang w:bidi="es-AR"/>
              </w:rPr>
              <w:t>Entreviste al personal responsable.</w:t>
            </w:r>
          </w:p>
        </w:tc>
        <w:tc>
          <w:tcPr>
            <w:tcW w:w="411" w:type="pct"/>
            <w:shd w:val="clear" w:color="auto" w:fill="auto"/>
          </w:tcPr>
          <w:p w14:paraId="71FCC42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08FE12AB"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396D052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266B6C6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02299C75"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693899E9" w14:textId="77777777" w:rsidTr="00095B2A">
        <w:tblPrEx>
          <w:jc w:val="center"/>
        </w:tblPrEx>
        <w:trPr>
          <w:gridAfter w:val="1"/>
          <w:wAfter w:w="15" w:type="pct"/>
          <w:cantSplit/>
          <w:jc w:val="center"/>
        </w:trPr>
        <w:tc>
          <w:tcPr>
            <w:tcW w:w="334" w:type="pct"/>
            <w:vMerge/>
          </w:tcPr>
          <w:p w14:paraId="433FBD68" w14:textId="77777777" w:rsidR="00A814FC" w:rsidRPr="00FA4A82" w:rsidRDefault="00A814FC" w:rsidP="00A814FC">
            <w:pPr>
              <w:pStyle w:val="TableText"/>
              <w:rPr>
                <w:b/>
                <w:szCs w:val="18"/>
              </w:rPr>
            </w:pPr>
          </w:p>
        </w:tc>
        <w:tc>
          <w:tcPr>
            <w:tcW w:w="1547" w:type="pct"/>
            <w:vMerge/>
          </w:tcPr>
          <w:p w14:paraId="7F5216E5" w14:textId="77777777" w:rsidR="00A814FC" w:rsidRPr="00FA4A82" w:rsidRDefault="00A814FC" w:rsidP="00A814FC">
            <w:pPr>
              <w:pStyle w:val="TableText"/>
              <w:rPr>
                <w:szCs w:val="18"/>
              </w:rPr>
            </w:pPr>
          </w:p>
        </w:tc>
        <w:tc>
          <w:tcPr>
            <w:tcW w:w="1169" w:type="pct"/>
            <w:vMerge/>
          </w:tcPr>
          <w:p w14:paraId="0B454069" w14:textId="77777777" w:rsidR="00A814FC" w:rsidRPr="00FA4A82" w:rsidRDefault="00A814FC" w:rsidP="00A814FC">
            <w:pPr>
              <w:pStyle w:val="TableTextBullet"/>
              <w:rPr>
                <w:szCs w:val="18"/>
              </w:rPr>
            </w:pPr>
          </w:p>
        </w:tc>
        <w:tc>
          <w:tcPr>
            <w:tcW w:w="1935" w:type="pct"/>
            <w:gridSpan w:val="5"/>
            <w:shd w:val="clear" w:color="auto" w:fill="CBD4D5"/>
          </w:tcPr>
          <w:p w14:paraId="7AC4C14D" w14:textId="69A3E03D"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6DB731F6" w14:textId="77777777" w:rsidTr="00095B2A">
        <w:tblPrEx>
          <w:jc w:val="center"/>
        </w:tblPrEx>
        <w:trPr>
          <w:gridAfter w:val="1"/>
          <w:wAfter w:w="15" w:type="pct"/>
          <w:cantSplit/>
          <w:jc w:val="center"/>
        </w:trPr>
        <w:tc>
          <w:tcPr>
            <w:tcW w:w="334" w:type="pct"/>
            <w:vMerge/>
          </w:tcPr>
          <w:p w14:paraId="3B757210" w14:textId="77777777" w:rsidR="00A814FC" w:rsidRPr="00FA4A82" w:rsidRDefault="00A814FC" w:rsidP="00A814FC">
            <w:pPr>
              <w:pStyle w:val="TableText"/>
              <w:rPr>
                <w:b/>
                <w:szCs w:val="18"/>
              </w:rPr>
            </w:pPr>
          </w:p>
        </w:tc>
        <w:tc>
          <w:tcPr>
            <w:tcW w:w="1547" w:type="pct"/>
            <w:vMerge/>
          </w:tcPr>
          <w:p w14:paraId="23A5914D" w14:textId="77777777" w:rsidR="00A814FC" w:rsidRPr="00FA4A82" w:rsidRDefault="00A814FC" w:rsidP="00A814FC">
            <w:pPr>
              <w:pStyle w:val="TableText"/>
              <w:rPr>
                <w:szCs w:val="18"/>
              </w:rPr>
            </w:pPr>
          </w:p>
        </w:tc>
        <w:tc>
          <w:tcPr>
            <w:tcW w:w="1169" w:type="pct"/>
            <w:vMerge/>
          </w:tcPr>
          <w:p w14:paraId="21C4075F" w14:textId="77777777" w:rsidR="00A814FC" w:rsidRPr="00FA4A82" w:rsidRDefault="00A814FC" w:rsidP="00A814FC">
            <w:pPr>
              <w:pStyle w:val="TableTextBullet"/>
              <w:rPr>
                <w:szCs w:val="18"/>
              </w:rPr>
            </w:pPr>
          </w:p>
        </w:tc>
        <w:tc>
          <w:tcPr>
            <w:tcW w:w="1935" w:type="pct"/>
            <w:gridSpan w:val="5"/>
            <w:shd w:val="clear" w:color="auto" w:fill="auto"/>
          </w:tcPr>
          <w:p w14:paraId="785B9D8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5857C110"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44FE6D9" w14:textId="6B279440" w:rsidR="00A814FC" w:rsidRPr="00FA4A82" w:rsidRDefault="00A814FC" w:rsidP="00A62901">
            <w:pPr>
              <w:pStyle w:val="TableBody"/>
              <w:keepNext/>
              <w:spacing w:before="0" w:after="0"/>
              <w:rPr>
                <w:rFonts w:cs="Arial"/>
                <w:sz w:val="18"/>
                <w:szCs w:val="18"/>
              </w:rPr>
            </w:pPr>
            <w:r w:rsidRPr="00FA4A82">
              <w:rPr>
                <w:rStyle w:val="BoldCharacter"/>
                <w:rFonts w:cs="Arial"/>
                <w:sz w:val="18"/>
                <w:szCs w:val="18"/>
                <w:lang w:bidi="es-AR"/>
              </w:rPr>
              <w:t>9.2</w:t>
            </w:r>
            <w:r w:rsidRPr="00FA4A82">
              <w:rPr>
                <w:rFonts w:cs="Arial"/>
                <w:sz w:val="18"/>
                <w:szCs w:val="18"/>
                <w:lang w:bidi="es-AR"/>
              </w:rPr>
              <w:t xml:space="preserve"> Los controles </w:t>
            </w:r>
            <w:r w:rsidR="00710276" w:rsidRPr="00710276">
              <w:rPr>
                <w:rFonts w:cs="Arial"/>
                <w:sz w:val="18"/>
                <w:szCs w:val="18"/>
                <w:lang w:bidi="es-AR"/>
              </w:rPr>
              <w:t xml:space="preserve">de acceso físico gestionan la entrada a las instalaciones y sistemas que contengan </w:t>
            </w:r>
            <w:r w:rsidR="00B4755E">
              <w:rPr>
                <w:rFonts w:cs="Arial"/>
                <w:sz w:val="18"/>
                <w:szCs w:val="18"/>
                <w:lang w:bidi="es-AR"/>
              </w:rPr>
              <w:t>datos de tarjetahabiente</w:t>
            </w:r>
            <w:r w:rsidRPr="00FA4A82">
              <w:rPr>
                <w:rFonts w:cs="Arial"/>
                <w:sz w:val="18"/>
                <w:szCs w:val="18"/>
                <w:lang w:bidi="es-AR"/>
              </w:rPr>
              <w:t>.</w:t>
            </w:r>
          </w:p>
        </w:tc>
      </w:tr>
      <w:tr w:rsidR="00095B2A" w:rsidRPr="00FA4A82" w14:paraId="31D8ACB2" w14:textId="77777777" w:rsidTr="0029186C">
        <w:tblPrEx>
          <w:jc w:val="center"/>
        </w:tblPrEx>
        <w:trPr>
          <w:gridAfter w:val="1"/>
          <w:wAfter w:w="15" w:type="pct"/>
          <w:cantSplit/>
          <w:trHeight w:val="1128"/>
          <w:jc w:val="center"/>
        </w:trPr>
        <w:tc>
          <w:tcPr>
            <w:tcW w:w="334" w:type="pct"/>
            <w:vMerge w:val="restart"/>
          </w:tcPr>
          <w:p w14:paraId="28049631" w14:textId="6DE317BC" w:rsidR="00095B2A" w:rsidRPr="00FA4A82" w:rsidRDefault="00095B2A" w:rsidP="00A814FC">
            <w:pPr>
              <w:pStyle w:val="TableText"/>
              <w:rPr>
                <w:b/>
                <w:szCs w:val="18"/>
              </w:rPr>
            </w:pPr>
            <w:r w:rsidRPr="00FA4A82">
              <w:rPr>
                <w:b/>
                <w:szCs w:val="18"/>
                <w:lang w:bidi="es-AR"/>
              </w:rPr>
              <w:t>9.2.1</w:t>
            </w:r>
          </w:p>
        </w:tc>
        <w:tc>
          <w:tcPr>
            <w:tcW w:w="1547" w:type="pct"/>
          </w:tcPr>
          <w:p w14:paraId="530297F6" w14:textId="7F00CFCC" w:rsidR="00095B2A" w:rsidRPr="00FA4A82" w:rsidRDefault="00095B2A" w:rsidP="00A814FC">
            <w:pPr>
              <w:pStyle w:val="TableText"/>
              <w:rPr>
                <w:szCs w:val="18"/>
              </w:rPr>
            </w:pPr>
            <w:r w:rsidRPr="00FA4A82">
              <w:rPr>
                <w:szCs w:val="18"/>
                <w:lang w:bidi="es-AR"/>
              </w:rPr>
              <w:t xml:space="preserve">Existen controles de entrada a las instalaciones apropiados para restringir </w:t>
            </w:r>
            <w:r w:rsidRPr="00710276">
              <w:rPr>
                <w:szCs w:val="18"/>
                <w:lang w:bidi="es-AR"/>
              </w:rPr>
              <w:t>el acceso físico a los sistemas en el CDE</w:t>
            </w:r>
            <w:r w:rsidRPr="00FA4A82">
              <w:rPr>
                <w:szCs w:val="18"/>
                <w:lang w:bidi="es-AR"/>
              </w:rPr>
              <w:t>.</w:t>
            </w:r>
          </w:p>
        </w:tc>
        <w:tc>
          <w:tcPr>
            <w:tcW w:w="1169" w:type="pct"/>
          </w:tcPr>
          <w:p w14:paraId="2E244867" w14:textId="77777777" w:rsidR="00095B2A" w:rsidRPr="006266E4" w:rsidRDefault="00095B2A" w:rsidP="00A814FC">
            <w:pPr>
              <w:pStyle w:val="TableListBullet"/>
              <w:ind w:left="263" w:hanging="270"/>
              <w:rPr>
                <w:szCs w:val="18"/>
                <w:lang w:val="pt-BR"/>
              </w:rPr>
            </w:pPr>
            <w:r w:rsidRPr="00FA4A82">
              <w:rPr>
                <w:szCs w:val="18"/>
                <w:lang w:val="es-AR" w:bidi="es-AR"/>
              </w:rPr>
              <w:t>Observe los controles físicos de entrada.</w:t>
            </w:r>
          </w:p>
          <w:p w14:paraId="258CA11E" w14:textId="40FA69D7" w:rsidR="00095B2A" w:rsidRPr="00FA4A82" w:rsidRDefault="00095B2A" w:rsidP="00A814FC">
            <w:pPr>
              <w:pStyle w:val="TableTextBullet"/>
              <w:rPr>
                <w:szCs w:val="18"/>
              </w:rPr>
            </w:pPr>
            <w:r w:rsidRPr="00FA4A82">
              <w:rPr>
                <w:szCs w:val="18"/>
                <w:lang w:bidi="es-AR"/>
              </w:rPr>
              <w:t>Entreviste al personal responsable.</w:t>
            </w:r>
          </w:p>
        </w:tc>
        <w:tc>
          <w:tcPr>
            <w:tcW w:w="411" w:type="pct"/>
            <w:shd w:val="clear" w:color="auto" w:fill="auto"/>
          </w:tcPr>
          <w:p w14:paraId="1F0DD331" w14:textId="77777777" w:rsidR="00095B2A" w:rsidRPr="00FA4A82" w:rsidRDefault="00095B2A" w:rsidP="00095B2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706BC9BA" w14:textId="77777777" w:rsidR="00095B2A" w:rsidRPr="00FA4A82" w:rsidRDefault="00095B2A"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57126979" w14:textId="77777777" w:rsidR="00095B2A" w:rsidRPr="00FA4A82" w:rsidRDefault="00095B2A"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78651E65" w14:textId="77777777" w:rsidR="00095B2A" w:rsidRPr="00FA4A82" w:rsidRDefault="00095B2A"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5A4C07EB" w14:textId="77777777" w:rsidR="00095B2A" w:rsidRPr="00FA4A82" w:rsidRDefault="00095B2A"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02C2D" w:rsidRPr="00FA4A82" w14:paraId="4295E94B" w14:textId="77777777" w:rsidTr="00095B2A">
        <w:tblPrEx>
          <w:jc w:val="center"/>
        </w:tblPrEx>
        <w:trPr>
          <w:gridAfter w:val="1"/>
          <w:wAfter w:w="15" w:type="pct"/>
          <w:cantSplit/>
          <w:jc w:val="center"/>
        </w:trPr>
        <w:tc>
          <w:tcPr>
            <w:tcW w:w="334" w:type="pct"/>
            <w:vMerge/>
          </w:tcPr>
          <w:p w14:paraId="4405D958" w14:textId="77777777" w:rsidR="00C02C2D" w:rsidRPr="00FA4A82" w:rsidRDefault="00C02C2D" w:rsidP="00C02C2D">
            <w:pPr>
              <w:pStyle w:val="TableText"/>
              <w:rPr>
                <w:b/>
                <w:szCs w:val="18"/>
              </w:rPr>
            </w:pPr>
          </w:p>
        </w:tc>
        <w:tc>
          <w:tcPr>
            <w:tcW w:w="2716" w:type="pct"/>
            <w:gridSpan w:val="2"/>
            <w:tcBorders>
              <w:bottom w:val="nil"/>
            </w:tcBorders>
            <w:shd w:val="clear" w:color="auto" w:fill="DFE3E4"/>
          </w:tcPr>
          <w:p w14:paraId="734A6B48" w14:textId="0D15CCB1" w:rsidR="00C02C2D" w:rsidRPr="00FA4A82" w:rsidRDefault="00C02C2D" w:rsidP="00C02C2D">
            <w:pPr>
              <w:pStyle w:val="AppNotes"/>
              <w:rPr>
                <w:szCs w:val="18"/>
              </w:rPr>
            </w:pPr>
            <w:r w:rsidRPr="00FA4A82">
              <w:rPr>
                <w:szCs w:val="18"/>
                <w:lang w:bidi="es-AR"/>
              </w:rPr>
              <w:t>Notas de Aplicabilidad</w:t>
            </w:r>
          </w:p>
        </w:tc>
        <w:tc>
          <w:tcPr>
            <w:tcW w:w="1935" w:type="pct"/>
            <w:gridSpan w:val="5"/>
            <w:shd w:val="clear" w:color="auto" w:fill="CBD4D5"/>
          </w:tcPr>
          <w:p w14:paraId="09029189" w14:textId="6FA97394" w:rsidR="00C02C2D" w:rsidRPr="002D66E2" w:rsidRDefault="002D66E2" w:rsidP="002D66E2">
            <w:pPr>
              <w:keepNext/>
              <w:spacing w:after="60"/>
              <w:rPr>
                <w:rFonts w:cs="Arial"/>
                <w:i/>
                <w:sz w:val="17"/>
                <w:szCs w:val="17"/>
                <w:lang w:bidi="es-AR"/>
              </w:rPr>
            </w:pPr>
            <w:r>
              <w:rPr>
                <w:rFonts w:cs="Arial"/>
                <w:i/>
                <w:sz w:val="17"/>
                <w:szCs w:val="17"/>
                <w:lang w:bidi="es-AR"/>
              </w:rPr>
              <w:t xml:space="preserve"> Describa los resultados como se indica en “Respuestas a los Requisitos” (página vi)</w:t>
            </w:r>
          </w:p>
        </w:tc>
      </w:tr>
      <w:tr w:rsidR="002D66E2" w:rsidRPr="00FA4A82" w14:paraId="5A305218" w14:textId="77777777" w:rsidTr="00095B2A">
        <w:tblPrEx>
          <w:jc w:val="center"/>
        </w:tblPrEx>
        <w:trPr>
          <w:gridAfter w:val="1"/>
          <w:wAfter w:w="15" w:type="pct"/>
          <w:cantSplit/>
          <w:jc w:val="center"/>
        </w:trPr>
        <w:tc>
          <w:tcPr>
            <w:tcW w:w="334" w:type="pct"/>
            <w:vMerge/>
          </w:tcPr>
          <w:p w14:paraId="681BE404" w14:textId="77777777" w:rsidR="002D66E2" w:rsidRPr="00FA4A82" w:rsidRDefault="002D66E2" w:rsidP="002D66E2">
            <w:pPr>
              <w:pStyle w:val="TableText"/>
              <w:rPr>
                <w:b/>
                <w:szCs w:val="18"/>
              </w:rPr>
            </w:pPr>
          </w:p>
        </w:tc>
        <w:tc>
          <w:tcPr>
            <w:tcW w:w="2716" w:type="pct"/>
            <w:gridSpan w:val="2"/>
            <w:tcBorders>
              <w:top w:val="nil"/>
            </w:tcBorders>
          </w:tcPr>
          <w:p w14:paraId="6443207F" w14:textId="7260A6E9" w:rsidR="002D66E2" w:rsidRPr="00FA4A82" w:rsidRDefault="002D66E2" w:rsidP="002D66E2">
            <w:pPr>
              <w:pStyle w:val="TableTextBullet"/>
              <w:numPr>
                <w:ilvl w:val="0"/>
                <w:numId w:val="0"/>
              </w:numPr>
              <w:rPr>
                <w:szCs w:val="18"/>
              </w:rPr>
            </w:pPr>
            <w:r w:rsidRPr="00E23672">
              <w:rPr>
                <w:lang w:val="es-419"/>
              </w:rPr>
              <w:t>Este requisito no se aplica a los lugares que son de acceso público para los consumidores</w:t>
            </w:r>
            <w:r>
              <w:rPr>
                <w:lang w:val="es-419"/>
              </w:rPr>
              <w:t xml:space="preserve"> </w:t>
            </w:r>
            <w:r w:rsidRPr="00E23672">
              <w:rPr>
                <w:lang w:val="es-419"/>
              </w:rPr>
              <w:t>(tarjetahabientes).</w:t>
            </w:r>
          </w:p>
        </w:tc>
        <w:tc>
          <w:tcPr>
            <w:tcW w:w="1935" w:type="pct"/>
            <w:gridSpan w:val="5"/>
            <w:shd w:val="clear" w:color="auto" w:fill="auto"/>
          </w:tcPr>
          <w:p w14:paraId="7E428D36" w14:textId="667235D3" w:rsidR="002D66E2" w:rsidRPr="00FA4A82" w:rsidRDefault="002D66E2" w:rsidP="002D66E2">
            <w:pPr>
              <w:spacing w:after="60"/>
              <w:rPr>
                <w:rFonts w:cs="Arial"/>
                <w:sz w:val="18"/>
                <w:szCs w:val="18"/>
                <w:lang w:bidi="es-AR"/>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2DC7C2DD" w14:textId="77777777" w:rsidTr="00095B2A">
        <w:tblPrEx>
          <w:jc w:val="center"/>
        </w:tblPrEx>
        <w:trPr>
          <w:gridAfter w:val="1"/>
          <w:wAfter w:w="15" w:type="pct"/>
          <w:cantSplit/>
          <w:trHeight w:val="413"/>
          <w:jc w:val="center"/>
        </w:trPr>
        <w:tc>
          <w:tcPr>
            <w:tcW w:w="334" w:type="pct"/>
            <w:vMerge w:val="restart"/>
          </w:tcPr>
          <w:p w14:paraId="2D92EAF5" w14:textId="21039F30" w:rsidR="002D66E2" w:rsidRPr="00FA4A82" w:rsidRDefault="002D66E2" w:rsidP="003F6D21">
            <w:pPr>
              <w:pStyle w:val="TableText"/>
              <w:keepNext/>
              <w:jc w:val="center"/>
              <w:rPr>
                <w:b/>
                <w:szCs w:val="18"/>
              </w:rPr>
            </w:pPr>
            <w:r w:rsidRPr="00FA4A82">
              <w:rPr>
                <w:b/>
                <w:szCs w:val="18"/>
                <w:lang w:bidi="es-AR"/>
              </w:rPr>
              <w:lastRenderedPageBreak/>
              <w:t>9.2.1.1</w:t>
            </w:r>
          </w:p>
        </w:tc>
        <w:tc>
          <w:tcPr>
            <w:tcW w:w="1547" w:type="pct"/>
            <w:vMerge w:val="restart"/>
          </w:tcPr>
          <w:p w14:paraId="22FEA5BE" w14:textId="6C6E49D2" w:rsidR="002D66E2" w:rsidRPr="00FA4A82" w:rsidRDefault="002D66E2" w:rsidP="002D66E2">
            <w:pPr>
              <w:pStyle w:val="TableTextBullet"/>
              <w:keepNext/>
              <w:numPr>
                <w:ilvl w:val="0"/>
                <w:numId w:val="0"/>
              </w:numPr>
              <w:rPr>
                <w:rFonts w:cs="Arial"/>
                <w:szCs w:val="18"/>
              </w:rPr>
            </w:pPr>
            <w:r w:rsidRPr="00FA4A82">
              <w:rPr>
                <w:szCs w:val="18"/>
                <w:lang w:bidi="es-AR"/>
              </w:rPr>
              <w:t xml:space="preserve">El ingreso físico individual a las áreas </w:t>
            </w:r>
            <w:r w:rsidRPr="00710276">
              <w:rPr>
                <w:szCs w:val="18"/>
                <w:lang w:bidi="es-AR"/>
              </w:rPr>
              <w:t>sensibles dentro del CDE se monitoriza con cámaras de video vigilancia o mecanismos de control de acceso físico (o ambos) como sigue</w:t>
            </w:r>
            <w:r w:rsidRPr="00FA4A82">
              <w:rPr>
                <w:szCs w:val="18"/>
                <w:lang w:bidi="es-AR"/>
              </w:rPr>
              <w:t>:</w:t>
            </w:r>
          </w:p>
          <w:p w14:paraId="7CB5D5A2" w14:textId="77777777" w:rsidR="002D66E2" w:rsidRPr="00710276" w:rsidRDefault="002D66E2" w:rsidP="002D66E2">
            <w:pPr>
              <w:pStyle w:val="TableTextBullet"/>
              <w:rPr>
                <w:rFonts w:cs="Arial"/>
                <w:szCs w:val="18"/>
                <w:lang w:bidi="es-AR"/>
              </w:rPr>
            </w:pPr>
            <w:r w:rsidRPr="00710276">
              <w:rPr>
                <w:rFonts w:cs="Arial"/>
                <w:szCs w:val="18"/>
                <w:lang w:bidi="es-AR"/>
              </w:rPr>
              <w:t xml:space="preserve">Los puntos de entrada y salida hacia/desde las áreas sensibles dentro del CDE son monitorizados. </w:t>
            </w:r>
          </w:p>
          <w:p w14:paraId="66D19E3C" w14:textId="77777777" w:rsidR="002D66E2" w:rsidRPr="00710276" w:rsidRDefault="002D66E2" w:rsidP="002D66E2">
            <w:pPr>
              <w:pStyle w:val="TableTextBullet"/>
              <w:rPr>
                <w:rFonts w:cs="Arial"/>
                <w:szCs w:val="18"/>
                <w:lang w:bidi="es-AR"/>
              </w:rPr>
            </w:pPr>
            <w:r w:rsidRPr="00710276">
              <w:rPr>
                <w:rFonts w:cs="Arial"/>
                <w:szCs w:val="18"/>
                <w:lang w:bidi="es-AR"/>
              </w:rPr>
              <w:t>Los dispositivos o mecanismos de monitorización están protegidos contra la manipulación o la desactivación.</w:t>
            </w:r>
          </w:p>
          <w:p w14:paraId="12B063B4" w14:textId="77777777" w:rsidR="002D66E2" w:rsidRPr="00710276" w:rsidRDefault="002D66E2" w:rsidP="002D66E2">
            <w:pPr>
              <w:pStyle w:val="TableTextBullet"/>
              <w:rPr>
                <w:rFonts w:cs="Arial"/>
                <w:szCs w:val="18"/>
                <w:lang w:bidi="es-AR"/>
              </w:rPr>
            </w:pPr>
            <w:r w:rsidRPr="00710276">
              <w:rPr>
                <w:rFonts w:cs="Arial"/>
                <w:szCs w:val="18"/>
                <w:lang w:bidi="es-AR"/>
              </w:rPr>
              <w:t>Los datos recogidos se revisan y se correlacionan con otras entradas.</w:t>
            </w:r>
          </w:p>
          <w:p w14:paraId="784C7911" w14:textId="13EDA631" w:rsidR="002D66E2" w:rsidRPr="00FA4A82" w:rsidRDefault="002D66E2" w:rsidP="002D66E2">
            <w:pPr>
              <w:pStyle w:val="TableTextBullet"/>
              <w:rPr>
                <w:szCs w:val="18"/>
              </w:rPr>
            </w:pPr>
            <w:r w:rsidRPr="00710276">
              <w:rPr>
                <w:rFonts w:cs="Arial"/>
                <w:szCs w:val="18"/>
                <w:lang w:bidi="es-AR"/>
              </w:rPr>
              <w:t>Los datos recogidos se almacenan durante al menos tres meses, a menos que la ley lo restrinja</w:t>
            </w:r>
            <w:r w:rsidRPr="00FA4A82">
              <w:rPr>
                <w:rFonts w:cs="Arial"/>
                <w:szCs w:val="18"/>
                <w:lang w:bidi="es-AR"/>
              </w:rPr>
              <w:t>.</w:t>
            </w:r>
          </w:p>
        </w:tc>
        <w:tc>
          <w:tcPr>
            <w:tcW w:w="1169" w:type="pct"/>
            <w:vMerge w:val="restart"/>
          </w:tcPr>
          <w:p w14:paraId="1DE3AC81" w14:textId="77777777" w:rsidR="002D66E2" w:rsidRPr="00FA4A82" w:rsidRDefault="002D66E2" w:rsidP="002D66E2">
            <w:pPr>
              <w:pStyle w:val="TableListBullet"/>
              <w:keepNext/>
              <w:ind w:left="263" w:hanging="270"/>
              <w:rPr>
                <w:szCs w:val="18"/>
                <w:lang w:val="es-ES"/>
              </w:rPr>
            </w:pPr>
            <w:r w:rsidRPr="00FA4A82">
              <w:rPr>
                <w:szCs w:val="18"/>
                <w:lang w:val="es-AR" w:bidi="es-AR"/>
              </w:rPr>
              <w:t>Observe las locaciones donde se produce el acceso físico de individuos a las áreas sensibles dentro del CDE.</w:t>
            </w:r>
          </w:p>
          <w:p w14:paraId="425D895C" w14:textId="77777777" w:rsidR="002D66E2" w:rsidRPr="00FA4A82" w:rsidRDefault="002D66E2" w:rsidP="002D66E2">
            <w:pPr>
              <w:pStyle w:val="TableListBullet"/>
              <w:keepNext/>
              <w:ind w:left="263" w:hanging="270"/>
              <w:rPr>
                <w:szCs w:val="18"/>
                <w:lang w:val="es-ES"/>
              </w:rPr>
            </w:pPr>
            <w:r w:rsidRPr="00FA4A82">
              <w:rPr>
                <w:szCs w:val="18"/>
                <w:lang w:val="es-AR" w:bidi="es-AR"/>
              </w:rPr>
              <w:t>Observe los mecanismos de control de acceso físico y/o examine las cámaras de vídeo.</w:t>
            </w:r>
          </w:p>
          <w:p w14:paraId="28CD66A1" w14:textId="196B669D" w:rsidR="002D66E2" w:rsidRPr="00FA4A82" w:rsidRDefault="002D66E2" w:rsidP="002D66E2">
            <w:pPr>
              <w:pStyle w:val="TableTextBullet"/>
              <w:keepNext/>
              <w:rPr>
                <w:szCs w:val="18"/>
              </w:rPr>
            </w:pPr>
            <w:r w:rsidRPr="00FA4A82">
              <w:rPr>
                <w:szCs w:val="18"/>
                <w:lang w:bidi="es-AR"/>
              </w:rPr>
              <w:t>Entreviste al personal responsable.</w:t>
            </w:r>
          </w:p>
        </w:tc>
        <w:tc>
          <w:tcPr>
            <w:tcW w:w="411" w:type="pct"/>
            <w:shd w:val="clear" w:color="auto" w:fill="auto"/>
          </w:tcPr>
          <w:p w14:paraId="6AE7063A"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3BE6D3CF"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5C1AFF4E"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12C12CBA"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17DDA9CC"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09DBB790" w14:textId="77777777" w:rsidTr="00095B2A">
        <w:tblPrEx>
          <w:jc w:val="center"/>
        </w:tblPrEx>
        <w:trPr>
          <w:gridAfter w:val="1"/>
          <w:wAfter w:w="15" w:type="pct"/>
          <w:cantSplit/>
          <w:jc w:val="center"/>
        </w:trPr>
        <w:tc>
          <w:tcPr>
            <w:tcW w:w="334" w:type="pct"/>
            <w:vMerge/>
          </w:tcPr>
          <w:p w14:paraId="638B6443" w14:textId="77777777" w:rsidR="002D66E2" w:rsidRPr="00FA4A82" w:rsidRDefault="002D66E2" w:rsidP="002D66E2">
            <w:pPr>
              <w:pStyle w:val="TableText"/>
              <w:keepNext/>
              <w:rPr>
                <w:b/>
                <w:szCs w:val="18"/>
              </w:rPr>
            </w:pPr>
          </w:p>
        </w:tc>
        <w:tc>
          <w:tcPr>
            <w:tcW w:w="1547" w:type="pct"/>
            <w:vMerge/>
          </w:tcPr>
          <w:p w14:paraId="75923F38" w14:textId="77777777" w:rsidR="002D66E2" w:rsidRPr="00FA4A82" w:rsidRDefault="002D66E2" w:rsidP="002D66E2">
            <w:pPr>
              <w:pStyle w:val="TableText"/>
              <w:keepNext/>
              <w:rPr>
                <w:szCs w:val="18"/>
              </w:rPr>
            </w:pPr>
          </w:p>
        </w:tc>
        <w:tc>
          <w:tcPr>
            <w:tcW w:w="1169" w:type="pct"/>
            <w:vMerge/>
          </w:tcPr>
          <w:p w14:paraId="0690423B" w14:textId="77777777" w:rsidR="002D66E2" w:rsidRPr="00FA4A82" w:rsidRDefault="002D66E2" w:rsidP="002D66E2">
            <w:pPr>
              <w:pStyle w:val="TableTextBullet"/>
              <w:keepNext/>
              <w:rPr>
                <w:szCs w:val="18"/>
              </w:rPr>
            </w:pPr>
          </w:p>
        </w:tc>
        <w:tc>
          <w:tcPr>
            <w:tcW w:w="1935" w:type="pct"/>
            <w:gridSpan w:val="5"/>
            <w:shd w:val="clear" w:color="auto" w:fill="CBD4D5"/>
          </w:tcPr>
          <w:p w14:paraId="674980B6" w14:textId="1F1A7207"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4A814A80" w14:textId="77777777" w:rsidTr="00095B2A">
        <w:tblPrEx>
          <w:jc w:val="center"/>
        </w:tblPrEx>
        <w:trPr>
          <w:gridAfter w:val="1"/>
          <w:wAfter w:w="15" w:type="pct"/>
          <w:cantSplit/>
          <w:jc w:val="center"/>
        </w:trPr>
        <w:tc>
          <w:tcPr>
            <w:tcW w:w="334" w:type="pct"/>
            <w:vMerge/>
          </w:tcPr>
          <w:p w14:paraId="4D1DC2F0" w14:textId="77777777" w:rsidR="002D66E2" w:rsidRPr="00FA4A82" w:rsidRDefault="002D66E2" w:rsidP="002D66E2">
            <w:pPr>
              <w:pStyle w:val="TableText"/>
              <w:rPr>
                <w:b/>
                <w:szCs w:val="18"/>
              </w:rPr>
            </w:pPr>
          </w:p>
        </w:tc>
        <w:tc>
          <w:tcPr>
            <w:tcW w:w="1547" w:type="pct"/>
            <w:vMerge/>
          </w:tcPr>
          <w:p w14:paraId="09CC50CD" w14:textId="77777777" w:rsidR="002D66E2" w:rsidRPr="00FA4A82" w:rsidRDefault="002D66E2" w:rsidP="002D66E2">
            <w:pPr>
              <w:pStyle w:val="TableText"/>
              <w:rPr>
                <w:szCs w:val="18"/>
              </w:rPr>
            </w:pPr>
          </w:p>
        </w:tc>
        <w:tc>
          <w:tcPr>
            <w:tcW w:w="1169" w:type="pct"/>
            <w:vMerge/>
          </w:tcPr>
          <w:p w14:paraId="7E447341" w14:textId="77777777" w:rsidR="002D66E2" w:rsidRPr="00FA4A82" w:rsidRDefault="002D66E2" w:rsidP="002D66E2">
            <w:pPr>
              <w:pStyle w:val="TableTextBullet"/>
              <w:rPr>
                <w:szCs w:val="18"/>
              </w:rPr>
            </w:pPr>
          </w:p>
        </w:tc>
        <w:tc>
          <w:tcPr>
            <w:tcW w:w="1935" w:type="pct"/>
            <w:gridSpan w:val="5"/>
            <w:shd w:val="clear" w:color="auto" w:fill="auto"/>
          </w:tcPr>
          <w:p w14:paraId="230679F4"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04758A4F" w14:textId="77777777" w:rsidTr="00095B2A">
        <w:tblPrEx>
          <w:jc w:val="center"/>
        </w:tblPrEx>
        <w:trPr>
          <w:gridAfter w:val="1"/>
          <w:wAfter w:w="15" w:type="pct"/>
          <w:cantSplit/>
          <w:trHeight w:val="413"/>
          <w:jc w:val="center"/>
        </w:trPr>
        <w:tc>
          <w:tcPr>
            <w:tcW w:w="334" w:type="pct"/>
            <w:vMerge w:val="restart"/>
          </w:tcPr>
          <w:p w14:paraId="5D13E791" w14:textId="50E6D9F2" w:rsidR="002D66E2" w:rsidRPr="00FA4A82" w:rsidRDefault="002D66E2" w:rsidP="002D66E2">
            <w:pPr>
              <w:pStyle w:val="TableText"/>
              <w:rPr>
                <w:b/>
                <w:szCs w:val="18"/>
              </w:rPr>
            </w:pPr>
            <w:r w:rsidRPr="00FA4A82">
              <w:rPr>
                <w:b/>
                <w:szCs w:val="18"/>
                <w:lang w:bidi="es-AR"/>
              </w:rPr>
              <w:t>9.2.2</w:t>
            </w:r>
          </w:p>
        </w:tc>
        <w:tc>
          <w:tcPr>
            <w:tcW w:w="1547" w:type="pct"/>
            <w:vMerge w:val="restart"/>
          </w:tcPr>
          <w:p w14:paraId="5FA78210" w14:textId="4BD05C82" w:rsidR="002D66E2" w:rsidRPr="00FA4A82" w:rsidRDefault="002D66E2" w:rsidP="002D66E2">
            <w:pPr>
              <w:pStyle w:val="TableText"/>
              <w:rPr>
                <w:szCs w:val="18"/>
              </w:rPr>
            </w:pPr>
            <w:r w:rsidRPr="00FA4A82">
              <w:rPr>
                <w:szCs w:val="18"/>
                <w:lang w:bidi="es-AR"/>
              </w:rPr>
              <w:t xml:space="preserve">Se implementan </w:t>
            </w:r>
            <w:r w:rsidRPr="00710276">
              <w:rPr>
                <w:szCs w:val="18"/>
                <w:lang w:bidi="es-AR"/>
              </w:rPr>
              <w:t>controles físicos y/o lógicos para restringir el uso de tomas (o puertos) de red de acceso público dentro de la instalación</w:t>
            </w:r>
            <w:r w:rsidRPr="00FA4A82">
              <w:rPr>
                <w:szCs w:val="18"/>
                <w:lang w:bidi="es-AR"/>
              </w:rPr>
              <w:t>.</w:t>
            </w:r>
          </w:p>
        </w:tc>
        <w:tc>
          <w:tcPr>
            <w:tcW w:w="1169" w:type="pct"/>
            <w:vMerge w:val="restart"/>
          </w:tcPr>
          <w:p w14:paraId="21E13AFC" w14:textId="77777777" w:rsidR="002D66E2" w:rsidRPr="00FA4A82" w:rsidRDefault="002D66E2" w:rsidP="002D66E2">
            <w:pPr>
              <w:pStyle w:val="TableListBullet"/>
              <w:ind w:left="263" w:hanging="270"/>
              <w:rPr>
                <w:szCs w:val="18"/>
              </w:rPr>
            </w:pPr>
            <w:r w:rsidRPr="00FA4A82">
              <w:rPr>
                <w:szCs w:val="18"/>
                <w:lang w:val="es-AR" w:bidi="es-AR"/>
              </w:rPr>
              <w:t>Entreviste al personal responsable.</w:t>
            </w:r>
          </w:p>
          <w:p w14:paraId="3835783B" w14:textId="58A09695" w:rsidR="002D66E2" w:rsidRPr="00FA4A82" w:rsidRDefault="002D66E2" w:rsidP="002D66E2">
            <w:pPr>
              <w:pStyle w:val="TableTextBullet"/>
              <w:rPr>
                <w:szCs w:val="18"/>
              </w:rPr>
            </w:pPr>
            <w:r w:rsidRPr="00FA4A82">
              <w:rPr>
                <w:szCs w:val="18"/>
                <w:lang w:bidi="es-AR"/>
              </w:rPr>
              <w:t>Observe la ubicación de los conectores de red de acceso público.</w:t>
            </w:r>
          </w:p>
        </w:tc>
        <w:tc>
          <w:tcPr>
            <w:tcW w:w="411" w:type="pct"/>
            <w:shd w:val="clear" w:color="auto" w:fill="auto"/>
          </w:tcPr>
          <w:p w14:paraId="76522FCB"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4A008012"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3A6494C5"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3FAC152B"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47B4F706"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5859D59F" w14:textId="77777777" w:rsidTr="00095B2A">
        <w:tblPrEx>
          <w:jc w:val="center"/>
        </w:tblPrEx>
        <w:trPr>
          <w:gridAfter w:val="1"/>
          <w:wAfter w:w="15" w:type="pct"/>
          <w:cantSplit/>
          <w:jc w:val="center"/>
        </w:trPr>
        <w:tc>
          <w:tcPr>
            <w:tcW w:w="334" w:type="pct"/>
            <w:vMerge/>
          </w:tcPr>
          <w:p w14:paraId="2C47A61B" w14:textId="77777777" w:rsidR="002D66E2" w:rsidRPr="00FA4A82" w:rsidRDefault="002D66E2" w:rsidP="002D66E2">
            <w:pPr>
              <w:pStyle w:val="TableText"/>
              <w:rPr>
                <w:b/>
                <w:szCs w:val="18"/>
              </w:rPr>
            </w:pPr>
          </w:p>
        </w:tc>
        <w:tc>
          <w:tcPr>
            <w:tcW w:w="1547" w:type="pct"/>
            <w:vMerge/>
          </w:tcPr>
          <w:p w14:paraId="53BC367E" w14:textId="77777777" w:rsidR="002D66E2" w:rsidRPr="00FA4A82" w:rsidRDefault="002D66E2" w:rsidP="002D66E2">
            <w:pPr>
              <w:pStyle w:val="TableText"/>
              <w:rPr>
                <w:szCs w:val="18"/>
              </w:rPr>
            </w:pPr>
          </w:p>
        </w:tc>
        <w:tc>
          <w:tcPr>
            <w:tcW w:w="1169" w:type="pct"/>
            <w:vMerge/>
          </w:tcPr>
          <w:p w14:paraId="7683740F" w14:textId="77777777" w:rsidR="002D66E2" w:rsidRPr="00FA4A82" w:rsidRDefault="002D66E2" w:rsidP="002D66E2">
            <w:pPr>
              <w:pStyle w:val="TableTextBullet"/>
              <w:rPr>
                <w:szCs w:val="18"/>
              </w:rPr>
            </w:pPr>
          </w:p>
        </w:tc>
        <w:tc>
          <w:tcPr>
            <w:tcW w:w="1935" w:type="pct"/>
            <w:gridSpan w:val="5"/>
            <w:shd w:val="clear" w:color="auto" w:fill="CBD4D5"/>
          </w:tcPr>
          <w:p w14:paraId="2C08600E" w14:textId="7A9F064B"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57E1AF0C" w14:textId="77777777" w:rsidTr="00095B2A">
        <w:tblPrEx>
          <w:jc w:val="center"/>
        </w:tblPrEx>
        <w:trPr>
          <w:gridAfter w:val="1"/>
          <w:wAfter w:w="15" w:type="pct"/>
          <w:cantSplit/>
          <w:jc w:val="center"/>
        </w:trPr>
        <w:tc>
          <w:tcPr>
            <w:tcW w:w="334" w:type="pct"/>
            <w:vMerge/>
          </w:tcPr>
          <w:p w14:paraId="09651B1E" w14:textId="77777777" w:rsidR="002D66E2" w:rsidRPr="00FA4A82" w:rsidRDefault="002D66E2" w:rsidP="002D66E2">
            <w:pPr>
              <w:pStyle w:val="TableText"/>
              <w:rPr>
                <w:b/>
                <w:szCs w:val="18"/>
              </w:rPr>
            </w:pPr>
          </w:p>
        </w:tc>
        <w:tc>
          <w:tcPr>
            <w:tcW w:w="1547" w:type="pct"/>
            <w:vMerge/>
          </w:tcPr>
          <w:p w14:paraId="06CE0606" w14:textId="77777777" w:rsidR="002D66E2" w:rsidRPr="00FA4A82" w:rsidRDefault="002D66E2" w:rsidP="002D66E2">
            <w:pPr>
              <w:pStyle w:val="TableText"/>
              <w:rPr>
                <w:szCs w:val="18"/>
              </w:rPr>
            </w:pPr>
          </w:p>
        </w:tc>
        <w:tc>
          <w:tcPr>
            <w:tcW w:w="1169" w:type="pct"/>
            <w:vMerge/>
          </w:tcPr>
          <w:p w14:paraId="28C9C988" w14:textId="77777777" w:rsidR="002D66E2" w:rsidRPr="00FA4A82" w:rsidRDefault="002D66E2" w:rsidP="002D66E2">
            <w:pPr>
              <w:pStyle w:val="TableTextBullet"/>
              <w:rPr>
                <w:szCs w:val="18"/>
              </w:rPr>
            </w:pPr>
          </w:p>
        </w:tc>
        <w:tc>
          <w:tcPr>
            <w:tcW w:w="1935" w:type="pct"/>
            <w:gridSpan w:val="5"/>
            <w:shd w:val="clear" w:color="auto" w:fill="auto"/>
          </w:tcPr>
          <w:p w14:paraId="60452678"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2396FE35" w14:textId="77777777" w:rsidTr="00095B2A">
        <w:tblPrEx>
          <w:jc w:val="center"/>
        </w:tblPrEx>
        <w:trPr>
          <w:gridAfter w:val="1"/>
          <w:wAfter w:w="15" w:type="pct"/>
          <w:cantSplit/>
          <w:trHeight w:val="413"/>
          <w:jc w:val="center"/>
        </w:trPr>
        <w:tc>
          <w:tcPr>
            <w:tcW w:w="334" w:type="pct"/>
            <w:vMerge w:val="restart"/>
          </w:tcPr>
          <w:p w14:paraId="080536F4" w14:textId="1D18051F" w:rsidR="002D66E2" w:rsidRPr="00FA4A82" w:rsidRDefault="002D66E2" w:rsidP="002D66E2">
            <w:pPr>
              <w:pStyle w:val="TableText"/>
              <w:rPr>
                <w:b/>
                <w:szCs w:val="18"/>
              </w:rPr>
            </w:pPr>
            <w:r w:rsidRPr="00FA4A82">
              <w:rPr>
                <w:b/>
                <w:szCs w:val="18"/>
                <w:lang w:bidi="es-AR"/>
              </w:rPr>
              <w:t>9.2.3</w:t>
            </w:r>
          </w:p>
        </w:tc>
        <w:tc>
          <w:tcPr>
            <w:tcW w:w="1547" w:type="pct"/>
            <w:vMerge w:val="restart"/>
          </w:tcPr>
          <w:p w14:paraId="4B19EF14" w14:textId="405337F2" w:rsidR="002D66E2" w:rsidRPr="00FA4A82" w:rsidRDefault="002D66E2" w:rsidP="002D66E2">
            <w:pPr>
              <w:pStyle w:val="TableText"/>
              <w:rPr>
                <w:szCs w:val="18"/>
              </w:rPr>
            </w:pPr>
            <w:r w:rsidRPr="00FA4A82">
              <w:rPr>
                <w:szCs w:val="18"/>
                <w:lang w:bidi="es-AR"/>
              </w:rPr>
              <w:t xml:space="preserve">El ingreso físico </w:t>
            </w:r>
            <w:r w:rsidRPr="00710276">
              <w:rPr>
                <w:szCs w:val="18"/>
                <w:lang w:bidi="es-AR"/>
              </w:rPr>
              <w:t>a los puntos de acceso inalámbricos, puertas de enlace (gateways), hardware de redes y de comunicaciones y líneas de telecomunicaciones dentro de la instalación está restringido</w:t>
            </w:r>
            <w:r w:rsidRPr="00FA4A82">
              <w:rPr>
                <w:szCs w:val="18"/>
                <w:lang w:bidi="es-AR"/>
              </w:rPr>
              <w:t>.</w:t>
            </w:r>
          </w:p>
        </w:tc>
        <w:tc>
          <w:tcPr>
            <w:tcW w:w="1169" w:type="pct"/>
            <w:vMerge w:val="restart"/>
          </w:tcPr>
          <w:p w14:paraId="5551C3F5" w14:textId="77777777" w:rsidR="002D66E2" w:rsidRPr="00FA4A82" w:rsidRDefault="002D66E2" w:rsidP="002D66E2">
            <w:pPr>
              <w:pStyle w:val="TableListBullet"/>
              <w:ind w:left="263" w:hanging="270"/>
              <w:rPr>
                <w:szCs w:val="18"/>
              </w:rPr>
            </w:pPr>
            <w:r w:rsidRPr="00FA4A82">
              <w:rPr>
                <w:szCs w:val="18"/>
                <w:lang w:val="es-AR" w:bidi="es-AR"/>
              </w:rPr>
              <w:t>Entreviste al personal responsable.</w:t>
            </w:r>
          </w:p>
          <w:p w14:paraId="3CF5B433" w14:textId="3CD765AC" w:rsidR="002D66E2" w:rsidRPr="00FA4A82" w:rsidRDefault="002D66E2" w:rsidP="002D66E2">
            <w:pPr>
              <w:pStyle w:val="TableTextBullet"/>
              <w:rPr>
                <w:szCs w:val="18"/>
              </w:rPr>
            </w:pPr>
            <w:r w:rsidRPr="00FA4A82">
              <w:rPr>
                <w:szCs w:val="18"/>
                <w:lang w:bidi="es-AR"/>
              </w:rPr>
              <w:t>Observe la ubicación del hardware y de las líneas.</w:t>
            </w:r>
          </w:p>
        </w:tc>
        <w:tc>
          <w:tcPr>
            <w:tcW w:w="411" w:type="pct"/>
            <w:shd w:val="clear" w:color="auto" w:fill="auto"/>
          </w:tcPr>
          <w:p w14:paraId="390ECB84"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07A24945"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21DF899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17AE57F9"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1671B770"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5A0379DA" w14:textId="77777777" w:rsidTr="00095B2A">
        <w:tblPrEx>
          <w:jc w:val="center"/>
        </w:tblPrEx>
        <w:trPr>
          <w:gridAfter w:val="1"/>
          <w:wAfter w:w="15" w:type="pct"/>
          <w:cantSplit/>
          <w:jc w:val="center"/>
        </w:trPr>
        <w:tc>
          <w:tcPr>
            <w:tcW w:w="334" w:type="pct"/>
            <w:vMerge/>
          </w:tcPr>
          <w:p w14:paraId="72A30BC5" w14:textId="77777777" w:rsidR="002D66E2" w:rsidRPr="00FA4A82" w:rsidRDefault="002D66E2" w:rsidP="002D66E2">
            <w:pPr>
              <w:pStyle w:val="TableText"/>
              <w:rPr>
                <w:b/>
                <w:szCs w:val="18"/>
              </w:rPr>
            </w:pPr>
          </w:p>
        </w:tc>
        <w:tc>
          <w:tcPr>
            <w:tcW w:w="1547" w:type="pct"/>
            <w:vMerge/>
          </w:tcPr>
          <w:p w14:paraId="74078092" w14:textId="77777777" w:rsidR="002D66E2" w:rsidRPr="00FA4A82" w:rsidRDefault="002D66E2" w:rsidP="002D66E2">
            <w:pPr>
              <w:pStyle w:val="TableText"/>
              <w:rPr>
                <w:szCs w:val="18"/>
              </w:rPr>
            </w:pPr>
          </w:p>
        </w:tc>
        <w:tc>
          <w:tcPr>
            <w:tcW w:w="1169" w:type="pct"/>
            <w:vMerge/>
          </w:tcPr>
          <w:p w14:paraId="5EDC528E" w14:textId="77777777" w:rsidR="002D66E2" w:rsidRPr="00FA4A82" w:rsidRDefault="002D66E2" w:rsidP="002D66E2">
            <w:pPr>
              <w:pStyle w:val="TableTextBullet"/>
              <w:rPr>
                <w:szCs w:val="18"/>
              </w:rPr>
            </w:pPr>
          </w:p>
        </w:tc>
        <w:tc>
          <w:tcPr>
            <w:tcW w:w="1935" w:type="pct"/>
            <w:gridSpan w:val="5"/>
            <w:shd w:val="clear" w:color="auto" w:fill="CBD4D5"/>
          </w:tcPr>
          <w:p w14:paraId="4557F29E" w14:textId="3471EA75"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341AA4DE" w14:textId="77777777" w:rsidTr="00095B2A">
        <w:tblPrEx>
          <w:jc w:val="center"/>
        </w:tblPrEx>
        <w:trPr>
          <w:gridAfter w:val="1"/>
          <w:wAfter w:w="15" w:type="pct"/>
          <w:cantSplit/>
          <w:jc w:val="center"/>
        </w:trPr>
        <w:tc>
          <w:tcPr>
            <w:tcW w:w="334" w:type="pct"/>
            <w:vMerge/>
          </w:tcPr>
          <w:p w14:paraId="526693F5" w14:textId="77777777" w:rsidR="002D66E2" w:rsidRPr="00FA4A82" w:rsidRDefault="002D66E2" w:rsidP="002D66E2">
            <w:pPr>
              <w:pStyle w:val="TableText"/>
              <w:rPr>
                <w:b/>
                <w:szCs w:val="18"/>
              </w:rPr>
            </w:pPr>
          </w:p>
        </w:tc>
        <w:tc>
          <w:tcPr>
            <w:tcW w:w="1547" w:type="pct"/>
            <w:vMerge/>
          </w:tcPr>
          <w:p w14:paraId="44471032" w14:textId="77777777" w:rsidR="002D66E2" w:rsidRPr="00FA4A82" w:rsidRDefault="002D66E2" w:rsidP="002D66E2">
            <w:pPr>
              <w:pStyle w:val="TableText"/>
              <w:rPr>
                <w:szCs w:val="18"/>
              </w:rPr>
            </w:pPr>
          </w:p>
        </w:tc>
        <w:tc>
          <w:tcPr>
            <w:tcW w:w="1169" w:type="pct"/>
            <w:vMerge/>
          </w:tcPr>
          <w:p w14:paraId="7545211B" w14:textId="77777777" w:rsidR="002D66E2" w:rsidRPr="00FA4A82" w:rsidRDefault="002D66E2" w:rsidP="002D66E2">
            <w:pPr>
              <w:pStyle w:val="TableTextBullet"/>
              <w:rPr>
                <w:szCs w:val="18"/>
              </w:rPr>
            </w:pPr>
          </w:p>
        </w:tc>
        <w:tc>
          <w:tcPr>
            <w:tcW w:w="1935" w:type="pct"/>
            <w:gridSpan w:val="5"/>
            <w:shd w:val="clear" w:color="auto" w:fill="auto"/>
          </w:tcPr>
          <w:p w14:paraId="78140BEE"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3AB4257E" w14:textId="77777777" w:rsidTr="00095B2A">
        <w:tblPrEx>
          <w:jc w:val="center"/>
        </w:tblPrEx>
        <w:trPr>
          <w:gridAfter w:val="1"/>
          <w:wAfter w:w="15" w:type="pct"/>
          <w:cantSplit/>
          <w:trHeight w:val="413"/>
          <w:jc w:val="center"/>
        </w:trPr>
        <w:tc>
          <w:tcPr>
            <w:tcW w:w="334" w:type="pct"/>
            <w:vMerge w:val="restart"/>
          </w:tcPr>
          <w:p w14:paraId="7D33B8C7" w14:textId="3DE14515" w:rsidR="002D66E2" w:rsidRPr="00FA4A82" w:rsidRDefault="002D66E2" w:rsidP="002D66E2">
            <w:pPr>
              <w:pStyle w:val="TableText"/>
              <w:rPr>
                <w:b/>
                <w:szCs w:val="18"/>
              </w:rPr>
            </w:pPr>
            <w:r w:rsidRPr="00FA4A82">
              <w:rPr>
                <w:b/>
                <w:szCs w:val="18"/>
                <w:lang w:bidi="es-AR"/>
              </w:rPr>
              <w:t>9.2.4</w:t>
            </w:r>
          </w:p>
        </w:tc>
        <w:tc>
          <w:tcPr>
            <w:tcW w:w="1547" w:type="pct"/>
            <w:vMerge w:val="restart"/>
          </w:tcPr>
          <w:p w14:paraId="4444AC38" w14:textId="4191F7B7" w:rsidR="002D66E2" w:rsidRPr="00FA4A82" w:rsidRDefault="002D66E2" w:rsidP="002D66E2">
            <w:pPr>
              <w:pStyle w:val="TableText"/>
              <w:rPr>
                <w:szCs w:val="18"/>
              </w:rPr>
            </w:pPr>
            <w:r w:rsidRPr="00FA4A82">
              <w:rPr>
                <w:szCs w:val="18"/>
                <w:lang w:bidi="es-AR"/>
              </w:rPr>
              <w:t xml:space="preserve">El </w:t>
            </w:r>
            <w:r w:rsidRPr="00710276">
              <w:rPr>
                <w:szCs w:val="18"/>
                <w:lang w:bidi="es-AR"/>
              </w:rPr>
              <w:t>acceso a las consolas en áreas sensibles está restringido mediante bloqueo cuando no están en uso</w:t>
            </w:r>
            <w:r w:rsidRPr="00FA4A82">
              <w:rPr>
                <w:szCs w:val="18"/>
                <w:lang w:bidi="es-AR"/>
              </w:rPr>
              <w:t>.</w:t>
            </w:r>
          </w:p>
        </w:tc>
        <w:tc>
          <w:tcPr>
            <w:tcW w:w="1169" w:type="pct"/>
            <w:vMerge w:val="restart"/>
          </w:tcPr>
          <w:p w14:paraId="198FB8FD" w14:textId="32C6442D" w:rsidR="002D66E2" w:rsidRPr="00FA4A82" w:rsidRDefault="002D66E2" w:rsidP="002D66E2">
            <w:pPr>
              <w:pStyle w:val="TableTextBullet"/>
              <w:rPr>
                <w:szCs w:val="18"/>
              </w:rPr>
            </w:pPr>
            <w:r w:rsidRPr="00FA4A82">
              <w:rPr>
                <w:szCs w:val="18"/>
                <w:lang w:bidi="es-AR"/>
              </w:rPr>
              <w:t>Observe el intento de un administrador de sistemas de ingresar a las consolas en áreas sensibles.</w:t>
            </w:r>
          </w:p>
        </w:tc>
        <w:tc>
          <w:tcPr>
            <w:tcW w:w="411" w:type="pct"/>
            <w:shd w:val="clear" w:color="auto" w:fill="auto"/>
          </w:tcPr>
          <w:p w14:paraId="39B870D1"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73CCD086"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2DE6C22B"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08B3A804"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6F41645D"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708E534E" w14:textId="77777777" w:rsidTr="00095B2A">
        <w:tblPrEx>
          <w:jc w:val="center"/>
        </w:tblPrEx>
        <w:trPr>
          <w:gridAfter w:val="1"/>
          <w:wAfter w:w="15" w:type="pct"/>
          <w:cantSplit/>
          <w:jc w:val="center"/>
        </w:trPr>
        <w:tc>
          <w:tcPr>
            <w:tcW w:w="334" w:type="pct"/>
            <w:vMerge/>
          </w:tcPr>
          <w:p w14:paraId="2C0F2738" w14:textId="77777777" w:rsidR="002D66E2" w:rsidRPr="00FA4A82" w:rsidRDefault="002D66E2" w:rsidP="002D66E2">
            <w:pPr>
              <w:pStyle w:val="TableText"/>
              <w:rPr>
                <w:b/>
                <w:szCs w:val="18"/>
              </w:rPr>
            </w:pPr>
          </w:p>
        </w:tc>
        <w:tc>
          <w:tcPr>
            <w:tcW w:w="1547" w:type="pct"/>
            <w:vMerge/>
          </w:tcPr>
          <w:p w14:paraId="5C605E04" w14:textId="77777777" w:rsidR="002D66E2" w:rsidRPr="00FA4A82" w:rsidRDefault="002D66E2" w:rsidP="002D66E2">
            <w:pPr>
              <w:pStyle w:val="TableText"/>
              <w:rPr>
                <w:szCs w:val="18"/>
              </w:rPr>
            </w:pPr>
          </w:p>
        </w:tc>
        <w:tc>
          <w:tcPr>
            <w:tcW w:w="1169" w:type="pct"/>
            <w:vMerge/>
          </w:tcPr>
          <w:p w14:paraId="7803B503" w14:textId="77777777" w:rsidR="002D66E2" w:rsidRPr="00FA4A82" w:rsidRDefault="002D66E2" w:rsidP="002D66E2">
            <w:pPr>
              <w:pStyle w:val="TableTextBullet"/>
              <w:rPr>
                <w:szCs w:val="18"/>
              </w:rPr>
            </w:pPr>
          </w:p>
        </w:tc>
        <w:tc>
          <w:tcPr>
            <w:tcW w:w="1935" w:type="pct"/>
            <w:gridSpan w:val="5"/>
            <w:shd w:val="clear" w:color="auto" w:fill="CBD4D5"/>
          </w:tcPr>
          <w:p w14:paraId="41443411" w14:textId="51BA99FB"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7A503353" w14:textId="77777777" w:rsidTr="00095B2A">
        <w:tblPrEx>
          <w:jc w:val="center"/>
        </w:tblPrEx>
        <w:trPr>
          <w:gridAfter w:val="1"/>
          <w:wAfter w:w="15" w:type="pct"/>
          <w:cantSplit/>
          <w:jc w:val="center"/>
        </w:trPr>
        <w:tc>
          <w:tcPr>
            <w:tcW w:w="334" w:type="pct"/>
            <w:vMerge/>
          </w:tcPr>
          <w:p w14:paraId="1F1EBD17" w14:textId="77777777" w:rsidR="002D66E2" w:rsidRPr="00FA4A82" w:rsidRDefault="002D66E2" w:rsidP="002D66E2">
            <w:pPr>
              <w:pStyle w:val="TableText"/>
              <w:rPr>
                <w:b/>
                <w:szCs w:val="18"/>
              </w:rPr>
            </w:pPr>
          </w:p>
        </w:tc>
        <w:tc>
          <w:tcPr>
            <w:tcW w:w="1547" w:type="pct"/>
            <w:vMerge/>
          </w:tcPr>
          <w:p w14:paraId="7948E89A" w14:textId="77777777" w:rsidR="002D66E2" w:rsidRPr="00FA4A82" w:rsidRDefault="002D66E2" w:rsidP="002D66E2">
            <w:pPr>
              <w:pStyle w:val="TableText"/>
              <w:rPr>
                <w:szCs w:val="18"/>
              </w:rPr>
            </w:pPr>
          </w:p>
        </w:tc>
        <w:tc>
          <w:tcPr>
            <w:tcW w:w="1169" w:type="pct"/>
            <w:vMerge/>
          </w:tcPr>
          <w:p w14:paraId="7D10668F" w14:textId="77777777" w:rsidR="002D66E2" w:rsidRPr="00FA4A82" w:rsidRDefault="002D66E2" w:rsidP="002D66E2">
            <w:pPr>
              <w:pStyle w:val="TableTextBullet"/>
              <w:rPr>
                <w:szCs w:val="18"/>
              </w:rPr>
            </w:pPr>
          </w:p>
        </w:tc>
        <w:tc>
          <w:tcPr>
            <w:tcW w:w="1935" w:type="pct"/>
            <w:gridSpan w:val="5"/>
            <w:shd w:val="clear" w:color="auto" w:fill="auto"/>
          </w:tcPr>
          <w:p w14:paraId="793B7DA6"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65901EEF"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28F7BE0" w14:textId="0DD09210" w:rsidR="002D66E2" w:rsidRPr="00FA4A82" w:rsidRDefault="002D66E2" w:rsidP="002D66E2">
            <w:pPr>
              <w:pStyle w:val="TableBody"/>
              <w:keepNext/>
              <w:spacing w:before="0" w:after="0"/>
              <w:rPr>
                <w:rFonts w:cs="Arial"/>
                <w:sz w:val="18"/>
                <w:szCs w:val="18"/>
              </w:rPr>
            </w:pPr>
            <w:r w:rsidRPr="00FA4A82">
              <w:rPr>
                <w:rStyle w:val="BoldCharacter"/>
                <w:rFonts w:cs="Arial"/>
                <w:sz w:val="18"/>
                <w:szCs w:val="18"/>
                <w:lang w:bidi="es-AR"/>
              </w:rPr>
              <w:lastRenderedPageBreak/>
              <w:t>9.3</w:t>
            </w:r>
            <w:r w:rsidRPr="00FA4A82">
              <w:rPr>
                <w:rFonts w:cs="Arial"/>
                <w:sz w:val="18"/>
                <w:szCs w:val="18"/>
                <w:lang w:bidi="es-AR"/>
              </w:rPr>
              <w:t xml:space="preserve"> Se autoriza y gestiona </w:t>
            </w:r>
            <w:r w:rsidRPr="00710276">
              <w:rPr>
                <w:rFonts w:cs="Arial"/>
                <w:sz w:val="18"/>
                <w:szCs w:val="18"/>
                <w:lang w:bidi="es-AR"/>
              </w:rPr>
              <w:t>el acceso físico de personal y visitantes</w:t>
            </w:r>
            <w:r w:rsidRPr="00FA4A82">
              <w:rPr>
                <w:rFonts w:cs="Arial"/>
                <w:sz w:val="18"/>
                <w:szCs w:val="18"/>
                <w:lang w:bidi="es-AR"/>
              </w:rPr>
              <w:t>.</w:t>
            </w:r>
          </w:p>
        </w:tc>
      </w:tr>
      <w:tr w:rsidR="002D66E2" w:rsidRPr="00FA4A82" w14:paraId="04714C8A" w14:textId="77777777" w:rsidTr="00095B2A">
        <w:tblPrEx>
          <w:jc w:val="center"/>
        </w:tblPrEx>
        <w:trPr>
          <w:gridAfter w:val="1"/>
          <w:wAfter w:w="15" w:type="pct"/>
          <w:cantSplit/>
          <w:trHeight w:val="413"/>
          <w:jc w:val="center"/>
        </w:trPr>
        <w:tc>
          <w:tcPr>
            <w:tcW w:w="334" w:type="pct"/>
            <w:vMerge w:val="restart"/>
          </w:tcPr>
          <w:p w14:paraId="71CDF840" w14:textId="390ED93E" w:rsidR="002D66E2" w:rsidRPr="00FA4A82" w:rsidRDefault="002D66E2" w:rsidP="002D66E2">
            <w:pPr>
              <w:pStyle w:val="TableText"/>
              <w:keepNext/>
              <w:rPr>
                <w:b/>
                <w:szCs w:val="18"/>
              </w:rPr>
            </w:pPr>
            <w:r w:rsidRPr="00FA4A82">
              <w:rPr>
                <w:b/>
                <w:szCs w:val="18"/>
                <w:lang w:bidi="es-AR"/>
              </w:rPr>
              <w:t>9.3.1</w:t>
            </w:r>
          </w:p>
        </w:tc>
        <w:tc>
          <w:tcPr>
            <w:tcW w:w="1547" w:type="pct"/>
            <w:vMerge w:val="restart"/>
          </w:tcPr>
          <w:p w14:paraId="09B0EDFA" w14:textId="0E74D0F5" w:rsidR="002D66E2" w:rsidRPr="00FA4A82" w:rsidRDefault="002D66E2" w:rsidP="002D66E2">
            <w:pPr>
              <w:pStyle w:val="TableTextBullet"/>
              <w:keepNext/>
              <w:numPr>
                <w:ilvl w:val="0"/>
                <w:numId w:val="0"/>
              </w:numPr>
              <w:rPr>
                <w:rFonts w:cs="Arial"/>
                <w:szCs w:val="18"/>
              </w:rPr>
            </w:pPr>
            <w:r w:rsidRPr="00FA4A82">
              <w:rPr>
                <w:szCs w:val="18"/>
                <w:lang w:bidi="es-AR"/>
              </w:rPr>
              <w:t xml:space="preserve">Se implementan </w:t>
            </w:r>
            <w:r w:rsidRPr="00710276">
              <w:rPr>
                <w:szCs w:val="18"/>
                <w:lang w:bidi="es-AR"/>
              </w:rPr>
              <w:t>procedimientos para autorizar y administrar el acceso físico del personal al CDE, que incluyen</w:t>
            </w:r>
            <w:r w:rsidRPr="00FA4A82">
              <w:rPr>
                <w:szCs w:val="18"/>
                <w:lang w:bidi="es-AR"/>
              </w:rPr>
              <w:t>:</w:t>
            </w:r>
          </w:p>
          <w:p w14:paraId="4AB94D37" w14:textId="77777777" w:rsidR="002D66E2" w:rsidRPr="00710276" w:rsidRDefault="002D66E2" w:rsidP="002D66E2">
            <w:pPr>
              <w:pStyle w:val="TableTextBullet"/>
              <w:rPr>
                <w:rFonts w:cs="Arial"/>
                <w:szCs w:val="18"/>
                <w:lang w:bidi="es-AR"/>
              </w:rPr>
            </w:pPr>
            <w:r w:rsidRPr="00710276">
              <w:rPr>
                <w:rFonts w:cs="Arial"/>
                <w:szCs w:val="18"/>
                <w:lang w:bidi="es-AR"/>
              </w:rPr>
              <w:t>Identificación de personal.</w:t>
            </w:r>
          </w:p>
          <w:p w14:paraId="41D426B3" w14:textId="77777777" w:rsidR="002D66E2" w:rsidRPr="00710276" w:rsidRDefault="002D66E2" w:rsidP="002D66E2">
            <w:pPr>
              <w:pStyle w:val="TableTextBullet"/>
              <w:rPr>
                <w:rFonts w:cs="Arial"/>
                <w:szCs w:val="18"/>
                <w:lang w:bidi="es-AR"/>
              </w:rPr>
            </w:pPr>
            <w:r w:rsidRPr="00710276">
              <w:rPr>
                <w:rFonts w:cs="Arial"/>
                <w:szCs w:val="18"/>
                <w:lang w:bidi="es-AR"/>
              </w:rPr>
              <w:t>Gestionar cambios en los requisitos de acceso físico de una persona.</w:t>
            </w:r>
          </w:p>
          <w:p w14:paraId="02DD7434" w14:textId="77777777" w:rsidR="002D66E2" w:rsidRPr="00710276" w:rsidRDefault="002D66E2" w:rsidP="002D66E2">
            <w:pPr>
              <w:pStyle w:val="TableTextBullet"/>
              <w:rPr>
                <w:rFonts w:cs="Arial"/>
                <w:szCs w:val="18"/>
                <w:lang w:bidi="es-AR"/>
              </w:rPr>
            </w:pPr>
            <w:r w:rsidRPr="00710276">
              <w:rPr>
                <w:rFonts w:cs="Arial"/>
                <w:szCs w:val="18"/>
                <w:lang w:bidi="es-AR"/>
              </w:rPr>
              <w:t>Revocación o rescisión de la identificación del personal.</w:t>
            </w:r>
          </w:p>
          <w:p w14:paraId="05B9AE42" w14:textId="04BF93D6" w:rsidR="002D66E2" w:rsidRPr="00FA4A82" w:rsidRDefault="002D66E2" w:rsidP="002D66E2">
            <w:pPr>
              <w:pStyle w:val="TableTextBullet"/>
              <w:rPr>
                <w:szCs w:val="18"/>
              </w:rPr>
            </w:pPr>
            <w:r w:rsidRPr="00710276">
              <w:rPr>
                <w:rFonts w:cs="Arial"/>
                <w:szCs w:val="18"/>
                <w:lang w:bidi="es-AR"/>
              </w:rPr>
              <w:t>Limitar el acceso al proceso o sistema de identificación al personal autorizado</w:t>
            </w:r>
            <w:r w:rsidRPr="00FA4A82">
              <w:rPr>
                <w:rFonts w:cs="Arial"/>
                <w:szCs w:val="18"/>
                <w:lang w:bidi="es-AR"/>
              </w:rPr>
              <w:t>.</w:t>
            </w:r>
          </w:p>
        </w:tc>
        <w:tc>
          <w:tcPr>
            <w:tcW w:w="1169" w:type="pct"/>
            <w:vMerge w:val="restart"/>
          </w:tcPr>
          <w:p w14:paraId="6AD16252" w14:textId="77777777" w:rsidR="002D66E2" w:rsidRPr="00FA4A82" w:rsidRDefault="002D66E2" w:rsidP="002D66E2">
            <w:pPr>
              <w:pStyle w:val="TableListBullet"/>
              <w:keepNext/>
              <w:ind w:left="263" w:hanging="270"/>
              <w:rPr>
                <w:szCs w:val="18"/>
              </w:rPr>
            </w:pPr>
            <w:r w:rsidRPr="00FA4A82">
              <w:rPr>
                <w:szCs w:val="18"/>
                <w:lang w:val="es-AR" w:bidi="es-AR"/>
              </w:rPr>
              <w:t>Evalúe los procedimientos documentados.</w:t>
            </w:r>
          </w:p>
          <w:p w14:paraId="7DB5DAD9" w14:textId="77777777" w:rsidR="002D66E2" w:rsidRPr="00FA4A82" w:rsidRDefault="002D66E2" w:rsidP="002D66E2">
            <w:pPr>
              <w:pStyle w:val="TableListBullet"/>
              <w:keepNext/>
              <w:ind w:left="263" w:hanging="270"/>
              <w:rPr>
                <w:szCs w:val="18"/>
                <w:lang w:val="es-ES"/>
              </w:rPr>
            </w:pPr>
            <w:r w:rsidRPr="00FA4A82">
              <w:rPr>
                <w:szCs w:val="18"/>
                <w:lang w:val="es-AR" w:bidi="es-AR"/>
              </w:rPr>
              <w:t>Observar los métodos de identificación, como las tarjetas de identificación.</w:t>
            </w:r>
          </w:p>
          <w:p w14:paraId="3F5EC8F5" w14:textId="4499A8CC" w:rsidR="002D66E2" w:rsidRPr="00FA4A82" w:rsidRDefault="002D66E2" w:rsidP="002D66E2">
            <w:pPr>
              <w:pStyle w:val="TableTextBullet"/>
              <w:keepNext/>
              <w:rPr>
                <w:szCs w:val="18"/>
              </w:rPr>
            </w:pPr>
            <w:r w:rsidRPr="00FA4A82">
              <w:rPr>
                <w:szCs w:val="18"/>
                <w:lang w:bidi="es-AR"/>
              </w:rPr>
              <w:t xml:space="preserve">Observe los procesos. </w:t>
            </w:r>
          </w:p>
        </w:tc>
        <w:tc>
          <w:tcPr>
            <w:tcW w:w="411" w:type="pct"/>
            <w:shd w:val="clear" w:color="auto" w:fill="auto"/>
          </w:tcPr>
          <w:p w14:paraId="32503493"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49FDAF83"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3C313C43"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47E1AB02"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376A4F4F"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1E98377D" w14:textId="77777777" w:rsidTr="00095B2A">
        <w:tblPrEx>
          <w:jc w:val="center"/>
        </w:tblPrEx>
        <w:trPr>
          <w:gridAfter w:val="1"/>
          <w:wAfter w:w="15" w:type="pct"/>
          <w:cantSplit/>
          <w:jc w:val="center"/>
        </w:trPr>
        <w:tc>
          <w:tcPr>
            <w:tcW w:w="334" w:type="pct"/>
            <w:vMerge/>
          </w:tcPr>
          <w:p w14:paraId="0991FE83" w14:textId="77777777" w:rsidR="002D66E2" w:rsidRPr="00FA4A82" w:rsidRDefault="002D66E2" w:rsidP="002D66E2">
            <w:pPr>
              <w:pStyle w:val="TableText"/>
              <w:keepNext/>
              <w:rPr>
                <w:b/>
                <w:szCs w:val="18"/>
              </w:rPr>
            </w:pPr>
          </w:p>
        </w:tc>
        <w:tc>
          <w:tcPr>
            <w:tcW w:w="1547" w:type="pct"/>
            <w:vMerge/>
          </w:tcPr>
          <w:p w14:paraId="40DD99CB" w14:textId="77777777" w:rsidR="002D66E2" w:rsidRPr="00FA4A82" w:rsidRDefault="002D66E2" w:rsidP="002D66E2">
            <w:pPr>
              <w:pStyle w:val="TableText"/>
              <w:keepNext/>
              <w:rPr>
                <w:szCs w:val="18"/>
              </w:rPr>
            </w:pPr>
          </w:p>
        </w:tc>
        <w:tc>
          <w:tcPr>
            <w:tcW w:w="1169" w:type="pct"/>
            <w:vMerge/>
          </w:tcPr>
          <w:p w14:paraId="1061CF0D" w14:textId="77777777" w:rsidR="002D66E2" w:rsidRPr="00FA4A82" w:rsidRDefault="002D66E2" w:rsidP="002D66E2">
            <w:pPr>
              <w:pStyle w:val="TableTextBullet"/>
              <w:keepNext/>
              <w:rPr>
                <w:szCs w:val="18"/>
              </w:rPr>
            </w:pPr>
          </w:p>
        </w:tc>
        <w:tc>
          <w:tcPr>
            <w:tcW w:w="1935" w:type="pct"/>
            <w:gridSpan w:val="5"/>
            <w:shd w:val="clear" w:color="auto" w:fill="CBD4D5"/>
          </w:tcPr>
          <w:p w14:paraId="1350D215" w14:textId="1083E858"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0DFD5FA2" w14:textId="77777777" w:rsidTr="00095B2A">
        <w:tblPrEx>
          <w:jc w:val="center"/>
        </w:tblPrEx>
        <w:trPr>
          <w:gridAfter w:val="1"/>
          <w:wAfter w:w="15" w:type="pct"/>
          <w:cantSplit/>
          <w:jc w:val="center"/>
        </w:trPr>
        <w:tc>
          <w:tcPr>
            <w:tcW w:w="334" w:type="pct"/>
            <w:vMerge/>
          </w:tcPr>
          <w:p w14:paraId="5095714E" w14:textId="77777777" w:rsidR="002D66E2" w:rsidRPr="00FA4A82" w:rsidRDefault="002D66E2" w:rsidP="002D66E2">
            <w:pPr>
              <w:pStyle w:val="TableText"/>
              <w:rPr>
                <w:b/>
                <w:szCs w:val="18"/>
              </w:rPr>
            </w:pPr>
          </w:p>
        </w:tc>
        <w:tc>
          <w:tcPr>
            <w:tcW w:w="1547" w:type="pct"/>
            <w:vMerge/>
          </w:tcPr>
          <w:p w14:paraId="10288E56" w14:textId="77777777" w:rsidR="002D66E2" w:rsidRPr="00FA4A82" w:rsidRDefault="002D66E2" w:rsidP="002D66E2">
            <w:pPr>
              <w:pStyle w:val="TableText"/>
              <w:rPr>
                <w:szCs w:val="18"/>
              </w:rPr>
            </w:pPr>
          </w:p>
        </w:tc>
        <w:tc>
          <w:tcPr>
            <w:tcW w:w="1169" w:type="pct"/>
            <w:vMerge/>
          </w:tcPr>
          <w:p w14:paraId="7EE93A47" w14:textId="77777777" w:rsidR="002D66E2" w:rsidRPr="00FA4A82" w:rsidRDefault="002D66E2" w:rsidP="002D66E2">
            <w:pPr>
              <w:pStyle w:val="TableTextBullet"/>
              <w:rPr>
                <w:szCs w:val="18"/>
              </w:rPr>
            </w:pPr>
          </w:p>
        </w:tc>
        <w:tc>
          <w:tcPr>
            <w:tcW w:w="1935" w:type="pct"/>
            <w:gridSpan w:val="5"/>
            <w:shd w:val="clear" w:color="auto" w:fill="auto"/>
          </w:tcPr>
          <w:p w14:paraId="546DA91B"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715D8361" w14:textId="77777777" w:rsidTr="00095B2A">
        <w:tblPrEx>
          <w:jc w:val="center"/>
        </w:tblPrEx>
        <w:trPr>
          <w:gridAfter w:val="1"/>
          <w:wAfter w:w="15" w:type="pct"/>
          <w:cantSplit/>
          <w:trHeight w:val="413"/>
          <w:jc w:val="center"/>
        </w:trPr>
        <w:tc>
          <w:tcPr>
            <w:tcW w:w="334" w:type="pct"/>
            <w:vMerge w:val="restart"/>
          </w:tcPr>
          <w:p w14:paraId="4C4A6FC4" w14:textId="7BB13A82" w:rsidR="002D66E2" w:rsidRPr="00FA4A82" w:rsidRDefault="002D66E2" w:rsidP="003F6D21">
            <w:pPr>
              <w:pStyle w:val="TableText"/>
              <w:rPr>
                <w:b/>
                <w:szCs w:val="18"/>
              </w:rPr>
            </w:pPr>
            <w:r w:rsidRPr="00FA4A82">
              <w:rPr>
                <w:b/>
                <w:szCs w:val="18"/>
                <w:lang w:bidi="es-AR"/>
              </w:rPr>
              <w:t>9.3.1.1</w:t>
            </w:r>
          </w:p>
        </w:tc>
        <w:tc>
          <w:tcPr>
            <w:tcW w:w="1547" w:type="pct"/>
            <w:vMerge w:val="restart"/>
          </w:tcPr>
          <w:p w14:paraId="591E78BF" w14:textId="496C0DAE" w:rsidR="002D66E2" w:rsidRPr="00FA4A82" w:rsidRDefault="002D66E2" w:rsidP="002D66E2">
            <w:pPr>
              <w:pStyle w:val="TableBody"/>
              <w:rPr>
                <w:rFonts w:cs="Arial"/>
                <w:sz w:val="18"/>
                <w:szCs w:val="18"/>
              </w:rPr>
            </w:pPr>
            <w:r w:rsidRPr="00FA4A82">
              <w:rPr>
                <w:rFonts w:cs="Arial"/>
                <w:sz w:val="18"/>
                <w:szCs w:val="18"/>
                <w:lang w:bidi="es-AR"/>
              </w:rPr>
              <w:t xml:space="preserve">El acceso </w:t>
            </w:r>
            <w:r w:rsidRPr="00710276">
              <w:rPr>
                <w:rFonts w:cs="Arial"/>
                <w:sz w:val="18"/>
                <w:szCs w:val="18"/>
                <w:lang w:bidi="es-AR"/>
              </w:rPr>
              <w:t>físico a áreas sensibles dentro del CDE para el personal se controla de la siguiente manera</w:t>
            </w:r>
            <w:r w:rsidRPr="00FA4A82">
              <w:rPr>
                <w:rFonts w:cs="Arial"/>
                <w:sz w:val="18"/>
                <w:szCs w:val="18"/>
                <w:lang w:bidi="es-AR"/>
              </w:rPr>
              <w:t>:</w:t>
            </w:r>
          </w:p>
          <w:p w14:paraId="1D82EA72" w14:textId="77777777" w:rsidR="002D66E2" w:rsidRPr="00710276" w:rsidRDefault="002D66E2" w:rsidP="002D66E2">
            <w:pPr>
              <w:pStyle w:val="TableListBullet"/>
              <w:rPr>
                <w:szCs w:val="18"/>
                <w:lang w:val="es-AR" w:bidi="es-AR"/>
              </w:rPr>
            </w:pPr>
            <w:r w:rsidRPr="00710276">
              <w:rPr>
                <w:szCs w:val="18"/>
                <w:lang w:val="es-AR" w:bidi="es-AR"/>
              </w:rPr>
              <w:t>El acceso está autorizado y se basa en la función del trabajo individual.</w:t>
            </w:r>
          </w:p>
          <w:p w14:paraId="4268E663" w14:textId="77777777" w:rsidR="002D66E2" w:rsidRPr="00710276" w:rsidRDefault="002D66E2" w:rsidP="002D66E2">
            <w:pPr>
              <w:pStyle w:val="TableListBullet"/>
              <w:rPr>
                <w:szCs w:val="18"/>
                <w:lang w:val="es-AR" w:bidi="es-AR"/>
              </w:rPr>
            </w:pPr>
            <w:r w:rsidRPr="00710276">
              <w:rPr>
                <w:szCs w:val="18"/>
                <w:lang w:val="es-AR" w:bidi="es-AR"/>
              </w:rPr>
              <w:t>El acceso se revoca inmediatamente después de la terminación.</w:t>
            </w:r>
          </w:p>
          <w:p w14:paraId="5EAE8898" w14:textId="4D5B4F09" w:rsidR="002D66E2" w:rsidRPr="00FA4A82" w:rsidRDefault="002D66E2" w:rsidP="002D66E2">
            <w:pPr>
              <w:pStyle w:val="TableListBullet"/>
              <w:rPr>
                <w:szCs w:val="18"/>
                <w:lang w:val="es-ES"/>
              </w:rPr>
            </w:pPr>
            <w:r w:rsidRPr="00710276">
              <w:rPr>
                <w:szCs w:val="18"/>
                <w:lang w:val="es-AR" w:bidi="es-AR"/>
              </w:rPr>
              <w:t>Todos los mecanismos de acceso físico, como llaves, tarjetas de acceso, etc., se devuelven o desactivan al finalizar</w:t>
            </w:r>
            <w:r w:rsidRPr="00FA4A82">
              <w:rPr>
                <w:szCs w:val="18"/>
                <w:lang w:val="es-AR" w:bidi="es-AR"/>
              </w:rPr>
              <w:t>.</w:t>
            </w:r>
          </w:p>
        </w:tc>
        <w:tc>
          <w:tcPr>
            <w:tcW w:w="1169" w:type="pct"/>
            <w:vMerge w:val="restart"/>
          </w:tcPr>
          <w:p w14:paraId="3FD1315D" w14:textId="77777777" w:rsidR="002D66E2" w:rsidRPr="00FA4A82" w:rsidRDefault="002D66E2" w:rsidP="002D66E2">
            <w:pPr>
              <w:pStyle w:val="TableListBullet"/>
              <w:ind w:left="263" w:hanging="270"/>
              <w:rPr>
                <w:szCs w:val="18"/>
                <w:lang w:val="es-ES"/>
              </w:rPr>
            </w:pPr>
            <w:r w:rsidRPr="00FA4A82">
              <w:rPr>
                <w:szCs w:val="18"/>
                <w:lang w:val="es-AR" w:bidi="es-AR"/>
              </w:rPr>
              <w:t>Observe al personal en las zonas sensibles del CDE.</w:t>
            </w:r>
          </w:p>
          <w:p w14:paraId="575F9D2E" w14:textId="77777777" w:rsidR="002D66E2" w:rsidRPr="00FA4A82" w:rsidRDefault="002D66E2" w:rsidP="002D66E2">
            <w:pPr>
              <w:pStyle w:val="TableListBullet"/>
              <w:ind w:left="263" w:hanging="270"/>
              <w:rPr>
                <w:szCs w:val="18"/>
              </w:rPr>
            </w:pPr>
            <w:r w:rsidRPr="00FA4A82">
              <w:rPr>
                <w:szCs w:val="18"/>
                <w:lang w:val="es-AR" w:bidi="es-AR"/>
              </w:rPr>
              <w:t>Entreviste al personal responsable.</w:t>
            </w:r>
          </w:p>
          <w:p w14:paraId="0A1DCE86" w14:textId="77777777" w:rsidR="002D66E2" w:rsidRPr="006266E4" w:rsidRDefault="002D66E2" w:rsidP="002D66E2">
            <w:pPr>
              <w:pStyle w:val="TableListBullet"/>
              <w:ind w:left="263" w:hanging="270"/>
              <w:rPr>
                <w:szCs w:val="18"/>
                <w:lang w:val="pt-BR"/>
              </w:rPr>
            </w:pPr>
            <w:r w:rsidRPr="00FA4A82">
              <w:rPr>
                <w:szCs w:val="18"/>
                <w:lang w:val="es-AR" w:bidi="es-AR"/>
              </w:rPr>
              <w:t>Observe la lista control de ingreso físico.</w:t>
            </w:r>
          </w:p>
          <w:p w14:paraId="68BB199D" w14:textId="5BA7AA25" w:rsidR="002D66E2" w:rsidRPr="00FA4A82" w:rsidRDefault="002D66E2" w:rsidP="002D66E2">
            <w:pPr>
              <w:pStyle w:val="TableTextBullet"/>
              <w:rPr>
                <w:szCs w:val="18"/>
              </w:rPr>
            </w:pPr>
            <w:r w:rsidRPr="00FA4A82">
              <w:rPr>
                <w:szCs w:val="18"/>
                <w:lang w:bidi="es-AR"/>
              </w:rPr>
              <w:t>Observe los procesos.</w:t>
            </w:r>
          </w:p>
        </w:tc>
        <w:tc>
          <w:tcPr>
            <w:tcW w:w="411" w:type="pct"/>
            <w:shd w:val="clear" w:color="auto" w:fill="auto"/>
          </w:tcPr>
          <w:p w14:paraId="6CD2998A"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6659267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2BEB693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0130F200"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4DC09D40"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5426505B" w14:textId="77777777" w:rsidTr="00095B2A">
        <w:tblPrEx>
          <w:jc w:val="center"/>
        </w:tblPrEx>
        <w:trPr>
          <w:gridAfter w:val="1"/>
          <w:wAfter w:w="15" w:type="pct"/>
          <w:cantSplit/>
          <w:jc w:val="center"/>
        </w:trPr>
        <w:tc>
          <w:tcPr>
            <w:tcW w:w="334" w:type="pct"/>
            <w:vMerge/>
          </w:tcPr>
          <w:p w14:paraId="2B861175" w14:textId="77777777" w:rsidR="002D66E2" w:rsidRPr="00FA4A82" w:rsidRDefault="002D66E2" w:rsidP="002D66E2">
            <w:pPr>
              <w:pStyle w:val="TableText"/>
              <w:rPr>
                <w:b/>
                <w:szCs w:val="18"/>
              </w:rPr>
            </w:pPr>
          </w:p>
        </w:tc>
        <w:tc>
          <w:tcPr>
            <w:tcW w:w="1547" w:type="pct"/>
            <w:vMerge/>
          </w:tcPr>
          <w:p w14:paraId="51587AA9" w14:textId="77777777" w:rsidR="002D66E2" w:rsidRPr="00FA4A82" w:rsidRDefault="002D66E2" w:rsidP="002D66E2">
            <w:pPr>
              <w:pStyle w:val="TableText"/>
              <w:rPr>
                <w:szCs w:val="18"/>
              </w:rPr>
            </w:pPr>
          </w:p>
        </w:tc>
        <w:tc>
          <w:tcPr>
            <w:tcW w:w="1169" w:type="pct"/>
            <w:vMerge/>
          </w:tcPr>
          <w:p w14:paraId="4A669856" w14:textId="77777777" w:rsidR="002D66E2" w:rsidRPr="00FA4A82" w:rsidRDefault="002D66E2" w:rsidP="002D66E2">
            <w:pPr>
              <w:pStyle w:val="TableTextBullet"/>
              <w:rPr>
                <w:szCs w:val="18"/>
              </w:rPr>
            </w:pPr>
          </w:p>
        </w:tc>
        <w:tc>
          <w:tcPr>
            <w:tcW w:w="1935" w:type="pct"/>
            <w:gridSpan w:val="5"/>
            <w:shd w:val="clear" w:color="auto" w:fill="CBD4D5"/>
          </w:tcPr>
          <w:p w14:paraId="5CEEE725" w14:textId="0E9B2EE3"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09224A84" w14:textId="77777777" w:rsidTr="00095B2A">
        <w:tblPrEx>
          <w:jc w:val="center"/>
        </w:tblPrEx>
        <w:trPr>
          <w:gridAfter w:val="1"/>
          <w:wAfter w:w="15" w:type="pct"/>
          <w:cantSplit/>
          <w:jc w:val="center"/>
        </w:trPr>
        <w:tc>
          <w:tcPr>
            <w:tcW w:w="334" w:type="pct"/>
            <w:vMerge/>
          </w:tcPr>
          <w:p w14:paraId="5CE58BB3" w14:textId="77777777" w:rsidR="002D66E2" w:rsidRPr="00FA4A82" w:rsidRDefault="002D66E2" w:rsidP="002D66E2">
            <w:pPr>
              <w:pStyle w:val="TableText"/>
              <w:rPr>
                <w:b/>
                <w:szCs w:val="18"/>
              </w:rPr>
            </w:pPr>
          </w:p>
        </w:tc>
        <w:tc>
          <w:tcPr>
            <w:tcW w:w="1547" w:type="pct"/>
            <w:vMerge/>
          </w:tcPr>
          <w:p w14:paraId="6D2D274B" w14:textId="77777777" w:rsidR="002D66E2" w:rsidRPr="00FA4A82" w:rsidRDefault="002D66E2" w:rsidP="002D66E2">
            <w:pPr>
              <w:pStyle w:val="TableText"/>
              <w:rPr>
                <w:szCs w:val="18"/>
              </w:rPr>
            </w:pPr>
          </w:p>
        </w:tc>
        <w:tc>
          <w:tcPr>
            <w:tcW w:w="1169" w:type="pct"/>
            <w:vMerge/>
          </w:tcPr>
          <w:p w14:paraId="78495D35" w14:textId="77777777" w:rsidR="002D66E2" w:rsidRPr="00FA4A82" w:rsidRDefault="002D66E2" w:rsidP="002D66E2">
            <w:pPr>
              <w:pStyle w:val="TableTextBullet"/>
              <w:rPr>
                <w:szCs w:val="18"/>
              </w:rPr>
            </w:pPr>
          </w:p>
        </w:tc>
        <w:tc>
          <w:tcPr>
            <w:tcW w:w="1935" w:type="pct"/>
            <w:gridSpan w:val="5"/>
            <w:shd w:val="clear" w:color="auto" w:fill="auto"/>
          </w:tcPr>
          <w:p w14:paraId="3189A8ED"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0C286D52" w14:textId="77777777" w:rsidTr="00095B2A">
        <w:tblPrEx>
          <w:jc w:val="center"/>
        </w:tblPrEx>
        <w:trPr>
          <w:gridAfter w:val="1"/>
          <w:wAfter w:w="15" w:type="pct"/>
          <w:cantSplit/>
          <w:trHeight w:val="413"/>
          <w:jc w:val="center"/>
        </w:trPr>
        <w:tc>
          <w:tcPr>
            <w:tcW w:w="334" w:type="pct"/>
            <w:vMerge w:val="restart"/>
          </w:tcPr>
          <w:p w14:paraId="03916932" w14:textId="6093455C" w:rsidR="002D66E2" w:rsidRPr="00FA4A82" w:rsidRDefault="002D66E2" w:rsidP="002D66E2">
            <w:pPr>
              <w:pStyle w:val="TableText"/>
              <w:pageBreakBefore/>
              <w:rPr>
                <w:b/>
                <w:szCs w:val="18"/>
                <w:lang w:bidi="es-AR"/>
              </w:rPr>
            </w:pPr>
            <w:r w:rsidRPr="00FA4A82">
              <w:rPr>
                <w:b/>
                <w:szCs w:val="18"/>
                <w:lang w:bidi="es-AR"/>
              </w:rPr>
              <w:lastRenderedPageBreak/>
              <w:t>9.3.2</w:t>
            </w:r>
          </w:p>
        </w:tc>
        <w:tc>
          <w:tcPr>
            <w:tcW w:w="1547" w:type="pct"/>
            <w:vMerge w:val="restart"/>
          </w:tcPr>
          <w:p w14:paraId="491DE8BA" w14:textId="1651008D" w:rsidR="002D66E2" w:rsidRPr="00FA4A82" w:rsidRDefault="002D66E2" w:rsidP="002D66E2">
            <w:pPr>
              <w:pStyle w:val="TableListBullet"/>
              <w:numPr>
                <w:ilvl w:val="0"/>
                <w:numId w:val="0"/>
              </w:numPr>
              <w:rPr>
                <w:szCs w:val="18"/>
                <w:lang w:val="es-AR" w:bidi="es-AR"/>
              </w:rPr>
            </w:pPr>
            <w:r w:rsidRPr="00FA4A82">
              <w:rPr>
                <w:szCs w:val="18"/>
                <w:lang w:val="es-AR" w:bidi="es-AR"/>
              </w:rPr>
              <w:t xml:space="preserve">Se </w:t>
            </w:r>
            <w:r w:rsidRPr="00710276">
              <w:rPr>
                <w:szCs w:val="18"/>
                <w:lang w:val="es-AR" w:bidi="es-AR"/>
              </w:rPr>
              <w:t>implementan procedimientos para autorizar y administrar el acceso de visitantes al CDE, que incluyen</w:t>
            </w:r>
            <w:r w:rsidRPr="00FA4A82">
              <w:rPr>
                <w:szCs w:val="18"/>
                <w:lang w:val="es-AR" w:bidi="es-AR"/>
              </w:rPr>
              <w:t>:</w:t>
            </w:r>
          </w:p>
          <w:p w14:paraId="6007B95C" w14:textId="77777777" w:rsidR="002D66E2" w:rsidRPr="00710276" w:rsidRDefault="002D66E2" w:rsidP="002D66E2">
            <w:pPr>
              <w:pStyle w:val="TableListBullet"/>
              <w:rPr>
                <w:szCs w:val="18"/>
                <w:lang w:val="es-AR" w:bidi="es-AR"/>
              </w:rPr>
            </w:pPr>
            <w:r w:rsidRPr="00710276">
              <w:rPr>
                <w:szCs w:val="18"/>
                <w:lang w:val="es-AR" w:bidi="es-AR"/>
              </w:rPr>
              <w:t>Los visitantes son autorizados antes de ingresar.</w:t>
            </w:r>
          </w:p>
          <w:p w14:paraId="235EEFF1" w14:textId="77777777" w:rsidR="002D66E2" w:rsidRPr="00710276" w:rsidRDefault="002D66E2" w:rsidP="002D66E2">
            <w:pPr>
              <w:pStyle w:val="TableListBullet"/>
              <w:rPr>
                <w:szCs w:val="18"/>
                <w:lang w:val="es-AR" w:bidi="es-AR"/>
              </w:rPr>
            </w:pPr>
            <w:r w:rsidRPr="00710276">
              <w:rPr>
                <w:szCs w:val="18"/>
                <w:lang w:val="es-AR" w:bidi="es-AR"/>
              </w:rPr>
              <w:t>Los visitantes están acompañados en todo momento.</w:t>
            </w:r>
          </w:p>
          <w:p w14:paraId="0C27AB26" w14:textId="77777777" w:rsidR="002D66E2" w:rsidRPr="00710276" w:rsidRDefault="002D66E2" w:rsidP="002D66E2">
            <w:pPr>
              <w:pStyle w:val="TableListBullet"/>
              <w:rPr>
                <w:szCs w:val="18"/>
                <w:lang w:val="es-AR" w:bidi="es-AR"/>
              </w:rPr>
            </w:pPr>
            <w:r w:rsidRPr="00710276">
              <w:rPr>
                <w:szCs w:val="18"/>
                <w:lang w:val="es-AR" w:bidi="es-AR"/>
              </w:rPr>
              <w:t>Los visitantes están claramente identificados y reciben un gafete u otra identificación con fecha de caducidad.</w:t>
            </w:r>
          </w:p>
          <w:p w14:paraId="7C7D6253" w14:textId="68DD85ED" w:rsidR="002D66E2" w:rsidRPr="00FA4A82" w:rsidRDefault="002D66E2" w:rsidP="002D66E2">
            <w:pPr>
              <w:pStyle w:val="TableListBullet"/>
              <w:rPr>
                <w:szCs w:val="18"/>
                <w:lang w:val="es-ES"/>
              </w:rPr>
            </w:pPr>
            <w:r w:rsidRPr="00710276">
              <w:rPr>
                <w:szCs w:val="18"/>
                <w:lang w:val="es-AR" w:bidi="es-AR"/>
              </w:rPr>
              <w:t>Los gafetes de visitante u otra identificación distinguen visiblemente a los visitantes del personal</w:t>
            </w:r>
            <w:r w:rsidRPr="00FA4A82">
              <w:rPr>
                <w:szCs w:val="18"/>
                <w:lang w:val="es-AR" w:bidi="es-AR"/>
              </w:rPr>
              <w:t>.</w:t>
            </w:r>
          </w:p>
        </w:tc>
        <w:tc>
          <w:tcPr>
            <w:tcW w:w="1169" w:type="pct"/>
            <w:vMerge w:val="restart"/>
          </w:tcPr>
          <w:p w14:paraId="337B1FD2" w14:textId="77777777" w:rsidR="002D66E2" w:rsidRPr="00FA4A82" w:rsidRDefault="002D66E2" w:rsidP="002D66E2">
            <w:pPr>
              <w:pStyle w:val="TableListBullet"/>
              <w:ind w:left="263" w:hanging="270"/>
              <w:rPr>
                <w:szCs w:val="18"/>
              </w:rPr>
            </w:pPr>
            <w:r w:rsidRPr="00FA4A82">
              <w:rPr>
                <w:szCs w:val="18"/>
                <w:lang w:val="es-AR" w:bidi="es-AR"/>
              </w:rPr>
              <w:t>Evalúe los procedimientos documentados.</w:t>
            </w:r>
          </w:p>
          <w:p w14:paraId="158089D1" w14:textId="77777777" w:rsidR="002D66E2" w:rsidRPr="00FA4A82" w:rsidRDefault="002D66E2" w:rsidP="002D66E2">
            <w:pPr>
              <w:pStyle w:val="TableListBullet"/>
              <w:ind w:left="263" w:hanging="270"/>
              <w:rPr>
                <w:szCs w:val="18"/>
                <w:lang w:val="es-ES"/>
              </w:rPr>
            </w:pPr>
            <w:r w:rsidRPr="00FA4A82">
              <w:rPr>
                <w:szCs w:val="18"/>
                <w:lang w:val="es-AR" w:bidi="es-AR"/>
              </w:rPr>
              <w:t>Observe los procesos cuando los visitantes están presentes ene l CDE.</w:t>
            </w:r>
          </w:p>
          <w:p w14:paraId="7F33D82F" w14:textId="0BE2B4B0" w:rsidR="002D66E2" w:rsidRPr="00FA4A82" w:rsidRDefault="002D66E2" w:rsidP="002D66E2">
            <w:pPr>
              <w:pStyle w:val="TableListBullet"/>
              <w:ind w:left="263" w:hanging="270"/>
              <w:rPr>
                <w:szCs w:val="18"/>
              </w:rPr>
            </w:pPr>
            <w:r w:rsidRPr="00FA4A82">
              <w:rPr>
                <w:szCs w:val="18"/>
                <w:lang w:val="es-AR" w:bidi="es-AR"/>
              </w:rPr>
              <w:t>Entreviste al personal</w:t>
            </w:r>
            <w:r>
              <w:rPr>
                <w:szCs w:val="18"/>
                <w:lang w:val="es-AR" w:bidi="es-AR"/>
              </w:rPr>
              <w:t>.</w:t>
            </w:r>
          </w:p>
          <w:p w14:paraId="71320F13" w14:textId="02F98B4C" w:rsidR="002D66E2" w:rsidRPr="00FA4A82" w:rsidRDefault="002D66E2" w:rsidP="002D66E2">
            <w:pPr>
              <w:pStyle w:val="TableTextBullet"/>
              <w:rPr>
                <w:szCs w:val="18"/>
              </w:rPr>
            </w:pPr>
            <w:r w:rsidRPr="00FA4A82">
              <w:rPr>
                <w:szCs w:val="18"/>
                <w:lang w:bidi="es-AR"/>
              </w:rPr>
              <w:t>Observe el uso de gafetes de visitante u otra identificación.</w:t>
            </w:r>
          </w:p>
        </w:tc>
        <w:tc>
          <w:tcPr>
            <w:tcW w:w="411" w:type="pct"/>
            <w:shd w:val="clear" w:color="auto" w:fill="auto"/>
          </w:tcPr>
          <w:p w14:paraId="28792EB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4C02AC40"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43AD6A89"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6EDCD54B"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28EFA20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2E003BCC" w14:textId="77777777" w:rsidTr="00095B2A">
        <w:tblPrEx>
          <w:jc w:val="center"/>
        </w:tblPrEx>
        <w:trPr>
          <w:gridAfter w:val="1"/>
          <w:wAfter w:w="15" w:type="pct"/>
          <w:cantSplit/>
          <w:jc w:val="center"/>
        </w:trPr>
        <w:tc>
          <w:tcPr>
            <w:tcW w:w="334" w:type="pct"/>
            <w:vMerge/>
          </w:tcPr>
          <w:p w14:paraId="05F696CB" w14:textId="77777777" w:rsidR="002D66E2" w:rsidRPr="00FA4A82" w:rsidRDefault="002D66E2" w:rsidP="002D66E2">
            <w:pPr>
              <w:pStyle w:val="TableText"/>
              <w:rPr>
                <w:b/>
                <w:szCs w:val="18"/>
              </w:rPr>
            </w:pPr>
          </w:p>
        </w:tc>
        <w:tc>
          <w:tcPr>
            <w:tcW w:w="1547" w:type="pct"/>
            <w:vMerge/>
          </w:tcPr>
          <w:p w14:paraId="60039F78" w14:textId="77777777" w:rsidR="002D66E2" w:rsidRPr="00FA4A82" w:rsidRDefault="002D66E2" w:rsidP="002D66E2">
            <w:pPr>
              <w:pStyle w:val="TableText"/>
              <w:rPr>
                <w:szCs w:val="18"/>
              </w:rPr>
            </w:pPr>
          </w:p>
        </w:tc>
        <w:tc>
          <w:tcPr>
            <w:tcW w:w="1169" w:type="pct"/>
            <w:vMerge/>
          </w:tcPr>
          <w:p w14:paraId="0609A181" w14:textId="77777777" w:rsidR="002D66E2" w:rsidRPr="00FA4A82" w:rsidRDefault="002D66E2" w:rsidP="002D66E2">
            <w:pPr>
              <w:pStyle w:val="TableTextBullet"/>
              <w:rPr>
                <w:szCs w:val="18"/>
              </w:rPr>
            </w:pPr>
          </w:p>
        </w:tc>
        <w:tc>
          <w:tcPr>
            <w:tcW w:w="1935" w:type="pct"/>
            <w:gridSpan w:val="5"/>
            <w:shd w:val="clear" w:color="auto" w:fill="CBD4D5"/>
          </w:tcPr>
          <w:p w14:paraId="3A857C59" w14:textId="442C3337"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47ACAB36" w14:textId="77777777" w:rsidTr="00095B2A">
        <w:tblPrEx>
          <w:jc w:val="center"/>
        </w:tblPrEx>
        <w:trPr>
          <w:gridAfter w:val="1"/>
          <w:wAfter w:w="15" w:type="pct"/>
          <w:cantSplit/>
          <w:jc w:val="center"/>
        </w:trPr>
        <w:tc>
          <w:tcPr>
            <w:tcW w:w="334" w:type="pct"/>
            <w:vMerge/>
          </w:tcPr>
          <w:p w14:paraId="5A02D64D" w14:textId="77777777" w:rsidR="002D66E2" w:rsidRPr="00FA4A82" w:rsidRDefault="002D66E2" w:rsidP="002D66E2">
            <w:pPr>
              <w:pStyle w:val="TableText"/>
              <w:rPr>
                <w:b/>
                <w:szCs w:val="18"/>
              </w:rPr>
            </w:pPr>
          </w:p>
        </w:tc>
        <w:tc>
          <w:tcPr>
            <w:tcW w:w="1547" w:type="pct"/>
            <w:vMerge/>
          </w:tcPr>
          <w:p w14:paraId="39E435F8" w14:textId="77777777" w:rsidR="002D66E2" w:rsidRPr="00FA4A82" w:rsidRDefault="002D66E2" w:rsidP="002D66E2">
            <w:pPr>
              <w:pStyle w:val="TableText"/>
              <w:rPr>
                <w:szCs w:val="18"/>
              </w:rPr>
            </w:pPr>
          </w:p>
        </w:tc>
        <w:tc>
          <w:tcPr>
            <w:tcW w:w="1169" w:type="pct"/>
            <w:vMerge/>
          </w:tcPr>
          <w:p w14:paraId="02F73773" w14:textId="77777777" w:rsidR="002D66E2" w:rsidRPr="00FA4A82" w:rsidRDefault="002D66E2" w:rsidP="002D66E2">
            <w:pPr>
              <w:pStyle w:val="TableTextBullet"/>
              <w:rPr>
                <w:szCs w:val="18"/>
              </w:rPr>
            </w:pPr>
          </w:p>
        </w:tc>
        <w:tc>
          <w:tcPr>
            <w:tcW w:w="1935" w:type="pct"/>
            <w:gridSpan w:val="5"/>
            <w:shd w:val="clear" w:color="auto" w:fill="auto"/>
          </w:tcPr>
          <w:p w14:paraId="6116EDC6"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20FF559C" w14:textId="77777777" w:rsidTr="00095B2A">
        <w:tblPrEx>
          <w:jc w:val="center"/>
        </w:tblPrEx>
        <w:trPr>
          <w:gridAfter w:val="1"/>
          <w:wAfter w:w="15" w:type="pct"/>
          <w:cantSplit/>
          <w:trHeight w:val="413"/>
          <w:jc w:val="center"/>
        </w:trPr>
        <w:tc>
          <w:tcPr>
            <w:tcW w:w="334" w:type="pct"/>
            <w:vMerge w:val="restart"/>
          </w:tcPr>
          <w:p w14:paraId="4630FEC6" w14:textId="14B58132" w:rsidR="002D66E2" w:rsidRPr="00FA4A82" w:rsidRDefault="002D66E2" w:rsidP="002D66E2">
            <w:pPr>
              <w:pStyle w:val="TableText"/>
              <w:rPr>
                <w:b/>
                <w:szCs w:val="18"/>
              </w:rPr>
            </w:pPr>
            <w:r w:rsidRPr="00FA4A82">
              <w:rPr>
                <w:b/>
                <w:szCs w:val="18"/>
                <w:lang w:bidi="es-AR"/>
              </w:rPr>
              <w:t>9.3.3</w:t>
            </w:r>
          </w:p>
        </w:tc>
        <w:tc>
          <w:tcPr>
            <w:tcW w:w="1547" w:type="pct"/>
            <w:vMerge w:val="restart"/>
          </w:tcPr>
          <w:p w14:paraId="60AAC8B2" w14:textId="615FD179" w:rsidR="002D66E2" w:rsidRPr="00FA4A82" w:rsidRDefault="002D66E2" w:rsidP="002D66E2">
            <w:pPr>
              <w:pStyle w:val="TableText"/>
              <w:rPr>
                <w:szCs w:val="18"/>
              </w:rPr>
            </w:pPr>
            <w:r w:rsidRPr="00FA4A82">
              <w:rPr>
                <w:szCs w:val="18"/>
                <w:lang w:bidi="es-AR"/>
              </w:rPr>
              <w:t xml:space="preserve">Los </w:t>
            </w:r>
            <w:r w:rsidRPr="00710276">
              <w:rPr>
                <w:szCs w:val="18"/>
                <w:lang w:bidi="es-AR"/>
              </w:rPr>
              <w:t>gafetes de visitante o la identificación se devuelven o desactivan antes de que los visitantes abandonen las instalaciones, o en su fecha de caducidad</w:t>
            </w:r>
            <w:r w:rsidRPr="00FA4A82">
              <w:rPr>
                <w:szCs w:val="18"/>
                <w:lang w:bidi="es-AR"/>
              </w:rPr>
              <w:t>.</w:t>
            </w:r>
          </w:p>
        </w:tc>
        <w:tc>
          <w:tcPr>
            <w:tcW w:w="1169" w:type="pct"/>
            <w:vMerge w:val="restart"/>
          </w:tcPr>
          <w:p w14:paraId="75F013AC" w14:textId="77777777" w:rsidR="002D66E2" w:rsidRPr="00FA4A82" w:rsidRDefault="002D66E2" w:rsidP="002D66E2">
            <w:pPr>
              <w:pStyle w:val="TableListBullet"/>
              <w:ind w:left="263" w:hanging="270"/>
              <w:rPr>
                <w:szCs w:val="18"/>
                <w:lang w:val="es-ES"/>
              </w:rPr>
            </w:pPr>
            <w:r w:rsidRPr="00FA4A82">
              <w:rPr>
                <w:szCs w:val="18"/>
                <w:lang w:val="es-AR" w:bidi="es-AR"/>
              </w:rPr>
              <w:t>Observe a los visitantes abandonando las instalaciones.</w:t>
            </w:r>
          </w:p>
          <w:p w14:paraId="12E23B8B" w14:textId="133A8953" w:rsidR="002D66E2" w:rsidRPr="00FA4A82" w:rsidRDefault="002D66E2" w:rsidP="002D66E2">
            <w:pPr>
              <w:pStyle w:val="TableTextBullet"/>
              <w:rPr>
                <w:szCs w:val="18"/>
              </w:rPr>
            </w:pPr>
            <w:r w:rsidRPr="00FA4A82">
              <w:rPr>
                <w:szCs w:val="18"/>
                <w:lang w:bidi="es-AR"/>
              </w:rPr>
              <w:t>Entreviste al personal</w:t>
            </w:r>
            <w:r>
              <w:rPr>
                <w:szCs w:val="18"/>
                <w:lang w:bidi="es-AR"/>
              </w:rPr>
              <w:t>.</w:t>
            </w:r>
          </w:p>
        </w:tc>
        <w:tc>
          <w:tcPr>
            <w:tcW w:w="411" w:type="pct"/>
            <w:shd w:val="clear" w:color="auto" w:fill="auto"/>
          </w:tcPr>
          <w:p w14:paraId="0C130609"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50DB4622"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35A48F3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0517382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66D1FDB7"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5036891C" w14:textId="77777777" w:rsidTr="00095B2A">
        <w:tblPrEx>
          <w:jc w:val="center"/>
        </w:tblPrEx>
        <w:trPr>
          <w:gridAfter w:val="1"/>
          <w:wAfter w:w="15" w:type="pct"/>
          <w:cantSplit/>
          <w:jc w:val="center"/>
        </w:trPr>
        <w:tc>
          <w:tcPr>
            <w:tcW w:w="334" w:type="pct"/>
            <w:vMerge/>
          </w:tcPr>
          <w:p w14:paraId="7E840C5F" w14:textId="77777777" w:rsidR="002D66E2" w:rsidRPr="00FA4A82" w:rsidRDefault="002D66E2" w:rsidP="002D66E2">
            <w:pPr>
              <w:pStyle w:val="TableText"/>
              <w:rPr>
                <w:b/>
                <w:szCs w:val="18"/>
              </w:rPr>
            </w:pPr>
          </w:p>
        </w:tc>
        <w:tc>
          <w:tcPr>
            <w:tcW w:w="1547" w:type="pct"/>
            <w:vMerge/>
          </w:tcPr>
          <w:p w14:paraId="2ADB9C63" w14:textId="77777777" w:rsidR="002D66E2" w:rsidRPr="00FA4A82" w:rsidRDefault="002D66E2" w:rsidP="002D66E2">
            <w:pPr>
              <w:pStyle w:val="TableText"/>
              <w:rPr>
                <w:szCs w:val="18"/>
              </w:rPr>
            </w:pPr>
          </w:p>
        </w:tc>
        <w:tc>
          <w:tcPr>
            <w:tcW w:w="1169" w:type="pct"/>
            <w:vMerge/>
          </w:tcPr>
          <w:p w14:paraId="460B4FD1" w14:textId="77777777" w:rsidR="002D66E2" w:rsidRPr="00FA4A82" w:rsidRDefault="002D66E2" w:rsidP="002D66E2">
            <w:pPr>
              <w:pStyle w:val="TableTextBullet"/>
              <w:rPr>
                <w:szCs w:val="18"/>
              </w:rPr>
            </w:pPr>
          </w:p>
        </w:tc>
        <w:tc>
          <w:tcPr>
            <w:tcW w:w="1935" w:type="pct"/>
            <w:gridSpan w:val="5"/>
            <w:shd w:val="clear" w:color="auto" w:fill="CBD4D5"/>
          </w:tcPr>
          <w:p w14:paraId="3B01D433" w14:textId="494CE7F1"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156CF35A" w14:textId="77777777" w:rsidTr="00095B2A">
        <w:tblPrEx>
          <w:jc w:val="center"/>
        </w:tblPrEx>
        <w:trPr>
          <w:gridAfter w:val="1"/>
          <w:wAfter w:w="15" w:type="pct"/>
          <w:cantSplit/>
          <w:jc w:val="center"/>
        </w:trPr>
        <w:tc>
          <w:tcPr>
            <w:tcW w:w="334" w:type="pct"/>
            <w:vMerge/>
          </w:tcPr>
          <w:p w14:paraId="5736D62E" w14:textId="77777777" w:rsidR="002D66E2" w:rsidRPr="00FA4A82" w:rsidRDefault="002D66E2" w:rsidP="002D66E2">
            <w:pPr>
              <w:pStyle w:val="TableText"/>
              <w:rPr>
                <w:b/>
                <w:szCs w:val="18"/>
              </w:rPr>
            </w:pPr>
          </w:p>
        </w:tc>
        <w:tc>
          <w:tcPr>
            <w:tcW w:w="1547" w:type="pct"/>
            <w:vMerge/>
          </w:tcPr>
          <w:p w14:paraId="6DC388D6" w14:textId="77777777" w:rsidR="002D66E2" w:rsidRPr="00FA4A82" w:rsidRDefault="002D66E2" w:rsidP="002D66E2">
            <w:pPr>
              <w:pStyle w:val="TableText"/>
              <w:rPr>
                <w:szCs w:val="18"/>
              </w:rPr>
            </w:pPr>
          </w:p>
        </w:tc>
        <w:tc>
          <w:tcPr>
            <w:tcW w:w="1169" w:type="pct"/>
            <w:vMerge/>
          </w:tcPr>
          <w:p w14:paraId="016569B0" w14:textId="77777777" w:rsidR="002D66E2" w:rsidRPr="00FA4A82" w:rsidRDefault="002D66E2" w:rsidP="002D66E2">
            <w:pPr>
              <w:pStyle w:val="TableTextBullet"/>
              <w:rPr>
                <w:szCs w:val="18"/>
              </w:rPr>
            </w:pPr>
          </w:p>
        </w:tc>
        <w:tc>
          <w:tcPr>
            <w:tcW w:w="1935" w:type="pct"/>
            <w:gridSpan w:val="5"/>
            <w:shd w:val="clear" w:color="auto" w:fill="auto"/>
          </w:tcPr>
          <w:p w14:paraId="2A9446CD"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03E78803" w14:textId="77777777" w:rsidTr="00095B2A">
        <w:tblPrEx>
          <w:jc w:val="center"/>
        </w:tblPrEx>
        <w:trPr>
          <w:gridAfter w:val="1"/>
          <w:wAfter w:w="15" w:type="pct"/>
          <w:cantSplit/>
          <w:trHeight w:val="413"/>
          <w:jc w:val="center"/>
        </w:trPr>
        <w:tc>
          <w:tcPr>
            <w:tcW w:w="334" w:type="pct"/>
            <w:vMerge w:val="restart"/>
          </w:tcPr>
          <w:p w14:paraId="0FC0909D" w14:textId="5C3BAE4B" w:rsidR="002D66E2" w:rsidRPr="00FA4A82" w:rsidRDefault="002D66E2" w:rsidP="002D66E2">
            <w:pPr>
              <w:pStyle w:val="TableText"/>
              <w:keepNext/>
              <w:rPr>
                <w:b/>
                <w:szCs w:val="18"/>
              </w:rPr>
            </w:pPr>
            <w:r w:rsidRPr="00FA4A82">
              <w:rPr>
                <w:b/>
                <w:szCs w:val="18"/>
                <w:lang w:bidi="es-AR"/>
              </w:rPr>
              <w:t>9.3.4</w:t>
            </w:r>
          </w:p>
        </w:tc>
        <w:tc>
          <w:tcPr>
            <w:tcW w:w="1547" w:type="pct"/>
            <w:vMerge w:val="restart"/>
          </w:tcPr>
          <w:p w14:paraId="789A5E9D" w14:textId="1AD64DEC" w:rsidR="002D66E2" w:rsidRPr="00FA4A82" w:rsidRDefault="002D66E2" w:rsidP="002D66E2">
            <w:pPr>
              <w:pStyle w:val="TableListBullet"/>
              <w:keepNext/>
              <w:numPr>
                <w:ilvl w:val="0"/>
                <w:numId w:val="0"/>
              </w:numPr>
              <w:rPr>
                <w:szCs w:val="18"/>
                <w:lang w:val="es-ES"/>
              </w:rPr>
            </w:pPr>
            <w:r w:rsidRPr="00FA4A82">
              <w:rPr>
                <w:szCs w:val="18"/>
                <w:lang w:val="es-AR" w:bidi="es-AR"/>
              </w:rPr>
              <w:t xml:space="preserve">Se </w:t>
            </w:r>
            <w:r w:rsidR="003F6D21" w:rsidRPr="00D07FE4">
              <w:rPr>
                <w:lang w:val="es-419" w:bidi="es-AR"/>
              </w:rPr>
              <w:t>registros de visitantes se utilizan para mantener un registro físico de las actividades de los visitantes tanto dentro de la instalación como en las áreas sensibles, que incluye:</w:t>
            </w:r>
          </w:p>
          <w:p w14:paraId="4C74DD20" w14:textId="77777777" w:rsidR="002D66E2" w:rsidRPr="00710276" w:rsidRDefault="002D66E2" w:rsidP="002D66E2">
            <w:pPr>
              <w:pStyle w:val="TableListBullet"/>
              <w:rPr>
                <w:szCs w:val="18"/>
                <w:lang w:val="es-AR" w:bidi="es-AR"/>
              </w:rPr>
            </w:pPr>
            <w:r w:rsidRPr="00710276">
              <w:rPr>
                <w:szCs w:val="18"/>
                <w:lang w:val="es-AR" w:bidi="es-AR"/>
              </w:rPr>
              <w:t>El nombre del visitante y la organización representada.</w:t>
            </w:r>
          </w:p>
          <w:p w14:paraId="3A53F548" w14:textId="77777777" w:rsidR="002D66E2" w:rsidRPr="00710276" w:rsidRDefault="002D66E2" w:rsidP="002D66E2">
            <w:pPr>
              <w:pStyle w:val="TableListBullet"/>
              <w:rPr>
                <w:szCs w:val="18"/>
                <w:lang w:val="es-AR" w:bidi="es-AR"/>
              </w:rPr>
            </w:pPr>
            <w:r w:rsidRPr="00710276">
              <w:rPr>
                <w:szCs w:val="18"/>
                <w:lang w:val="es-AR" w:bidi="es-AR"/>
              </w:rPr>
              <w:t>La fecha y hora de la visita.</w:t>
            </w:r>
          </w:p>
          <w:p w14:paraId="41F5B122" w14:textId="77777777" w:rsidR="002D66E2" w:rsidRPr="00710276" w:rsidRDefault="002D66E2" w:rsidP="002D66E2">
            <w:pPr>
              <w:pStyle w:val="TableListBullet"/>
              <w:rPr>
                <w:szCs w:val="18"/>
                <w:lang w:val="es-AR" w:bidi="es-AR"/>
              </w:rPr>
            </w:pPr>
            <w:r w:rsidRPr="00710276">
              <w:rPr>
                <w:szCs w:val="18"/>
                <w:lang w:val="es-AR" w:bidi="es-AR"/>
              </w:rPr>
              <w:t xml:space="preserve">El nombre del personal que autoriza el acceso físico. </w:t>
            </w:r>
          </w:p>
          <w:p w14:paraId="697888BF" w14:textId="676CD4DD" w:rsidR="002D66E2" w:rsidRPr="00FA4A82" w:rsidRDefault="002D66E2" w:rsidP="002D66E2">
            <w:pPr>
              <w:pStyle w:val="TableListBullet"/>
              <w:rPr>
                <w:szCs w:val="18"/>
                <w:lang w:val="es-ES"/>
              </w:rPr>
            </w:pPr>
            <w:r w:rsidRPr="00710276">
              <w:rPr>
                <w:szCs w:val="18"/>
                <w:lang w:val="es-AR" w:bidi="es-AR"/>
              </w:rPr>
              <w:t>Los datos recogidos se almacenan durante al menos tres meses, a menos que la ley lo restrinja</w:t>
            </w:r>
            <w:r>
              <w:rPr>
                <w:szCs w:val="18"/>
                <w:lang w:val="es-AR" w:bidi="es-AR"/>
              </w:rPr>
              <w:t>.</w:t>
            </w:r>
          </w:p>
        </w:tc>
        <w:tc>
          <w:tcPr>
            <w:tcW w:w="1169" w:type="pct"/>
            <w:vMerge w:val="restart"/>
          </w:tcPr>
          <w:p w14:paraId="7D3EA27A" w14:textId="5D6016C9" w:rsidR="002D66E2" w:rsidRPr="00FA4A82" w:rsidRDefault="002D66E2" w:rsidP="002D66E2">
            <w:pPr>
              <w:pStyle w:val="TableListBullet"/>
              <w:keepNext/>
              <w:ind w:left="263" w:hanging="270"/>
              <w:rPr>
                <w:szCs w:val="18"/>
                <w:lang w:val="es-ES"/>
              </w:rPr>
            </w:pPr>
            <w:r w:rsidRPr="00FA4A82">
              <w:rPr>
                <w:szCs w:val="18"/>
                <w:lang w:val="es-AR" w:bidi="es-AR"/>
              </w:rPr>
              <w:t xml:space="preserve">Evalúe </w:t>
            </w:r>
            <w:r w:rsidR="00F227E6">
              <w:rPr>
                <w:szCs w:val="18"/>
                <w:lang w:val="es-AR" w:bidi="es-AR"/>
              </w:rPr>
              <w:t>los</w:t>
            </w:r>
            <w:r w:rsidRPr="00FA4A82">
              <w:rPr>
                <w:szCs w:val="18"/>
                <w:lang w:val="es-AR" w:bidi="es-AR"/>
              </w:rPr>
              <w:t xml:space="preserve"> registro</w:t>
            </w:r>
            <w:r w:rsidR="00F227E6">
              <w:rPr>
                <w:szCs w:val="18"/>
                <w:lang w:val="es-AR" w:bidi="es-AR"/>
              </w:rPr>
              <w:t>s</w:t>
            </w:r>
            <w:r w:rsidRPr="00FA4A82">
              <w:rPr>
                <w:szCs w:val="18"/>
                <w:lang w:val="es-AR" w:bidi="es-AR"/>
              </w:rPr>
              <w:t xml:space="preserve"> de visitantes.</w:t>
            </w:r>
          </w:p>
          <w:p w14:paraId="66EC1389" w14:textId="77777777" w:rsidR="002D66E2" w:rsidRPr="00FA4A82" w:rsidRDefault="002D66E2" w:rsidP="002D66E2">
            <w:pPr>
              <w:pStyle w:val="TableListBullet"/>
              <w:keepNext/>
              <w:ind w:left="263" w:hanging="270"/>
              <w:rPr>
                <w:szCs w:val="18"/>
              </w:rPr>
            </w:pPr>
            <w:r w:rsidRPr="00FA4A82">
              <w:rPr>
                <w:szCs w:val="18"/>
                <w:lang w:val="es-AR" w:bidi="es-AR"/>
              </w:rPr>
              <w:t>Entreviste al personal responsable.</w:t>
            </w:r>
          </w:p>
          <w:p w14:paraId="5023084D" w14:textId="09B65A4C" w:rsidR="002D66E2" w:rsidRPr="00FA4A82" w:rsidRDefault="002D66E2" w:rsidP="002D66E2">
            <w:pPr>
              <w:pStyle w:val="TableTextBullet"/>
              <w:keepNext/>
              <w:rPr>
                <w:szCs w:val="18"/>
              </w:rPr>
            </w:pPr>
            <w:r w:rsidRPr="00FA4A82">
              <w:rPr>
                <w:szCs w:val="18"/>
                <w:lang w:bidi="es-AR"/>
              </w:rPr>
              <w:t>Evalúe las ubicaciones de almacenamiento del registro de visitantes.</w:t>
            </w:r>
          </w:p>
        </w:tc>
        <w:tc>
          <w:tcPr>
            <w:tcW w:w="411" w:type="pct"/>
            <w:shd w:val="clear" w:color="auto" w:fill="auto"/>
          </w:tcPr>
          <w:p w14:paraId="6B024C55"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52375B54"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0BFC47F5"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686130FB"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73A1091D" w14:textId="77777777" w:rsidR="002D66E2" w:rsidRPr="00FA4A82" w:rsidRDefault="002D66E2" w:rsidP="002D66E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48DED5A1" w14:textId="77777777" w:rsidTr="00095B2A">
        <w:tblPrEx>
          <w:jc w:val="center"/>
        </w:tblPrEx>
        <w:trPr>
          <w:gridAfter w:val="1"/>
          <w:wAfter w:w="15" w:type="pct"/>
          <w:cantSplit/>
          <w:jc w:val="center"/>
        </w:trPr>
        <w:tc>
          <w:tcPr>
            <w:tcW w:w="334" w:type="pct"/>
            <w:vMerge/>
          </w:tcPr>
          <w:p w14:paraId="645992E9" w14:textId="77777777" w:rsidR="002D66E2" w:rsidRPr="00FA4A82" w:rsidRDefault="002D66E2" w:rsidP="002D66E2">
            <w:pPr>
              <w:pStyle w:val="TableText"/>
              <w:rPr>
                <w:b/>
                <w:szCs w:val="18"/>
              </w:rPr>
            </w:pPr>
          </w:p>
        </w:tc>
        <w:tc>
          <w:tcPr>
            <w:tcW w:w="1547" w:type="pct"/>
            <w:vMerge/>
          </w:tcPr>
          <w:p w14:paraId="5B65DAD8" w14:textId="77777777" w:rsidR="002D66E2" w:rsidRPr="00FA4A82" w:rsidRDefault="002D66E2" w:rsidP="002D66E2">
            <w:pPr>
              <w:pStyle w:val="TableText"/>
              <w:rPr>
                <w:szCs w:val="18"/>
              </w:rPr>
            </w:pPr>
          </w:p>
        </w:tc>
        <w:tc>
          <w:tcPr>
            <w:tcW w:w="1169" w:type="pct"/>
            <w:vMerge/>
          </w:tcPr>
          <w:p w14:paraId="6D898761" w14:textId="77777777" w:rsidR="002D66E2" w:rsidRPr="00FA4A82" w:rsidRDefault="002D66E2" w:rsidP="002D66E2">
            <w:pPr>
              <w:pStyle w:val="TableTextBullet"/>
              <w:rPr>
                <w:szCs w:val="18"/>
              </w:rPr>
            </w:pPr>
          </w:p>
        </w:tc>
        <w:tc>
          <w:tcPr>
            <w:tcW w:w="1935" w:type="pct"/>
            <w:gridSpan w:val="5"/>
            <w:shd w:val="clear" w:color="auto" w:fill="CBD4D5"/>
          </w:tcPr>
          <w:p w14:paraId="501B7831" w14:textId="6F5ED245"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6112E2DD" w14:textId="77777777" w:rsidTr="00095B2A">
        <w:tblPrEx>
          <w:jc w:val="center"/>
        </w:tblPrEx>
        <w:trPr>
          <w:gridAfter w:val="1"/>
          <w:wAfter w:w="15" w:type="pct"/>
          <w:cantSplit/>
          <w:jc w:val="center"/>
        </w:trPr>
        <w:tc>
          <w:tcPr>
            <w:tcW w:w="334" w:type="pct"/>
            <w:vMerge/>
          </w:tcPr>
          <w:p w14:paraId="27B6558F" w14:textId="77777777" w:rsidR="002D66E2" w:rsidRPr="00FA4A82" w:rsidRDefault="002D66E2" w:rsidP="002D66E2">
            <w:pPr>
              <w:pStyle w:val="TableText"/>
              <w:rPr>
                <w:b/>
                <w:szCs w:val="18"/>
              </w:rPr>
            </w:pPr>
          </w:p>
        </w:tc>
        <w:tc>
          <w:tcPr>
            <w:tcW w:w="1547" w:type="pct"/>
            <w:vMerge/>
          </w:tcPr>
          <w:p w14:paraId="18FD2126" w14:textId="77777777" w:rsidR="002D66E2" w:rsidRPr="00FA4A82" w:rsidRDefault="002D66E2" w:rsidP="002D66E2">
            <w:pPr>
              <w:pStyle w:val="TableText"/>
              <w:rPr>
                <w:szCs w:val="18"/>
              </w:rPr>
            </w:pPr>
          </w:p>
        </w:tc>
        <w:tc>
          <w:tcPr>
            <w:tcW w:w="1169" w:type="pct"/>
            <w:vMerge/>
          </w:tcPr>
          <w:p w14:paraId="41ED6C3F" w14:textId="77777777" w:rsidR="002D66E2" w:rsidRPr="00FA4A82" w:rsidRDefault="002D66E2" w:rsidP="002D66E2">
            <w:pPr>
              <w:pStyle w:val="TableTextBullet"/>
              <w:rPr>
                <w:szCs w:val="18"/>
              </w:rPr>
            </w:pPr>
          </w:p>
        </w:tc>
        <w:tc>
          <w:tcPr>
            <w:tcW w:w="1935" w:type="pct"/>
            <w:gridSpan w:val="5"/>
            <w:shd w:val="clear" w:color="auto" w:fill="auto"/>
          </w:tcPr>
          <w:p w14:paraId="4C5E84A1"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35681A1B"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08690A7" w14:textId="102BC450" w:rsidR="002D66E2" w:rsidRPr="00A62901" w:rsidRDefault="002D66E2" w:rsidP="00F227E6">
            <w:pPr>
              <w:pStyle w:val="TableBody"/>
              <w:keepNext/>
              <w:pageBreakBefore/>
              <w:spacing w:before="20" w:after="0"/>
              <w:rPr>
                <w:rFonts w:cs="Arial"/>
                <w:sz w:val="18"/>
                <w:szCs w:val="18"/>
              </w:rPr>
            </w:pPr>
            <w:r w:rsidRPr="00A62901">
              <w:rPr>
                <w:rFonts w:cs="Arial"/>
                <w:b/>
                <w:sz w:val="18"/>
                <w:szCs w:val="18"/>
                <w:lang w:bidi="es-AR"/>
              </w:rPr>
              <w:lastRenderedPageBreak/>
              <w:t>9.4</w:t>
            </w:r>
            <w:r w:rsidRPr="00A62901">
              <w:rPr>
                <w:rFonts w:cs="Arial"/>
                <w:sz w:val="18"/>
                <w:szCs w:val="18"/>
                <w:lang w:bidi="es-AR"/>
              </w:rPr>
              <w:t xml:space="preserve"> Los medios con </w:t>
            </w:r>
            <w:r>
              <w:rPr>
                <w:rFonts w:cs="Arial"/>
                <w:sz w:val="18"/>
                <w:szCs w:val="18"/>
                <w:lang w:bidi="es-AR"/>
              </w:rPr>
              <w:t>datos de tarjetahabiente</w:t>
            </w:r>
            <w:r w:rsidRPr="00A62901">
              <w:rPr>
                <w:rFonts w:cs="Arial"/>
                <w:sz w:val="18"/>
                <w:szCs w:val="18"/>
                <w:lang w:bidi="es-AR"/>
              </w:rPr>
              <w:t xml:space="preserve"> se almacenan, acceden, distribuyen y destruyen de forma segura.</w:t>
            </w:r>
          </w:p>
        </w:tc>
      </w:tr>
      <w:tr w:rsidR="002D66E2" w:rsidRPr="00FA4A82" w14:paraId="569D1B3D" w14:textId="77777777" w:rsidTr="00095B2A">
        <w:tblPrEx>
          <w:jc w:val="center"/>
        </w:tblPrEx>
        <w:trPr>
          <w:gridAfter w:val="1"/>
          <w:wAfter w:w="15" w:type="pct"/>
          <w:cantSplit/>
          <w:trHeight w:val="413"/>
          <w:jc w:val="center"/>
        </w:trPr>
        <w:tc>
          <w:tcPr>
            <w:tcW w:w="334" w:type="pct"/>
            <w:vMerge w:val="restart"/>
          </w:tcPr>
          <w:p w14:paraId="2C9611FA" w14:textId="3D711711" w:rsidR="002D66E2" w:rsidRPr="00FA4A82" w:rsidRDefault="002D66E2" w:rsidP="002D66E2">
            <w:pPr>
              <w:pStyle w:val="TableText"/>
              <w:rPr>
                <w:b/>
                <w:szCs w:val="18"/>
              </w:rPr>
            </w:pPr>
            <w:r w:rsidRPr="00FA4A82">
              <w:rPr>
                <w:b/>
                <w:szCs w:val="18"/>
                <w:lang w:bidi="es-AR"/>
              </w:rPr>
              <w:t>9.4.1</w:t>
            </w:r>
          </w:p>
        </w:tc>
        <w:tc>
          <w:tcPr>
            <w:tcW w:w="1547" w:type="pct"/>
            <w:vMerge w:val="restart"/>
          </w:tcPr>
          <w:p w14:paraId="143C678F" w14:textId="5A338059" w:rsidR="002D66E2" w:rsidRPr="00FA4A82" w:rsidRDefault="002D66E2" w:rsidP="002D66E2">
            <w:pPr>
              <w:pStyle w:val="TableText"/>
              <w:rPr>
                <w:szCs w:val="18"/>
              </w:rPr>
            </w:pPr>
            <w:r w:rsidRPr="00FA4A82">
              <w:rPr>
                <w:szCs w:val="18"/>
                <w:lang w:bidi="es-AR"/>
              </w:rPr>
              <w:t xml:space="preserve">Todos </w:t>
            </w:r>
            <w:r w:rsidRPr="00710276">
              <w:rPr>
                <w:szCs w:val="18"/>
                <w:lang w:bidi="es-AR"/>
              </w:rPr>
              <w:t xml:space="preserve">los medios que contienen </w:t>
            </w:r>
            <w:r>
              <w:rPr>
                <w:szCs w:val="18"/>
                <w:lang w:bidi="es-AR"/>
              </w:rPr>
              <w:t>datos de tarjetahabiente</w:t>
            </w:r>
            <w:r w:rsidRPr="00710276">
              <w:rPr>
                <w:szCs w:val="18"/>
                <w:lang w:bidi="es-AR"/>
              </w:rPr>
              <w:t xml:space="preserve"> están protegidos físicamente</w:t>
            </w:r>
            <w:r w:rsidRPr="00FA4A82">
              <w:rPr>
                <w:szCs w:val="18"/>
                <w:lang w:bidi="es-AR"/>
              </w:rPr>
              <w:t>.</w:t>
            </w:r>
          </w:p>
        </w:tc>
        <w:tc>
          <w:tcPr>
            <w:tcW w:w="1169" w:type="pct"/>
            <w:vMerge w:val="restart"/>
          </w:tcPr>
          <w:p w14:paraId="6C5D9437" w14:textId="1F589391" w:rsidR="002D66E2" w:rsidRPr="00FA4A82" w:rsidRDefault="002D66E2" w:rsidP="002D66E2">
            <w:pPr>
              <w:pStyle w:val="TableTextBullet"/>
              <w:rPr>
                <w:szCs w:val="18"/>
              </w:rPr>
            </w:pPr>
            <w:r w:rsidRPr="00FA4A82">
              <w:rPr>
                <w:szCs w:val="18"/>
                <w:lang w:bidi="es-AR"/>
              </w:rPr>
              <w:t>Evalúe la documentación</w:t>
            </w:r>
          </w:p>
        </w:tc>
        <w:tc>
          <w:tcPr>
            <w:tcW w:w="411" w:type="pct"/>
            <w:shd w:val="clear" w:color="auto" w:fill="auto"/>
          </w:tcPr>
          <w:p w14:paraId="5D0BF5D1"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2EE24C3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463820D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7250D096"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215F0DB2"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10E9FCB7" w14:textId="77777777" w:rsidTr="00095B2A">
        <w:tblPrEx>
          <w:jc w:val="center"/>
        </w:tblPrEx>
        <w:trPr>
          <w:gridAfter w:val="1"/>
          <w:wAfter w:w="15" w:type="pct"/>
          <w:cantSplit/>
          <w:jc w:val="center"/>
        </w:trPr>
        <w:tc>
          <w:tcPr>
            <w:tcW w:w="334" w:type="pct"/>
            <w:vMerge/>
          </w:tcPr>
          <w:p w14:paraId="642AC821" w14:textId="77777777" w:rsidR="002D66E2" w:rsidRPr="00FA4A82" w:rsidRDefault="002D66E2" w:rsidP="002D66E2">
            <w:pPr>
              <w:pStyle w:val="TableText"/>
              <w:rPr>
                <w:b/>
                <w:szCs w:val="18"/>
              </w:rPr>
            </w:pPr>
          </w:p>
        </w:tc>
        <w:tc>
          <w:tcPr>
            <w:tcW w:w="1547" w:type="pct"/>
            <w:vMerge/>
          </w:tcPr>
          <w:p w14:paraId="584C7314" w14:textId="77777777" w:rsidR="002D66E2" w:rsidRPr="00FA4A82" w:rsidRDefault="002D66E2" w:rsidP="002D66E2">
            <w:pPr>
              <w:pStyle w:val="TableText"/>
              <w:rPr>
                <w:szCs w:val="18"/>
              </w:rPr>
            </w:pPr>
          </w:p>
        </w:tc>
        <w:tc>
          <w:tcPr>
            <w:tcW w:w="1169" w:type="pct"/>
            <w:vMerge/>
          </w:tcPr>
          <w:p w14:paraId="07E79EFC" w14:textId="77777777" w:rsidR="002D66E2" w:rsidRPr="00FA4A82" w:rsidRDefault="002D66E2" w:rsidP="002D66E2">
            <w:pPr>
              <w:pStyle w:val="TableTextBullet"/>
              <w:rPr>
                <w:szCs w:val="18"/>
              </w:rPr>
            </w:pPr>
          </w:p>
        </w:tc>
        <w:tc>
          <w:tcPr>
            <w:tcW w:w="1935" w:type="pct"/>
            <w:gridSpan w:val="5"/>
            <w:shd w:val="clear" w:color="auto" w:fill="CBD4D5"/>
          </w:tcPr>
          <w:p w14:paraId="5BCADF6B" w14:textId="09A269B2"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74F062A4" w14:textId="77777777" w:rsidTr="00095B2A">
        <w:tblPrEx>
          <w:jc w:val="center"/>
        </w:tblPrEx>
        <w:trPr>
          <w:gridAfter w:val="1"/>
          <w:wAfter w:w="15" w:type="pct"/>
          <w:cantSplit/>
          <w:jc w:val="center"/>
        </w:trPr>
        <w:tc>
          <w:tcPr>
            <w:tcW w:w="334" w:type="pct"/>
            <w:vMerge/>
          </w:tcPr>
          <w:p w14:paraId="7B90C115" w14:textId="77777777" w:rsidR="002D66E2" w:rsidRPr="00FA4A82" w:rsidRDefault="002D66E2" w:rsidP="002D66E2">
            <w:pPr>
              <w:pStyle w:val="TableText"/>
              <w:rPr>
                <w:b/>
                <w:szCs w:val="18"/>
              </w:rPr>
            </w:pPr>
          </w:p>
        </w:tc>
        <w:tc>
          <w:tcPr>
            <w:tcW w:w="1547" w:type="pct"/>
            <w:vMerge/>
          </w:tcPr>
          <w:p w14:paraId="7B4C4334" w14:textId="77777777" w:rsidR="002D66E2" w:rsidRPr="00FA4A82" w:rsidRDefault="002D66E2" w:rsidP="002D66E2">
            <w:pPr>
              <w:pStyle w:val="TableText"/>
              <w:rPr>
                <w:szCs w:val="18"/>
              </w:rPr>
            </w:pPr>
          </w:p>
        </w:tc>
        <w:tc>
          <w:tcPr>
            <w:tcW w:w="1169" w:type="pct"/>
            <w:vMerge/>
          </w:tcPr>
          <w:p w14:paraId="37BB1668" w14:textId="77777777" w:rsidR="002D66E2" w:rsidRPr="00FA4A82" w:rsidRDefault="002D66E2" w:rsidP="002D66E2">
            <w:pPr>
              <w:pStyle w:val="TableTextBullet"/>
              <w:rPr>
                <w:szCs w:val="18"/>
              </w:rPr>
            </w:pPr>
          </w:p>
        </w:tc>
        <w:tc>
          <w:tcPr>
            <w:tcW w:w="1935" w:type="pct"/>
            <w:gridSpan w:val="5"/>
            <w:shd w:val="clear" w:color="auto" w:fill="auto"/>
          </w:tcPr>
          <w:p w14:paraId="1F5758A5"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25FA7D72" w14:textId="77777777" w:rsidTr="00095B2A">
        <w:tblPrEx>
          <w:jc w:val="center"/>
        </w:tblPrEx>
        <w:trPr>
          <w:gridAfter w:val="1"/>
          <w:wAfter w:w="15" w:type="pct"/>
          <w:cantSplit/>
          <w:trHeight w:val="413"/>
          <w:jc w:val="center"/>
        </w:trPr>
        <w:tc>
          <w:tcPr>
            <w:tcW w:w="334" w:type="pct"/>
            <w:vMerge w:val="restart"/>
          </w:tcPr>
          <w:p w14:paraId="45053054" w14:textId="6AD302B6" w:rsidR="002D66E2" w:rsidRPr="00FA4A82" w:rsidRDefault="002D66E2" w:rsidP="003F6D21">
            <w:pPr>
              <w:pStyle w:val="TableText"/>
              <w:rPr>
                <w:b/>
                <w:szCs w:val="18"/>
              </w:rPr>
            </w:pPr>
            <w:r w:rsidRPr="00FA4A82">
              <w:rPr>
                <w:b/>
                <w:szCs w:val="18"/>
                <w:lang w:bidi="es-AR"/>
              </w:rPr>
              <w:t>9.4.1.1</w:t>
            </w:r>
          </w:p>
        </w:tc>
        <w:tc>
          <w:tcPr>
            <w:tcW w:w="1547" w:type="pct"/>
            <w:vMerge w:val="restart"/>
          </w:tcPr>
          <w:p w14:paraId="731BDF01" w14:textId="3101FE80" w:rsidR="002D66E2" w:rsidRPr="00FA4A82" w:rsidRDefault="002D66E2" w:rsidP="002D66E2">
            <w:pPr>
              <w:pStyle w:val="TableText"/>
              <w:rPr>
                <w:szCs w:val="18"/>
              </w:rPr>
            </w:pPr>
            <w:r w:rsidRPr="00FA4A82">
              <w:rPr>
                <w:szCs w:val="18"/>
                <w:lang w:bidi="es-AR"/>
              </w:rPr>
              <w:t xml:space="preserve">Las </w:t>
            </w:r>
            <w:r w:rsidRPr="00710276">
              <w:rPr>
                <w:szCs w:val="18"/>
                <w:lang w:bidi="es-AR"/>
              </w:rPr>
              <w:t xml:space="preserve">copias de seguridad sin conexión con los </w:t>
            </w:r>
            <w:r>
              <w:rPr>
                <w:szCs w:val="18"/>
                <w:lang w:bidi="es-AR"/>
              </w:rPr>
              <w:t>datos de tarjetahabiente</w:t>
            </w:r>
            <w:r w:rsidRPr="00FA4A82">
              <w:rPr>
                <w:szCs w:val="18"/>
                <w:lang w:bidi="es-AR"/>
              </w:rPr>
              <w:t xml:space="preserve"> se almacenan en una ubicación segura.</w:t>
            </w:r>
          </w:p>
        </w:tc>
        <w:tc>
          <w:tcPr>
            <w:tcW w:w="1169" w:type="pct"/>
            <w:vMerge w:val="restart"/>
          </w:tcPr>
          <w:p w14:paraId="1895C381" w14:textId="77777777" w:rsidR="002D66E2" w:rsidRPr="00FA4A82" w:rsidRDefault="002D66E2" w:rsidP="002D66E2">
            <w:pPr>
              <w:pStyle w:val="TableListBullet"/>
              <w:ind w:left="263" w:hanging="270"/>
              <w:rPr>
                <w:szCs w:val="18"/>
              </w:rPr>
            </w:pPr>
            <w:r w:rsidRPr="00FA4A82">
              <w:rPr>
                <w:szCs w:val="18"/>
                <w:lang w:val="es-AR" w:bidi="es-AR"/>
              </w:rPr>
              <w:t>Evalúe los procedimientos documentados.</w:t>
            </w:r>
          </w:p>
          <w:p w14:paraId="4479DBAB" w14:textId="77777777" w:rsidR="002D66E2" w:rsidRPr="00FA4A82" w:rsidRDefault="002D66E2" w:rsidP="002D66E2">
            <w:pPr>
              <w:pStyle w:val="TableListBullet"/>
              <w:ind w:left="263" w:hanging="270"/>
              <w:rPr>
                <w:szCs w:val="18"/>
                <w:lang w:val="es-ES"/>
              </w:rPr>
            </w:pPr>
            <w:r w:rsidRPr="00FA4A82">
              <w:rPr>
                <w:szCs w:val="18"/>
                <w:lang w:val="es-AR" w:bidi="es-AR"/>
              </w:rPr>
              <w:t>Evalúe los registros u otra documentación.</w:t>
            </w:r>
          </w:p>
          <w:p w14:paraId="0F471710" w14:textId="11ED049E" w:rsidR="002D66E2" w:rsidRPr="00FA4A82" w:rsidRDefault="002D66E2" w:rsidP="002D66E2">
            <w:pPr>
              <w:pStyle w:val="TableTextBullet"/>
              <w:rPr>
                <w:szCs w:val="18"/>
              </w:rPr>
            </w:pPr>
            <w:r w:rsidRPr="00FA4A82">
              <w:rPr>
                <w:szCs w:val="18"/>
                <w:lang w:bidi="es-AR"/>
              </w:rPr>
              <w:t>Entreviste al personal responsable de en el sitio de almacenamiento.</w:t>
            </w:r>
          </w:p>
        </w:tc>
        <w:tc>
          <w:tcPr>
            <w:tcW w:w="411" w:type="pct"/>
            <w:shd w:val="clear" w:color="auto" w:fill="auto"/>
          </w:tcPr>
          <w:p w14:paraId="354C714B"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50A311BA"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6896C8EF"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7BA75E59"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5EDB8141"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7E86512A" w14:textId="77777777" w:rsidTr="00095B2A">
        <w:tblPrEx>
          <w:jc w:val="center"/>
        </w:tblPrEx>
        <w:trPr>
          <w:gridAfter w:val="1"/>
          <w:wAfter w:w="15" w:type="pct"/>
          <w:cantSplit/>
          <w:jc w:val="center"/>
        </w:trPr>
        <w:tc>
          <w:tcPr>
            <w:tcW w:w="334" w:type="pct"/>
            <w:vMerge/>
          </w:tcPr>
          <w:p w14:paraId="15AB484C" w14:textId="77777777" w:rsidR="002D66E2" w:rsidRPr="00FA4A82" w:rsidRDefault="002D66E2" w:rsidP="002D66E2">
            <w:pPr>
              <w:pStyle w:val="TableText"/>
              <w:jc w:val="right"/>
              <w:rPr>
                <w:b/>
                <w:szCs w:val="18"/>
              </w:rPr>
            </w:pPr>
          </w:p>
        </w:tc>
        <w:tc>
          <w:tcPr>
            <w:tcW w:w="1547" w:type="pct"/>
            <w:vMerge/>
          </w:tcPr>
          <w:p w14:paraId="670142D4" w14:textId="77777777" w:rsidR="002D66E2" w:rsidRPr="00FA4A82" w:rsidRDefault="002D66E2" w:rsidP="002D66E2">
            <w:pPr>
              <w:pStyle w:val="TableText"/>
              <w:rPr>
                <w:szCs w:val="18"/>
              </w:rPr>
            </w:pPr>
          </w:p>
        </w:tc>
        <w:tc>
          <w:tcPr>
            <w:tcW w:w="1169" w:type="pct"/>
            <w:vMerge/>
          </w:tcPr>
          <w:p w14:paraId="366DBA33" w14:textId="77777777" w:rsidR="002D66E2" w:rsidRPr="00FA4A82" w:rsidRDefault="002D66E2" w:rsidP="002D66E2">
            <w:pPr>
              <w:pStyle w:val="TableTextBullet"/>
              <w:rPr>
                <w:szCs w:val="18"/>
              </w:rPr>
            </w:pPr>
          </w:p>
        </w:tc>
        <w:tc>
          <w:tcPr>
            <w:tcW w:w="1935" w:type="pct"/>
            <w:gridSpan w:val="5"/>
            <w:shd w:val="clear" w:color="auto" w:fill="CBD4D5"/>
          </w:tcPr>
          <w:p w14:paraId="2A8D01AF" w14:textId="21EB4DC2"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2497ABA7" w14:textId="77777777" w:rsidTr="00095B2A">
        <w:tblPrEx>
          <w:jc w:val="center"/>
        </w:tblPrEx>
        <w:trPr>
          <w:gridAfter w:val="1"/>
          <w:wAfter w:w="15" w:type="pct"/>
          <w:cantSplit/>
          <w:jc w:val="center"/>
        </w:trPr>
        <w:tc>
          <w:tcPr>
            <w:tcW w:w="334" w:type="pct"/>
            <w:vMerge/>
          </w:tcPr>
          <w:p w14:paraId="01E4BA1D" w14:textId="77777777" w:rsidR="002D66E2" w:rsidRPr="00FA4A82" w:rsidRDefault="002D66E2" w:rsidP="002D66E2">
            <w:pPr>
              <w:pStyle w:val="TableText"/>
              <w:jc w:val="right"/>
              <w:rPr>
                <w:b/>
                <w:szCs w:val="18"/>
              </w:rPr>
            </w:pPr>
          </w:p>
        </w:tc>
        <w:tc>
          <w:tcPr>
            <w:tcW w:w="1547" w:type="pct"/>
            <w:vMerge/>
          </w:tcPr>
          <w:p w14:paraId="3EC495C5" w14:textId="77777777" w:rsidR="002D66E2" w:rsidRPr="00FA4A82" w:rsidRDefault="002D66E2" w:rsidP="002D66E2">
            <w:pPr>
              <w:pStyle w:val="TableText"/>
              <w:rPr>
                <w:szCs w:val="18"/>
              </w:rPr>
            </w:pPr>
          </w:p>
        </w:tc>
        <w:tc>
          <w:tcPr>
            <w:tcW w:w="1169" w:type="pct"/>
            <w:vMerge/>
          </w:tcPr>
          <w:p w14:paraId="16B278FE" w14:textId="77777777" w:rsidR="002D66E2" w:rsidRPr="00FA4A82" w:rsidRDefault="002D66E2" w:rsidP="002D66E2">
            <w:pPr>
              <w:pStyle w:val="TableTextBullet"/>
              <w:rPr>
                <w:szCs w:val="18"/>
              </w:rPr>
            </w:pPr>
          </w:p>
        </w:tc>
        <w:tc>
          <w:tcPr>
            <w:tcW w:w="1935" w:type="pct"/>
            <w:gridSpan w:val="5"/>
            <w:shd w:val="clear" w:color="auto" w:fill="auto"/>
          </w:tcPr>
          <w:p w14:paraId="57D86B42"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1D7BD6C7" w14:textId="77777777" w:rsidTr="00095B2A">
        <w:tblPrEx>
          <w:jc w:val="center"/>
        </w:tblPrEx>
        <w:trPr>
          <w:gridAfter w:val="1"/>
          <w:wAfter w:w="15" w:type="pct"/>
          <w:cantSplit/>
          <w:trHeight w:val="413"/>
          <w:jc w:val="center"/>
        </w:trPr>
        <w:tc>
          <w:tcPr>
            <w:tcW w:w="334" w:type="pct"/>
            <w:vMerge w:val="restart"/>
          </w:tcPr>
          <w:p w14:paraId="69A0F5FD" w14:textId="45229A37" w:rsidR="002D66E2" w:rsidRPr="00FA4A82" w:rsidRDefault="002D66E2" w:rsidP="003F6D21">
            <w:pPr>
              <w:pStyle w:val="TableText"/>
              <w:rPr>
                <w:b/>
                <w:szCs w:val="18"/>
              </w:rPr>
            </w:pPr>
            <w:r w:rsidRPr="00FA4A82">
              <w:rPr>
                <w:b/>
                <w:szCs w:val="18"/>
                <w:lang w:bidi="es-AR"/>
              </w:rPr>
              <w:t>9.4.1.2</w:t>
            </w:r>
          </w:p>
        </w:tc>
        <w:tc>
          <w:tcPr>
            <w:tcW w:w="1547" w:type="pct"/>
            <w:vMerge w:val="restart"/>
          </w:tcPr>
          <w:p w14:paraId="5F09E052" w14:textId="28BBD70B" w:rsidR="002D66E2" w:rsidRPr="00FA4A82" w:rsidRDefault="002D66E2" w:rsidP="002D66E2">
            <w:pPr>
              <w:pStyle w:val="TableText"/>
              <w:rPr>
                <w:szCs w:val="18"/>
              </w:rPr>
            </w:pPr>
            <w:r w:rsidRPr="00FA4A82">
              <w:rPr>
                <w:szCs w:val="18"/>
                <w:lang w:bidi="es-AR"/>
              </w:rPr>
              <w:t xml:space="preserve">La </w:t>
            </w:r>
            <w:r w:rsidRPr="00710276">
              <w:rPr>
                <w:szCs w:val="18"/>
                <w:lang w:bidi="es-AR"/>
              </w:rPr>
              <w:t xml:space="preserve">protección de las ubicaciones de las copias de seguridad fuera de línea que contienen los </w:t>
            </w:r>
            <w:r>
              <w:rPr>
                <w:szCs w:val="18"/>
                <w:lang w:bidi="es-AR"/>
              </w:rPr>
              <w:t>datos de tarjetahabiente</w:t>
            </w:r>
            <w:r w:rsidRPr="00FA4A82">
              <w:rPr>
                <w:szCs w:val="18"/>
                <w:lang w:bidi="es-AR"/>
              </w:rPr>
              <w:t>, se revisa al menos una vez cada 12 meses.</w:t>
            </w:r>
          </w:p>
        </w:tc>
        <w:tc>
          <w:tcPr>
            <w:tcW w:w="1169" w:type="pct"/>
            <w:vMerge w:val="restart"/>
          </w:tcPr>
          <w:p w14:paraId="4C535803" w14:textId="77777777" w:rsidR="002D66E2" w:rsidRPr="00FA4A82" w:rsidRDefault="002D66E2" w:rsidP="002D66E2">
            <w:pPr>
              <w:pStyle w:val="TableListBullet"/>
              <w:ind w:left="263" w:hanging="270"/>
              <w:rPr>
                <w:szCs w:val="18"/>
                <w:lang w:val="es-ES"/>
              </w:rPr>
            </w:pPr>
            <w:r w:rsidRPr="00FA4A82">
              <w:rPr>
                <w:szCs w:val="18"/>
                <w:lang w:val="es-AR" w:bidi="es-AR"/>
              </w:rPr>
              <w:t>Evalúe los procedimientos documentados, los registros u otra documentación.</w:t>
            </w:r>
          </w:p>
          <w:p w14:paraId="18EF9BD5" w14:textId="34645869" w:rsidR="002D66E2" w:rsidRPr="00FA4A82" w:rsidRDefault="002D66E2" w:rsidP="002D66E2">
            <w:pPr>
              <w:pStyle w:val="TableTextBullet"/>
              <w:rPr>
                <w:szCs w:val="18"/>
              </w:rPr>
            </w:pPr>
            <w:r w:rsidRPr="00FA4A82">
              <w:rPr>
                <w:szCs w:val="18"/>
                <w:lang w:bidi="es-AR"/>
              </w:rPr>
              <w:t>Entreviste al personal responsable de en el sitio de almacenamiento.</w:t>
            </w:r>
          </w:p>
        </w:tc>
        <w:tc>
          <w:tcPr>
            <w:tcW w:w="411" w:type="pct"/>
            <w:shd w:val="clear" w:color="auto" w:fill="auto"/>
          </w:tcPr>
          <w:p w14:paraId="3B39FF63"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3B075DF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13644854"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093777D7"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2FFD24D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4370993E" w14:textId="77777777" w:rsidTr="00095B2A">
        <w:tblPrEx>
          <w:jc w:val="center"/>
        </w:tblPrEx>
        <w:trPr>
          <w:gridAfter w:val="1"/>
          <w:wAfter w:w="15" w:type="pct"/>
          <w:cantSplit/>
          <w:jc w:val="center"/>
        </w:trPr>
        <w:tc>
          <w:tcPr>
            <w:tcW w:w="334" w:type="pct"/>
            <w:vMerge/>
          </w:tcPr>
          <w:p w14:paraId="32EB5561" w14:textId="77777777" w:rsidR="002D66E2" w:rsidRPr="00FA4A82" w:rsidRDefault="002D66E2" w:rsidP="002D66E2">
            <w:pPr>
              <w:pStyle w:val="TableText"/>
              <w:rPr>
                <w:b/>
                <w:szCs w:val="18"/>
              </w:rPr>
            </w:pPr>
          </w:p>
        </w:tc>
        <w:tc>
          <w:tcPr>
            <w:tcW w:w="1547" w:type="pct"/>
            <w:vMerge/>
          </w:tcPr>
          <w:p w14:paraId="09372FDA" w14:textId="77777777" w:rsidR="002D66E2" w:rsidRPr="00FA4A82" w:rsidRDefault="002D66E2" w:rsidP="002D66E2">
            <w:pPr>
              <w:pStyle w:val="TableText"/>
              <w:rPr>
                <w:szCs w:val="18"/>
              </w:rPr>
            </w:pPr>
          </w:p>
        </w:tc>
        <w:tc>
          <w:tcPr>
            <w:tcW w:w="1169" w:type="pct"/>
            <w:vMerge/>
          </w:tcPr>
          <w:p w14:paraId="253367DB" w14:textId="77777777" w:rsidR="002D66E2" w:rsidRPr="00FA4A82" w:rsidRDefault="002D66E2" w:rsidP="002D66E2">
            <w:pPr>
              <w:pStyle w:val="TableTextBullet"/>
              <w:rPr>
                <w:szCs w:val="18"/>
              </w:rPr>
            </w:pPr>
          </w:p>
        </w:tc>
        <w:tc>
          <w:tcPr>
            <w:tcW w:w="1935" w:type="pct"/>
            <w:gridSpan w:val="5"/>
            <w:shd w:val="clear" w:color="auto" w:fill="CBD4D5"/>
          </w:tcPr>
          <w:p w14:paraId="40241619" w14:textId="7B7BEE0E"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4039F789" w14:textId="77777777" w:rsidTr="00095B2A">
        <w:tblPrEx>
          <w:jc w:val="center"/>
        </w:tblPrEx>
        <w:trPr>
          <w:gridAfter w:val="1"/>
          <w:wAfter w:w="15" w:type="pct"/>
          <w:cantSplit/>
          <w:jc w:val="center"/>
        </w:trPr>
        <w:tc>
          <w:tcPr>
            <w:tcW w:w="334" w:type="pct"/>
            <w:vMerge/>
          </w:tcPr>
          <w:p w14:paraId="51B3C965" w14:textId="77777777" w:rsidR="002D66E2" w:rsidRPr="00FA4A82" w:rsidRDefault="002D66E2" w:rsidP="002D66E2">
            <w:pPr>
              <w:pStyle w:val="TableText"/>
              <w:rPr>
                <w:b/>
                <w:szCs w:val="18"/>
              </w:rPr>
            </w:pPr>
          </w:p>
        </w:tc>
        <w:tc>
          <w:tcPr>
            <w:tcW w:w="1547" w:type="pct"/>
            <w:vMerge/>
          </w:tcPr>
          <w:p w14:paraId="79421AC7" w14:textId="77777777" w:rsidR="002D66E2" w:rsidRPr="00FA4A82" w:rsidRDefault="002D66E2" w:rsidP="002D66E2">
            <w:pPr>
              <w:pStyle w:val="TableText"/>
              <w:rPr>
                <w:szCs w:val="18"/>
              </w:rPr>
            </w:pPr>
          </w:p>
        </w:tc>
        <w:tc>
          <w:tcPr>
            <w:tcW w:w="1169" w:type="pct"/>
            <w:vMerge/>
          </w:tcPr>
          <w:p w14:paraId="780A447E" w14:textId="77777777" w:rsidR="002D66E2" w:rsidRPr="00FA4A82" w:rsidRDefault="002D66E2" w:rsidP="002D66E2">
            <w:pPr>
              <w:pStyle w:val="TableTextBullet"/>
              <w:rPr>
                <w:szCs w:val="18"/>
              </w:rPr>
            </w:pPr>
          </w:p>
        </w:tc>
        <w:tc>
          <w:tcPr>
            <w:tcW w:w="1935" w:type="pct"/>
            <w:gridSpan w:val="5"/>
            <w:shd w:val="clear" w:color="auto" w:fill="auto"/>
          </w:tcPr>
          <w:p w14:paraId="3CF28DE2"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03DA793B" w14:textId="77777777" w:rsidTr="00095B2A">
        <w:tblPrEx>
          <w:jc w:val="center"/>
        </w:tblPrEx>
        <w:trPr>
          <w:gridAfter w:val="1"/>
          <w:wAfter w:w="15" w:type="pct"/>
          <w:cantSplit/>
          <w:trHeight w:val="413"/>
          <w:jc w:val="center"/>
        </w:trPr>
        <w:tc>
          <w:tcPr>
            <w:tcW w:w="334" w:type="pct"/>
            <w:vMerge w:val="restart"/>
          </w:tcPr>
          <w:p w14:paraId="0ADA13D8" w14:textId="306C1261" w:rsidR="002D66E2" w:rsidRPr="00FA4A82" w:rsidRDefault="002D66E2" w:rsidP="002D66E2">
            <w:pPr>
              <w:pStyle w:val="TableText"/>
              <w:rPr>
                <w:b/>
                <w:szCs w:val="18"/>
              </w:rPr>
            </w:pPr>
            <w:r w:rsidRPr="00FA4A82">
              <w:rPr>
                <w:b/>
                <w:szCs w:val="18"/>
                <w:lang w:bidi="es-AR"/>
              </w:rPr>
              <w:t>9.4.2</w:t>
            </w:r>
          </w:p>
        </w:tc>
        <w:tc>
          <w:tcPr>
            <w:tcW w:w="1547" w:type="pct"/>
            <w:vMerge w:val="restart"/>
          </w:tcPr>
          <w:p w14:paraId="6B380D79" w14:textId="24CD4018" w:rsidR="002D66E2" w:rsidRPr="00FA4A82" w:rsidRDefault="002D66E2" w:rsidP="002D66E2">
            <w:pPr>
              <w:pStyle w:val="TableText"/>
              <w:rPr>
                <w:szCs w:val="18"/>
              </w:rPr>
            </w:pPr>
            <w:r w:rsidRPr="008A2CF8">
              <w:rPr>
                <w:szCs w:val="18"/>
                <w:lang w:bidi="es-AR"/>
              </w:rPr>
              <w:t xml:space="preserve">Todos los </w:t>
            </w:r>
            <w:r>
              <w:rPr>
                <w:szCs w:val="18"/>
                <w:lang w:bidi="es-AR"/>
              </w:rPr>
              <w:t>datos de tarjetahabiente</w:t>
            </w:r>
            <w:r w:rsidRPr="008A2CF8">
              <w:rPr>
                <w:szCs w:val="18"/>
                <w:lang w:bidi="es-AR"/>
              </w:rPr>
              <w:t xml:space="preserve"> se clasifican de acuerdo con la sensibilidad de esos datos.</w:t>
            </w:r>
          </w:p>
        </w:tc>
        <w:tc>
          <w:tcPr>
            <w:tcW w:w="1169" w:type="pct"/>
            <w:vMerge w:val="restart"/>
          </w:tcPr>
          <w:p w14:paraId="3CCE187F" w14:textId="77777777" w:rsidR="002D66E2" w:rsidRPr="00FA4A82" w:rsidRDefault="002D66E2" w:rsidP="002D66E2">
            <w:pPr>
              <w:pStyle w:val="TableListBullet"/>
              <w:ind w:left="263" w:hanging="270"/>
              <w:rPr>
                <w:szCs w:val="18"/>
              </w:rPr>
            </w:pPr>
            <w:r w:rsidRPr="00FA4A82">
              <w:rPr>
                <w:szCs w:val="18"/>
                <w:lang w:val="es-AR" w:bidi="es-AR"/>
              </w:rPr>
              <w:t>Evalúe los procedimientos documentados.</w:t>
            </w:r>
          </w:p>
          <w:p w14:paraId="6069CA26" w14:textId="498E8CF0" w:rsidR="002D66E2" w:rsidRPr="00FA4A82" w:rsidRDefault="002D66E2" w:rsidP="002D66E2">
            <w:pPr>
              <w:pStyle w:val="TableTextBullet"/>
              <w:rPr>
                <w:szCs w:val="18"/>
              </w:rPr>
            </w:pPr>
            <w:r w:rsidRPr="00FA4A82">
              <w:rPr>
                <w:szCs w:val="18"/>
                <w:lang w:bidi="es-AR"/>
              </w:rPr>
              <w:t>Evalúe los registros en medios u otra documentación.</w:t>
            </w:r>
          </w:p>
        </w:tc>
        <w:tc>
          <w:tcPr>
            <w:tcW w:w="411" w:type="pct"/>
            <w:shd w:val="clear" w:color="auto" w:fill="auto"/>
          </w:tcPr>
          <w:p w14:paraId="557D02E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37E5FFE3"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5EEEC16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087EA234"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7D215C2F"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587A28D2" w14:textId="77777777" w:rsidTr="00095B2A">
        <w:tblPrEx>
          <w:jc w:val="center"/>
        </w:tblPrEx>
        <w:trPr>
          <w:gridAfter w:val="1"/>
          <w:wAfter w:w="15" w:type="pct"/>
          <w:cantSplit/>
          <w:jc w:val="center"/>
        </w:trPr>
        <w:tc>
          <w:tcPr>
            <w:tcW w:w="334" w:type="pct"/>
            <w:vMerge/>
          </w:tcPr>
          <w:p w14:paraId="6F696D2D" w14:textId="77777777" w:rsidR="002D66E2" w:rsidRPr="00FA4A82" w:rsidRDefault="002D66E2" w:rsidP="002D66E2">
            <w:pPr>
              <w:pStyle w:val="TableText"/>
              <w:rPr>
                <w:b/>
                <w:szCs w:val="18"/>
              </w:rPr>
            </w:pPr>
          </w:p>
        </w:tc>
        <w:tc>
          <w:tcPr>
            <w:tcW w:w="1547" w:type="pct"/>
            <w:vMerge/>
          </w:tcPr>
          <w:p w14:paraId="3A8E3FA6" w14:textId="77777777" w:rsidR="002D66E2" w:rsidRPr="00FA4A82" w:rsidRDefault="002D66E2" w:rsidP="002D66E2">
            <w:pPr>
              <w:pStyle w:val="TableText"/>
              <w:rPr>
                <w:szCs w:val="18"/>
              </w:rPr>
            </w:pPr>
          </w:p>
        </w:tc>
        <w:tc>
          <w:tcPr>
            <w:tcW w:w="1169" w:type="pct"/>
            <w:vMerge/>
          </w:tcPr>
          <w:p w14:paraId="7E2C9725" w14:textId="77777777" w:rsidR="002D66E2" w:rsidRPr="00FA4A82" w:rsidRDefault="002D66E2" w:rsidP="002D66E2">
            <w:pPr>
              <w:pStyle w:val="TableTextBullet"/>
              <w:rPr>
                <w:szCs w:val="18"/>
              </w:rPr>
            </w:pPr>
          </w:p>
        </w:tc>
        <w:tc>
          <w:tcPr>
            <w:tcW w:w="1935" w:type="pct"/>
            <w:gridSpan w:val="5"/>
            <w:shd w:val="clear" w:color="auto" w:fill="CBD4D5"/>
          </w:tcPr>
          <w:p w14:paraId="0FAF7076" w14:textId="33592F87"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137DF869" w14:textId="77777777" w:rsidTr="00095B2A">
        <w:tblPrEx>
          <w:jc w:val="center"/>
        </w:tblPrEx>
        <w:trPr>
          <w:gridAfter w:val="1"/>
          <w:wAfter w:w="15" w:type="pct"/>
          <w:cantSplit/>
          <w:jc w:val="center"/>
        </w:trPr>
        <w:tc>
          <w:tcPr>
            <w:tcW w:w="334" w:type="pct"/>
            <w:vMerge/>
          </w:tcPr>
          <w:p w14:paraId="617CE4D7" w14:textId="77777777" w:rsidR="002D66E2" w:rsidRPr="00FA4A82" w:rsidRDefault="002D66E2" w:rsidP="002D66E2">
            <w:pPr>
              <w:pStyle w:val="TableText"/>
              <w:rPr>
                <w:b/>
                <w:szCs w:val="18"/>
              </w:rPr>
            </w:pPr>
          </w:p>
        </w:tc>
        <w:tc>
          <w:tcPr>
            <w:tcW w:w="1547" w:type="pct"/>
            <w:vMerge/>
          </w:tcPr>
          <w:p w14:paraId="0F64032B" w14:textId="77777777" w:rsidR="002D66E2" w:rsidRPr="00FA4A82" w:rsidRDefault="002D66E2" w:rsidP="002D66E2">
            <w:pPr>
              <w:pStyle w:val="TableText"/>
              <w:rPr>
                <w:szCs w:val="18"/>
              </w:rPr>
            </w:pPr>
          </w:p>
        </w:tc>
        <w:tc>
          <w:tcPr>
            <w:tcW w:w="1169" w:type="pct"/>
            <w:vMerge/>
          </w:tcPr>
          <w:p w14:paraId="0ADA5427" w14:textId="77777777" w:rsidR="002D66E2" w:rsidRPr="00FA4A82" w:rsidRDefault="002D66E2" w:rsidP="002D66E2">
            <w:pPr>
              <w:pStyle w:val="TableTextBullet"/>
              <w:rPr>
                <w:szCs w:val="18"/>
              </w:rPr>
            </w:pPr>
          </w:p>
        </w:tc>
        <w:tc>
          <w:tcPr>
            <w:tcW w:w="1935" w:type="pct"/>
            <w:gridSpan w:val="5"/>
            <w:shd w:val="clear" w:color="auto" w:fill="auto"/>
          </w:tcPr>
          <w:p w14:paraId="74DB133D"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2C954536" w14:textId="77777777" w:rsidTr="00095B2A">
        <w:tblPrEx>
          <w:jc w:val="center"/>
        </w:tblPrEx>
        <w:trPr>
          <w:gridAfter w:val="1"/>
          <w:wAfter w:w="15" w:type="pct"/>
          <w:cantSplit/>
          <w:trHeight w:val="413"/>
          <w:jc w:val="center"/>
        </w:trPr>
        <w:tc>
          <w:tcPr>
            <w:tcW w:w="334" w:type="pct"/>
            <w:vMerge w:val="restart"/>
          </w:tcPr>
          <w:p w14:paraId="62AF8153" w14:textId="2350D4BB" w:rsidR="002D66E2" w:rsidRPr="00FA4A82" w:rsidRDefault="002D66E2" w:rsidP="002D66E2">
            <w:pPr>
              <w:pStyle w:val="TableText"/>
              <w:pageBreakBefore/>
              <w:rPr>
                <w:b/>
                <w:szCs w:val="18"/>
              </w:rPr>
            </w:pPr>
            <w:r w:rsidRPr="00FA4A82">
              <w:rPr>
                <w:b/>
                <w:szCs w:val="18"/>
                <w:lang w:bidi="es-AR"/>
              </w:rPr>
              <w:lastRenderedPageBreak/>
              <w:t>9.4.3</w:t>
            </w:r>
          </w:p>
        </w:tc>
        <w:tc>
          <w:tcPr>
            <w:tcW w:w="1547" w:type="pct"/>
            <w:vMerge w:val="restart"/>
          </w:tcPr>
          <w:p w14:paraId="6EFDC3A0" w14:textId="0B330EDF" w:rsidR="002D66E2" w:rsidRPr="00FA4A82" w:rsidRDefault="002D66E2" w:rsidP="002D66E2">
            <w:pPr>
              <w:pStyle w:val="TableListBullet"/>
              <w:numPr>
                <w:ilvl w:val="0"/>
                <w:numId w:val="0"/>
              </w:numPr>
              <w:rPr>
                <w:szCs w:val="18"/>
                <w:lang w:val="es-ES"/>
              </w:rPr>
            </w:pPr>
            <w:r w:rsidRPr="00FA4A82">
              <w:rPr>
                <w:szCs w:val="18"/>
                <w:lang w:val="es-AR" w:bidi="es-AR"/>
              </w:rPr>
              <w:t xml:space="preserve">Los </w:t>
            </w:r>
            <w:r w:rsidRPr="0042069D">
              <w:rPr>
                <w:szCs w:val="18"/>
                <w:lang w:val="es-AR" w:bidi="es-AR"/>
              </w:rPr>
              <w:t xml:space="preserve">apoyos con </w:t>
            </w:r>
            <w:r>
              <w:rPr>
                <w:szCs w:val="18"/>
                <w:lang w:val="es-AR" w:bidi="es-AR"/>
              </w:rPr>
              <w:t>datos de tarjetahabiente</w:t>
            </w:r>
            <w:r w:rsidRPr="00FA4A82">
              <w:rPr>
                <w:szCs w:val="18"/>
                <w:lang w:val="es-AR" w:bidi="es-AR"/>
              </w:rPr>
              <w:t xml:space="preserve"> enviados fuera de las instalaciones se protegen de la siguiente manera:</w:t>
            </w:r>
          </w:p>
          <w:p w14:paraId="2A9D0B86" w14:textId="77777777" w:rsidR="002D66E2" w:rsidRPr="0042069D" w:rsidRDefault="002D66E2" w:rsidP="002D66E2">
            <w:pPr>
              <w:pStyle w:val="TableListBullet"/>
              <w:rPr>
                <w:szCs w:val="18"/>
                <w:lang w:val="es-AR" w:bidi="es-AR"/>
              </w:rPr>
            </w:pPr>
            <w:r w:rsidRPr="0042069D">
              <w:rPr>
                <w:szCs w:val="18"/>
                <w:lang w:val="es-AR" w:bidi="es-AR"/>
              </w:rPr>
              <w:t>Los datos enviados fuera de las instalaciones se registran.</w:t>
            </w:r>
          </w:p>
          <w:p w14:paraId="65CFE0DB" w14:textId="77777777" w:rsidR="002D66E2" w:rsidRPr="0042069D" w:rsidRDefault="002D66E2" w:rsidP="002D66E2">
            <w:pPr>
              <w:pStyle w:val="TableListBullet"/>
              <w:rPr>
                <w:szCs w:val="18"/>
                <w:lang w:val="es-AR" w:bidi="es-AR"/>
              </w:rPr>
            </w:pPr>
            <w:r w:rsidRPr="0042069D">
              <w:rPr>
                <w:szCs w:val="18"/>
                <w:lang w:val="es-AR" w:bidi="es-AR"/>
              </w:rPr>
              <w:t>Los datos se envían por mensajería segura u otro método de entrega que pueda ser rastreado con precisión.</w:t>
            </w:r>
          </w:p>
          <w:p w14:paraId="02013B4D" w14:textId="72F20ED7" w:rsidR="002D66E2" w:rsidRPr="00FA4A82" w:rsidRDefault="002D66E2" w:rsidP="002D66E2">
            <w:pPr>
              <w:pStyle w:val="TableListBullet"/>
              <w:rPr>
                <w:szCs w:val="18"/>
                <w:lang w:val="es-ES"/>
              </w:rPr>
            </w:pPr>
            <w:r w:rsidRPr="0042069D">
              <w:rPr>
                <w:szCs w:val="18"/>
                <w:lang w:val="es-AR" w:bidi="es-AR"/>
              </w:rPr>
              <w:t>Los registros de seguimiento fuera de las instalaciones incluyen detalles sobre la ubicación de los datos</w:t>
            </w:r>
            <w:r w:rsidRPr="00FA4A82">
              <w:rPr>
                <w:szCs w:val="18"/>
                <w:lang w:val="es-AR" w:bidi="es-AR"/>
              </w:rPr>
              <w:t>.</w:t>
            </w:r>
          </w:p>
        </w:tc>
        <w:tc>
          <w:tcPr>
            <w:tcW w:w="1169" w:type="pct"/>
            <w:vMerge w:val="restart"/>
          </w:tcPr>
          <w:p w14:paraId="22BD6DF1" w14:textId="77777777" w:rsidR="002D66E2" w:rsidRPr="00FA4A82" w:rsidRDefault="002D66E2" w:rsidP="002D66E2">
            <w:pPr>
              <w:pStyle w:val="TableListBullet"/>
              <w:ind w:left="263" w:hanging="270"/>
              <w:rPr>
                <w:szCs w:val="18"/>
              </w:rPr>
            </w:pPr>
            <w:r w:rsidRPr="00FA4A82">
              <w:rPr>
                <w:szCs w:val="18"/>
                <w:lang w:val="es-AR" w:bidi="es-AR"/>
              </w:rPr>
              <w:t>Evalúe los procedimientos documentados.</w:t>
            </w:r>
          </w:p>
          <w:p w14:paraId="582F6CA6" w14:textId="77777777" w:rsidR="002D66E2" w:rsidRPr="00FA4A82" w:rsidRDefault="002D66E2" w:rsidP="002D66E2">
            <w:pPr>
              <w:pStyle w:val="TableListBullet"/>
              <w:ind w:left="263" w:hanging="270"/>
              <w:rPr>
                <w:szCs w:val="18"/>
              </w:rPr>
            </w:pPr>
            <w:r w:rsidRPr="00FA4A82">
              <w:rPr>
                <w:szCs w:val="18"/>
                <w:lang w:val="es-AR" w:bidi="es-AR"/>
              </w:rPr>
              <w:t>Entreviste al personal</w:t>
            </w:r>
          </w:p>
          <w:p w14:paraId="2E67FBB1" w14:textId="77777777" w:rsidR="002D66E2" w:rsidRPr="00FA4A82" w:rsidRDefault="002D66E2" w:rsidP="002D66E2">
            <w:pPr>
              <w:pStyle w:val="TableListBullet"/>
              <w:ind w:left="263" w:hanging="270"/>
              <w:rPr>
                <w:szCs w:val="18"/>
              </w:rPr>
            </w:pPr>
            <w:r w:rsidRPr="00FA4A82">
              <w:rPr>
                <w:szCs w:val="18"/>
                <w:lang w:val="es-AR" w:bidi="es-AR"/>
              </w:rPr>
              <w:t>Evalúe los registros</w:t>
            </w:r>
          </w:p>
          <w:p w14:paraId="044CACE7" w14:textId="662F718B" w:rsidR="002D66E2" w:rsidRPr="00FA4A82" w:rsidRDefault="002D66E2" w:rsidP="002D66E2">
            <w:pPr>
              <w:pStyle w:val="TableTextBullet"/>
              <w:rPr>
                <w:szCs w:val="18"/>
              </w:rPr>
            </w:pPr>
            <w:r w:rsidRPr="00FA4A82">
              <w:rPr>
                <w:szCs w:val="18"/>
                <w:lang w:bidi="es-AR"/>
              </w:rPr>
              <w:t>Evalúe los registros de seguimiento externo de todos los medios.</w:t>
            </w:r>
          </w:p>
        </w:tc>
        <w:tc>
          <w:tcPr>
            <w:tcW w:w="411" w:type="pct"/>
            <w:shd w:val="clear" w:color="auto" w:fill="auto"/>
          </w:tcPr>
          <w:p w14:paraId="0C91C8AE"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4FCC6C81"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649C9901"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66A6A130"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2182A8DF"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73B7F441" w14:textId="77777777" w:rsidTr="00095B2A">
        <w:tblPrEx>
          <w:jc w:val="center"/>
        </w:tblPrEx>
        <w:trPr>
          <w:gridAfter w:val="1"/>
          <w:wAfter w:w="15" w:type="pct"/>
          <w:cantSplit/>
          <w:jc w:val="center"/>
        </w:trPr>
        <w:tc>
          <w:tcPr>
            <w:tcW w:w="334" w:type="pct"/>
            <w:vMerge/>
          </w:tcPr>
          <w:p w14:paraId="758CE60E" w14:textId="77777777" w:rsidR="002D66E2" w:rsidRPr="00FA4A82" w:rsidRDefault="002D66E2" w:rsidP="002D66E2">
            <w:pPr>
              <w:pStyle w:val="TableText"/>
              <w:rPr>
                <w:b/>
                <w:szCs w:val="18"/>
              </w:rPr>
            </w:pPr>
          </w:p>
        </w:tc>
        <w:tc>
          <w:tcPr>
            <w:tcW w:w="1547" w:type="pct"/>
            <w:vMerge/>
          </w:tcPr>
          <w:p w14:paraId="3962A531" w14:textId="77777777" w:rsidR="002D66E2" w:rsidRPr="00FA4A82" w:rsidRDefault="002D66E2" w:rsidP="002D66E2">
            <w:pPr>
              <w:pStyle w:val="TableText"/>
              <w:rPr>
                <w:szCs w:val="18"/>
              </w:rPr>
            </w:pPr>
          </w:p>
        </w:tc>
        <w:tc>
          <w:tcPr>
            <w:tcW w:w="1169" w:type="pct"/>
            <w:vMerge/>
          </w:tcPr>
          <w:p w14:paraId="18681741" w14:textId="77777777" w:rsidR="002D66E2" w:rsidRPr="00FA4A82" w:rsidRDefault="002D66E2" w:rsidP="002D66E2">
            <w:pPr>
              <w:pStyle w:val="TableTextBullet"/>
              <w:rPr>
                <w:szCs w:val="18"/>
              </w:rPr>
            </w:pPr>
          </w:p>
        </w:tc>
        <w:tc>
          <w:tcPr>
            <w:tcW w:w="1935" w:type="pct"/>
            <w:gridSpan w:val="5"/>
            <w:shd w:val="clear" w:color="auto" w:fill="CBD4D5"/>
          </w:tcPr>
          <w:p w14:paraId="6C50D2E8" w14:textId="18E0FAE8"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7A108602" w14:textId="77777777" w:rsidTr="00095B2A">
        <w:tblPrEx>
          <w:jc w:val="center"/>
        </w:tblPrEx>
        <w:trPr>
          <w:gridAfter w:val="1"/>
          <w:wAfter w:w="15" w:type="pct"/>
          <w:cantSplit/>
          <w:jc w:val="center"/>
        </w:trPr>
        <w:tc>
          <w:tcPr>
            <w:tcW w:w="334" w:type="pct"/>
            <w:vMerge/>
            <w:tcBorders>
              <w:bottom w:val="single" w:sz="4" w:space="0" w:color="808080"/>
            </w:tcBorders>
          </w:tcPr>
          <w:p w14:paraId="73226A0E" w14:textId="77777777" w:rsidR="002D66E2" w:rsidRPr="00FA4A82" w:rsidRDefault="002D66E2" w:rsidP="002D66E2">
            <w:pPr>
              <w:pStyle w:val="TableText"/>
              <w:rPr>
                <w:b/>
                <w:szCs w:val="18"/>
              </w:rPr>
            </w:pPr>
          </w:p>
        </w:tc>
        <w:tc>
          <w:tcPr>
            <w:tcW w:w="1547" w:type="pct"/>
            <w:vMerge/>
          </w:tcPr>
          <w:p w14:paraId="0A4B9273" w14:textId="77777777" w:rsidR="002D66E2" w:rsidRPr="00FA4A82" w:rsidRDefault="002D66E2" w:rsidP="002D66E2">
            <w:pPr>
              <w:pStyle w:val="TableText"/>
              <w:rPr>
                <w:szCs w:val="18"/>
              </w:rPr>
            </w:pPr>
          </w:p>
        </w:tc>
        <w:tc>
          <w:tcPr>
            <w:tcW w:w="1169" w:type="pct"/>
            <w:vMerge/>
          </w:tcPr>
          <w:p w14:paraId="103E06E5" w14:textId="77777777" w:rsidR="002D66E2" w:rsidRPr="00FA4A82" w:rsidRDefault="002D66E2" w:rsidP="002D66E2">
            <w:pPr>
              <w:pStyle w:val="TableTextBullet"/>
              <w:rPr>
                <w:szCs w:val="18"/>
              </w:rPr>
            </w:pPr>
          </w:p>
        </w:tc>
        <w:tc>
          <w:tcPr>
            <w:tcW w:w="1935" w:type="pct"/>
            <w:gridSpan w:val="5"/>
            <w:shd w:val="clear" w:color="auto" w:fill="auto"/>
          </w:tcPr>
          <w:p w14:paraId="369B2CC0"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33BF6A4A" w14:textId="77777777" w:rsidTr="00095B2A">
        <w:trPr>
          <w:gridAfter w:val="1"/>
          <w:wAfter w:w="15" w:type="pct"/>
          <w:cantSplit/>
        </w:trPr>
        <w:tc>
          <w:tcPr>
            <w:tcW w:w="334" w:type="pct"/>
            <w:tcBorders>
              <w:top w:val="single" w:sz="4" w:space="0" w:color="808080"/>
              <w:bottom w:val="nil"/>
            </w:tcBorders>
          </w:tcPr>
          <w:p w14:paraId="53CB1976" w14:textId="0B896D47" w:rsidR="002D66E2" w:rsidRPr="00FA4A82" w:rsidRDefault="002D66E2" w:rsidP="002D66E2">
            <w:pPr>
              <w:pStyle w:val="TableText"/>
              <w:rPr>
                <w:b/>
                <w:bCs/>
                <w:color w:val="000000"/>
                <w:szCs w:val="18"/>
              </w:rPr>
            </w:pPr>
            <w:r w:rsidRPr="00FA4A82">
              <w:rPr>
                <w:b/>
                <w:szCs w:val="18"/>
                <w:lang w:bidi="es-AR"/>
              </w:rPr>
              <w:t>9.4.4</w:t>
            </w:r>
          </w:p>
        </w:tc>
        <w:tc>
          <w:tcPr>
            <w:tcW w:w="1547" w:type="pct"/>
            <w:tcBorders>
              <w:bottom w:val="single" w:sz="4" w:space="0" w:color="808080"/>
            </w:tcBorders>
            <w:shd w:val="clear" w:color="auto" w:fill="auto"/>
          </w:tcPr>
          <w:p w14:paraId="319C9CA9" w14:textId="4158F5BD" w:rsidR="002D66E2" w:rsidRPr="00FA4A82" w:rsidRDefault="002D66E2" w:rsidP="002D66E2">
            <w:pPr>
              <w:pStyle w:val="TableBody"/>
              <w:rPr>
                <w:szCs w:val="18"/>
              </w:rPr>
            </w:pPr>
            <w:r w:rsidRPr="00FA4A82">
              <w:rPr>
                <w:rFonts w:cs="Arial"/>
                <w:sz w:val="18"/>
                <w:szCs w:val="18"/>
                <w:lang w:bidi="es-AR"/>
              </w:rPr>
              <w:t xml:space="preserve">La </w:t>
            </w:r>
            <w:r w:rsidRPr="0042069D">
              <w:rPr>
                <w:rFonts w:cs="Arial"/>
                <w:sz w:val="18"/>
                <w:szCs w:val="18"/>
                <w:lang w:bidi="es-AR"/>
              </w:rPr>
              <w:t xml:space="preserve">gerencia aprueba todos los movimientos de apoyos con </w:t>
            </w:r>
            <w:r>
              <w:rPr>
                <w:rFonts w:cs="Arial"/>
                <w:sz w:val="18"/>
                <w:szCs w:val="18"/>
                <w:lang w:bidi="es-AR"/>
              </w:rPr>
              <w:t>datos de tarjetahabiente</w:t>
            </w:r>
            <w:r w:rsidRPr="00FA4A82">
              <w:rPr>
                <w:rFonts w:cs="Arial"/>
                <w:sz w:val="18"/>
                <w:szCs w:val="18"/>
                <w:lang w:bidi="es-AR"/>
              </w:rPr>
              <w:t xml:space="preserve"> </w:t>
            </w:r>
            <w:r w:rsidRPr="0042069D">
              <w:rPr>
                <w:rFonts w:cs="Arial"/>
                <w:sz w:val="18"/>
                <w:szCs w:val="18"/>
                <w:lang w:bidi="es-AR"/>
              </w:rPr>
              <w:t>que se trasladan fuera de las instalaciones (incluso cuando son distribuidos a particulares</w:t>
            </w:r>
            <w:r w:rsidRPr="00FA4A82">
              <w:rPr>
                <w:rFonts w:cs="Arial"/>
                <w:sz w:val="18"/>
                <w:szCs w:val="18"/>
                <w:lang w:bidi="es-AR"/>
              </w:rPr>
              <w:t>).</w:t>
            </w:r>
          </w:p>
        </w:tc>
        <w:tc>
          <w:tcPr>
            <w:tcW w:w="1169" w:type="pct"/>
            <w:tcBorders>
              <w:bottom w:val="single" w:sz="4" w:space="0" w:color="808080"/>
            </w:tcBorders>
          </w:tcPr>
          <w:p w14:paraId="3F4BCAB7" w14:textId="77777777" w:rsidR="002D66E2" w:rsidRPr="00FA4A82" w:rsidRDefault="002D66E2" w:rsidP="002D66E2">
            <w:pPr>
              <w:pStyle w:val="TableListBullet"/>
              <w:ind w:left="263" w:hanging="270"/>
              <w:rPr>
                <w:szCs w:val="18"/>
              </w:rPr>
            </w:pPr>
            <w:r w:rsidRPr="00FA4A82">
              <w:rPr>
                <w:szCs w:val="18"/>
                <w:lang w:val="es-AR" w:bidi="es-AR"/>
              </w:rPr>
              <w:t>Evalúe los procedimientos documentados.</w:t>
            </w:r>
          </w:p>
          <w:p w14:paraId="59ACA53F" w14:textId="47B2F045" w:rsidR="002D66E2" w:rsidRPr="00FA4A82" w:rsidRDefault="002D66E2" w:rsidP="002D66E2">
            <w:pPr>
              <w:pStyle w:val="TableListBullet"/>
              <w:ind w:left="263" w:hanging="270"/>
              <w:rPr>
                <w:szCs w:val="18"/>
                <w:lang w:val="es-ES"/>
              </w:rPr>
            </w:pPr>
            <w:r w:rsidRPr="00FA4A82">
              <w:rPr>
                <w:szCs w:val="18"/>
                <w:lang w:val="es-AR" w:bidi="es-AR"/>
              </w:rPr>
              <w:t>Evalúe los registros de seguimiento externo</w:t>
            </w:r>
            <w:r>
              <w:rPr>
                <w:szCs w:val="18"/>
                <w:lang w:val="es-AR" w:bidi="es-AR"/>
              </w:rPr>
              <w:t>.</w:t>
            </w:r>
          </w:p>
          <w:p w14:paraId="6032BC3C" w14:textId="4F4C48C3" w:rsidR="002D66E2" w:rsidRPr="00FA4A82" w:rsidRDefault="002D66E2" w:rsidP="002D66E2">
            <w:pPr>
              <w:pStyle w:val="TableListBullet"/>
              <w:ind w:left="263" w:hanging="270"/>
              <w:rPr>
                <w:szCs w:val="18"/>
              </w:rPr>
            </w:pPr>
            <w:r w:rsidRPr="00FA4A82">
              <w:rPr>
                <w:szCs w:val="18"/>
                <w:lang w:val="es-AR" w:bidi="es-AR"/>
              </w:rPr>
              <w:t>Entreviste al personal responsable.</w:t>
            </w:r>
          </w:p>
        </w:tc>
        <w:tc>
          <w:tcPr>
            <w:tcW w:w="411" w:type="pct"/>
            <w:shd w:val="clear" w:color="auto" w:fill="auto"/>
          </w:tcPr>
          <w:p w14:paraId="156C3685"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7374554B"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7F9938F4"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342ADCA1"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6B5EED3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61CD8C91" w14:textId="77777777" w:rsidTr="00095B2A">
        <w:trPr>
          <w:gridAfter w:val="1"/>
          <w:wAfter w:w="15" w:type="pct"/>
          <w:cantSplit/>
        </w:trPr>
        <w:tc>
          <w:tcPr>
            <w:tcW w:w="334" w:type="pct"/>
            <w:tcBorders>
              <w:top w:val="nil"/>
              <w:bottom w:val="nil"/>
            </w:tcBorders>
          </w:tcPr>
          <w:p w14:paraId="515D76EB" w14:textId="77777777" w:rsidR="002D66E2" w:rsidRPr="00FA4A82" w:rsidRDefault="002D66E2" w:rsidP="002D66E2">
            <w:pPr>
              <w:pStyle w:val="TableText"/>
              <w:jc w:val="right"/>
              <w:rPr>
                <w:b/>
                <w:bCs/>
                <w:color w:val="000000"/>
                <w:szCs w:val="18"/>
              </w:rPr>
            </w:pPr>
          </w:p>
        </w:tc>
        <w:tc>
          <w:tcPr>
            <w:tcW w:w="2716" w:type="pct"/>
            <w:gridSpan w:val="2"/>
            <w:tcBorders>
              <w:bottom w:val="nil"/>
            </w:tcBorders>
            <w:shd w:val="clear" w:color="auto" w:fill="DFE3E4"/>
          </w:tcPr>
          <w:p w14:paraId="09A7EDA4" w14:textId="2C8A0E65" w:rsidR="002D66E2" w:rsidRPr="00FA4A82" w:rsidRDefault="002D66E2" w:rsidP="002D66E2">
            <w:pPr>
              <w:pStyle w:val="AppNotes"/>
              <w:rPr>
                <w:szCs w:val="18"/>
              </w:rPr>
            </w:pPr>
            <w:r w:rsidRPr="00FA4A82">
              <w:rPr>
                <w:szCs w:val="18"/>
                <w:lang w:bidi="es-AR"/>
              </w:rPr>
              <w:t>Notas de Aplicabilidad</w:t>
            </w:r>
          </w:p>
        </w:tc>
        <w:tc>
          <w:tcPr>
            <w:tcW w:w="1935" w:type="pct"/>
            <w:gridSpan w:val="5"/>
            <w:shd w:val="clear" w:color="auto" w:fill="CBD4D5"/>
          </w:tcPr>
          <w:p w14:paraId="0A545F02" w14:textId="2ED822AF" w:rsidR="002D66E2" w:rsidRPr="00FA4A82" w:rsidRDefault="002D66E2" w:rsidP="002D66E2">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45EF8146" w14:textId="77777777" w:rsidTr="00095B2A">
        <w:trPr>
          <w:gridAfter w:val="1"/>
          <w:wAfter w:w="15" w:type="pct"/>
          <w:cantSplit/>
        </w:trPr>
        <w:tc>
          <w:tcPr>
            <w:tcW w:w="334" w:type="pct"/>
            <w:tcBorders>
              <w:top w:val="nil"/>
              <w:bottom w:val="nil"/>
            </w:tcBorders>
          </w:tcPr>
          <w:p w14:paraId="25968366" w14:textId="77777777" w:rsidR="002D66E2" w:rsidRPr="00FA4A82" w:rsidRDefault="002D66E2" w:rsidP="002D66E2">
            <w:pPr>
              <w:pStyle w:val="TableText"/>
              <w:jc w:val="right"/>
              <w:rPr>
                <w:b/>
                <w:bCs/>
                <w:color w:val="000000"/>
                <w:szCs w:val="18"/>
              </w:rPr>
            </w:pPr>
          </w:p>
        </w:tc>
        <w:tc>
          <w:tcPr>
            <w:tcW w:w="2716" w:type="pct"/>
            <w:gridSpan w:val="2"/>
            <w:tcBorders>
              <w:top w:val="nil"/>
              <w:bottom w:val="single" w:sz="4" w:space="0" w:color="808080" w:themeColor="background1" w:themeShade="80"/>
            </w:tcBorders>
            <w:shd w:val="clear" w:color="auto" w:fill="auto"/>
          </w:tcPr>
          <w:p w14:paraId="1A3BA90A" w14:textId="1993A932" w:rsidR="002D66E2" w:rsidRPr="00FA4A82" w:rsidRDefault="002D66E2" w:rsidP="002D66E2">
            <w:pPr>
              <w:pStyle w:val="tabletext0"/>
              <w:rPr>
                <w:szCs w:val="18"/>
              </w:rPr>
            </w:pPr>
            <w:r w:rsidRPr="00FA4A82">
              <w:rPr>
                <w:szCs w:val="18"/>
                <w:lang w:bidi="es-AR"/>
              </w:rPr>
              <w:t xml:space="preserve">Las </w:t>
            </w:r>
            <w:r w:rsidRPr="0042069D">
              <w:rPr>
                <w:szCs w:val="18"/>
                <w:lang w:bidi="es-AR"/>
              </w:rPr>
              <w:t>personas que aprueban los movimientos de los apoyos deben tener el nivel adecuado de autoridad de gestión para conceder esta aprobación. Sin embargo, no se requiere específicamente que dichas personas tengan el título de "gerente"</w:t>
            </w:r>
            <w:r w:rsidRPr="00FA4A82">
              <w:rPr>
                <w:szCs w:val="18"/>
                <w:lang w:bidi="es-AR"/>
              </w:rPr>
              <w:t>.</w:t>
            </w:r>
          </w:p>
        </w:tc>
        <w:tc>
          <w:tcPr>
            <w:tcW w:w="1935" w:type="pct"/>
            <w:gridSpan w:val="5"/>
            <w:shd w:val="clear" w:color="auto" w:fill="auto"/>
          </w:tcPr>
          <w:p w14:paraId="7DD094F5"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1AC11A99" w14:textId="77777777" w:rsidTr="00095B2A">
        <w:tblPrEx>
          <w:jc w:val="center"/>
        </w:tblPrEx>
        <w:trPr>
          <w:gridAfter w:val="1"/>
          <w:wAfter w:w="15" w:type="pct"/>
          <w:cantSplit/>
          <w:trHeight w:val="413"/>
          <w:jc w:val="center"/>
        </w:trPr>
        <w:tc>
          <w:tcPr>
            <w:tcW w:w="334" w:type="pct"/>
            <w:vMerge w:val="restart"/>
          </w:tcPr>
          <w:p w14:paraId="66F1E6C5" w14:textId="0F4FFA7D" w:rsidR="002D66E2" w:rsidRPr="00FA4A82" w:rsidRDefault="002D66E2" w:rsidP="002D66E2">
            <w:pPr>
              <w:pStyle w:val="TableText"/>
              <w:rPr>
                <w:b/>
                <w:szCs w:val="18"/>
              </w:rPr>
            </w:pPr>
            <w:r w:rsidRPr="00FA4A82">
              <w:rPr>
                <w:b/>
                <w:szCs w:val="18"/>
                <w:lang w:bidi="es-AR"/>
              </w:rPr>
              <w:t>9.4.5</w:t>
            </w:r>
          </w:p>
        </w:tc>
        <w:tc>
          <w:tcPr>
            <w:tcW w:w="1547" w:type="pct"/>
            <w:vMerge w:val="restart"/>
          </w:tcPr>
          <w:p w14:paraId="692F1112" w14:textId="5B81A2BE" w:rsidR="002D66E2" w:rsidRPr="00FA4A82" w:rsidRDefault="002D66E2" w:rsidP="002D66E2">
            <w:pPr>
              <w:pStyle w:val="TableText"/>
              <w:rPr>
                <w:szCs w:val="18"/>
              </w:rPr>
            </w:pPr>
            <w:r w:rsidRPr="00FA4A82">
              <w:rPr>
                <w:szCs w:val="18"/>
                <w:lang w:bidi="es-AR"/>
              </w:rPr>
              <w:t xml:space="preserve">Se mantienen </w:t>
            </w:r>
            <w:r w:rsidRPr="0042069D">
              <w:rPr>
                <w:szCs w:val="18"/>
                <w:lang w:bidi="es-AR"/>
              </w:rPr>
              <w:t xml:space="preserve">registros de inventario de todos los apoyos electrónicos con </w:t>
            </w:r>
            <w:r>
              <w:rPr>
                <w:szCs w:val="18"/>
                <w:lang w:bidi="es-AR"/>
              </w:rPr>
              <w:t>datos de tarjetahabiente</w:t>
            </w:r>
            <w:r w:rsidRPr="00FA4A82">
              <w:rPr>
                <w:szCs w:val="18"/>
                <w:lang w:bidi="es-AR"/>
              </w:rPr>
              <w:t>.</w:t>
            </w:r>
          </w:p>
        </w:tc>
        <w:tc>
          <w:tcPr>
            <w:tcW w:w="1169" w:type="pct"/>
            <w:vMerge w:val="restart"/>
          </w:tcPr>
          <w:p w14:paraId="3972FD4F" w14:textId="77777777" w:rsidR="002D66E2" w:rsidRPr="00FA4A82" w:rsidRDefault="002D66E2" w:rsidP="002D66E2">
            <w:pPr>
              <w:pStyle w:val="TableListBullet"/>
              <w:rPr>
                <w:szCs w:val="18"/>
              </w:rPr>
            </w:pPr>
            <w:r w:rsidRPr="00FA4A82">
              <w:rPr>
                <w:szCs w:val="18"/>
                <w:lang w:val="es-AR" w:bidi="es-AR"/>
              </w:rPr>
              <w:t>Evalúe los procedimientos documentados.</w:t>
            </w:r>
          </w:p>
          <w:p w14:paraId="0B6C811D" w14:textId="77777777" w:rsidR="002D66E2" w:rsidRPr="00FA4A82" w:rsidRDefault="002D66E2" w:rsidP="002D66E2">
            <w:pPr>
              <w:pStyle w:val="TableListBullet"/>
              <w:rPr>
                <w:szCs w:val="18"/>
                <w:lang w:val="es-ES"/>
              </w:rPr>
            </w:pPr>
            <w:r w:rsidRPr="00FA4A82">
              <w:rPr>
                <w:szCs w:val="18"/>
                <w:lang w:val="es-AR" w:bidi="es-AR"/>
              </w:rPr>
              <w:t>Evalúe los registros del inventario de medios electrónicos.</w:t>
            </w:r>
          </w:p>
          <w:p w14:paraId="4DAEC2E5" w14:textId="5CA1FEF7" w:rsidR="002D66E2" w:rsidRPr="00FA4A82" w:rsidRDefault="002D66E2" w:rsidP="002D66E2">
            <w:pPr>
              <w:pStyle w:val="TableTextBullet"/>
              <w:rPr>
                <w:szCs w:val="18"/>
              </w:rPr>
            </w:pPr>
            <w:r w:rsidRPr="00FA4A82">
              <w:rPr>
                <w:szCs w:val="18"/>
                <w:lang w:bidi="es-AR"/>
              </w:rPr>
              <w:t>Entreviste al personal responsable.</w:t>
            </w:r>
          </w:p>
        </w:tc>
        <w:tc>
          <w:tcPr>
            <w:tcW w:w="411" w:type="pct"/>
            <w:shd w:val="clear" w:color="auto" w:fill="auto"/>
          </w:tcPr>
          <w:p w14:paraId="44779F7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3C2E3F26"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16FA85C1"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23EA00ED"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63324655"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517F2DEB" w14:textId="77777777" w:rsidTr="00095B2A">
        <w:tblPrEx>
          <w:jc w:val="center"/>
        </w:tblPrEx>
        <w:trPr>
          <w:gridAfter w:val="1"/>
          <w:wAfter w:w="15" w:type="pct"/>
          <w:cantSplit/>
          <w:jc w:val="center"/>
        </w:trPr>
        <w:tc>
          <w:tcPr>
            <w:tcW w:w="334" w:type="pct"/>
            <w:vMerge/>
          </w:tcPr>
          <w:p w14:paraId="7D2632C0" w14:textId="77777777" w:rsidR="002D66E2" w:rsidRPr="00FA4A82" w:rsidRDefault="002D66E2" w:rsidP="002D66E2">
            <w:pPr>
              <w:pStyle w:val="TableText"/>
              <w:rPr>
                <w:b/>
                <w:szCs w:val="18"/>
              </w:rPr>
            </w:pPr>
          </w:p>
        </w:tc>
        <w:tc>
          <w:tcPr>
            <w:tcW w:w="1547" w:type="pct"/>
            <w:vMerge/>
          </w:tcPr>
          <w:p w14:paraId="3D75E16B" w14:textId="77777777" w:rsidR="002D66E2" w:rsidRPr="00FA4A82" w:rsidRDefault="002D66E2" w:rsidP="002D66E2">
            <w:pPr>
              <w:pStyle w:val="TableText"/>
              <w:rPr>
                <w:szCs w:val="18"/>
              </w:rPr>
            </w:pPr>
          </w:p>
        </w:tc>
        <w:tc>
          <w:tcPr>
            <w:tcW w:w="1169" w:type="pct"/>
            <w:vMerge/>
          </w:tcPr>
          <w:p w14:paraId="6E558E79" w14:textId="77777777" w:rsidR="002D66E2" w:rsidRPr="00FA4A82" w:rsidRDefault="002D66E2" w:rsidP="002D66E2">
            <w:pPr>
              <w:pStyle w:val="TableTextBullet"/>
              <w:rPr>
                <w:szCs w:val="18"/>
              </w:rPr>
            </w:pPr>
          </w:p>
        </w:tc>
        <w:tc>
          <w:tcPr>
            <w:tcW w:w="1935" w:type="pct"/>
            <w:gridSpan w:val="5"/>
            <w:shd w:val="clear" w:color="auto" w:fill="CBD4D5"/>
          </w:tcPr>
          <w:p w14:paraId="6347B888" w14:textId="79B9E686"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642A1505" w14:textId="77777777" w:rsidTr="00095B2A">
        <w:tblPrEx>
          <w:jc w:val="center"/>
        </w:tblPrEx>
        <w:trPr>
          <w:gridAfter w:val="1"/>
          <w:wAfter w:w="15" w:type="pct"/>
          <w:cantSplit/>
          <w:jc w:val="center"/>
        </w:trPr>
        <w:tc>
          <w:tcPr>
            <w:tcW w:w="334" w:type="pct"/>
            <w:vMerge/>
          </w:tcPr>
          <w:p w14:paraId="17117B85" w14:textId="77777777" w:rsidR="002D66E2" w:rsidRPr="00FA4A82" w:rsidRDefault="002D66E2" w:rsidP="002D66E2">
            <w:pPr>
              <w:pStyle w:val="TableText"/>
              <w:rPr>
                <w:b/>
                <w:szCs w:val="18"/>
              </w:rPr>
            </w:pPr>
          </w:p>
        </w:tc>
        <w:tc>
          <w:tcPr>
            <w:tcW w:w="1547" w:type="pct"/>
            <w:vMerge/>
          </w:tcPr>
          <w:p w14:paraId="14BC6D6B" w14:textId="77777777" w:rsidR="002D66E2" w:rsidRPr="00FA4A82" w:rsidRDefault="002D66E2" w:rsidP="002D66E2">
            <w:pPr>
              <w:pStyle w:val="TableText"/>
              <w:rPr>
                <w:szCs w:val="18"/>
              </w:rPr>
            </w:pPr>
          </w:p>
        </w:tc>
        <w:tc>
          <w:tcPr>
            <w:tcW w:w="1169" w:type="pct"/>
            <w:vMerge/>
          </w:tcPr>
          <w:p w14:paraId="1BBE5C05" w14:textId="77777777" w:rsidR="002D66E2" w:rsidRPr="00FA4A82" w:rsidRDefault="002D66E2" w:rsidP="002D66E2">
            <w:pPr>
              <w:pStyle w:val="TableTextBullet"/>
              <w:rPr>
                <w:szCs w:val="18"/>
              </w:rPr>
            </w:pPr>
          </w:p>
        </w:tc>
        <w:tc>
          <w:tcPr>
            <w:tcW w:w="1935" w:type="pct"/>
            <w:gridSpan w:val="5"/>
            <w:shd w:val="clear" w:color="auto" w:fill="auto"/>
          </w:tcPr>
          <w:p w14:paraId="70DCDD7E"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11FBFDFA" w14:textId="77777777" w:rsidTr="00095B2A">
        <w:tblPrEx>
          <w:jc w:val="center"/>
        </w:tblPrEx>
        <w:trPr>
          <w:gridAfter w:val="1"/>
          <w:wAfter w:w="15" w:type="pct"/>
          <w:cantSplit/>
          <w:trHeight w:val="413"/>
          <w:jc w:val="center"/>
        </w:trPr>
        <w:tc>
          <w:tcPr>
            <w:tcW w:w="334" w:type="pct"/>
            <w:vMerge w:val="restart"/>
          </w:tcPr>
          <w:p w14:paraId="3D755089" w14:textId="505ACA8A" w:rsidR="002D66E2" w:rsidRPr="00FA4A82" w:rsidRDefault="002D66E2" w:rsidP="003F6D21">
            <w:pPr>
              <w:pStyle w:val="TableText"/>
              <w:pageBreakBefore/>
              <w:rPr>
                <w:b/>
                <w:szCs w:val="18"/>
              </w:rPr>
            </w:pPr>
            <w:r w:rsidRPr="00FA4A82">
              <w:rPr>
                <w:b/>
                <w:szCs w:val="18"/>
                <w:lang w:bidi="es-AR"/>
              </w:rPr>
              <w:lastRenderedPageBreak/>
              <w:t>9.4.5.1</w:t>
            </w:r>
          </w:p>
        </w:tc>
        <w:tc>
          <w:tcPr>
            <w:tcW w:w="1547" w:type="pct"/>
            <w:vMerge w:val="restart"/>
          </w:tcPr>
          <w:p w14:paraId="589F6AF0" w14:textId="1CC82674" w:rsidR="002D66E2" w:rsidRPr="00FA4A82" w:rsidRDefault="002D66E2" w:rsidP="002D66E2">
            <w:pPr>
              <w:pStyle w:val="TableText"/>
              <w:rPr>
                <w:szCs w:val="18"/>
              </w:rPr>
            </w:pPr>
            <w:r w:rsidRPr="00FA4A82">
              <w:rPr>
                <w:szCs w:val="18"/>
                <w:lang w:bidi="es-AR"/>
              </w:rPr>
              <w:t xml:space="preserve">Los inventarios </w:t>
            </w:r>
            <w:r w:rsidRPr="0042069D">
              <w:rPr>
                <w:szCs w:val="18"/>
                <w:lang w:bidi="es-AR"/>
              </w:rPr>
              <w:t xml:space="preserve">de apoyos electrónicos con </w:t>
            </w:r>
            <w:r w:rsidRPr="004B105C">
              <w:rPr>
                <w:szCs w:val="18"/>
                <w:lang w:bidi="es-AR"/>
              </w:rPr>
              <w:t xml:space="preserve">datos de tarjetahabiente </w:t>
            </w:r>
            <w:r w:rsidRPr="0042069D">
              <w:rPr>
                <w:szCs w:val="18"/>
                <w:lang w:bidi="es-AR"/>
              </w:rPr>
              <w:t>se realizan al menos una vez cada 12 meses</w:t>
            </w:r>
            <w:r w:rsidRPr="00FA4A82">
              <w:rPr>
                <w:szCs w:val="18"/>
                <w:lang w:bidi="es-AR"/>
              </w:rPr>
              <w:t>.</w:t>
            </w:r>
          </w:p>
        </w:tc>
        <w:tc>
          <w:tcPr>
            <w:tcW w:w="1169" w:type="pct"/>
            <w:vMerge w:val="restart"/>
          </w:tcPr>
          <w:p w14:paraId="44B5288D" w14:textId="77777777" w:rsidR="002D66E2" w:rsidRPr="00FA4A82" w:rsidRDefault="002D66E2" w:rsidP="002D66E2">
            <w:pPr>
              <w:pStyle w:val="TableListBullet"/>
              <w:rPr>
                <w:szCs w:val="18"/>
              </w:rPr>
            </w:pPr>
            <w:r w:rsidRPr="00FA4A82">
              <w:rPr>
                <w:szCs w:val="18"/>
                <w:lang w:val="es-AR" w:bidi="es-AR"/>
              </w:rPr>
              <w:t>Evalúe los procedimientos documentados.</w:t>
            </w:r>
          </w:p>
          <w:p w14:paraId="74E18994" w14:textId="77777777" w:rsidR="002D66E2" w:rsidRPr="00FA4A82" w:rsidRDefault="002D66E2" w:rsidP="002D66E2">
            <w:pPr>
              <w:pStyle w:val="TableListBullet"/>
              <w:rPr>
                <w:szCs w:val="18"/>
                <w:lang w:val="es-ES"/>
              </w:rPr>
            </w:pPr>
            <w:r w:rsidRPr="00FA4A82">
              <w:rPr>
                <w:szCs w:val="18"/>
                <w:lang w:val="es-AR" w:bidi="es-AR"/>
              </w:rPr>
              <w:t>Evalúe los registros del inventario de medios electrónicos.</w:t>
            </w:r>
          </w:p>
          <w:p w14:paraId="76D66ADA" w14:textId="0B67E33D" w:rsidR="002D66E2" w:rsidRPr="00FA4A82" w:rsidRDefault="002D66E2" w:rsidP="002D66E2">
            <w:pPr>
              <w:pStyle w:val="TableTextBullet"/>
              <w:rPr>
                <w:szCs w:val="18"/>
              </w:rPr>
            </w:pPr>
            <w:r w:rsidRPr="00FA4A82">
              <w:rPr>
                <w:szCs w:val="18"/>
                <w:lang w:bidi="es-AR"/>
              </w:rPr>
              <w:t>Entreviste al personal responsable.</w:t>
            </w:r>
          </w:p>
        </w:tc>
        <w:tc>
          <w:tcPr>
            <w:tcW w:w="411" w:type="pct"/>
            <w:shd w:val="clear" w:color="auto" w:fill="auto"/>
          </w:tcPr>
          <w:p w14:paraId="1ACE1C17"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70187199"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28E16FE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6B8ED28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613038B2"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3F637323" w14:textId="77777777" w:rsidTr="00095B2A">
        <w:tblPrEx>
          <w:jc w:val="center"/>
        </w:tblPrEx>
        <w:trPr>
          <w:gridAfter w:val="1"/>
          <w:wAfter w:w="15" w:type="pct"/>
          <w:cantSplit/>
          <w:jc w:val="center"/>
        </w:trPr>
        <w:tc>
          <w:tcPr>
            <w:tcW w:w="334" w:type="pct"/>
            <w:vMerge/>
          </w:tcPr>
          <w:p w14:paraId="0B4B1639" w14:textId="77777777" w:rsidR="002D66E2" w:rsidRPr="00FA4A82" w:rsidRDefault="002D66E2" w:rsidP="002D66E2">
            <w:pPr>
              <w:pStyle w:val="TableText"/>
              <w:rPr>
                <w:b/>
                <w:szCs w:val="18"/>
              </w:rPr>
            </w:pPr>
          </w:p>
        </w:tc>
        <w:tc>
          <w:tcPr>
            <w:tcW w:w="1547" w:type="pct"/>
            <w:vMerge/>
          </w:tcPr>
          <w:p w14:paraId="5AA0373C" w14:textId="77777777" w:rsidR="002D66E2" w:rsidRPr="00FA4A82" w:rsidRDefault="002D66E2" w:rsidP="002D66E2">
            <w:pPr>
              <w:pStyle w:val="TableText"/>
              <w:rPr>
                <w:szCs w:val="18"/>
              </w:rPr>
            </w:pPr>
          </w:p>
        </w:tc>
        <w:tc>
          <w:tcPr>
            <w:tcW w:w="1169" w:type="pct"/>
            <w:vMerge/>
          </w:tcPr>
          <w:p w14:paraId="4F73F148" w14:textId="77777777" w:rsidR="002D66E2" w:rsidRPr="00FA4A82" w:rsidRDefault="002D66E2" w:rsidP="002D66E2">
            <w:pPr>
              <w:pStyle w:val="TableTextBullet"/>
              <w:rPr>
                <w:szCs w:val="18"/>
              </w:rPr>
            </w:pPr>
          </w:p>
        </w:tc>
        <w:tc>
          <w:tcPr>
            <w:tcW w:w="1935" w:type="pct"/>
            <w:gridSpan w:val="5"/>
            <w:shd w:val="clear" w:color="auto" w:fill="CBD4D5"/>
          </w:tcPr>
          <w:p w14:paraId="2DFC33FE" w14:textId="4B2DC701"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74FC0753" w14:textId="77777777" w:rsidTr="00095B2A">
        <w:tblPrEx>
          <w:jc w:val="center"/>
        </w:tblPrEx>
        <w:trPr>
          <w:gridAfter w:val="1"/>
          <w:wAfter w:w="15" w:type="pct"/>
          <w:cantSplit/>
          <w:jc w:val="center"/>
        </w:trPr>
        <w:tc>
          <w:tcPr>
            <w:tcW w:w="334" w:type="pct"/>
            <w:vMerge/>
            <w:tcBorders>
              <w:bottom w:val="single" w:sz="4" w:space="0" w:color="808080"/>
            </w:tcBorders>
          </w:tcPr>
          <w:p w14:paraId="6544D3B7" w14:textId="77777777" w:rsidR="002D66E2" w:rsidRPr="00FA4A82" w:rsidRDefault="002D66E2" w:rsidP="002D66E2">
            <w:pPr>
              <w:pStyle w:val="TableText"/>
              <w:rPr>
                <w:b/>
                <w:szCs w:val="18"/>
              </w:rPr>
            </w:pPr>
          </w:p>
        </w:tc>
        <w:tc>
          <w:tcPr>
            <w:tcW w:w="1547" w:type="pct"/>
            <w:vMerge/>
          </w:tcPr>
          <w:p w14:paraId="1C7AF0B2" w14:textId="77777777" w:rsidR="002D66E2" w:rsidRPr="00FA4A82" w:rsidRDefault="002D66E2" w:rsidP="002D66E2">
            <w:pPr>
              <w:pStyle w:val="TableText"/>
              <w:rPr>
                <w:szCs w:val="18"/>
              </w:rPr>
            </w:pPr>
          </w:p>
        </w:tc>
        <w:tc>
          <w:tcPr>
            <w:tcW w:w="1169" w:type="pct"/>
            <w:vMerge/>
          </w:tcPr>
          <w:p w14:paraId="33708EA4" w14:textId="77777777" w:rsidR="002D66E2" w:rsidRPr="00FA4A82" w:rsidRDefault="002D66E2" w:rsidP="002D66E2">
            <w:pPr>
              <w:pStyle w:val="TableTextBullet"/>
              <w:rPr>
                <w:szCs w:val="18"/>
              </w:rPr>
            </w:pPr>
          </w:p>
        </w:tc>
        <w:tc>
          <w:tcPr>
            <w:tcW w:w="1935" w:type="pct"/>
            <w:gridSpan w:val="5"/>
            <w:shd w:val="clear" w:color="auto" w:fill="auto"/>
          </w:tcPr>
          <w:p w14:paraId="001D0957"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4F874C26" w14:textId="77777777" w:rsidTr="00095B2A">
        <w:trPr>
          <w:gridAfter w:val="1"/>
          <w:wAfter w:w="15" w:type="pct"/>
          <w:cantSplit/>
        </w:trPr>
        <w:tc>
          <w:tcPr>
            <w:tcW w:w="334" w:type="pct"/>
            <w:tcBorders>
              <w:top w:val="single" w:sz="4" w:space="0" w:color="808080"/>
              <w:bottom w:val="nil"/>
            </w:tcBorders>
          </w:tcPr>
          <w:p w14:paraId="103F4774" w14:textId="1360C3FC" w:rsidR="002D66E2" w:rsidRPr="00FA4A82" w:rsidRDefault="002D66E2" w:rsidP="002D66E2">
            <w:pPr>
              <w:pStyle w:val="TableText"/>
              <w:rPr>
                <w:b/>
                <w:bCs/>
                <w:color w:val="000000"/>
                <w:szCs w:val="18"/>
              </w:rPr>
            </w:pPr>
            <w:r w:rsidRPr="00FA4A82">
              <w:rPr>
                <w:b/>
                <w:szCs w:val="18"/>
                <w:lang w:bidi="es-AR"/>
              </w:rPr>
              <w:t>9.4.6</w:t>
            </w:r>
          </w:p>
        </w:tc>
        <w:tc>
          <w:tcPr>
            <w:tcW w:w="1547" w:type="pct"/>
            <w:tcBorders>
              <w:bottom w:val="single" w:sz="4" w:space="0" w:color="808080"/>
            </w:tcBorders>
            <w:shd w:val="clear" w:color="auto" w:fill="auto"/>
          </w:tcPr>
          <w:p w14:paraId="024B5585" w14:textId="0662F019" w:rsidR="002D66E2" w:rsidRPr="00FA4A82" w:rsidRDefault="002D66E2" w:rsidP="002D66E2">
            <w:pPr>
              <w:pStyle w:val="TableListBullet"/>
              <w:numPr>
                <w:ilvl w:val="0"/>
                <w:numId w:val="0"/>
              </w:numPr>
              <w:rPr>
                <w:szCs w:val="18"/>
                <w:lang w:val="es-ES"/>
              </w:rPr>
            </w:pPr>
            <w:r w:rsidRPr="00FA4A82">
              <w:rPr>
                <w:szCs w:val="18"/>
                <w:lang w:val="es-AR" w:bidi="es-AR"/>
              </w:rPr>
              <w:t xml:space="preserve">Los materiales impresos con </w:t>
            </w:r>
            <w:r>
              <w:rPr>
                <w:szCs w:val="18"/>
                <w:lang w:val="es-AR" w:bidi="es-AR"/>
              </w:rPr>
              <w:t>datos de tarjetahabiente</w:t>
            </w:r>
            <w:r w:rsidRPr="00FA4A82">
              <w:rPr>
                <w:szCs w:val="18"/>
                <w:lang w:val="es-AR" w:bidi="es-AR"/>
              </w:rPr>
              <w:t xml:space="preserve"> </w:t>
            </w:r>
            <w:r w:rsidRPr="0042069D">
              <w:rPr>
                <w:szCs w:val="18"/>
                <w:lang w:val="es-AR" w:bidi="es-AR"/>
              </w:rPr>
              <w:t>se destruyen cuando ya no se necesitan por razones de negocios o legales, de la siguiente manera</w:t>
            </w:r>
            <w:r w:rsidRPr="00FA4A82">
              <w:rPr>
                <w:szCs w:val="18"/>
                <w:lang w:val="es-AR" w:bidi="es-AR"/>
              </w:rPr>
              <w:t>:</w:t>
            </w:r>
          </w:p>
          <w:p w14:paraId="1F1C80EC" w14:textId="0258BD6F" w:rsidR="002D66E2" w:rsidRPr="00FA4A82" w:rsidRDefault="002D66E2" w:rsidP="002D66E2">
            <w:pPr>
              <w:pStyle w:val="TableListBullet"/>
              <w:rPr>
                <w:szCs w:val="18"/>
                <w:lang w:val="es-ES"/>
              </w:rPr>
            </w:pPr>
            <w:r w:rsidRPr="00FA4A82">
              <w:rPr>
                <w:szCs w:val="18"/>
                <w:lang w:val="es-AR" w:bidi="es-AR"/>
              </w:rPr>
              <w:t xml:space="preserve">Los </w:t>
            </w:r>
            <w:r w:rsidRPr="0042069D">
              <w:rPr>
                <w:szCs w:val="18"/>
                <w:lang w:val="es-AR" w:bidi="es-AR"/>
              </w:rPr>
              <w:t xml:space="preserve">materiales se trituran transversalmente, se incineran o se pulverizan de forma que los </w:t>
            </w:r>
            <w:r>
              <w:rPr>
                <w:szCs w:val="18"/>
                <w:lang w:val="es-AR" w:bidi="es-AR"/>
              </w:rPr>
              <w:t>datos de tarjetahabiente</w:t>
            </w:r>
            <w:r w:rsidRPr="00FA4A82">
              <w:rPr>
                <w:szCs w:val="18"/>
                <w:lang w:val="es-AR" w:bidi="es-AR"/>
              </w:rPr>
              <w:t xml:space="preserve"> no puedan reconstruirse.</w:t>
            </w:r>
          </w:p>
          <w:p w14:paraId="66A4EBA1" w14:textId="184E5773" w:rsidR="002D66E2" w:rsidRPr="00FA4A82" w:rsidRDefault="002D66E2" w:rsidP="002D66E2">
            <w:pPr>
              <w:pStyle w:val="TableListBullet"/>
              <w:rPr>
                <w:szCs w:val="18"/>
                <w:lang w:val="es-ES"/>
              </w:rPr>
            </w:pPr>
            <w:r w:rsidRPr="00FA4A82">
              <w:rPr>
                <w:szCs w:val="18"/>
                <w:lang w:val="es-AR" w:bidi="es-AR"/>
              </w:rPr>
              <w:t xml:space="preserve">Los </w:t>
            </w:r>
            <w:r w:rsidRPr="0042069D">
              <w:rPr>
                <w:szCs w:val="18"/>
                <w:lang w:val="es-AR" w:bidi="es-AR"/>
              </w:rPr>
              <w:t>materiales se guardan en contenedores de almacenamiento seguro antes de su destrucción</w:t>
            </w:r>
            <w:r w:rsidRPr="00FA4A82">
              <w:rPr>
                <w:szCs w:val="18"/>
                <w:lang w:val="es-AR" w:bidi="es-AR"/>
              </w:rPr>
              <w:t>.</w:t>
            </w:r>
          </w:p>
        </w:tc>
        <w:tc>
          <w:tcPr>
            <w:tcW w:w="1169" w:type="pct"/>
            <w:tcBorders>
              <w:bottom w:val="single" w:sz="4" w:space="0" w:color="808080"/>
            </w:tcBorders>
          </w:tcPr>
          <w:p w14:paraId="175BDD00" w14:textId="10F86969" w:rsidR="002D66E2" w:rsidRPr="00FA4A82" w:rsidRDefault="002D66E2" w:rsidP="002D66E2">
            <w:pPr>
              <w:pStyle w:val="TableListBullet"/>
              <w:rPr>
                <w:szCs w:val="18"/>
                <w:lang w:val="es-ES"/>
              </w:rPr>
            </w:pPr>
            <w:r w:rsidRPr="00FA4A82">
              <w:rPr>
                <w:szCs w:val="18"/>
                <w:lang w:val="es-AR" w:bidi="es-AR"/>
              </w:rPr>
              <w:t>Evalúe la política de destrucción de medios.</w:t>
            </w:r>
          </w:p>
          <w:p w14:paraId="3A3A04CB" w14:textId="77777777" w:rsidR="002D66E2" w:rsidRPr="00FA4A82" w:rsidRDefault="002D66E2" w:rsidP="002D66E2">
            <w:pPr>
              <w:pStyle w:val="TableListBullet"/>
              <w:rPr>
                <w:szCs w:val="18"/>
              </w:rPr>
            </w:pPr>
            <w:r w:rsidRPr="00FA4A82">
              <w:rPr>
                <w:szCs w:val="18"/>
                <w:lang w:val="es-AR" w:bidi="es-AR"/>
              </w:rPr>
              <w:t>Observe los procesos.</w:t>
            </w:r>
          </w:p>
          <w:p w14:paraId="5ED6B7A3" w14:textId="36B86CF8" w:rsidR="002D66E2" w:rsidRPr="00FA4A82" w:rsidRDefault="002D66E2" w:rsidP="002D66E2">
            <w:pPr>
              <w:pStyle w:val="TableListBullet"/>
              <w:rPr>
                <w:szCs w:val="18"/>
              </w:rPr>
            </w:pPr>
            <w:r w:rsidRPr="00FA4A82">
              <w:rPr>
                <w:szCs w:val="18"/>
                <w:lang w:val="es-AR" w:bidi="es-AR"/>
              </w:rPr>
              <w:t>Entreviste al personal</w:t>
            </w:r>
            <w:r>
              <w:rPr>
                <w:szCs w:val="18"/>
                <w:lang w:val="es-AR" w:bidi="es-AR"/>
              </w:rPr>
              <w:t>.</w:t>
            </w:r>
          </w:p>
          <w:p w14:paraId="5FF06C0F" w14:textId="6E4FC486" w:rsidR="002D66E2" w:rsidRPr="00FA4A82" w:rsidRDefault="002D66E2" w:rsidP="002D66E2">
            <w:pPr>
              <w:pStyle w:val="TableListBullet"/>
              <w:ind w:left="263" w:hanging="270"/>
              <w:rPr>
                <w:szCs w:val="18"/>
                <w:lang w:val="es-ES"/>
              </w:rPr>
            </w:pPr>
            <w:r w:rsidRPr="00FA4A82">
              <w:rPr>
                <w:szCs w:val="18"/>
                <w:lang w:val="es-AR" w:bidi="es-AR"/>
              </w:rPr>
              <w:t>Observe los contenedores de almacenamiento.</w:t>
            </w:r>
          </w:p>
        </w:tc>
        <w:tc>
          <w:tcPr>
            <w:tcW w:w="411" w:type="pct"/>
            <w:shd w:val="clear" w:color="auto" w:fill="auto"/>
          </w:tcPr>
          <w:p w14:paraId="256E5CD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15ED1C7F"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55105A86"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6F6DAE61"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5DC7A810"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79AC792D" w14:textId="77777777" w:rsidTr="00095B2A">
        <w:trPr>
          <w:gridAfter w:val="1"/>
          <w:wAfter w:w="15" w:type="pct"/>
          <w:cantSplit/>
        </w:trPr>
        <w:tc>
          <w:tcPr>
            <w:tcW w:w="334" w:type="pct"/>
            <w:tcBorders>
              <w:top w:val="nil"/>
              <w:bottom w:val="nil"/>
            </w:tcBorders>
          </w:tcPr>
          <w:p w14:paraId="14811B95" w14:textId="77777777" w:rsidR="002D66E2" w:rsidRPr="00FA4A82" w:rsidRDefault="002D66E2" w:rsidP="002D66E2">
            <w:pPr>
              <w:pStyle w:val="TableText"/>
              <w:jc w:val="right"/>
              <w:rPr>
                <w:b/>
                <w:bCs/>
                <w:color w:val="000000"/>
                <w:szCs w:val="18"/>
              </w:rPr>
            </w:pPr>
          </w:p>
        </w:tc>
        <w:tc>
          <w:tcPr>
            <w:tcW w:w="2716" w:type="pct"/>
            <w:gridSpan w:val="2"/>
            <w:tcBorders>
              <w:bottom w:val="nil"/>
            </w:tcBorders>
            <w:shd w:val="clear" w:color="auto" w:fill="DFE3E4"/>
          </w:tcPr>
          <w:p w14:paraId="380BEB6F" w14:textId="19FB4D45" w:rsidR="002D66E2" w:rsidRPr="00FA4A82" w:rsidRDefault="002D66E2" w:rsidP="002D66E2">
            <w:pPr>
              <w:pStyle w:val="AppNotes"/>
              <w:rPr>
                <w:szCs w:val="18"/>
              </w:rPr>
            </w:pPr>
            <w:r w:rsidRPr="00FA4A82">
              <w:rPr>
                <w:szCs w:val="18"/>
                <w:lang w:bidi="es-AR"/>
              </w:rPr>
              <w:t>Notas de Aplicabilidad</w:t>
            </w:r>
          </w:p>
        </w:tc>
        <w:tc>
          <w:tcPr>
            <w:tcW w:w="1935" w:type="pct"/>
            <w:gridSpan w:val="5"/>
            <w:shd w:val="clear" w:color="auto" w:fill="CBD4D5"/>
          </w:tcPr>
          <w:p w14:paraId="3C53E607" w14:textId="2790283D" w:rsidR="002D66E2" w:rsidRPr="00FA4A82" w:rsidRDefault="002D66E2" w:rsidP="002D66E2">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4AF56C1A" w14:textId="77777777" w:rsidTr="00095B2A">
        <w:trPr>
          <w:gridAfter w:val="1"/>
          <w:wAfter w:w="15" w:type="pct"/>
          <w:cantSplit/>
          <w:trHeight w:val="1468"/>
        </w:trPr>
        <w:tc>
          <w:tcPr>
            <w:tcW w:w="334" w:type="pct"/>
            <w:tcBorders>
              <w:top w:val="nil"/>
              <w:bottom w:val="single" w:sz="4" w:space="0" w:color="808080"/>
            </w:tcBorders>
          </w:tcPr>
          <w:p w14:paraId="68B19CFF" w14:textId="77777777" w:rsidR="002D66E2" w:rsidRPr="00FA4A82" w:rsidRDefault="002D66E2" w:rsidP="002D66E2">
            <w:pPr>
              <w:pStyle w:val="TableText"/>
              <w:jc w:val="right"/>
              <w:rPr>
                <w:b/>
                <w:bCs/>
                <w:color w:val="000000"/>
                <w:szCs w:val="18"/>
              </w:rPr>
            </w:pPr>
          </w:p>
        </w:tc>
        <w:tc>
          <w:tcPr>
            <w:tcW w:w="2716" w:type="pct"/>
            <w:gridSpan w:val="2"/>
            <w:tcBorders>
              <w:top w:val="nil"/>
              <w:bottom w:val="single" w:sz="4" w:space="0" w:color="808080"/>
            </w:tcBorders>
            <w:shd w:val="clear" w:color="auto" w:fill="auto"/>
          </w:tcPr>
          <w:p w14:paraId="00E0C0FA" w14:textId="0B496DC3" w:rsidR="002D66E2" w:rsidRPr="00FA4A82" w:rsidRDefault="002D66E2" w:rsidP="002D66E2">
            <w:pPr>
              <w:pStyle w:val="tabletext0"/>
              <w:rPr>
                <w:szCs w:val="18"/>
              </w:rPr>
            </w:pPr>
            <w:r w:rsidRPr="00FA4A82">
              <w:rPr>
                <w:szCs w:val="18"/>
                <w:lang w:bidi="es-AR"/>
              </w:rPr>
              <w:t xml:space="preserve">Estos </w:t>
            </w:r>
            <w:r w:rsidRPr="0042069D">
              <w:rPr>
                <w:szCs w:val="18"/>
                <w:lang w:bidi="es-AR"/>
              </w:rPr>
              <w:t>requisitos relativos a la destrucción de materiales impresos cuando éstos ya no son necesarios por motivos de negocio o legales son independientes y distintos del requisito 3.2.1 PCI DSS, que se refiere a la eliminación segura de los datos</w:t>
            </w:r>
            <w:r w:rsidRPr="00FA4A82">
              <w:rPr>
                <w:szCs w:val="18"/>
                <w:lang w:bidi="es-AR"/>
              </w:rPr>
              <w:t xml:space="preserve"> de tarjetahabiente</w:t>
            </w:r>
            <w:r>
              <w:rPr>
                <w:szCs w:val="18"/>
                <w:lang w:bidi="es-AR"/>
              </w:rPr>
              <w:t xml:space="preserve"> </w:t>
            </w:r>
            <w:r w:rsidRPr="0042069D">
              <w:rPr>
                <w:szCs w:val="18"/>
                <w:lang w:bidi="es-AR"/>
              </w:rPr>
              <w:t xml:space="preserve">cuando ya no son necesarios de acuerdo con las políticas de retención de </w:t>
            </w:r>
            <w:r>
              <w:rPr>
                <w:szCs w:val="18"/>
                <w:lang w:bidi="es-AR"/>
              </w:rPr>
              <w:t>datos de tarjetahabiente</w:t>
            </w:r>
            <w:r w:rsidRPr="00FA4A82">
              <w:rPr>
                <w:szCs w:val="18"/>
                <w:lang w:bidi="es-AR"/>
              </w:rPr>
              <w:t xml:space="preserve"> de la entidad.</w:t>
            </w:r>
          </w:p>
        </w:tc>
        <w:tc>
          <w:tcPr>
            <w:tcW w:w="1935" w:type="pct"/>
            <w:gridSpan w:val="5"/>
            <w:tcBorders>
              <w:bottom w:val="single" w:sz="4" w:space="0" w:color="808080"/>
            </w:tcBorders>
            <w:shd w:val="clear" w:color="auto" w:fill="auto"/>
          </w:tcPr>
          <w:p w14:paraId="4957DE3B"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33BEDCCB" w14:textId="77777777" w:rsidTr="00095B2A">
        <w:trPr>
          <w:gridAfter w:val="1"/>
          <w:wAfter w:w="15" w:type="pct"/>
          <w:cantSplit/>
        </w:trPr>
        <w:tc>
          <w:tcPr>
            <w:tcW w:w="334" w:type="pct"/>
            <w:tcBorders>
              <w:top w:val="single" w:sz="4" w:space="0" w:color="808080"/>
              <w:bottom w:val="nil"/>
              <w:right w:val="nil"/>
            </w:tcBorders>
          </w:tcPr>
          <w:p w14:paraId="18AC4DB3" w14:textId="77777777" w:rsidR="002D66E2" w:rsidRPr="00FA4A82" w:rsidRDefault="002D66E2" w:rsidP="002D66E2">
            <w:pPr>
              <w:pStyle w:val="TableText"/>
              <w:jc w:val="right"/>
              <w:rPr>
                <w:b/>
                <w:bCs/>
                <w:color w:val="000000"/>
                <w:szCs w:val="18"/>
              </w:rPr>
            </w:pPr>
          </w:p>
        </w:tc>
        <w:tc>
          <w:tcPr>
            <w:tcW w:w="2716" w:type="pct"/>
            <w:gridSpan w:val="2"/>
            <w:tcBorders>
              <w:top w:val="single" w:sz="4" w:space="0" w:color="808080"/>
              <w:left w:val="nil"/>
              <w:bottom w:val="nil"/>
              <w:right w:val="nil"/>
            </w:tcBorders>
            <w:shd w:val="clear" w:color="auto" w:fill="auto"/>
          </w:tcPr>
          <w:p w14:paraId="252D90E3" w14:textId="77777777" w:rsidR="002D66E2" w:rsidRPr="00FA4A82" w:rsidRDefault="002D66E2" w:rsidP="002D66E2">
            <w:pPr>
              <w:pStyle w:val="tabletext0"/>
              <w:rPr>
                <w:szCs w:val="18"/>
                <w:lang w:bidi="es-AR"/>
              </w:rPr>
            </w:pPr>
          </w:p>
        </w:tc>
        <w:tc>
          <w:tcPr>
            <w:tcW w:w="1935" w:type="pct"/>
            <w:gridSpan w:val="5"/>
            <w:tcBorders>
              <w:top w:val="single" w:sz="4" w:space="0" w:color="808080"/>
              <w:left w:val="nil"/>
              <w:bottom w:val="nil"/>
            </w:tcBorders>
            <w:shd w:val="clear" w:color="auto" w:fill="auto"/>
          </w:tcPr>
          <w:p w14:paraId="601C2B88" w14:textId="77777777" w:rsidR="002D66E2" w:rsidRPr="00FA4A82" w:rsidRDefault="002D66E2" w:rsidP="002D66E2">
            <w:pPr>
              <w:spacing w:after="60"/>
              <w:rPr>
                <w:rFonts w:cs="Arial"/>
                <w:sz w:val="18"/>
                <w:szCs w:val="18"/>
                <w:lang w:bidi="es-AR"/>
              </w:rPr>
            </w:pPr>
          </w:p>
        </w:tc>
      </w:tr>
      <w:tr w:rsidR="002D66E2" w:rsidRPr="00FA4A82" w14:paraId="58CB64FE" w14:textId="77777777" w:rsidTr="00095B2A">
        <w:trPr>
          <w:gridAfter w:val="1"/>
          <w:wAfter w:w="15" w:type="pct"/>
          <w:cantSplit/>
        </w:trPr>
        <w:tc>
          <w:tcPr>
            <w:tcW w:w="334" w:type="pct"/>
            <w:tcBorders>
              <w:top w:val="nil"/>
              <w:bottom w:val="nil"/>
            </w:tcBorders>
          </w:tcPr>
          <w:p w14:paraId="4441119D" w14:textId="1245D15F" w:rsidR="002D66E2" w:rsidRPr="00FA4A82" w:rsidRDefault="002D66E2" w:rsidP="002D66E2">
            <w:pPr>
              <w:pStyle w:val="TableText"/>
              <w:rPr>
                <w:b/>
                <w:bCs/>
                <w:color w:val="000000"/>
                <w:szCs w:val="18"/>
              </w:rPr>
            </w:pPr>
            <w:r w:rsidRPr="00FA4A82">
              <w:rPr>
                <w:b/>
                <w:szCs w:val="18"/>
                <w:lang w:bidi="es-AR"/>
              </w:rPr>
              <w:lastRenderedPageBreak/>
              <w:t>9.4.7</w:t>
            </w:r>
          </w:p>
        </w:tc>
        <w:tc>
          <w:tcPr>
            <w:tcW w:w="1547" w:type="pct"/>
            <w:tcBorders>
              <w:top w:val="nil"/>
              <w:bottom w:val="single" w:sz="4" w:space="0" w:color="808080"/>
            </w:tcBorders>
            <w:shd w:val="clear" w:color="auto" w:fill="auto"/>
          </w:tcPr>
          <w:p w14:paraId="1B7DF26B" w14:textId="0919E94C" w:rsidR="002D66E2" w:rsidRPr="00FA4A82" w:rsidRDefault="002D66E2" w:rsidP="002D66E2">
            <w:pPr>
              <w:pStyle w:val="TableBody"/>
              <w:rPr>
                <w:rFonts w:cs="Arial"/>
                <w:sz w:val="18"/>
                <w:szCs w:val="18"/>
              </w:rPr>
            </w:pPr>
            <w:r w:rsidRPr="00FA4A82">
              <w:rPr>
                <w:rFonts w:cs="Arial"/>
                <w:sz w:val="18"/>
                <w:szCs w:val="18"/>
                <w:lang w:bidi="es-AR"/>
              </w:rPr>
              <w:t xml:space="preserve">Los </w:t>
            </w:r>
            <w:r w:rsidRPr="0042069D">
              <w:rPr>
                <w:rFonts w:cs="Arial"/>
                <w:sz w:val="18"/>
                <w:szCs w:val="18"/>
                <w:lang w:bidi="es-AR"/>
              </w:rPr>
              <w:t xml:space="preserve">medios de almacenamiento electrónicos con </w:t>
            </w:r>
            <w:r>
              <w:rPr>
                <w:rFonts w:cs="Arial"/>
                <w:sz w:val="18"/>
                <w:szCs w:val="18"/>
                <w:lang w:bidi="es-AR"/>
              </w:rPr>
              <w:t>datos de tarjetahabiente</w:t>
            </w:r>
            <w:r w:rsidRPr="00FA4A82">
              <w:rPr>
                <w:rFonts w:cs="Arial"/>
                <w:sz w:val="18"/>
                <w:szCs w:val="18"/>
                <w:lang w:bidi="es-AR"/>
              </w:rPr>
              <w:t xml:space="preserve"> </w:t>
            </w:r>
            <w:r w:rsidRPr="0042069D">
              <w:rPr>
                <w:rFonts w:cs="Arial"/>
                <w:sz w:val="18"/>
                <w:szCs w:val="18"/>
                <w:lang w:bidi="es-AR"/>
              </w:rPr>
              <w:t>se destruyen cuando ya no se necesitan por razones de negocio o legales mediante una de las siguientes opciones</w:t>
            </w:r>
            <w:r w:rsidRPr="00FA4A82">
              <w:rPr>
                <w:rFonts w:cs="Arial"/>
                <w:sz w:val="18"/>
                <w:szCs w:val="18"/>
                <w:lang w:bidi="es-AR"/>
              </w:rPr>
              <w:t xml:space="preserve">: </w:t>
            </w:r>
          </w:p>
          <w:p w14:paraId="1965F1B8" w14:textId="0EF43275" w:rsidR="002D66E2" w:rsidRPr="00FA4A82" w:rsidRDefault="002D66E2" w:rsidP="002D66E2">
            <w:pPr>
              <w:pStyle w:val="TableListBullet"/>
              <w:ind w:left="263" w:hanging="270"/>
              <w:rPr>
                <w:szCs w:val="18"/>
                <w:lang w:val="es-ES"/>
              </w:rPr>
            </w:pPr>
            <w:r w:rsidRPr="00FA4A82">
              <w:rPr>
                <w:szCs w:val="18"/>
                <w:lang w:val="es-AR" w:bidi="es-AR"/>
              </w:rPr>
              <w:t xml:space="preserve">El </w:t>
            </w:r>
            <w:r w:rsidRPr="0042069D">
              <w:rPr>
                <w:szCs w:val="18"/>
                <w:lang w:val="es-AR" w:bidi="es-AR"/>
              </w:rPr>
              <w:t>medio de almacenamiento electrónico se destruye</w:t>
            </w:r>
            <w:r w:rsidRPr="00FA4A82">
              <w:rPr>
                <w:szCs w:val="18"/>
                <w:lang w:val="es-AR" w:bidi="es-AR"/>
              </w:rPr>
              <w:t>.</w:t>
            </w:r>
          </w:p>
          <w:p w14:paraId="0F4D8AA8" w14:textId="22BA13A0" w:rsidR="002D66E2" w:rsidRPr="00FA4A82" w:rsidRDefault="002D66E2" w:rsidP="002D66E2">
            <w:pPr>
              <w:pStyle w:val="TableListBullet"/>
              <w:ind w:left="263" w:hanging="270"/>
              <w:rPr>
                <w:szCs w:val="18"/>
                <w:lang w:val="es-ES"/>
              </w:rPr>
            </w:pPr>
            <w:r w:rsidRPr="00FA4A82">
              <w:rPr>
                <w:szCs w:val="18"/>
                <w:lang w:val="es-AR" w:bidi="es-AR"/>
              </w:rPr>
              <w:t xml:space="preserve">Los </w:t>
            </w:r>
            <w:r>
              <w:rPr>
                <w:szCs w:val="18"/>
                <w:lang w:val="es-AR" w:bidi="es-AR"/>
              </w:rPr>
              <w:t>datos de tarjetahabiente</w:t>
            </w:r>
            <w:r w:rsidRPr="00FA4A82">
              <w:rPr>
                <w:szCs w:val="18"/>
                <w:lang w:val="es-AR" w:bidi="es-AR"/>
              </w:rPr>
              <w:t xml:space="preserve"> </w:t>
            </w:r>
            <w:r w:rsidRPr="0042069D">
              <w:rPr>
                <w:szCs w:val="18"/>
                <w:lang w:val="es-AR" w:bidi="es-AR"/>
              </w:rPr>
              <w:t>se vuelven irrecuperables, de modo que no pueden reconstruirse</w:t>
            </w:r>
            <w:r w:rsidRPr="00FA4A82">
              <w:rPr>
                <w:szCs w:val="18"/>
                <w:lang w:val="es-AR" w:bidi="es-AR"/>
              </w:rPr>
              <w:t>.</w:t>
            </w:r>
          </w:p>
        </w:tc>
        <w:tc>
          <w:tcPr>
            <w:tcW w:w="1169" w:type="pct"/>
            <w:tcBorders>
              <w:top w:val="nil"/>
              <w:bottom w:val="single" w:sz="4" w:space="0" w:color="808080"/>
            </w:tcBorders>
          </w:tcPr>
          <w:p w14:paraId="6410CE88" w14:textId="3AF981E1" w:rsidR="002D66E2" w:rsidRPr="00FA4A82" w:rsidRDefault="002D66E2" w:rsidP="002D66E2">
            <w:pPr>
              <w:pStyle w:val="TableListBullet"/>
              <w:ind w:left="263" w:hanging="270"/>
              <w:rPr>
                <w:szCs w:val="18"/>
                <w:lang w:val="es-ES"/>
              </w:rPr>
            </w:pPr>
            <w:r w:rsidRPr="00FA4A82">
              <w:rPr>
                <w:szCs w:val="18"/>
                <w:lang w:val="es-AR" w:bidi="es-AR"/>
              </w:rPr>
              <w:t>Evalúe la política de destrucción</w:t>
            </w:r>
            <w:r w:rsidR="00B85253">
              <w:rPr>
                <w:szCs w:val="18"/>
                <w:lang w:val="es-AR" w:bidi="es-AR"/>
              </w:rPr>
              <w:t xml:space="preserve"> </w:t>
            </w:r>
            <w:r w:rsidRPr="00FA4A82">
              <w:rPr>
                <w:szCs w:val="18"/>
                <w:lang w:val="es-AR" w:bidi="es-AR"/>
              </w:rPr>
              <w:t>de medios.</w:t>
            </w:r>
          </w:p>
          <w:p w14:paraId="73D01FC7" w14:textId="77777777" w:rsidR="002D66E2" w:rsidRPr="00FA4A82" w:rsidRDefault="002D66E2" w:rsidP="002D66E2">
            <w:pPr>
              <w:pStyle w:val="TableListBullet"/>
              <w:ind w:left="263" w:hanging="270"/>
              <w:rPr>
                <w:szCs w:val="18"/>
                <w:lang w:val="es-ES"/>
              </w:rPr>
            </w:pPr>
            <w:r w:rsidRPr="00FA4A82">
              <w:rPr>
                <w:szCs w:val="18"/>
                <w:lang w:val="es-AR" w:bidi="es-AR"/>
              </w:rPr>
              <w:t>Observe el proceso de destrucción de medios.</w:t>
            </w:r>
          </w:p>
          <w:p w14:paraId="2CCD019C" w14:textId="12601679" w:rsidR="002D66E2" w:rsidRPr="00FA4A82" w:rsidRDefault="002D66E2" w:rsidP="002D66E2">
            <w:pPr>
              <w:pStyle w:val="TableListBullet"/>
              <w:ind w:left="263" w:hanging="270"/>
              <w:rPr>
                <w:szCs w:val="18"/>
              </w:rPr>
            </w:pPr>
            <w:r w:rsidRPr="00FA4A82">
              <w:rPr>
                <w:szCs w:val="18"/>
                <w:lang w:val="es-AR" w:bidi="es-AR"/>
              </w:rPr>
              <w:t>Entreviste al personal responsable.</w:t>
            </w:r>
          </w:p>
        </w:tc>
        <w:tc>
          <w:tcPr>
            <w:tcW w:w="411" w:type="pct"/>
            <w:tcBorders>
              <w:top w:val="nil"/>
            </w:tcBorders>
            <w:shd w:val="clear" w:color="auto" w:fill="auto"/>
          </w:tcPr>
          <w:p w14:paraId="4FC38873"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tcBorders>
              <w:top w:val="nil"/>
            </w:tcBorders>
            <w:shd w:val="clear" w:color="auto" w:fill="auto"/>
          </w:tcPr>
          <w:p w14:paraId="1B568842"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tcBorders>
              <w:top w:val="nil"/>
            </w:tcBorders>
            <w:shd w:val="clear" w:color="auto" w:fill="auto"/>
          </w:tcPr>
          <w:p w14:paraId="216B906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tcBorders>
              <w:top w:val="nil"/>
            </w:tcBorders>
            <w:shd w:val="clear" w:color="auto" w:fill="auto"/>
          </w:tcPr>
          <w:p w14:paraId="368F9C7B"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tcBorders>
              <w:top w:val="nil"/>
            </w:tcBorders>
            <w:shd w:val="clear" w:color="auto" w:fill="auto"/>
          </w:tcPr>
          <w:p w14:paraId="3E72E516"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1024E656" w14:textId="77777777" w:rsidTr="00095B2A">
        <w:trPr>
          <w:gridAfter w:val="1"/>
          <w:wAfter w:w="15" w:type="pct"/>
          <w:cantSplit/>
        </w:trPr>
        <w:tc>
          <w:tcPr>
            <w:tcW w:w="334" w:type="pct"/>
            <w:tcBorders>
              <w:top w:val="nil"/>
              <w:bottom w:val="nil"/>
            </w:tcBorders>
          </w:tcPr>
          <w:p w14:paraId="0DEE429D" w14:textId="77777777" w:rsidR="002D66E2" w:rsidRPr="00FA4A82" w:rsidRDefault="002D66E2" w:rsidP="002D66E2">
            <w:pPr>
              <w:pStyle w:val="TableText"/>
              <w:jc w:val="right"/>
              <w:rPr>
                <w:b/>
                <w:bCs/>
                <w:color w:val="000000"/>
                <w:szCs w:val="18"/>
              </w:rPr>
            </w:pPr>
          </w:p>
        </w:tc>
        <w:tc>
          <w:tcPr>
            <w:tcW w:w="2716" w:type="pct"/>
            <w:gridSpan w:val="2"/>
            <w:tcBorders>
              <w:bottom w:val="nil"/>
            </w:tcBorders>
            <w:shd w:val="clear" w:color="auto" w:fill="DFE3E4"/>
          </w:tcPr>
          <w:p w14:paraId="087E2873" w14:textId="7FBFD202" w:rsidR="002D66E2" w:rsidRPr="00FA4A82" w:rsidRDefault="002D66E2" w:rsidP="002D66E2">
            <w:pPr>
              <w:pStyle w:val="AppNotes"/>
              <w:rPr>
                <w:szCs w:val="18"/>
              </w:rPr>
            </w:pPr>
            <w:r w:rsidRPr="00FA4A82">
              <w:rPr>
                <w:szCs w:val="18"/>
                <w:lang w:bidi="es-AR"/>
              </w:rPr>
              <w:t>Notas de Aplicabilidad</w:t>
            </w:r>
          </w:p>
        </w:tc>
        <w:tc>
          <w:tcPr>
            <w:tcW w:w="1935" w:type="pct"/>
            <w:gridSpan w:val="5"/>
            <w:shd w:val="clear" w:color="auto" w:fill="CBD4D5"/>
          </w:tcPr>
          <w:p w14:paraId="6AE28C15" w14:textId="08AC9FC0" w:rsidR="002D66E2" w:rsidRPr="00FA4A82" w:rsidRDefault="002D66E2" w:rsidP="002D66E2">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4ED87FE9" w14:textId="77777777" w:rsidTr="00095B2A">
        <w:trPr>
          <w:gridAfter w:val="1"/>
          <w:wAfter w:w="15" w:type="pct"/>
          <w:cantSplit/>
        </w:trPr>
        <w:tc>
          <w:tcPr>
            <w:tcW w:w="334" w:type="pct"/>
            <w:tcBorders>
              <w:top w:val="nil"/>
              <w:bottom w:val="single" w:sz="4" w:space="0" w:color="808080" w:themeColor="background1" w:themeShade="80"/>
            </w:tcBorders>
          </w:tcPr>
          <w:p w14:paraId="72A52983" w14:textId="77777777" w:rsidR="002D66E2" w:rsidRPr="00FA4A82" w:rsidRDefault="002D66E2" w:rsidP="002D66E2">
            <w:pPr>
              <w:pStyle w:val="TableText"/>
              <w:jc w:val="right"/>
              <w:rPr>
                <w:b/>
                <w:bCs/>
                <w:color w:val="000000"/>
                <w:szCs w:val="18"/>
              </w:rPr>
            </w:pPr>
          </w:p>
        </w:tc>
        <w:tc>
          <w:tcPr>
            <w:tcW w:w="2716" w:type="pct"/>
            <w:gridSpan w:val="2"/>
            <w:tcBorders>
              <w:top w:val="nil"/>
              <w:bottom w:val="single" w:sz="4" w:space="0" w:color="808080" w:themeColor="background1" w:themeShade="80"/>
            </w:tcBorders>
            <w:shd w:val="clear" w:color="auto" w:fill="auto"/>
          </w:tcPr>
          <w:p w14:paraId="4536703D" w14:textId="3C1A35A8" w:rsidR="002D66E2" w:rsidRPr="00FA4A82" w:rsidRDefault="002D66E2" w:rsidP="002D66E2">
            <w:pPr>
              <w:pStyle w:val="tabletext0"/>
              <w:rPr>
                <w:szCs w:val="18"/>
              </w:rPr>
            </w:pPr>
            <w:r w:rsidRPr="00FA4A82">
              <w:rPr>
                <w:szCs w:val="18"/>
                <w:lang w:bidi="es-AR"/>
              </w:rPr>
              <w:t xml:space="preserve">Estos </w:t>
            </w:r>
            <w:r w:rsidRPr="0042069D">
              <w:rPr>
                <w:szCs w:val="18"/>
                <w:lang w:bidi="es-AR"/>
              </w:rPr>
              <w:t>requisitos relativos a la destrucción de medios de almacenamiento cuando éstos ya no son necesarios por motivos de negocio o legales son independientes y distintos del requisito 3.2.1 PCI DSS, que se refiere a la eliminación segura de los datos</w:t>
            </w:r>
            <w:r>
              <w:rPr>
                <w:szCs w:val="18"/>
                <w:lang w:bidi="es-AR"/>
              </w:rPr>
              <w:t xml:space="preserve"> </w:t>
            </w:r>
            <w:r w:rsidRPr="00FA4A82">
              <w:rPr>
                <w:szCs w:val="18"/>
                <w:lang w:bidi="es-AR"/>
              </w:rPr>
              <w:t xml:space="preserve">de tarjetahabiente </w:t>
            </w:r>
            <w:r w:rsidRPr="0042069D">
              <w:rPr>
                <w:szCs w:val="18"/>
                <w:lang w:bidi="es-AR"/>
              </w:rPr>
              <w:t xml:space="preserve">cuando ya no son necesarios de acuerdo con las políticas de retención de </w:t>
            </w:r>
            <w:r>
              <w:rPr>
                <w:szCs w:val="18"/>
                <w:lang w:bidi="es-AR"/>
              </w:rPr>
              <w:t>datos de tarjetahabiente</w:t>
            </w:r>
            <w:r w:rsidRPr="00FA4A82">
              <w:rPr>
                <w:szCs w:val="18"/>
                <w:lang w:bidi="es-AR"/>
              </w:rPr>
              <w:t xml:space="preserve"> de la entidad.</w:t>
            </w:r>
          </w:p>
        </w:tc>
        <w:tc>
          <w:tcPr>
            <w:tcW w:w="1935" w:type="pct"/>
            <w:gridSpan w:val="5"/>
            <w:tcBorders>
              <w:bottom w:val="single" w:sz="4" w:space="0" w:color="808080" w:themeColor="background1" w:themeShade="80"/>
            </w:tcBorders>
            <w:shd w:val="clear" w:color="auto" w:fill="auto"/>
          </w:tcPr>
          <w:p w14:paraId="547CB27E"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0CD06A11"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4"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62B0E4D" w14:textId="57CBD3AE" w:rsidR="002D66E2" w:rsidRPr="00FA4A82" w:rsidRDefault="002D66E2" w:rsidP="00F227E6">
            <w:pPr>
              <w:pStyle w:val="TableBody"/>
              <w:keepNext/>
              <w:pageBreakBefore/>
              <w:spacing w:before="20" w:after="0"/>
              <w:rPr>
                <w:rFonts w:cs="Arial"/>
                <w:sz w:val="18"/>
                <w:szCs w:val="18"/>
              </w:rPr>
            </w:pPr>
            <w:r w:rsidRPr="00FA4A82">
              <w:rPr>
                <w:rStyle w:val="BoldCharacter"/>
                <w:rFonts w:cs="Arial"/>
                <w:sz w:val="18"/>
                <w:szCs w:val="18"/>
                <w:lang w:bidi="es-AR"/>
              </w:rPr>
              <w:lastRenderedPageBreak/>
              <w:t xml:space="preserve">9.5 </w:t>
            </w:r>
            <w:r w:rsidRPr="00FA4A82">
              <w:rPr>
                <w:rFonts w:cs="Arial"/>
                <w:sz w:val="18"/>
                <w:szCs w:val="18"/>
                <w:lang w:bidi="es-AR"/>
              </w:rPr>
              <w:t xml:space="preserve">Los dispositivos de Punto de Interacción (POI) </w:t>
            </w:r>
            <w:r w:rsidRPr="0042069D">
              <w:rPr>
                <w:rFonts w:cs="Arial"/>
                <w:sz w:val="18"/>
                <w:szCs w:val="18"/>
                <w:lang w:bidi="es-AR"/>
              </w:rPr>
              <w:t>están protegidos contra manipulaciones y sustituciones no autorizadas</w:t>
            </w:r>
            <w:r w:rsidRPr="00FA4A82">
              <w:rPr>
                <w:rFonts w:cs="Arial"/>
                <w:sz w:val="18"/>
                <w:szCs w:val="18"/>
                <w:lang w:bidi="es-AR"/>
              </w:rPr>
              <w:t>.</w:t>
            </w:r>
          </w:p>
        </w:tc>
      </w:tr>
      <w:tr w:rsidR="002D66E2" w:rsidRPr="00FA4A82" w14:paraId="6B7DC820" w14:textId="77777777" w:rsidTr="00095B2A">
        <w:trPr>
          <w:gridAfter w:val="1"/>
          <w:wAfter w:w="15" w:type="pct"/>
          <w:cantSplit/>
        </w:trPr>
        <w:tc>
          <w:tcPr>
            <w:tcW w:w="334" w:type="pct"/>
            <w:tcBorders>
              <w:top w:val="single" w:sz="4" w:space="0" w:color="808080" w:themeColor="background1" w:themeShade="80"/>
              <w:bottom w:val="nil"/>
            </w:tcBorders>
          </w:tcPr>
          <w:p w14:paraId="62AFFC50" w14:textId="56BA5E98" w:rsidR="002D66E2" w:rsidRPr="00FA4A82" w:rsidRDefault="002D66E2" w:rsidP="002D66E2">
            <w:pPr>
              <w:pStyle w:val="TableText"/>
              <w:rPr>
                <w:b/>
                <w:bCs/>
                <w:color w:val="000000"/>
                <w:szCs w:val="18"/>
              </w:rPr>
            </w:pPr>
            <w:r w:rsidRPr="00FA4A82">
              <w:rPr>
                <w:b/>
                <w:szCs w:val="18"/>
                <w:lang w:bidi="es-AR"/>
              </w:rPr>
              <w:t>9.5.1</w:t>
            </w:r>
          </w:p>
        </w:tc>
        <w:tc>
          <w:tcPr>
            <w:tcW w:w="1547" w:type="pct"/>
            <w:tcBorders>
              <w:bottom w:val="single" w:sz="4" w:space="0" w:color="808080" w:themeColor="background1" w:themeShade="80"/>
            </w:tcBorders>
            <w:shd w:val="clear" w:color="auto" w:fill="auto"/>
          </w:tcPr>
          <w:p w14:paraId="46CBC6C2" w14:textId="33307A74" w:rsidR="002D66E2" w:rsidRPr="00FA4A82" w:rsidRDefault="002D66E2" w:rsidP="002D66E2">
            <w:pPr>
              <w:pStyle w:val="TableTextBullet"/>
              <w:numPr>
                <w:ilvl w:val="0"/>
                <w:numId w:val="0"/>
              </w:numPr>
              <w:rPr>
                <w:rFonts w:cs="Arial"/>
                <w:szCs w:val="18"/>
              </w:rPr>
            </w:pPr>
            <w:r w:rsidRPr="00FA4A82">
              <w:rPr>
                <w:szCs w:val="18"/>
                <w:lang w:bidi="es-AR"/>
              </w:rPr>
              <w:t xml:space="preserve">Los dispositivos </w:t>
            </w:r>
            <w:r w:rsidRPr="0042069D">
              <w:rPr>
                <w:szCs w:val="18"/>
                <w:lang w:bidi="es-AR"/>
              </w:rPr>
              <w:t>POI que capturan los datos de las tarjetas de pago a través de la interacción física directa con el factor de forma de la tarjeta de pago están protegidos contra la manipulación y la sustitución no autorizada, incluyendo lo siguiente</w:t>
            </w:r>
            <w:r w:rsidRPr="00FA4A82">
              <w:rPr>
                <w:szCs w:val="18"/>
                <w:lang w:bidi="es-AR"/>
              </w:rPr>
              <w:t>:</w:t>
            </w:r>
          </w:p>
          <w:p w14:paraId="1F8A095D" w14:textId="77777777" w:rsidR="002D66E2" w:rsidRPr="0042069D" w:rsidRDefault="002D66E2" w:rsidP="002D66E2">
            <w:pPr>
              <w:pStyle w:val="TableListBullet"/>
              <w:rPr>
                <w:szCs w:val="18"/>
                <w:lang w:val="es-AR" w:bidi="es-AR"/>
              </w:rPr>
            </w:pPr>
            <w:r w:rsidRPr="0042069D">
              <w:rPr>
                <w:szCs w:val="18"/>
                <w:lang w:val="es-AR" w:bidi="es-AR"/>
              </w:rPr>
              <w:t xml:space="preserve">Mantener una lista de dispositivos de POI. </w:t>
            </w:r>
          </w:p>
          <w:p w14:paraId="0D95F59A" w14:textId="77777777" w:rsidR="002D66E2" w:rsidRPr="0042069D" w:rsidRDefault="002D66E2" w:rsidP="002D66E2">
            <w:pPr>
              <w:pStyle w:val="TableListBullet"/>
              <w:rPr>
                <w:szCs w:val="18"/>
                <w:lang w:val="es-AR" w:bidi="es-AR"/>
              </w:rPr>
            </w:pPr>
            <w:r w:rsidRPr="0042069D">
              <w:rPr>
                <w:szCs w:val="18"/>
                <w:lang w:val="es-AR" w:bidi="es-AR"/>
              </w:rPr>
              <w:t xml:space="preserve">Inspeccionar periódicamente los dispositivos POI en busca de manipulaciones o sustituciones no autorizadas. </w:t>
            </w:r>
          </w:p>
          <w:p w14:paraId="146F6DC5" w14:textId="7734F5AF" w:rsidR="002D66E2" w:rsidRPr="0030459C" w:rsidRDefault="002D66E2" w:rsidP="002D66E2">
            <w:pPr>
              <w:pStyle w:val="TableListBullet"/>
              <w:rPr>
                <w:szCs w:val="18"/>
                <w:lang w:val="es-ES"/>
              </w:rPr>
            </w:pPr>
            <w:r w:rsidRPr="0042069D">
              <w:rPr>
                <w:szCs w:val="18"/>
                <w:lang w:val="es-AR" w:bidi="es-AR"/>
              </w:rPr>
              <w:t>Formar al personal para que esté atento a los comportamientos sospechosos y denuncie las manipulaciones o sustituciones no autorizadas de los dispositivos</w:t>
            </w:r>
            <w:r w:rsidRPr="00FA4A82">
              <w:rPr>
                <w:szCs w:val="18"/>
                <w:lang w:val="es-AR" w:bidi="es-AR"/>
              </w:rPr>
              <w:t>.</w:t>
            </w:r>
          </w:p>
        </w:tc>
        <w:tc>
          <w:tcPr>
            <w:tcW w:w="1169" w:type="pct"/>
            <w:tcBorders>
              <w:bottom w:val="single" w:sz="4" w:space="0" w:color="808080" w:themeColor="background1" w:themeShade="80"/>
            </w:tcBorders>
          </w:tcPr>
          <w:p w14:paraId="11D2D6D7" w14:textId="20A57D78" w:rsidR="002D66E2" w:rsidRPr="00FA4A82" w:rsidRDefault="002D66E2" w:rsidP="002D66E2">
            <w:pPr>
              <w:pStyle w:val="TableListBullet"/>
              <w:ind w:left="263" w:hanging="270"/>
              <w:rPr>
                <w:szCs w:val="18"/>
                <w:lang w:val="es-ES"/>
              </w:rPr>
            </w:pPr>
            <w:r w:rsidRPr="00FA4A82">
              <w:rPr>
                <w:szCs w:val="18"/>
                <w:lang w:val="es-AR" w:bidi="es-AR"/>
              </w:rPr>
              <w:t>Evalúe las políticas y procedimientos documentados.</w:t>
            </w:r>
          </w:p>
        </w:tc>
        <w:tc>
          <w:tcPr>
            <w:tcW w:w="411" w:type="pct"/>
            <w:tcBorders>
              <w:bottom w:val="single" w:sz="4" w:space="0" w:color="808080" w:themeColor="background1" w:themeShade="80"/>
            </w:tcBorders>
            <w:shd w:val="clear" w:color="auto" w:fill="auto"/>
          </w:tcPr>
          <w:p w14:paraId="6088B964"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tcBorders>
              <w:bottom w:val="single" w:sz="4" w:space="0" w:color="808080" w:themeColor="background1" w:themeShade="80"/>
            </w:tcBorders>
            <w:shd w:val="clear" w:color="auto" w:fill="auto"/>
          </w:tcPr>
          <w:p w14:paraId="783D0F83"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tcBorders>
              <w:bottom w:val="single" w:sz="4" w:space="0" w:color="808080" w:themeColor="background1" w:themeShade="80"/>
            </w:tcBorders>
            <w:shd w:val="clear" w:color="auto" w:fill="auto"/>
          </w:tcPr>
          <w:p w14:paraId="770A0E4A"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tcBorders>
              <w:bottom w:val="single" w:sz="4" w:space="0" w:color="808080" w:themeColor="background1" w:themeShade="80"/>
            </w:tcBorders>
            <w:shd w:val="clear" w:color="auto" w:fill="auto"/>
          </w:tcPr>
          <w:p w14:paraId="57D33733"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tcBorders>
              <w:bottom w:val="single" w:sz="4" w:space="0" w:color="808080" w:themeColor="background1" w:themeShade="80"/>
            </w:tcBorders>
            <w:shd w:val="clear" w:color="auto" w:fill="auto"/>
          </w:tcPr>
          <w:p w14:paraId="5CF9855A"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2F8693F3" w14:textId="77777777" w:rsidTr="00095B2A">
        <w:trPr>
          <w:gridAfter w:val="1"/>
          <w:wAfter w:w="15" w:type="pct"/>
          <w:cantSplit/>
        </w:trPr>
        <w:tc>
          <w:tcPr>
            <w:tcW w:w="334" w:type="pct"/>
            <w:tcBorders>
              <w:top w:val="nil"/>
              <w:bottom w:val="nil"/>
            </w:tcBorders>
          </w:tcPr>
          <w:p w14:paraId="53736C2F" w14:textId="77777777" w:rsidR="002D66E2" w:rsidRPr="00FA4A82" w:rsidRDefault="002D66E2" w:rsidP="002D66E2">
            <w:pPr>
              <w:pStyle w:val="TableText"/>
              <w:jc w:val="right"/>
              <w:rPr>
                <w:b/>
                <w:bCs/>
                <w:color w:val="000000"/>
                <w:szCs w:val="18"/>
              </w:rPr>
            </w:pPr>
          </w:p>
        </w:tc>
        <w:tc>
          <w:tcPr>
            <w:tcW w:w="2716" w:type="pct"/>
            <w:gridSpan w:val="2"/>
            <w:tcBorders>
              <w:top w:val="single" w:sz="4" w:space="0" w:color="808080" w:themeColor="background1" w:themeShade="80"/>
              <w:bottom w:val="nil"/>
            </w:tcBorders>
            <w:shd w:val="clear" w:color="auto" w:fill="DFE3E4"/>
          </w:tcPr>
          <w:p w14:paraId="0E0A2AF5" w14:textId="084094AA" w:rsidR="002D66E2" w:rsidRPr="00FA4A82" w:rsidRDefault="002D66E2" w:rsidP="002D66E2">
            <w:pPr>
              <w:pStyle w:val="AppNotes"/>
              <w:rPr>
                <w:szCs w:val="18"/>
              </w:rPr>
            </w:pPr>
            <w:r w:rsidRPr="00FA4A82">
              <w:rPr>
                <w:szCs w:val="18"/>
                <w:lang w:bidi="es-AR"/>
              </w:rPr>
              <w:t>Notas de Aplicabilidad</w:t>
            </w:r>
          </w:p>
        </w:tc>
        <w:tc>
          <w:tcPr>
            <w:tcW w:w="1935" w:type="pct"/>
            <w:gridSpan w:val="5"/>
            <w:tcBorders>
              <w:top w:val="single" w:sz="4" w:space="0" w:color="808080" w:themeColor="background1" w:themeShade="80"/>
            </w:tcBorders>
            <w:shd w:val="clear" w:color="auto" w:fill="CBD4D5"/>
          </w:tcPr>
          <w:p w14:paraId="371EB15A" w14:textId="00E62751" w:rsidR="002D66E2" w:rsidRPr="00FA4A82" w:rsidRDefault="002D66E2" w:rsidP="002D66E2">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43FCF3CB" w14:textId="77777777" w:rsidTr="00095B2A">
        <w:trPr>
          <w:gridAfter w:val="1"/>
          <w:wAfter w:w="15" w:type="pct"/>
          <w:cantSplit/>
          <w:trHeight w:val="2564"/>
        </w:trPr>
        <w:tc>
          <w:tcPr>
            <w:tcW w:w="334" w:type="pct"/>
            <w:tcBorders>
              <w:top w:val="nil"/>
              <w:bottom w:val="single" w:sz="4" w:space="0" w:color="808080" w:themeColor="background1" w:themeShade="80"/>
            </w:tcBorders>
          </w:tcPr>
          <w:p w14:paraId="58E6AB57" w14:textId="77777777" w:rsidR="002D66E2" w:rsidRPr="00FA4A82" w:rsidRDefault="002D66E2" w:rsidP="002D66E2">
            <w:pPr>
              <w:pStyle w:val="TableText"/>
              <w:jc w:val="right"/>
              <w:rPr>
                <w:b/>
                <w:bCs/>
                <w:color w:val="000000"/>
                <w:szCs w:val="18"/>
              </w:rPr>
            </w:pPr>
          </w:p>
        </w:tc>
        <w:tc>
          <w:tcPr>
            <w:tcW w:w="2716" w:type="pct"/>
            <w:gridSpan w:val="2"/>
            <w:tcBorders>
              <w:top w:val="nil"/>
              <w:bottom w:val="single" w:sz="4" w:space="0" w:color="808080" w:themeColor="background1" w:themeShade="80"/>
            </w:tcBorders>
            <w:shd w:val="clear" w:color="auto" w:fill="auto"/>
          </w:tcPr>
          <w:p w14:paraId="07C423A3" w14:textId="77777777" w:rsidR="00B85253" w:rsidRPr="00D43185" w:rsidRDefault="00B85253" w:rsidP="00B85253">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 xml:space="preserve">Estos requisitos se aplican a los dispositivos de POI desplegados que se utilizan en transacciones con tarjeta física (es decir, un factor de forma de tarjeta de pago como una tarjeta que se pasa, se toca o se introduce). </w:t>
            </w:r>
          </w:p>
          <w:p w14:paraId="0A97DFDD" w14:textId="77777777" w:rsidR="00B85253" w:rsidRDefault="00B85253" w:rsidP="00B85253">
            <w:pPr>
              <w:pStyle w:val="TableBody"/>
              <w:spacing w:line="256" w:lineRule="auto"/>
              <w:rPr>
                <w:rFonts w:eastAsia="Times New Roman" w:cs="Times New Roman"/>
                <w:sz w:val="18"/>
                <w:szCs w:val="18"/>
                <w:lang w:bidi="es-AR"/>
              </w:rPr>
            </w:pPr>
            <w:r w:rsidRPr="00D43185">
              <w:rPr>
                <w:rFonts w:eastAsia="Times New Roman" w:cs="Times New Roman"/>
                <w:sz w:val="18"/>
                <w:szCs w:val="18"/>
                <w:lang w:bidi="es-AR"/>
              </w:rPr>
              <w:t>Estos requisitos no se aplican a:</w:t>
            </w:r>
          </w:p>
          <w:p w14:paraId="0AB84F68" w14:textId="77777777" w:rsidR="00621169" w:rsidRPr="00621169" w:rsidRDefault="00B85253" w:rsidP="00B85253">
            <w:pPr>
              <w:pStyle w:val="TableListBullet"/>
              <w:ind w:left="263" w:hanging="270"/>
              <w:rPr>
                <w:szCs w:val="18"/>
                <w:lang w:val="es-419"/>
              </w:rPr>
            </w:pPr>
            <w:r w:rsidRPr="006A5525">
              <w:rPr>
                <w:szCs w:val="18"/>
                <w:lang w:val="es-419" w:bidi="es-AR"/>
              </w:rPr>
              <w:t xml:space="preserve">Componentes </w:t>
            </w:r>
            <w:r w:rsidRPr="003D6CBE">
              <w:rPr>
                <w:lang w:val="es-419" w:bidi="es-AR"/>
              </w:rPr>
              <w:t>utilizados únicamente para la introducción manual de claves PAN</w:t>
            </w:r>
            <w:r>
              <w:rPr>
                <w:lang w:val="es-419" w:bidi="es-AR"/>
              </w:rPr>
              <w:t>.</w:t>
            </w:r>
          </w:p>
          <w:p w14:paraId="24480F2F" w14:textId="58F3595E" w:rsidR="002D66E2" w:rsidRPr="00621169" w:rsidRDefault="00B85253" w:rsidP="00B85253">
            <w:pPr>
              <w:pStyle w:val="TableListBullet"/>
              <w:ind w:left="263" w:hanging="270"/>
              <w:rPr>
                <w:szCs w:val="18"/>
                <w:lang w:val="es-419"/>
              </w:rPr>
            </w:pPr>
            <w:r w:rsidRPr="00621169">
              <w:rPr>
                <w:lang w:val="es-419" w:bidi="es-AR"/>
              </w:rPr>
              <w:t>Dispositivos comerciales listos para usar (</w:t>
            </w:r>
            <w:r w:rsidRPr="00621169">
              <w:rPr>
                <w:i/>
                <w:iCs/>
                <w:lang w:val="es-419" w:bidi="es-AR"/>
              </w:rPr>
              <w:t>commercial off-the-shelf</w:t>
            </w:r>
            <w:r w:rsidRPr="00621169">
              <w:rPr>
                <w:lang w:val="es-419" w:bidi="es-AR"/>
              </w:rPr>
              <w:t>, COTS) (por ejemplo, teléfonos inteligentes o tabletas), que son dispositivos móviles propiedad del comerciante diseñados para la distribución masiva.</w:t>
            </w:r>
          </w:p>
        </w:tc>
        <w:tc>
          <w:tcPr>
            <w:tcW w:w="1935" w:type="pct"/>
            <w:gridSpan w:val="5"/>
            <w:tcBorders>
              <w:bottom w:val="single" w:sz="4" w:space="0" w:color="808080" w:themeColor="background1" w:themeShade="80"/>
            </w:tcBorders>
            <w:shd w:val="clear" w:color="auto" w:fill="auto"/>
          </w:tcPr>
          <w:p w14:paraId="7B7B4B19"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6E26E0DB" w14:textId="77777777" w:rsidTr="00095B2A">
        <w:trPr>
          <w:gridAfter w:val="1"/>
          <w:wAfter w:w="15" w:type="pct"/>
          <w:cantSplit/>
        </w:trPr>
        <w:tc>
          <w:tcPr>
            <w:tcW w:w="334" w:type="pct"/>
            <w:tcBorders>
              <w:top w:val="single" w:sz="4" w:space="0" w:color="808080" w:themeColor="background1" w:themeShade="80"/>
              <w:bottom w:val="nil"/>
              <w:right w:val="nil"/>
            </w:tcBorders>
          </w:tcPr>
          <w:p w14:paraId="7DAA32DF" w14:textId="77777777" w:rsidR="002D66E2" w:rsidRPr="00FA4A82" w:rsidRDefault="002D66E2" w:rsidP="002D66E2">
            <w:pPr>
              <w:pStyle w:val="TableText"/>
              <w:jc w:val="right"/>
              <w:rPr>
                <w:b/>
                <w:bCs/>
                <w:color w:val="000000"/>
                <w:szCs w:val="18"/>
              </w:rPr>
            </w:pPr>
          </w:p>
        </w:tc>
        <w:tc>
          <w:tcPr>
            <w:tcW w:w="2716" w:type="pct"/>
            <w:gridSpan w:val="2"/>
            <w:tcBorders>
              <w:top w:val="single" w:sz="4" w:space="0" w:color="808080" w:themeColor="background1" w:themeShade="80"/>
              <w:left w:val="nil"/>
              <w:bottom w:val="nil"/>
              <w:right w:val="nil"/>
            </w:tcBorders>
            <w:shd w:val="clear" w:color="auto" w:fill="auto"/>
          </w:tcPr>
          <w:p w14:paraId="056E8422" w14:textId="77777777" w:rsidR="002D66E2" w:rsidRPr="00FA4A82" w:rsidRDefault="002D66E2" w:rsidP="002D66E2">
            <w:pPr>
              <w:pStyle w:val="TableBody"/>
              <w:rPr>
                <w:rFonts w:cs="Arial"/>
                <w:sz w:val="18"/>
                <w:szCs w:val="18"/>
                <w:lang w:bidi="es-AR"/>
              </w:rPr>
            </w:pPr>
          </w:p>
        </w:tc>
        <w:tc>
          <w:tcPr>
            <w:tcW w:w="1935" w:type="pct"/>
            <w:gridSpan w:val="5"/>
            <w:tcBorders>
              <w:top w:val="single" w:sz="4" w:space="0" w:color="808080" w:themeColor="background1" w:themeShade="80"/>
              <w:left w:val="nil"/>
              <w:bottom w:val="nil"/>
            </w:tcBorders>
            <w:shd w:val="clear" w:color="auto" w:fill="auto"/>
          </w:tcPr>
          <w:p w14:paraId="7BCFCE36" w14:textId="77777777" w:rsidR="002D66E2" w:rsidRPr="00FA4A82" w:rsidRDefault="002D66E2" w:rsidP="002D66E2">
            <w:pPr>
              <w:spacing w:after="60"/>
              <w:rPr>
                <w:rFonts w:cs="Arial"/>
                <w:sz w:val="18"/>
                <w:szCs w:val="18"/>
                <w:lang w:bidi="es-AR"/>
              </w:rPr>
            </w:pPr>
          </w:p>
        </w:tc>
      </w:tr>
      <w:tr w:rsidR="002D66E2" w:rsidRPr="00FA4A82" w14:paraId="4B2BA3EF" w14:textId="77777777" w:rsidTr="00095B2A">
        <w:tblPrEx>
          <w:jc w:val="center"/>
        </w:tblPrEx>
        <w:trPr>
          <w:gridAfter w:val="1"/>
          <w:wAfter w:w="15" w:type="pct"/>
          <w:cantSplit/>
          <w:trHeight w:val="413"/>
          <w:jc w:val="center"/>
        </w:trPr>
        <w:tc>
          <w:tcPr>
            <w:tcW w:w="334" w:type="pct"/>
            <w:vMerge w:val="restart"/>
            <w:tcBorders>
              <w:top w:val="nil"/>
            </w:tcBorders>
          </w:tcPr>
          <w:p w14:paraId="03B1E841" w14:textId="71C941E6" w:rsidR="002D66E2" w:rsidRPr="00FA4A82" w:rsidRDefault="002D66E2" w:rsidP="00621169">
            <w:pPr>
              <w:pStyle w:val="TableText"/>
              <w:pageBreakBefore/>
              <w:rPr>
                <w:b/>
                <w:szCs w:val="18"/>
              </w:rPr>
            </w:pPr>
            <w:r w:rsidRPr="00FA4A82">
              <w:rPr>
                <w:b/>
                <w:szCs w:val="18"/>
                <w:lang w:bidi="es-AR"/>
              </w:rPr>
              <w:lastRenderedPageBreak/>
              <w:t>9.5.1.1</w:t>
            </w:r>
          </w:p>
        </w:tc>
        <w:tc>
          <w:tcPr>
            <w:tcW w:w="1547" w:type="pct"/>
            <w:vMerge w:val="restart"/>
            <w:tcBorders>
              <w:top w:val="nil"/>
            </w:tcBorders>
          </w:tcPr>
          <w:p w14:paraId="50F21A3A" w14:textId="70320602" w:rsidR="002D66E2" w:rsidRPr="00FA4A82" w:rsidRDefault="002D66E2" w:rsidP="002D66E2">
            <w:pPr>
              <w:pStyle w:val="TableBody"/>
              <w:rPr>
                <w:rFonts w:cs="Arial"/>
                <w:sz w:val="18"/>
                <w:szCs w:val="18"/>
              </w:rPr>
            </w:pPr>
            <w:r w:rsidRPr="00FA4A82">
              <w:rPr>
                <w:rFonts w:cs="Arial"/>
                <w:sz w:val="18"/>
                <w:szCs w:val="18"/>
                <w:lang w:bidi="es-AR"/>
              </w:rPr>
              <w:t>Se mantiene una lista actualizada de los dispositivos POI, incluye:</w:t>
            </w:r>
          </w:p>
          <w:p w14:paraId="72E4FEB4" w14:textId="77777777" w:rsidR="002D66E2" w:rsidRPr="00FA4A82" w:rsidRDefault="002D66E2" w:rsidP="002D66E2">
            <w:pPr>
              <w:pStyle w:val="TableListBullet"/>
              <w:ind w:left="263" w:hanging="270"/>
              <w:rPr>
                <w:szCs w:val="18"/>
                <w:lang w:val="es-ES"/>
              </w:rPr>
            </w:pPr>
            <w:r w:rsidRPr="00FA4A82">
              <w:rPr>
                <w:szCs w:val="18"/>
                <w:lang w:val="es-AR" w:bidi="es-AR"/>
              </w:rPr>
              <w:t xml:space="preserve">Marca y modelo del dispositivo. </w:t>
            </w:r>
          </w:p>
          <w:p w14:paraId="4852766B" w14:textId="77777777" w:rsidR="002D66E2" w:rsidRPr="00FA4A82" w:rsidRDefault="002D66E2" w:rsidP="002D66E2">
            <w:pPr>
              <w:pStyle w:val="TableListBullet"/>
              <w:ind w:left="263" w:hanging="270"/>
              <w:rPr>
                <w:szCs w:val="18"/>
              </w:rPr>
            </w:pPr>
            <w:r w:rsidRPr="00FA4A82">
              <w:rPr>
                <w:szCs w:val="18"/>
                <w:lang w:val="es-AR" w:bidi="es-AR"/>
              </w:rPr>
              <w:t xml:space="preserve">Ubicación del dispositivo. </w:t>
            </w:r>
          </w:p>
          <w:p w14:paraId="5B27B318" w14:textId="6AD80737" w:rsidR="002D66E2" w:rsidRPr="00FA4A82" w:rsidRDefault="002D66E2" w:rsidP="002D66E2">
            <w:pPr>
              <w:pStyle w:val="TableListBullet"/>
              <w:ind w:left="263" w:hanging="270"/>
              <w:rPr>
                <w:szCs w:val="18"/>
                <w:lang w:val="es-ES"/>
              </w:rPr>
            </w:pPr>
            <w:r w:rsidRPr="00FA4A82">
              <w:rPr>
                <w:szCs w:val="18"/>
                <w:lang w:val="es-AR" w:bidi="es-AR"/>
              </w:rPr>
              <w:t>Número de serie del dispositivo u otros métodos de identificación única.</w:t>
            </w:r>
          </w:p>
        </w:tc>
        <w:tc>
          <w:tcPr>
            <w:tcW w:w="1169" w:type="pct"/>
            <w:vMerge w:val="restart"/>
            <w:tcBorders>
              <w:top w:val="nil"/>
            </w:tcBorders>
          </w:tcPr>
          <w:p w14:paraId="297478C3" w14:textId="77777777" w:rsidR="002D66E2" w:rsidRPr="006266E4" w:rsidRDefault="002D66E2" w:rsidP="002D66E2">
            <w:pPr>
              <w:pStyle w:val="TableListBullet"/>
              <w:ind w:left="263" w:hanging="270"/>
              <w:rPr>
                <w:szCs w:val="18"/>
                <w:lang w:val="pt-BR"/>
              </w:rPr>
            </w:pPr>
            <w:r w:rsidRPr="00FA4A82">
              <w:rPr>
                <w:szCs w:val="18"/>
                <w:lang w:val="es-AR" w:bidi="es-AR"/>
              </w:rPr>
              <w:t>Evalúe la lista de dispositivos POI.</w:t>
            </w:r>
          </w:p>
          <w:p w14:paraId="74498C8E" w14:textId="77777777" w:rsidR="002D66E2" w:rsidRPr="00FA4A82" w:rsidRDefault="002D66E2" w:rsidP="002D66E2">
            <w:pPr>
              <w:pStyle w:val="TableListBullet"/>
              <w:ind w:left="263" w:hanging="270"/>
              <w:rPr>
                <w:szCs w:val="18"/>
                <w:lang w:val="es-ES"/>
              </w:rPr>
            </w:pPr>
            <w:r w:rsidRPr="00FA4A82">
              <w:rPr>
                <w:szCs w:val="18"/>
                <w:lang w:val="es-AR" w:bidi="es-AR"/>
              </w:rPr>
              <w:t>Observe los dispositivos POI y la ubicación de los dispositivos.</w:t>
            </w:r>
          </w:p>
          <w:p w14:paraId="1D0E8360" w14:textId="3A5243DE" w:rsidR="002D66E2" w:rsidRPr="00FA4A82" w:rsidRDefault="002D66E2" w:rsidP="002D66E2">
            <w:pPr>
              <w:pStyle w:val="TableTextBullet"/>
              <w:ind w:right="-112"/>
              <w:rPr>
                <w:szCs w:val="18"/>
              </w:rPr>
            </w:pPr>
            <w:r w:rsidRPr="00FA4A82">
              <w:rPr>
                <w:szCs w:val="18"/>
                <w:lang w:bidi="es-AR"/>
              </w:rPr>
              <w:t>Entreviste al personal.</w:t>
            </w:r>
          </w:p>
        </w:tc>
        <w:tc>
          <w:tcPr>
            <w:tcW w:w="411" w:type="pct"/>
            <w:tcBorders>
              <w:top w:val="nil"/>
            </w:tcBorders>
            <w:shd w:val="clear" w:color="auto" w:fill="auto"/>
          </w:tcPr>
          <w:p w14:paraId="50D2C3AE"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tcBorders>
              <w:top w:val="nil"/>
            </w:tcBorders>
            <w:shd w:val="clear" w:color="auto" w:fill="auto"/>
          </w:tcPr>
          <w:p w14:paraId="40A9C0D4"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tcBorders>
              <w:top w:val="nil"/>
            </w:tcBorders>
            <w:shd w:val="clear" w:color="auto" w:fill="auto"/>
          </w:tcPr>
          <w:p w14:paraId="71BC4AC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tcBorders>
              <w:top w:val="nil"/>
            </w:tcBorders>
            <w:shd w:val="clear" w:color="auto" w:fill="auto"/>
          </w:tcPr>
          <w:p w14:paraId="5F8DBF22"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tcBorders>
              <w:top w:val="nil"/>
            </w:tcBorders>
            <w:shd w:val="clear" w:color="auto" w:fill="auto"/>
          </w:tcPr>
          <w:p w14:paraId="5BEA6B85"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1F89D810" w14:textId="77777777" w:rsidTr="00095B2A">
        <w:tblPrEx>
          <w:jc w:val="center"/>
        </w:tblPrEx>
        <w:trPr>
          <w:gridAfter w:val="1"/>
          <w:wAfter w:w="15" w:type="pct"/>
          <w:cantSplit/>
          <w:jc w:val="center"/>
        </w:trPr>
        <w:tc>
          <w:tcPr>
            <w:tcW w:w="334" w:type="pct"/>
            <w:vMerge/>
          </w:tcPr>
          <w:p w14:paraId="643CE0C3" w14:textId="77777777" w:rsidR="002D66E2" w:rsidRPr="00FA4A82" w:rsidRDefault="002D66E2" w:rsidP="002D66E2">
            <w:pPr>
              <w:pStyle w:val="TableText"/>
              <w:jc w:val="right"/>
              <w:rPr>
                <w:b/>
                <w:szCs w:val="18"/>
              </w:rPr>
            </w:pPr>
          </w:p>
        </w:tc>
        <w:tc>
          <w:tcPr>
            <w:tcW w:w="1547" w:type="pct"/>
            <w:vMerge/>
          </w:tcPr>
          <w:p w14:paraId="0E8789FC" w14:textId="77777777" w:rsidR="002D66E2" w:rsidRPr="00FA4A82" w:rsidRDefault="002D66E2" w:rsidP="002D66E2">
            <w:pPr>
              <w:pStyle w:val="TableText"/>
              <w:rPr>
                <w:szCs w:val="18"/>
              </w:rPr>
            </w:pPr>
          </w:p>
        </w:tc>
        <w:tc>
          <w:tcPr>
            <w:tcW w:w="1169" w:type="pct"/>
            <w:vMerge/>
          </w:tcPr>
          <w:p w14:paraId="00C546AB" w14:textId="77777777" w:rsidR="002D66E2" w:rsidRPr="00FA4A82" w:rsidRDefault="002D66E2" w:rsidP="002D66E2">
            <w:pPr>
              <w:pStyle w:val="TableTextBullet"/>
              <w:rPr>
                <w:szCs w:val="18"/>
              </w:rPr>
            </w:pPr>
          </w:p>
        </w:tc>
        <w:tc>
          <w:tcPr>
            <w:tcW w:w="1935" w:type="pct"/>
            <w:gridSpan w:val="5"/>
            <w:shd w:val="clear" w:color="auto" w:fill="CBD4D5"/>
          </w:tcPr>
          <w:p w14:paraId="2B34B17D" w14:textId="5DC33235"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5CC5922F" w14:textId="77777777" w:rsidTr="00095B2A">
        <w:tblPrEx>
          <w:jc w:val="center"/>
        </w:tblPrEx>
        <w:trPr>
          <w:gridAfter w:val="1"/>
          <w:wAfter w:w="15" w:type="pct"/>
          <w:cantSplit/>
          <w:jc w:val="center"/>
        </w:trPr>
        <w:tc>
          <w:tcPr>
            <w:tcW w:w="334" w:type="pct"/>
            <w:vMerge/>
          </w:tcPr>
          <w:p w14:paraId="0632A004" w14:textId="77777777" w:rsidR="002D66E2" w:rsidRPr="00FA4A82" w:rsidRDefault="002D66E2" w:rsidP="002D66E2">
            <w:pPr>
              <w:pStyle w:val="TableText"/>
              <w:jc w:val="right"/>
              <w:rPr>
                <w:b/>
                <w:szCs w:val="18"/>
              </w:rPr>
            </w:pPr>
          </w:p>
        </w:tc>
        <w:tc>
          <w:tcPr>
            <w:tcW w:w="1547" w:type="pct"/>
            <w:vMerge/>
          </w:tcPr>
          <w:p w14:paraId="5F316C24" w14:textId="77777777" w:rsidR="002D66E2" w:rsidRPr="00FA4A82" w:rsidRDefault="002D66E2" w:rsidP="002D66E2">
            <w:pPr>
              <w:pStyle w:val="TableText"/>
              <w:rPr>
                <w:szCs w:val="18"/>
              </w:rPr>
            </w:pPr>
          </w:p>
        </w:tc>
        <w:tc>
          <w:tcPr>
            <w:tcW w:w="1169" w:type="pct"/>
            <w:vMerge/>
          </w:tcPr>
          <w:p w14:paraId="060E897F" w14:textId="77777777" w:rsidR="002D66E2" w:rsidRPr="00FA4A82" w:rsidRDefault="002D66E2" w:rsidP="002D66E2">
            <w:pPr>
              <w:pStyle w:val="TableTextBullet"/>
              <w:rPr>
                <w:szCs w:val="18"/>
              </w:rPr>
            </w:pPr>
          </w:p>
        </w:tc>
        <w:tc>
          <w:tcPr>
            <w:tcW w:w="1935" w:type="pct"/>
            <w:gridSpan w:val="5"/>
            <w:shd w:val="clear" w:color="auto" w:fill="auto"/>
          </w:tcPr>
          <w:p w14:paraId="76BD71D9" w14:textId="388F9A6C"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09EAF9C3" w14:textId="77777777" w:rsidTr="00095B2A">
        <w:tblPrEx>
          <w:jc w:val="center"/>
        </w:tblPrEx>
        <w:trPr>
          <w:gridAfter w:val="1"/>
          <w:wAfter w:w="15" w:type="pct"/>
          <w:cantSplit/>
          <w:trHeight w:val="413"/>
          <w:jc w:val="center"/>
        </w:trPr>
        <w:tc>
          <w:tcPr>
            <w:tcW w:w="334" w:type="pct"/>
            <w:vMerge w:val="restart"/>
          </w:tcPr>
          <w:p w14:paraId="2285F4C3" w14:textId="238A13C8" w:rsidR="002D66E2" w:rsidRPr="00FA4A82" w:rsidRDefault="002D66E2" w:rsidP="00621169">
            <w:pPr>
              <w:pStyle w:val="TableText"/>
              <w:rPr>
                <w:b/>
                <w:szCs w:val="18"/>
              </w:rPr>
            </w:pPr>
            <w:r w:rsidRPr="00FA4A82">
              <w:rPr>
                <w:b/>
                <w:szCs w:val="18"/>
                <w:lang w:bidi="es-AR"/>
              </w:rPr>
              <w:t>9.5.1.2</w:t>
            </w:r>
          </w:p>
        </w:tc>
        <w:tc>
          <w:tcPr>
            <w:tcW w:w="1547" w:type="pct"/>
            <w:vMerge w:val="restart"/>
          </w:tcPr>
          <w:p w14:paraId="080B8E99" w14:textId="0325AC76" w:rsidR="002D66E2" w:rsidRPr="00FA4A82" w:rsidRDefault="002D66E2" w:rsidP="002D66E2">
            <w:pPr>
              <w:pStyle w:val="TableText"/>
              <w:rPr>
                <w:szCs w:val="18"/>
              </w:rPr>
            </w:pPr>
            <w:r w:rsidRPr="00FA4A82">
              <w:rPr>
                <w:szCs w:val="18"/>
                <w:lang w:bidi="es-AR"/>
              </w:rPr>
              <w:t>Las superficies de los dispositivos POI se inspeccionan periódicamente para detectar manipulaciones y sustituciones no autorizadas.</w:t>
            </w:r>
          </w:p>
        </w:tc>
        <w:tc>
          <w:tcPr>
            <w:tcW w:w="1169" w:type="pct"/>
            <w:vMerge w:val="restart"/>
          </w:tcPr>
          <w:p w14:paraId="5755E54F" w14:textId="77777777" w:rsidR="002D66E2" w:rsidRPr="00FA4A82" w:rsidRDefault="002D66E2" w:rsidP="002D66E2">
            <w:pPr>
              <w:pStyle w:val="TableListBullet"/>
              <w:ind w:left="263" w:hanging="270"/>
              <w:rPr>
                <w:szCs w:val="18"/>
              </w:rPr>
            </w:pPr>
            <w:r w:rsidRPr="00FA4A82">
              <w:rPr>
                <w:szCs w:val="18"/>
                <w:lang w:val="es-AR" w:bidi="es-AR"/>
              </w:rPr>
              <w:t>Evalúe los procedimientos documentados.</w:t>
            </w:r>
          </w:p>
          <w:p w14:paraId="154AFB9E" w14:textId="77777777" w:rsidR="002D66E2" w:rsidRPr="00FA4A82" w:rsidRDefault="002D66E2" w:rsidP="002D66E2">
            <w:pPr>
              <w:pStyle w:val="TableListBullet"/>
              <w:ind w:left="263" w:hanging="270"/>
              <w:rPr>
                <w:szCs w:val="18"/>
              </w:rPr>
            </w:pPr>
            <w:r w:rsidRPr="00FA4A82">
              <w:rPr>
                <w:szCs w:val="18"/>
                <w:lang w:val="es-AR" w:bidi="es-AR"/>
              </w:rPr>
              <w:t>Entreviste al personal responsable.</w:t>
            </w:r>
          </w:p>
          <w:p w14:paraId="3E6A2813" w14:textId="78A3A6CD" w:rsidR="002D66E2" w:rsidRPr="00FA4A82" w:rsidRDefault="002D66E2" w:rsidP="002D66E2">
            <w:pPr>
              <w:pStyle w:val="TableTextBullet"/>
              <w:rPr>
                <w:szCs w:val="18"/>
              </w:rPr>
            </w:pPr>
            <w:r w:rsidRPr="00FA4A82">
              <w:rPr>
                <w:szCs w:val="18"/>
                <w:lang w:bidi="es-AR"/>
              </w:rPr>
              <w:t>Observe los procesos de inspección.</w:t>
            </w:r>
          </w:p>
        </w:tc>
        <w:tc>
          <w:tcPr>
            <w:tcW w:w="411" w:type="pct"/>
            <w:shd w:val="clear" w:color="auto" w:fill="auto"/>
          </w:tcPr>
          <w:p w14:paraId="099025FD"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7A0E2084"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74EA0924"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516DAC9A"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778379F7"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25CC7CFA" w14:textId="77777777" w:rsidTr="00095B2A">
        <w:tblPrEx>
          <w:jc w:val="center"/>
        </w:tblPrEx>
        <w:trPr>
          <w:gridAfter w:val="1"/>
          <w:wAfter w:w="15" w:type="pct"/>
          <w:cantSplit/>
          <w:jc w:val="center"/>
        </w:trPr>
        <w:tc>
          <w:tcPr>
            <w:tcW w:w="334" w:type="pct"/>
            <w:vMerge/>
          </w:tcPr>
          <w:p w14:paraId="167C593A" w14:textId="77777777" w:rsidR="002D66E2" w:rsidRPr="00FA4A82" w:rsidRDefault="002D66E2" w:rsidP="002D66E2">
            <w:pPr>
              <w:pStyle w:val="TableText"/>
              <w:jc w:val="right"/>
              <w:rPr>
                <w:b/>
                <w:szCs w:val="18"/>
              </w:rPr>
            </w:pPr>
          </w:p>
        </w:tc>
        <w:tc>
          <w:tcPr>
            <w:tcW w:w="1547" w:type="pct"/>
            <w:vMerge/>
          </w:tcPr>
          <w:p w14:paraId="3B77C011" w14:textId="77777777" w:rsidR="002D66E2" w:rsidRPr="00FA4A82" w:rsidRDefault="002D66E2" w:rsidP="002D66E2">
            <w:pPr>
              <w:pStyle w:val="TableText"/>
              <w:rPr>
                <w:szCs w:val="18"/>
              </w:rPr>
            </w:pPr>
          </w:p>
        </w:tc>
        <w:tc>
          <w:tcPr>
            <w:tcW w:w="1169" w:type="pct"/>
            <w:vMerge/>
          </w:tcPr>
          <w:p w14:paraId="7C101647" w14:textId="77777777" w:rsidR="002D66E2" w:rsidRPr="00FA4A82" w:rsidRDefault="002D66E2" w:rsidP="002D66E2">
            <w:pPr>
              <w:pStyle w:val="TableTextBullet"/>
              <w:rPr>
                <w:szCs w:val="18"/>
              </w:rPr>
            </w:pPr>
          </w:p>
        </w:tc>
        <w:tc>
          <w:tcPr>
            <w:tcW w:w="1935" w:type="pct"/>
            <w:gridSpan w:val="5"/>
            <w:shd w:val="clear" w:color="auto" w:fill="CBD4D5"/>
          </w:tcPr>
          <w:p w14:paraId="10339449" w14:textId="1212E2AA"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1622ADE3" w14:textId="77777777" w:rsidTr="00095B2A">
        <w:tblPrEx>
          <w:jc w:val="center"/>
        </w:tblPrEx>
        <w:trPr>
          <w:gridAfter w:val="1"/>
          <w:wAfter w:w="15" w:type="pct"/>
          <w:cantSplit/>
          <w:jc w:val="center"/>
        </w:trPr>
        <w:tc>
          <w:tcPr>
            <w:tcW w:w="334" w:type="pct"/>
            <w:vMerge/>
          </w:tcPr>
          <w:p w14:paraId="30E34F19" w14:textId="77777777" w:rsidR="002D66E2" w:rsidRPr="00FA4A82" w:rsidRDefault="002D66E2" w:rsidP="002D66E2">
            <w:pPr>
              <w:pStyle w:val="TableText"/>
              <w:jc w:val="right"/>
              <w:rPr>
                <w:b/>
                <w:szCs w:val="18"/>
              </w:rPr>
            </w:pPr>
          </w:p>
        </w:tc>
        <w:tc>
          <w:tcPr>
            <w:tcW w:w="1547" w:type="pct"/>
            <w:vMerge/>
          </w:tcPr>
          <w:p w14:paraId="1B5E487A" w14:textId="77777777" w:rsidR="002D66E2" w:rsidRPr="00FA4A82" w:rsidRDefault="002D66E2" w:rsidP="002D66E2">
            <w:pPr>
              <w:pStyle w:val="TableText"/>
              <w:rPr>
                <w:szCs w:val="18"/>
              </w:rPr>
            </w:pPr>
          </w:p>
        </w:tc>
        <w:tc>
          <w:tcPr>
            <w:tcW w:w="1169" w:type="pct"/>
            <w:vMerge/>
          </w:tcPr>
          <w:p w14:paraId="0B0F345C" w14:textId="77777777" w:rsidR="002D66E2" w:rsidRPr="00FA4A82" w:rsidRDefault="002D66E2" w:rsidP="002D66E2">
            <w:pPr>
              <w:pStyle w:val="TableTextBullet"/>
              <w:rPr>
                <w:szCs w:val="18"/>
              </w:rPr>
            </w:pPr>
          </w:p>
        </w:tc>
        <w:tc>
          <w:tcPr>
            <w:tcW w:w="1935" w:type="pct"/>
            <w:gridSpan w:val="5"/>
            <w:shd w:val="clear" w:color="auto" w:fill="auto"/>
          </w:tcPr>
          <w:p w14:paraId="61585E33"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42E60165" w14:textId="77777777" w:rsidTr="00095B2A">
        <w:trPr>
          <w:gridAfter w:val="1"/>
          <w:wAfter w:w="15" w:type="pct"/>
          <w:cantSplit/>
        </w:trPr>
        <w:tc>
          <w:tcPr>
            <w:tcW w:w="334" w:type="pct"/>
            <w:tcBorders>
              <w:top w:val="single" w:sz="4" w:space="0" w:color="808080" w:themeColor="background1" w:themeShade="80"/>
              <w:bottom w:val="nil"/>
            </w:tcBorders>
          </w:tcPr>
          <w:p w14:paraId="5A219A5F" w14:textId="38E6DC21" w:rsidR="002D66E2" w:rsidRPr="00FA4A82" w:rsidRDefault="002D66E2" w:rsidP="002D66E2">
            <w:pPr>
              <w:pStyle w:val="TableText"/>
              <w:jc w:val="right"/>
              <w:rPr>
                <w:b/>
                <w:bCs/>
                <w:color w:val="000000"/>
                <w:szCs w:val="18"/>
              </w:rPr>
            </w:pPr>
            <w:r w:rsidRPr="00FA4A82">
              <w:rPr>
                <w:b/>
                <w:szCs w:val="18"/>
                <w:lang w:bidi="es-AR"/>
              </w:rPr>
              <w:t>9.5.1.2.1</w:t>
            </w:r>
          </w:p>
        </w:tc>
        <w:tc>
          <w:tcPr>
            <w:tcW w:w="1547" w:type="pct"/>
            <w:tcBorders>
              <w:bottom w:val="single" w:sz="4" w:space="0" w:color="808080"/>
            </w:tcBorders>
            <w:shd w:val="clear" w:color="auto" w:fill="auto"/>
          </w:tcPr>
          <w:p w14:paraId="562C105E" w14:textId="4634C93D" w:rsidR="002D66E2" w:rsidRPr="00FA4A82" w:rsidRDefault="002D66E2" w:rsidP="002D66E2">
            <w:pPr>
              <w:pStyle w:val="tabletext0"/>
              <w:rPr>
                <w:szCs w:val="18"/>
              </w:rPr>
            </w:pPr>
            <w:r w:rsidRPr="00FA4A82">
              <w:rPr>
                <w:szCs w:val="18"/>
                <w:lang w:bidi="es-AR"/>
              </w:rPr>
              <w:t xml:space="preserve">La frecuencia de </w:t>
            </w:r>
            <w:r w:rsidRPr="0042069D">
              <w:rPr>
                <w:szCs w:val="18"/>
                <w:lang w:bidi="es-AR"/>
              </w:rPr>
              <w:t>las inspecciones a los dispositivos POI y el tipo de inspección que se realice se define en el análisis de riesgos específico de la entidad, que se realiza de acuerdo con todos los elementos especificados en el Requisito 12.3.1</w:t>
            </w:r>
            <w:r w:rsidRPr="00FA4A82">
              <w:rPr>
                <w:szCs w:val="18"/>
                <w:lang w:bidi="es-AR"/>
              </w:rPr>
              <w:t>.</w:t>
            </w:r>
          </w:p>
        </w:tc>
        <w:tc>
          <w:tcPr>
            <w:tcW w:w="1169" w:type="pct"/>
            <w:tcBorders>
              <w:bottom w:val="single" w:sz="4" w:space="0" w:color="808080"/>
            </w:tcBorders>
          </w:tcPr>
          <w:p w14:paraId="54DEC3EC" w14:textId="77777777" w:rsidR="002D66E2" w:rsidRPr="00FA4A82" w:rsidRDefault="002D66E2" w:rsidP="002D66E2">
            <w:pPr>
              <w:pStyle w:val="TableListBullet"/>
              <w:ind w:left="263" w:hanging="270"/>
              <w:rPr>
                <w:szCs w:val="18"/>
                <w:lang w:val="es-ES"/>
              </w:rPr>
            </w:pPr>
            <w:r w:rsidRPr="00FA4A82">
              <w:rPr>
                <w:szCs w:val="18"/>
                <w:lang w:val="es-AR" w:bidi="es-AR"/>
              </w:rPr>
              <w:t>Evalúe el análisis de riesgos específico.</w:t>
            </w:r>
          </w:p>
          <w:p w14:paraId="010F13BF" w14:textId="77777777" w:rsidR="002D66E2" w:rsidRPr="00FA4A82" w:rsidRDefault="002D66E2" w:rsidP="002D66E2">
            <w:pPr>
              <w:pStyle w:val="TableListBullet"/>
              <w:ind w:left="263" w:hanging="270"/>
              <w:rPr>
                <w:szCs w:val="18"/>
                <w:lang w:val="es-ES"/>
              </w:rPr>
            </w:pPr>
            <w:r w:rsidRPr="00FA4A82">
              <w:rPr>
                <w:szCs w:val="18"/>
                <w:lang w:val="es-AR" w:bidi="es-AR"/>
              </w:rPr>
              <w:t>Evalúe los resultados documentados de las revisiones de registros.</w:t>
            </w:r>
          </w:p>
          <w:p w14:paraId="737CC887" w14:textId="5C394121" w:rsidR="002D66E2" w:rsidRPr="00FA4A82" w:rsidRDefault="002D66E2" w:rsidP="002D66E2">
            <w:pPr>
              <w:pStyle w:val="TableListBullet"/>
              <w:ind w:left="263" w:right="-112" w:hanging="270"/>
              <w:rPr>
                <w:szCs w:val="18"/>
              </w:rPr>
            </w:pPr>
            <w:r w:rsidRPr="00FA4A82">
              <w:rPr>
                <w:szCs w:val="18"/>
                <w:lang w:val="es-AR" w:bidi="es-AR"/>
              </w:rPr>
              <w:t>Entreviste al personal</w:t>
            </w:r>
            <w:r>
              <w:rPr>
                <w:szCs w:val="18"/>
                <w:lang w:val="es-AR" w:bidi="es-AR"/>
              </w:rPr>
              <w:t>.</w:t>
            </w:r>
          </w:p>
        </w:tc>
        <w:tc>
          <w:tcPr>
            <w:tcW w:w="411" w:type="pct"/>
            <w:shd w:val="clear" w:color="auto" w:fill="auto"/>
          </w:tcPr>
          <w:p w14:paraId="1525CFD7"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shd w:val="clear" w:color="auto" w:fill="auto"/>
          </w:tcPr>
          <w:p w14:paraId="66A33B0D"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shd w:val="clear" w:color="auto" w:fill="auto"/>
          </w:tcPr>
          <w:p w14:paraId="442BBF50"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shd w:val="clear" w:color="auto" w:fill="auto"/>
          </w:tcPr>
          <w:p w14:paraId="5D57498F"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shd w:val="clear" w:color="auto" w:fill="auto"/>
          </w:tcPr>
          <w:p w14:paraId="78ADE98F"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53EFE07E" w14:textId="77777777" w:rsidTr="00F227E6">
        <w:trPr>
          <w:gridAfter w:val="1"/>
          <w:wAfter w:w="15" w:type="pct"/>
          <w:cantSplit/>
        </w:trPr>
        <w:tc>
          <w:tcPr>
            <w:tcW w:w="334" w:type="pct"/>
            <w:tcBorders>
              <w:top w:val="nil"/>
              <w:bottom w:val="single" w:sz="4" w:space="0" w:color="FFFFFF" w:themeColor="background1"/>
            </w:tcBorders>
          </w:tcPr>
          <w:p w14:paraId="0CD04FA5" w14:textId="77777777" w:rsidR="002D66E2" w:rsidRPr="00FA4A82" w:rsidRDefault="002D66E2" w:rsidP="002D66E2">
            <w:pPr>
              <w:pStyle w:val="TableText"/>
              <w:jc w:val="right"/>
              <w:rPr>
                <w:b/>
                <w:bCs/>
                <w:color w:val="000000"/>
                <w:szCs w:val="18"/>
              </w:rPr>
            </w:pPr>
          </w:p>
        </w:tc>
        <w:tc>
          <w:tcPr>
            <w:tcW w:w="2716" w:type="pct"/>
            <w:gridSpan w:val="2"/>
            <w:tcBorders>
              <w:bottom w:val="single" w:sz="4" w:space="0" w:color="FFFFFF" w:themeColor="background1"/>
            </w:tcBorders>
            <w:shd w:val="clear" w:color="auto" w:fill="DFE3E4"/>
          </w:tcPr>
          <w:p w14:paraId="2E8C1927" w14:textId="72C9AC11" w:rsidR="002D66E2" w:rsidRPr="00FA4A82" w:rsidRDefault="002D66E2" w:rsidP="002D66E2">
            <w:pPr>
              <w:pStyle w:val="AppNotes"/>
              <w:rPr>
                <w:szCs w:val="18"/>
              </w:rPr>
            </w:pPr>
            <w:r w:rsidRPr="00FA4A82">
              <w:rPr>
                <w:szCs w:val="18"/>
                <w:lang w:bidi="es-AR"/>
              </w:rPr>
              <w:t>Notas de Aplicabilidad</w:t>
            </w:r>
          </w:p>
        </w:tc>
        <w:tc>
          <w:tcPr>
            <w:tcW w:w="1935" w:type="pct"/>
            <w:gridSpan w:val="5"/>
            <w:tcBorders>
              <w:bottom w:val="single" w:sz="4" w:space="0" w:color="808080"/>
            </w:tcBorders>
            <w:shd w:val="clear" w:color="auto" w:fill="CBD4D5"/>
          </w:tcPr>
          <w:p w14:paraId="4FADA716" w14:textId="653AF8D8" w:rsidR="002D66E2" w:rsidRPr="00FA4A82" w:rsidRDefault="002D66E2" w:rsidP="002D66E2">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0A9353B7" w14:textId="77777777" w:rsidTr="00F227E6">
        <w:trPr>
          <w:gridAfter w:val="1"/>
          <w:wAfter w:w="15" w:type="pct"/>
          <w:cantSplit/>
        </w:trPr>
        <w:tc>
          <w:tcPr>
            <w:tcW w:w="334" w:type="pct"/>
            <w:tcBorders>
              <w:top w:val="single" w:sz="4" w:space="0" w:color="FFFFFF" w:themeColor="background1"/>
              <w:bottom w:val="single" w:sz="4" w:space="0" w:color="808080"/>
            </w:tcBorders>
          </w:tcPr>
          <w:p w14:paraId="34841206" w14:textId="77777777" w:rsidR="002D66E2" w:rsidRPr="00FA4A82" w:rsidRDefault="002D66E2" w:rsidP="002D66E2">
            <w:pPr>
              <w:pStyle w:val="TableText"/>
              <w:jc w:val="right"/>
              <w:rPr>
                <w:b/>
                <w:bCs/>
                <w:color w:val="000000"/>
                <w:szCs w:val="18"/>
              </w:rPr>
            </w:pPr>
          </w:p>
        </w:tc>
        <w:tc>
          <w:tcPr>
            <w:tcW w:w="2716" w:type="pct"/>
            <w:gridSpan w:val="2"/>
            <w:tcBorders>
              <w:top w:val="single" w:sz="4" w:space="0" w:color="FFFFFF" w:themeColor="background1"/>
              <w:bottom w:val="single" w:sz="4" w:space="0" w:color="808080"/>
            </w:tcBorders>
            <w:shd w:val="clear" w:color="auto" w:fill="auto"/>
          </w:tcPr>
          <w:p w14:paraId="49B43843" w14:textId="3CE054E8" w:rsidR="002D66E2" w:rsidRPr="00FA4A82" w:rsidRDefault="002D66E2" w:rsidP="002D66E2">
            <w:pPr>
              <w:pStyle w:val="tabletext0"/>
              <w:rPr>
                <w:szCs w:val="18"/>
              </w:rPr>
            </w:pPr>
            <w:r w:rsidRPr="0042069D">
              <w:rPr>
                <w:i/>
                <w:color w:val="C00000"/>
                <w:szCs w:val="18"/>
                <w:lang w:bidi="es-AR"/>
              </w:rPr>
              <w:t>Este requisito es una práctica recomendada hasta el 31 de marzo de 2025, fecha a partir de la cual será obligatorio y deberá tenerse en cuenta en su totalidad durante una evaluación PCI DSS</w:t>
            </w:r>
            <w:r w:rsidRPr="00FA4A82">
              <w:rPr>
                <w:i/>
                <w:color w:val="C00000"/>
                <w:szCs w:val="18"/>
                <w:lang w:bidi="es-AR"/>
              </w:rPr>
              <w:t>.</w:t>
            </w:r>
          </w:p>
        </w:tc>
        <w:tc>
          <w:tcPr>
            <w:tcW w:w="1935" w:type="pct"/>
            <w:gridSpan w:val="5"/>
            <w:tcBorders>
              <w:bottom w:val="single" w:sz="4" w:space="0" w:color="808080"/>
            </w:tcBorders>
            <w:shd w:val="clear" w:color="auto" w:fill="auto"/>
          </w:tcPr>
          <w:p w14:paraId="21DF3224" w14:textId="77777777" w:rsidR="002D66E2" w:rsidRPr="00FA4A82" w:rsidRDefault="002D66E2" w:rsidP="002D66E2">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294D38DB" w14:textId="77777777" w:rsidTr="00F227E6">
        <w:tblPrEx>
          <w:jc w:val="center"/>
        </w:tblPrEx>
        <w:trPr>
          <w:gridAfter w:val="1"/>
          <w:wAfter w:w="15" w:type="pct"/>
          <w:cantSplit/>
          <w:trHeight w:val="413"/>
          <w:jc w:val="center"/>
        </w:trPr>
        <w:tc>
          <w:tcPr>
            <w:tcW w:w="334" w:type="pct"/>
            <w:vMerge w:val="restart"/>
            <w:tcBorders>
              <w:top w:val="single" w:sz="4" w:space="0" w:color="808080"/>
            </w:tcBorders>
          </w:tcPr>
          <w:p w14:paraId="44237557" w14:textId="21AAFAF9" w:rsidR="002D66E2" w:rsidRPr="00FA4A82" w:rsidRDefault="002D66E2" w:rsidP="00621169">
            <w:pPr>
              <w:pStyle w:val="TableText"/>
              <w:pageBreakBefore/>
              <w:rPr>
                <w:b/>
                <w:szCs w:val="18"/>
              </w:rPr>
            </w:pPr>
            <w:r w:rsidRPr="00FA4A82">
              <w:rPr>
                <w:b/>
                <w:szCs w:val="18"/>
                <w:lang w:bidi="es-AR"/>
              </w:rPr>
              <w:lastRenderedPageBreak/>
              <w:t>9.5.1.3</w:t>
            </w:r>
          </w:p>
        </w:tc>
        <w:tc>
          <w:tcPr>
            <w:tcW w:w="1547" w:type="pct"/>
            <w:vMerge w:val="restart"/>
            <w:tcBorders>
              <w:top w:val="single" w:sz="4" w:space="0" w:color="808080"/>
            </w:tcBorders>
          </w:tcPr>
          <w:p w14:paraId="2BD9CE42" w14:textId="479A29E3" w:rsidR="002D66E2" w:rsidRPr="00FA4A82" w:rsidRDefault="002D66E2" w:rsidP="002D66E2">
            <w:pPr>
              <w:pStyle w:val="TableBody"/>
              <w:rPr>
                <w:rFonts w:cs="Arial"/>
                <w:sz w:val="18"/>
                <w:szCs w:val="18"/>
              </w:rPr>
            </w:pPr>
            <w:r w:rsidRPr="00FA4A82">
              <w:rPr>
                <w:rFonts w:cs="Arial"/>
                <w:sz w:val="18"/>
                <w:szCs w:val="18"/>
                <w:lang w:bidi="es-AR"/>
              </w:rPr>
              <w:t xml:space="preserve">Se proporciona </w:t>
            </w:r>
            <w:r w:rsidRPr="0042069D">
              <w:rPr>
                <w:rFonts w:cs="Arial"/>
                <w:sz w:val="18"/>
                <w:szCs w:val="18"/>
                <w:lang w:bidi="es-AR"/>
              </w:rPr>
              <w:t>capacitación para que el personal en entornos POI esté al tanto de los intentos de manipulación o reemplazo de dispositivos POI, lo que incluye</w:t>
            </w:r>
            <w:r w:rsidRPr="00FA4A82">
              <w:rPr>
                <w:rFonts w:cs="Arial"/>
                <w:sz w:val="18"/>
                <w:szCs w:val="18"/>
                <w:lang w:bidi="es-AR"/>
              </w:rPr>
              <w:t>:</w:t>
            </w:r>
          </w:p>
          <w:p w14:paraId="6D843239" w14:textId="77777777" w:rsidR="002D66E2" w:rsidRPr="0042069D" w:rsidRDefault="002D66E2" w:rsidP="002D66E2">
            <w:pPr>
              <w:pStyle w:val="TableListBullet"/>
              <w:rPr>
                <w:szCs w:val="18"/>
                <w:lang w:val="es-AR" w:bidi="es-AR"/>
              </w:rPr>
            </w:pPr>
            <w:r w:rsidRPr="0042069D">
              <w:rPr>
                <w:szCs w:val="18"/>
                <w:lang w:val="es-AR" w:bidi="es-AR"/>
              </w:rPr>
              <w:t>Verificar la identidad de cualquier tercero que afirme ser personal de reparación o mantenimiento, antes de otorgarles acceso para modificar o solucionar problemas en los dispositivos.</w:t>
            </w:r>
          </w:p>
          <w:p w14:paraId="0387990A" w14:textId="77777777" w:rsidR="002D66E2" w:rsidRPr="0042069D" w:rsidRDefault="002D66E2" w:rsidP="002D66E2">
            <w:pPr>
              <w:pStyle w:val="TableListBullet"/>
              <w:rPr>
                <w:szCs w:val="18"/>
                <w:lang w:val="es-AR" w:bidi="es-AR"/>
              </w:rPr>
            </w:pPr>
            <w:r w:rsidRPr="0042069D">
              <w:rPr>
                <w:szCs w:val="18"/>
                <w:lang w:val="es-AR" w:bidi="es-AR"/>
              </w:rPr>
              <w:t xml:space="preserve">Procedimientos para garantizar que los dispositivos no se instalen, reemplacen o devuelvan sin verificación. </w:t>
            </w:r>
          </w:p>
          <w:p w14:paraId="4B372462" w14:textId="0406D081" w:rsidR="002D66E2" w:rsidRPr="00FA4A82" w:rsidRDefault="002D66E2" w:rsidP="002D66E2">
            <w:pPr>
              <w:pStyle w:val="TableListBullet"/>
              <w:rPr>
                <w:szCs w:val="18"/>
                <w:lang w:val="es-ES"/>
              </w:rPr>
            </w:pPr>
            <w:r w:rsidRPr="0042069D">
              <w:rPr>
                <w:szCs w:val="18"/>
                <w:lang w:val="es-AR" w:bidi="es-AR"/>
              </w:rPr>
              <w:t>Ser consciente de comportamientos sospechosos alrededor de los dispositivos</w:t>
            </w:r>
            <w:r w:rsidRPr="00FA4A82">
              <w:rPr>
                <w:szCs w:val="18"/>
                <w:lang w:val="es-AR" w:bidi="es-AR"/>
              </w:rPr>
              <w:t>.</w:t>
            </w:r>
          </w:p>
          <w:p w14:paraId="1F59747B" w14:textId="4B1D48B0" w:rsidR="002D66E2" w:rsidRPr="00FA4A82" w:rsidRDefault="002D66E2" w:rsidP="002D66E2">
            <w:pPr>
              <w:pStyle w:val="TableListBullet"/>
              <w:ind w:left="263" w:hanging="270"/>
              <w:rPr>
                <w:szCs w:val="18"/>
                <w:lang w:val="es-ES"/>
              </w:rPr>
            </w:pPr>
            <w:r w:rsidRPr="0042069D">
              <w:rPr>
                <w:szCs w:val="18"/>
                <w:lang w:val="es-AR" w:bidi="es-AR"/>
              </w:rPr>
              <w:t>Informar sobre comportamientos sospechosos e indicaciones de manipulación o sustitución de dispositivos al personal apropiado</w:t>
            </w:r>
            <w:r w:rsidRPr="00FA4A82">
              <w:rPr>
                <w:szCs w:val="18"/>
                <w:lang w:val="es-AR" w:bidi="es-AR"/>
              </w:rPr>
              <w:t>.</w:t>
            </w:r>
          </w:p>
        </w:tc>
        <w:tc>
          <w:tcPr>
            <w:tcW w:w="1169" w:type="pct"/>
            <w:vMerge w:val="restart"/>
            <w:tcBorders>
              <w:top w:val="single" w:sz="4" w:space="0" w:color="808080"/>
            </w:tcBorders>
          </w:tcPr>
          <w:p w14:paraId="203C0263" w14:textId="50B72332" w:rsidR="002D66E2" w:rsidRPr="00FA4A82" w:rsidRDefault="002D66E2" w:rsidP="002D66E2">
            <w:pPr>
              <w:pStyle w:val="TableListBullet"/>
              <w:ind w:left="263" w:hanging="270"/>
              <w:rPr>
                <w:szCs w:val="18"/>
                <w:lang w:val="es-ES"/>
              </w:rPr>
            </w:pPr>
            <w:r w:rsidRPr="00FA4A82">
              <w:rPr>
                <w:szCs w:val="18"/>
                <w:lang w:val="es-AR" w:bidi="es-AR"/>
              </w:rPr>
              <w:t>Revis</w:t>
            </w:r>
            <w:r>
              <w:rPr>
                <w:szCs w:val="18"/>
                <w:lang w:val="es-AR" w:bidi="es-AR"/>
              </w:rPr>
              <w:t>e</w:t>
            </w:r>
            <w:r w:rsidRPr="00FA4A82">
              <w:rPr>
                <w:szCs w:val="18"/>
                <w:lang w:val="es-AR" w:bidi="es-AR"/>
              </w:rPr>
              <w:t xml:space="preserve"> los materiales de capacitación del personal en entornos POI.</w:t>
            </w:r>
          </w:p>
          <w:p w14:paraId="45D65F69" w14:textId="393449F6" w:rsidR="002D66E2" w:rsidRPr="00FA4A82" w:rsidRDefault="002D66E2" w:rsidP="002D66E2">
            <w:pPr>
              <w:pStyle w:val="TableTextBullet"/>
              <w:rPr>
                <w:szCs w:val="18"/>
              </w:rPr>
            </w:pPr>
            <w:r w:rsidRPr="00FA4A82">
              <w:rPr>
                <w:szCs w:val="18"/>
                <w:lang w:bidi="es-AR"/>
              </w:rPr>
              <w:t>Entreviste al personal responsable.</w:t>
            </w:r>
          </w:p>
        </w:tc>
        <w:tc>
          <w:tcPr>
            <w:tcW w:w="411" w:type="pct"/>
            <w:tcBorders>
              <w:top w:val="single" w:sz="4" w:space="0" w:color="808080"/>
            </w:tcBorders>
            <w:shd w:val="clear" w:color="auto" w:fill="auto"/>
          </w:tcPr>
          <w:p w14:paraId="4C1718FC"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1" w:type="pct"/>
            <w:tcBorders>
              <w:top w:val="single" w:sz="4" w:space="0" w:color="808080"/>
            </w:tcBorders>
            <w:shd w:val="clear" w:color="auto" w:fill="auto"/>
          </w:tcPr>
          <w:p w14:paraId="2D264D38"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tcBorders>
              <w:top w:val="single" w:sz="4" w:space="0" w:color="808080"/>
            </w:tcBorders>
            <w:shd w:val="clear" w:color="auto" w:fill="auto"/>
          </w:tcPr>
          <w:p w14:paraId="45D99886"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2" w:type="pct"/>
            <w:tcBorders>
              <w:top w:val="single" w:sz="4" w:space="0" w:color="808080"/>
            </w:tcBorders>
            <w:shd w:val="clear" w:color="auto" w:fill="auto"/>
          </w:tcPr>
          <w:p w14:paraId="47BD186F"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63" w:type="pct"/>
            <w:tcBorders>
              <w:top w:val="single" w:sz="4" w:space="0" w:color="808080"/>
            </w:tcBorders>
            <w:shd w:val="clear" w:color="auto" w:fill="auto"/>
          </w:tcPr>
          <w:p w14:paraId="3C5F264D" w14:textId="77777777" w:rsidR="002D66E2" w:rsidRPr="00FA4A82" w:rsidRDefault="002D66E2" w:rsidP="002D66E2">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2D66E2" w:rsidRPr="00FA4A82" w14:paraId="0B5A2398" w14:textId="77777777" w:rsidTr="00095B2A">
        <w:tblPrEx>
          <w:jc w:val="center"/>
        </w:tblPrEx>
        <w:trPr>
          <w:gridAfter w:val="1"/>
          <w:wAfter w:w="15" w:type="pct"/>
          <w:cantSplit/>
          <w:trHeight w:val="488"/>
          <w:jc w:val="center"/>
        </w:trPr>
        <w:tc>
          <w:tcPr>
            <w:tcW w:w="334" w:type="pct"/>
            <w:vMerge/>
          </w:tcPr>
          <w:p w14:paraId="128AFE15" w14:textId="77777777" w:rsidR="002D66E2" w:rsidRPr="00FA4A82" w:rsidRDefault="002D66E2" w:rsidP="002D66E2">
            <w:pPr>
              <w:pStyle w:val="TableText"/>
              <w:rPr>
                <w:b/>
                <w:szCs w:val="18"/>
              </w:rPr>
            </w:pPr>
          </w:p>
        </w:tc>
        <w:tc>
          <w:tcPr>
            <w:tcW w:w="1547" w:type="pct"/>
            <w:vMerge/>
          </w:tcPr>
          <w:p w14:paraId="79421AE8" w14:textId="77777777" w:rsidR="002D66E2" w:rsidRPr="00FA4A82" w:rsidRDefault="002D66E2" w:rsidP="002D66E2">
            <w:pPr>
              <w:pStyle w:val="TableText"/>
              <w:rPr>
                <w:szCs w:val="18"/>
              </w:rPr>
            </w:pPr>
          </w:p>
        </w:tc>
        <w:tc>
          <w:tcPr>
            <w:tcW w:w="1169" w:type="pct"/>
            <w:vMerge/>
          </w:tcPr>
          <w:p w14:paraId="780F27B8" w14:textId="77777777" w:rsidR="002D66E2" w:rsidRPr="00FA4A82" w:rsidRDefault="002D66E2" w:rsidP="002D66E2">
            <w:pPr>
              <w:pStyle w:val="TableTextBullet"/>
              <w:rPr>
                <w:szCs w:val="18"/>
              </w:rPr>
            </w:pPr>
          </w:p>
        </w:tc>
        <w:tc>
          <w:tcPr>
            <w:tcW w:w="1935" w:type="pct"/>
            <w:gridSpan w:val="5"/>
            <w:tcBorders>
              <w:bottom w:val="nil"/>
            </w:tcBorders>
            <w:shd w:val="clear" w:color="auto" w:fill="CBD4D5"/>
          </w:tcPr>
          <w:p w14:paraId="7873BE58" w14:textId="3D96B43C" w:rsidR="002D66E2" w:rsidRPr="00FA4A82" w:rsidRDefault="002D66E2" w:rsidP="002D66E2">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2D66E2" w:rsidRPr="00FA4A82" w14:paraId="76DAD684" w14:textId="77777777" w:rsidTr="00095B2A">
        <w:tblPrEx>
          <w:jc w:val="center"/>
        </w:tblPrEx>
        <w:trPr>
          <w:gridAfter w:val="1"/>
          <w:wAfter w:w="15" w:type="pct"/>
          <w:cantSplit/>
          <w:trHeight w:val="2730"/>
          <w:jc w:val="center"/>
        </w:trPr>
        <w:tc>
          <w:tcPr>
            <w:tcW w:w="334" w:type="pct"/>
            <w:vMerge/>
          </w:tcPr>
          <w:p w14:paraId="0439925F" w14:textId="77777777" w:rsidR="002D66E2" w:rsidRPr="00FA4A82" w:rsidRDefault="002D66E2" w:rsidP="002D66E2">
            <w:pPr>
              <w:pStyle w:val="TableText"/>
              <w:rPr>
                <w:b/>
                <w:szCs w:val="18"/>
              </w:rPr>
            </w:pPr>
          </w:p>
        </w:tc>
        <w:tc>
          <w:tcPr>
            <w:tcW w:w="1547" w:type="pct"/>
            <w:vMerge/>
          </w:tcPr>
          <w:p w14:paraId="2FB0EE86" w14:textId="77777777" w:rsidR="002D66E2" w:rsidRPr="00FA4A82" w:rsidRDefault="002D66E2" w:rsidP="002D66E2">
            <w:pPr>
              <w:pStyle w:val="TableText"/>
              <w:rPr>
                <w:szCs w:val="18"/>
              </w:rPr>
            </w:pPr>
          </w:p>
        </w:tc>
        <w:tc>
          <w:tcPr>
            <w:tcW w:w="1169" w:type="pct"/>
            <w:vMerge/>
          </w:tcPr>
          <w:p w14:paraId="31BB645F" w14:textId="77777777" w:rsidR="002D66E2" w:rsidRPr="00FA4A82" w:rsidRDefault="002D66E2" w:rsidP="002D66E2">
            <w:pPr>
              <w:pStyle w:val="TableTextBullet"/>
              <w:rPr>
                <w:szCs w:val="18"/>
              </w:rPr>
            </w:pPr>
          </w:p>
        </w:tc>
        <w:tc>
          <w:tcPr>
            <w:tcW w:w="1935" w:type="pct"/>
            <w:gridSpan w:val="5"/>
            <w:tcBorders>
              <w:top w:val="nil"/>
              <w:bottom w:val="nil"/>
            </w:tcBorders>
            <w:shd w:val="clear" w:color="auto" w:fill="auto"/>
          </w:tcPr>
          <w:p w14:paraId="7D06543E" w14:textId="331C8684" w:rsidR="002D66E2" w:rsidRPr="00FA4A82" w:rsidRDefault="002D66E2" w:rsidP="002D66E2">
            <w:pPr>
              <w:keepNext/>
              <w:spacing w:after="60"/>
              <w:rPr>
                <w:rFonts w:cs="Arial"/>
                <w:i/>
                <w:sz w:val="17"/>
                <w:szCs w:val="17"/>
                <w:lang w:bidi="es-AR"/>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2D66E2" w:rsidRPr="00FA4A82" w14:paraId="01207251" w14:textId="77777777" w:rsidTr="00095B2A">
        <w:tblPrEx>
          <w:jc w:val="center"/>
        </w:tblPrEx>
        <w:trPr>
          <w:gridAfter w:val="1"/>
          <w:wAfter w:w="15" w:type="pct"/>
          <w:cantSplit/>
          <w:jc w:val="center"/>
        </w:trPr>
        <w:tc>
          <w:tcPr>
            <w:tcW w:w="334" w:type="pct"/>
            <w:vMerge/>
          </w:tcPr>
          <w:p w14:paraId="1C1427CE" w14:textId="77777777" w:rsidR="002D66E2" w:rsidRPr="00FA4A82" w:rsidRDefault="002D66E2" w:rsidP="002D66E2">
            <w:pPr>
              <w:pStyle w:val="TableText"/>
              <w:rPr>
                <w:b/>
                <w:szCs w:val="18"/>
              </w:rPr>
            </w:pPr>
          </w:p>
        </w:tc>
        <w:tc>
          <w:tcPr>
            <w:tcW w:w="1547" w:type="pct"/>
            <w:vMerge/>
          </w:tcPr>
          <w:p w14:paraId="4C47DC68" w14:textId="77777777" w:rsidR="002D66E2" w:rsidRPr="00FA4A82" w:rsidRDefault="002D66E2" w:rsidP="002D66E2">
            <w:pPr>
              <w:pStyle w:val="TableText"/>
              <w:rPr>
                <w:szCs w:val="18"/>
              </w:rPr>
            </w:pPr>
          </w:p>
        </w:tc>
        <w:tc>
          <w:tcPr>
            <w:tcW w:w="1169" w:type="pct"/>
            <w:vMerge/>
          </w:tcPr>
          <w:p w14:paraId="7BDF6210" w14:textId="77777777" w:rsidR="002D66E2" w:rsidRPr="00FA4A82" w:rsidRDefault="002D66E2" w:rsidP="002D66E2">
            <w:pPr>
              <w:pStyle w:val="TableTextBullet"/>
              <w:rPr>
                <w:szCs w:val="18"/>
              </w:rPr>
            </w:pPr>
          </w:p>
        </w:tc>
        <w:tc>
          <w:tcPr>
            <w:tcW w:w="1935" w:type="pct"/>
            <w:gridSpan w:val="5"/>
            <w:tcBorders>
              <w:top w:val="nil"/>
            </w:tcBorders>
            <w:shd w:val="clear" w:color="auto" w:fill="auto"/>
          </w:tcPr>
          <w:p w14:paraId="43C1E950" w14:textId="050F32CD" w:rsidR="002D66E2" w:rsidRPr="00FA4A82" w:rsidRDefault="002D66E2" w:rsidP="002D66E2">
            <w:pPr>
              <w:spacing w:after="60"/>
              <w:rPr>
                <w:rFonts w:cs="Arial"/>
                <w:sz w:val="18"/>
                <w:szCs w:val="18"/>
              </w:rPr>
            </w:pPr>
          </w:p>
        </w:tc>
      </w:tr>
    </w:tbl>
    <w:p w14:paraId="4AC4017C" w14:textId="77777777" w:rsidR="007A7CDD" w:rsidRPr="00FA4A82" w:rsidRDefault="007A7CDD" w:rsidP="007A7CDD">
      <w:pPr>
        <w:spacing w:before="0" w:after="0" w:line="240" w:lineRule="auto"/>
        <w:rPr>
          <w:rFonts w:eastAsiaTheme="majorEastAsia" w:cs="Arial"/>
          <w:b/>
          <w:bCs/>
          <w:kern w:val="32"/>
          <w:sz w:val="16"/>
          <w:szCs w:val="16"/>
        </w:rPr>
      </w:pPr>
      <w:r w:rsidRPr="00FA4A82">
        <w:rPr>
          <w:rFonts w:cs="Arial"/>
          <w:sz w:val="16"/>
          <w:szCs w:val="16"/>
          <w:lang w:bidi="es-AR"/>
        </w:rPr>
        <w:br w:type="page"/>
      </w:r>
    </w:p>
    <w:p w14:paraId="5C79DB05" w14:textId="7D4262B1" w:rsidR="007A7CDD" w:rsidRPr="00FA4A82" w:rsidRDefault="007A7CDD" w:rsidP="007A7CDD">
      <w:pPr>
        <w:pStyle w:val="Heading2NoNum"/>
      </w:pPr>
      <w:bookmarkStart w:id="51" w:name="_Toc124195679"/>
      <w:r w:rsidRPr="00FA4A82">
        <w:rPr>
          <w:lang w:bidi="es-AR"/>
        </w:rPr>
        <w:lastRenderedPageBreak/>
        <w:t>Monitorear y Verificar las Redes Regularmente</w:t>
      </w:r>
      <w:bookmarkEnd w:id="51"/>
    </w:p>
    <w:p w14:paraId="49D43B03" w14:textId="3C406E0F" w:rsidR="007A7CDD" w:rsidRPr="00FA4A82" w:rsidRDefault="007A7CDD" w:rsidP="00F821C0">
      <w:pPr>
        <w:pStyle w:val="Heading3NoNum"/>
        <w:ind w:left="1555" w:hanging="1555"/>
      </w:pPr>
      <w:bookmarkStart w:id="52" w:name="_Toc124195680"/>
      <w:r w:rsidRPr="00FA4A82">
        <w:rPr>
          <w:lang w:bidi="es-AR"/>
        </w:rPr>
        <w:t>Requisito 10: Registr</w:t>
      </w:r>
      <w:r w:rsidR="00BE611B">
        <w:rPr>
          <w:lang w:bidi="es-AR"/>
        </w:rPr>
        <w:t>ar</w:t>
      </w:r>
      <w:r w:rsidRPr="00FA4A82">
        <w:rPr>
          <w:lang w:bidi="es-AR"/>
        </w:rPr>
        <w:t xml:space="preserve"> y </w:t>
      </w:r>
      <w:r w:rsidR="00BE611B">
        <w:rPr>
          <w:lang w:bidi="es-AR"/>
        </w:rPr>
        <w:t>Supervisar</w:t>
      </w:r>
      <w:r w:rsidRPr="00FA4A82">
        <w:rPr>
          <w:lang w:bidi="es-AR"/>
        </w:rPr>
        <w:t xml:space="preserve"> Todo</w:t>
      </w:r>
      <w:r w:rsidR="0042069D">
        <w:rPr>
          <w:lang w:bidi="es-AR"/>
        </w:rPr>
        <w:t>s</w:t>
      </w:r>
      <w:r w:rsidRPr="00FA4A82">
        <w:rPr>
          <w:lang w:bidi="es-AR"/>
        </w:rPr>
        <w:t xml:space="preserve"> </w:t>
      </w:r>
      <w:r w:rsidR="00F821C0">
        <w:rPr>
          <w:lang w:bidi="es-AR"/>
        </w:rPr>
        <w:t>los</w:t>
      </w:r>
      <w:r w:rsidRPr="00FA4A82">
        <w:rPr>
          <w:lang w:bidi="es-AR"/>
        </w:rPr>
        <w:t xml:space="preserve"> Acceso</w:t>
      </w:r>
      <w:r w:rsidR="0042069D">
        <w:rPr>
          <w:lang w:bidi="es-AR"/>
        </w:rPr>
        <w:t>s</w:t>
      </w:r>
      <w:r w:rsidRPr="00FA4A82">
        <w:rPr>
          <w:lang w:bidi="es-AR"/>
        </w:rPr>
        <w:t xml:space="preserve"> a los Componentes del Sistema y a los </w:t>
      </w:r>
      <w:r w:rsidR="00B4755E">
        <w:rPr>
          <w:lang w:bidi="es-AR"/>
        </w:rPr>
        <w:t xml:space="preserve">Datos de </w:t>
      </w:r>
      <w:r w:rsidR="001B2AF7">
        <w:rPr>
          <w:lang w:bidi="es-AR"/>
        </w:rPr>
        <w:t>T</w:t>
      </w:r>
      <w:r w:rsidR="00B4755E">
        <w:rPr>
          <w:lang w:bidi="es-AR"/>
        </w:rPr>
        <w:t>arjetahabiente</w:t>
      </w:r>
      <w:bookmarkEnd w:id="52"/>
    </w:p>
    <w:tbl>
      <w:tblPr>
        <w:tblW w:w="5128"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81"/>
        <w:gridCol w:w="4364"/>
        <w:gridCol w:w="3262"/>
        <w:gridCol w:w="1147"/>
        <w:gridCol w:w="1230"/>
        <w:gridCol w:w="880"/>
        <w:gridCol w:w="850"/>
        <w:gridCol w:w="1269"/>
      </w:tblGrid>
      <w:tr w:rsidR="00A814FC" w:rsidRPr="00FA4A82" w14:paraId="753BD464" w14:textId="77777777" w:rsidTr="0031287A">
        <w:trPr>
          <w:cantSplit/>
          <w:tblHeader/>
        </w:trPr>
        <w:tc>
          <w:tcPr>
            <w:tcW w:w="1889" w:type="pct"/>
            <w:gridSpan w:val="2"/>
            <w:vMerge w:val="restart"/>
            <w:tcBorders>
              <w:right w:val="single" w:sz="4" w:space="0" w:color="FFFFFF" w:themeColor="background1"/>
            </w:tcBorders>
            <w:shd w:val="clear" w:color="auto" w:fill="006A72"/>
            <w:vAlign w:val="center"/>
          </w:tcPr>
          <w:p w14:paraId="6DE8C704" w14:textId="4D12AE2C"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175" w:type="pct"/>
            <w:vMerge w:val="restart"/>
            <w:tcBorders>
              <w:left w:val="single" w:sz="4" w:space="0" w:color="FFFFFF" w:themeColor="background1"/>
              <w:right w:val="single" w:sz="4" w:space="0" w:color="FFFFFF" w:themeColor="background1"/>
            </w:tcBorders>
            <w:shd w:val="clear" w:color="auto" w:fill="006A72"/>
            <w:vAlign w:val="center"/>
          </w:tcPr>
          <w:p w14:paraId="1627D7FF"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936" w:type="pct"/>
            <w:gridSpan w:val="5"/>
            <w:tcBorders>
              <w:left w:val="single" w:sz="4" w:space="0" w:color="FFFFFF" w:themeColor="background1"/>
            </w:tcBorders>
            <w:shd w:val="clear" w:color="auto" w:fill="006A72"/>
          </w:tcPr>
          <w:p w14:paraId="7A9DA088"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12"/>
              <w:sym w:font="Symbol" w:char="F0A8"/>
            </w:r>
          </w:p>
          <w:p w14:paraId="43D8F500" w14:textId="0C248BF4"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31287A" w:rsidRPr="00FA4A82" w14:paraId="61913D4F" w14:textId="77777777" w:rsidTr="0031287A">
        <w:trPr>
          <w:cantSplit/>
          <w:tblHeader/>
        </w:trPr>
        <w:tc>
          <w:tcPr>
            <w:tcW w:w="1889"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35006E7" w14:textId="77777777" w:rsidR="00D21C20" w:rsidRPr="00FA4A82" w:rsidRDefault="00D21C20" w:rsidP="00A814FC">
            <w:pPr>
              <w:spacing w:after="60"/>
              <w:jc w:val="center"/>
              <w:rPr>
                <w:rFonts w:cs="Arial"/>
                <w:b/>
                <w:sz w:val="18"/>
                <w:szCs w:val="18"/>
                <w:u w:val="single"/>
              </w:rPr>
            </w:pPr>
          </w:p>
        </w:tc>
        <w:tc>
          <w:tcPr>
            <w:tcW w:w="1175"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0258817" w14:textId="77777777" w:rsidR="00D21C20" w:rsidRPr="00FA4A82" w:rsidRDefault="00D21C20" w:rsidP="00A814FC">
            <w:pPr>
              <w:spacing w:after="60"/>
              <w:jc w:val="center"/>
              <w:rPr>
                <w:rFonts w:cs="Arial"/>
                <w:b/>
                <w:sz w:val="18"/>
                <w:szCs w:val="18"/>
                <w:u w:val="single"/>
              </w:rPr>
            </w:pPr>
          </w:p>
        </w:tc>
        <w:tc>
          <w:tcPr>
            <w:tcW w:w="413"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AE2885D" w14:textId="77777777" w:rsidR="00D21C20" w:rsidRPr="00F9446F" w:rsidRDefault="00D21C20" w:rsidP="00F9446F">
            <w:pPr>
              <w:spacing w:before="20" w:after="0"/>
              <w:ind w:left="-14" w:right="-14"/>
              <w:jc w:val="center"/>
              <w:rPr>
                <w:rFonts w:cs="Arial"/>
                <w:sz w:val="16"/>
                <w:szCs w:val="16"/>
              </w:rPr>
            </w:pPr>
            <w:r w:rsidRPr="00F9446F">
              <w:rPr>
                <w:rFonts w:cs="Arial"/>
                <w:sz w:val="16"/>
                <w:szCs w:val="16"/>
                <w:lang w:bidi="es-AR"/>
              </w:rPr>
              <w:t>Implementado</w:t>
            </w:r>
          </w:p>
        </w:tc>
        <w:tc>
          <w:tcPr>
            <w:tcW w:w="443" w:type="pct"/>
            <w:tcBorders>
              <w:left w:val="single" w:sz="4" w:space="0" w:color="FFFFFF" w:themeColor="background1"/>
              <w:bottom w:val="single" w:sz="2" w:space="0" w:color="808080" w:themeColor="background1" w:themeShade="80"/>
            </w:tcBorders>
            <w:shd w:val="clear" w:color="auto" w:fill="CBD4D5"/>
            <w:vAlign w:val="center"/>
          </w:tcPr>
          <w:p w14:paraId="5D43067A" w14:textId="0BA08348" w:rsidR="00D21C20" w:rsidRPr="00F9446F" w:rsidRDefault="00D21C20" w:rsidP="00F9446F">
            <w:pPr>
              <w:spacing w:before="20" w:after="0"/>
              <w:ind w:left="-14" w:right="-14"/>
              <w:jc w:val="center"/>
              <w:rPr>
                <w:rFonts w:cs="Arial"/>
                <w:sz w:val="16"/>
                <w:szCs w:val="16"/>
              </w:rPr>
            </w:pPr>
            <w:r w:rsidRPr="00F9446F">
              <w:rPr>
                <w:rFonts w:cs="Arial"/>
                <w:sz w:val="16"/>
                <w:szCs w:val="16"/>
                <w:lang w:bidi="es-AR"/>
              </w:rPr>
              <w:t>Implementado</w:t>
            </w:r>
            <w:r w:rsidRPr="00F9446F">
              <w:rPr>
                <w:rFonts w:cs="Arial"/>
                <w:sz w:val="16"/>
                <w:szCs w:val="16"/>
                <w:lang w:val="ru-RU" w:bidi="es-AR"/>
              </w:rPr>
              <w:t xml:space="preserve"> </w:t>
            </w:r>
            <w:r w:rsidRPr="00F9446F">
              <w:rPr>
                <w:rFonts w:cs="Arial"/>
                <w:sz w:val="16"/>
                <w:szCs w:val="16"/>
                <w:lang w:bidi="es-AR"/>
              </w:rPr>
              <w:t>con CCW</w:t>
            </w:r>
          </w:p>
        </w:tc>
        <w:tc>
          <w:tcPr>
            <w:tcW w:w="317" w:type="pct"/>
            <w:tcBorders>
              <w:bottom w:val="single" w:sz="2" w:space="0" w:color="808080" w:themeColor="background1" w:themeShade="80"/>
            </w:tcBorders>
            <w:shd w:val="clear" w:color="auto" w:fill="CBD4D5"/>
            <w:tcMar>
              <w:left w:w="72" w:type="dxa"/>
              <w:right w:w="72" w:type="dxa"/>
            </w:tcMar>
          </w:tcPr>
          <w:p w14:paraId="486CCDAA" w14:textId="77777777" w:rsidR="00D21C20" w:rsidRPr="00F9446F" w:rsidRDefault="00D21C20" w:rsidP="00F9446F">
            <w:pPr>
              <w:spacing w:before="20" w:after="0"/>
              <w:ind w:left="-14" w:right="-14"/>
              <w:jc w:val="center"/>
              <w:rPr>
                <w:rFonts w:cs="Arial"/>
                <w:sz w:val="16"/>
                <w:szCs w:val="16"/>
              </w:rPr>
            </w:pPr>
            <w:r w:rsidRPr="00F9446F">
              <w:rPr>
                <w:rFonts w:cs="Arial"/>
                <w:sz w:val="16"/>
                <w:szCs w:val="16"/>
                <w:lang w:bidi="es-AR"/>
              </w:rPr>
              <w:t>No Aplicable</w:t>
            </w:r>
          </w:p>
        </w:tc>
        <w:tc>
          <w:tcPr>
            <w:tcW w:w="306" w:type="pct"/>
            <w:tcBorders>
              <w:bottom w:val="single" w:sz="2" w:space="0" w:color="808080" w:themeColor="background1" w:themeShade="80"/>
            </w:tcBorders>
            <w:shd w:val="clear" w:color="auto" w:fill="CBD4D5"/>
            <w:tcMar>
              <w:left w:w="72" w:type="dxa"/>
              <w:right w:w="72" w:type="dxa"/>
            </w:tcMar>
            <w:vAlign w:val="center"/>
          </w:tcPr>
          <w:p w14:paraId="111AC21C" w14:textId="77777777" w:rsidR="00D21C20" w:rsidRPr="00F9446F" w:rsidRDefault="00D21C20" w:rsidP="00F9446F">
            <w:pPr>
              <w:spacing w:before="20" w:after="0"/>
              <w:ind w:left="-14" w:right="-14"/>
              <w:jc w:val="center"/>
              <w:rPr>
                <w:rFonts w:cs="Arial"/>
                <w:sz w:val="16"/>
                <w:szCs w:val="16"/>
              </w:rPr>
            </w:pPr>
            <w:r w:rsidRPr="00F9446F">
              <w:rPr>
                <w:rFonts w:cs="Arial"/>
                <w:sz w:val="16"/>
                <w:szCs w:val="16"/>
                <w:lang w:bidi="es-AR"/>
              </w:rPr>
              <w:t>No Probado</w:t>
            </w:r>
          </w:p>
        </w:tc>
        <w:tc>
          <w:tcPr>
            <w:tcW w:w="457" w:type="pct"/>
            <w:tcBorders>
              <w:bottom w:val="single" w:sz="2" w:space="0" w:color="808080" w:themeColor="background1" w:themeShade="80"/>
            </w:tcBorders>
            <w:shd w:val="clear" w:color="auto" w:fill="CBD4D5"/>
            <w:vAlign w:val="center"/>
          </w:tcPr>
          <w:p w14:paraId="4A956D5C" w14:textId="77777777" w:rsidR="00D21C20" w:rsidRPr="00F9446F" w:rsidRDefault="00D21C20" w:rsidP="00F9446F">
            <w:pPr>
              <w:spacing w:before="20" w:after="0"/>
              <w:ind w:left="-14" w:right="-14"/>
              <w:jc w:val="center"/>
              <w:rPr>
                <w:rFonts w:cs="Arial"/>
                <w:sz w:val="16"/>
                <w:szCs w:val="16"/>
              </w:rPr>
            </w:pPr>
            <w:r w:rsidRPr="00F9446F">
              <w:rPr>
                <w:rFonts w:cs="Arial"/>
                <w:sz w:val="16"/>
                <w:szCs w:val="16"/>
                <w:lang w:bidi="es-AR"/>
              </w:rPr>
              <w:t>No Implementado</w:t>
            </w:r>
          </w:p>
        </w:tc>
      </w:tr>
      <w:tr w:rsidR="00A814FC" w:rsidRPr="00FA4A82" w14:paraId="77311EF2" w14:textId="77777777" w:rsidTr="00CE0CE8">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16"/>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BE9E634" w14:textId="73FB5C89" w:rsidR="00A814FC" w:rsidRPr="00FA4A82" w:rsidRDefault="00A814FC" w:rsidP="00CE0CE8">
            <w:pPr>
              <w:pStyle w:val="TableBody"/>
              <w:keepNext/>
              <w:spacing w:before="20" w:after="0"/>
              <w:rPr>
                <w:rFonts w:cs="Arial"/>
                <w:sz w:val="18"/>
                <w:szCs w:val="18"/>
              </w:rPr>
            </w:pPr>
            <w:r w:rsidRPr="00FA4A82">
              <w:rPr>
                <w:rStyle w:val="BoldCharacter"/>
                <w:rFonts w:cs="Arial"/>
                <w:sz w:val="18"/>
                <w:szCs w:val="18"/>
                <w:lang w:bidi="es-AR"/>
              </w:rPr>
              <w:t xml:space="preserve">10.1 </w:t>
            </w:r>
            <w:r w:rsidRPr="00FA4A82">
              <w:rPr>
                <w:rFonts w:cs="Arial"/>
                <w:sz w:val="18"/>
                <w:szCs w:val="18"/>
                <w:lang w:bidi="es-AR"/>
              </w:rPr>
              <w:t xml:space="preserve">Se definen </w:t>
            </w:r>
            <w:r w:rsidR="00621169" w:rsidRPr="00DA1612">
              <w:rPr>
                <w:rFonts w:cs="Arial"/>
                <w:sz w:val="18"/>
                <w:szCs w:val="18"/>
                <w:lang w:bidi="es-AR"/>
              </w:rPr>
              <w:t>y entienden los procesos y mecanismos para ingresar y monitorear todos los accesos a los componentes del sistema y a los datos de tarjetahabiente.</w:t>
            </w:r>
          </w:p>
        </w:tc>
      </w:tr>
      <w:tr w:rsidR="0031287A" w:rsidRPr="00FA4A82" w14:paraId="796FC2BF" w14:textId="77777777" w:rsidTr="0031287A">
        <w:tblPrEx>
          <w:jc w:val="center"/>
        </w:tblPrEx>
        <w:trPr>
          <w:cantSplit/>
          <w:trHeight w:val="413"/>
          <w:jc w:val="center"/>
        </w:trPr>
        <w:tc>
          <w:tcPr>
            <w:tcW w:w="317" w:type="pct"/>
            <w:vMerge w:val="restart"/>
          </w:tcPr>
          <w:p w14:paraId="688AAB80" w14:textId="5AE8A405" w:rsidR="00D21C20" w:rsidRPr="00FA4A82" w:rsidRDefault="00D21C20" w:rsidP="00A814FC">
            <w:pPr>
              <w:pStyle w:val="TableText"/>
              <w:rPr>
                <w:b/>
                <w:szCs w:val="18"/>
              </w:rPr>
            </w:pPr>
            <w:r w:rsidRPr="00FA4A82">
              <w:rPr>
                <w:b/>
                <w:szCs w:val="18"/>
                <w:lang w:bidi="es-AR"/>
              </w:rPr>
              <w:t>10.1.1</w:t>
            </w:r>
          </w:p>
        </w:tc>
        <w:tc>
          <w:tcPr>
            <w:tcW w:w="1572" w:type="pct"/>
            <w:vMerge w:val="restart"/>
          </w:tcPr>
          <w:p w14:paraId="29E92890" w14:textId="1A20CB17" w:rsidR="00D21C20" w:rsidRPr="00FA4A82" w:rsidRDefault="00D21C20" w:rsidP="00A814FC">
            <w:pPr>
              <w:pStyle w:val="TableBody"/>
              <w:rPr>
                <w:rFonts w:cs="Arial"/>
                <w:sz w:val="18"/>
                <w:szCs w:val="18"/>
              </w:rPr>
            </w:pPr>
            <w:r w:rsidRPr="00FA4A82">
              <w:rPr>
                <w:rFonts w:cs="Arial"/>
                <w:sz w:val="18"/>
                <w:szCs w:val="18"/>
                <w:lang w:bidi="es-AR"/>
              </w:rPr>
              <w:t xml:space="preserve">Todas las políticas de seguridad y procedimientos </w:t>
            </w:r>
            <w:r w:rsidRPr="00B0037E">
              <w:rPr>
                <w:rFonts w:cs="Arial"/>
                <w:sz w:val="18"/>
                <w:szCs w:val="18"/>
                <w:lang w:bidi="es-AR"/>
              </w:rPr>
              <w:t>operativos que se identifican en el Requisito 10 está</w:t>
            </w:r>
            <w:r w:rsidRPr="00FA4A82">
              <w:rPr>
                <w:rFonts w:cs="Arial"/>
                <w:sz w:val="18"/>
                <w:szCs w:val="18"/>
                <w:lang w:bidi="es-AR"/>
              </w:rPr>
              <w:t xml:space="preserve">: </w:t>
            </w:r>
          </w:p>
          <w:p w14:paraId="70C5E07F" w14:textId="7B2B782E" w:rsidR="00D21C20" w:rsidRPr="00FA4A82" w:rsidRDefault="00D21C20" w:rsidP="00A814FC">
            <w:pPr>
              <w:pStyle w:val="TableListBullet"/>
              <w:ind w:left="263" w:hanging="270"/>
              <w:rPr>
                <w:szCs w:val="18"/>
              </w:rPr>
            </w:pPr>
            <w:r w:rsidRPr="00FA4A82">
              <w:rPr>
                <w:szCs w:val="18"/>
                <w:lang w:val="es-AR" w:bidi="es-AR"/>
              </w:rPr>
              <w:t>Documentados.</w:t>
            </w:r>
          </w:p>
          <w:p w14:paraId="72424D36" w14:textId="4DAE7DD0" w:rsidR="00D21C20" w:rsidRPr="00FA4A82" w:rsidRDefault="00D21C20" w:rsidP="00A814FC">
            <w:pPr>
              <w:pStyle w:val="TableListBullet"/>
              <w:ind w:left="263" w:hanging="270"/>
              <w:rPr>
                <w:szCs w:val="18"/>
              </w:rPr>
            </w:pPr>
            <w:r w:rsidRPr="00FA4A82">
              <w:rPr>
                <w:szCs w:val="18"/>
                <w:lang w:val="es-AR" w:bidi="es-AR"/>
              </w:rPr>
              <w:t xml:space="preserve">Actualizados. </w:t>
            </w:r>
          </w:p>
          <w:p w14:paraId="7806E9CF" w14:textId="3A1D6D34" w:rsidR="00D21C20" w:rsidRPr="00FA4A82" w:rsidRDefault="00D21C20" w:rsidP="00A814FC">
            <w:pPr>
              <w:pStyle w:val="TableListBullet"/>
              <w:ind w:left="263" w:hanging="270"/>
              <w:rPr>
                <w:szCs w:val="18"/>
              </w:rPr>
            </w:pPr>
            <w:r w:rsidRPr="00FA4A82">
              <w:rPr>
                <w:szCs w:val="18"/>
                <w:lang w:val="es-AR" w:bidi="es-AR"/>
              </w:rPr>
              <w:t>En uso.</w:t>
            </w:r>
          </w:p>
          <w:p w14:paraId="2AE2428A" w14:textId="19449B4F" w:rsidR="00D21C20" w:rsidRPr="00FA4A82" w:rsidRDefault="00D21C20" w:rsidP="00A814FC">
            <w:pPr>
              <w:pStyle w:val="TableListBullet"/>
              <w:ind w:left="263" w:hanging="270"/>
              <w:rPr>
                <w:szCs w:val="18"/>
                <w:lang w:val="es-ES"/>
              </w:rPr>
            </w:pPr>
            <w:r w:rsidRPr="00FA4A82">
              <w:rPr>
                <w:szCs w:val="18"/>
                <w:lang w:val="es-AR" w:bidi="es-AR"/>
              </w:rPr>
              <w:t>Conocidos por todas las partes involucradas.</w:t>
            </w:r>
          </w:p>
        </w:tc>
        <w:tc>
          <w:tcPr>
            <w:tcW w:w="1175" w:type="pct"/>
            <w:vMerge w:val="restart"/>
          </w:tcPr>
          <w:p w14:paraId="4B121DBC" w14:textId="4E32398C" w:rsidR="00D21C20" w:rsidRPr="00FA4A82" w:rsidRDefault="00D21C20" w:rsidP="00A814FC">
            <w:pPr>
              <w:pStyle w:val="TableListBullet"/>
              <w:ind w:left="263" w:hanging="270"/>
              <w:rPr>
                <w:szCs w:val="18"/>
              </w:rPr>
            </w:pPr>
            <w:r w:rsidRPr="00FA4A82">
              <w:rPr>
                <w:szCs w:val="18"/>
                <w:lang w:val="es-AR" w:bidi="es-AR"/>
              </w:rPr>
              <w:t>Evalúe la documentación.</w:t>
            </w:r>
          </w:p>
          <w:p w14:paraId="451F7755" w14:textId="77D6814E" w:rsidR="00D21C20" w:rsidRPr="00FA4A82" w:rsidRDefault="00D21C20" w:rsidP="00A814FC">
            <w:pPr>
              <w:pStyle w:val="TableTextBullet"/>
              <w:rPr>
                <w:szCs w:val="18"/>
              </w:rPr>
            </w:pPr>
            <w:r w:rsidRPr="00FA4A82">
              <w:rPr>
                <w:szCs w:val="18"/>
                <w:lang w:bidi="es-AR"/>
              </w:rPr>
              <w:t>Entreviste al personal.</w:t>
            </w:r>
          </w:p>
        </w:tc>
        <w:tc>
          <w:tcPr>
            <w:tcW w:w="413" w:type="pct"/>
            <w:shd w:val="clear" w:color="auto" w:fill="auto"/>
          </w:tcPr>
          <w:p w14:paraId="6331D17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093EB1E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22C1239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667F07C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325B73A1"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79C6E731" w14:textId="77777777" w:rsidTr="0031287A">
        <w:tblPrEx>
          <w:jc w:val="center"/>
        </w:tblPrEx>
        <w:trPr>
          <w:cantSplit/>
          <w:jc w:val="center"/>
        </w:trPr>
        <w:tc>
          <w:tcPr>
            <w:tcW w:w="317" w:type="pct"/>
            <w:vMerge/>
          </w:tcPr>
          <w:p w14:paraId="4F8F22BB" w14:textId="77777777" w:rsidR="00A814FC" w:rsidRPr="00FA4A82" w:rsidRDefault="00A814FC" w:rsidP="00A814FC">
            <w:pPr>
              <w:pStyle w:val="TableText"/>
              <w:rPr>
                <w:b/>
                <w:szCs w:val="18"/>
              </w:rPr>
            </w:pPr>
          </w:p>
        </w:tc>
        <w:tc>
          <w:tcPr>
            <w:tcW w:w="1572" w:type="pct"/>
            <w:vMerge/>
          </w:tcPr>
          <w:p w14:paraId="413437D3" w14:textId="77777777" w:rsidR="00A814FC" w:rsidRPr="00FA4A82" w:rsidRDefault="00A814FC" w:rsidP="00A814FC">
            <w:pPr>
              <w:pStyle w:val="TableText"/>
              <w:rPr>
                <w:szCs w:val="18"/>
              </w:rPr>
            </w:pPr>
          </w:p>
        </w:tc>
        <w:tc>
          <w:tcPr>
            <w:tcW w:w="1175" w:type="pct"/>
            <w:vMerge/>
          </w:tcPr>
          <w:p w14:paraId="0B4E75F8" w14:textId="77777777" w:rsidR="00A814FC" w:rsidRPr="00FA4A82" w:rsidRDefault="00A814FC" w:rsidP="00A814FC">
            <w:pPr>
              <w:pStyle w:val="TableTextBullet"/>
              <w:rPr>
                <w:szCs w:val="18"/>
              </w:rPr>
            </w:pPr>
          </w:p>
        </w:tc>
        <w:tc>
          <w:tcPr>
            <w:tcW w:w="1936" w:type="pct"/>
            <w:gridSpan w:val="5"/>
            <w:shd w:val="clear" w:color="auto" w:fill="CBD4D5"/>
          </w:tcPr>
          <w:p w14:paraId="5C10562D" w14:textId="17A08BA2"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1A552369" w14:textId="77777777" w:rsidTr="0031287A">
        <w:tblPrEx>
          <w:jc w:val="center"/>
        </w:tblPrEx>
        <w:trPr>
          <w:cantSplit/>
          <w:jc w:val="center"/>
        </w:trPr>
        <w:tc>
          <w:tcPr>
            <w:tcW w:w="317" w:type="pct"/>
            <w:vMerge/>
          </w:tcPr>
          <w:p w14:paraId="5EA043C0" w14:textId="77777777" w:rsidR="00A814FC" w:rsidRPr="00FA4A82" w:rsidRDefault="00A814FC" w:rsidP="00A814FC">
            <w:pPr>
              <w:pStyle w:val="TableText"/>
              <w:rPr>
                <w:b/>
                <w:szCs w:val="18"/>
              </w:rPr>
            </w:pPr>
          </w:p>
        </w:tc>
        <w:tc>
          <w:tcPr>
            <w:tcW w:w="1572" w:type="pct"/>
            <w:vMerge/>
          </w:tcPr>
          <w:p w14:paraId="45540DD1" w14:textId="77777777" w:rsidR="00A814FC" w:rsidRPr="00FA4A82" w:rsidRDefault="00A814FC" w:rsidP="00A814FC">
            <w:pPr>
              <w:pStyle w:val="TableText"/>
              <w:rPr>
                <w:szCs w:val="18"/>
              </w:rPr>
            </w:pPr>
          </w:p>
        </w:tc>
        <w:tc>
          <w:tcPr>
            <w:tcW w:w="1175" w:type="pct"/>
            <w:vMerge/>
          </w:tcPr>
          <w:p w14:paraId="44A2E870" w14:textId="77777777" w:rsidR="00A814FC" w:rsidRPr="00FA4A82" w:rsidRDefault="00A814FC" w:rsidP="00A814FC">
            <w:pPr>
              <w:pStyle w:val="TableTextBullet"/>
              <w:rPr>
                <w:szCs w:val="18"/>
              </w:rPr>
            </w:pPr>
          </w:p>
        </w:tc>
        <w:tc>
          <w:tcPr>
            <w:tcW w:w="1936" w:type="pct"/>
            <w:gridSpan w:val="5"/>
            <w:shd w:val="clear" w:color="auto" w:fill="auto"/>
          </w:tcPr>
          <w:p w14:paraId="38BBDE8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1857BC1B" w14:textId="77777777" w:rsidTr="0031287A">
        <w:tblPrEx>
          <w:jc w:val="center"/>
        </w:tblPrEx>
        <w:trPr>
          <w:cantSplit/>
          <w:trHeight w:val="413"/>
          <w:jc w:val="center"/>
        </w:trPr>
        <w:tc>
          <w:tcPr>
            <w:tcW w:w="317" w:type="pct"/>
            <w:vMerge w:val="restart"/>
          </w:tcPr>
          <w:p w14:paraId="58EA58EC" w14:textId="780866F5" w:rsidR="00D21C20" w:rsidRPr="00FA4A82" w:rsidRDefault="00D21C20" w:rsidP="00A814FC">
            <w:pPr>
              <w:pStyle w:val="TableText"/>
              <w:rPr>
                <w:b/>
                <w:szCs w:val="18"/>
              </w:rPr>
            </w:pPr>
            <w:r w:rsidRPr="00FA4A82">
              <w:rPr>
                <w:b/>
                <w:szCs w:val="18"/>
                <w:lang w:bidi="es-AR"/>
              </w:rPr>
              <w:t>10.1.2</w:t>
            </w:r>
          </w:p>
        </w:tc>
        <w:tc>
          <w:tcPr>
            <w:tcW w:w="1572" w:type="pct"/>
            <w:vMerge w:val="restart"/>
          </w:tcPr>
          <w:p w14:paraId="3162356B" w14:textId="7562C055" w:rsidR="00D21C20" w:rsidRPr="00FA4A82" w:rsidRDefault="00D21C20" w:rsidP="00A814FC">
            <w:pPr>
              <w:pStyle w:val="TableText"/>
              <w:rPr>
                <w:szCs w:val="18"/>
              </w:rPr>
            </w:pPr>
            <w:r w:rsidRPr="00FA4A82">
              <w:rPr>
                <w:szCs w:val="18"/>
                <w:lang w:bidi="es-AR"/>
              </w:rPr>
              <w:t>Los roles y responsabilidades para realizar las actividades del Requisito 10 están documentadas, asignadas y comprendidas.</w:t>
            </w:r>
          </w:p>
        </w:tc>
        <w:tc>
          <w:tcPr>
            <w:tcW w:w="1175" w:type="pct"/>
            <w:vMerge w:val="restart"/>
          </w:tcPr>
          <w:p w14:paraId="68797C7B" w14:textId="15F33929" w:rsidR="00D21C20" w:rsidRPr="00FA4A82" w:rsidRDefault="00D21C20" w:rsidP="00A814FC">
            <w:pPr>
              <w:pStyle w:val="TableListBullet"/>
              <w:ind w:left="263" w:hanging="270"/>
              <w:rPr>
                <w:szCs w:val="18"/>
              </w:rPr>
            </w:pPr>
            <w:r w:rsidRPr="00FA4A82">
              <w:rPr>
                <w:szCs w:val="18"/>
                <w:lang w:val="es-AR" w:bidi="es-AR"/>
              </w:rPr>
              <w:t>Evalúe la documentación.</w:t>
            </w:r>
          </w:p>
          <w:p w14:paraId="1FA821FD" w14:textId="17A9616A" w:rsidR="00D21C20" w:rsidRPr="00FA4A82" w:rsidRDefault="00D21C20" w:rsidP="00A814FC">
            <w:pPr>
              <w:pStyle w:val="TableTextBullet"/>
              <w:rPr>
                <w:szCs w:val="18"/>
              </w:rPr>
            </w:pPr>
            <w:r w:rsidRPr="00FA4A82">
              <w:rPr>
                <w:szCs w:val="18"/>
                <w:lang w:bidi="es-AR"/>
              </w:rPr>
              <w:t>Entreviste al personal responsable.</w:t>
            </w:r>
          </w:p>
        </w:tc>
        <w:tc>
          <w:tcPr>
            <w:tcW w:w="413" w:type="pct"/>
            <w:shd w:val="clear" w:color="auto" w:fill="auto"/>
          </w:tcPr>
          <w:p w14:paraId="102CB1C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1DAC714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684456CB"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20C2A9A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66F3217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42E1D18A" w14:textId="77777777" w:rsidTr="0031287A">
        <w:tblPrEx>
          <w:jc w:val="center"/>
        </w:tblPrEx>
        <w:trPr>
          <w:cantSplit/>
          <w:jc w:val="center"/>
        </w:trPr>
        <w:tc>
          <w:tcPr>
            <w:tcW w:w="317" w:type="pct"/>
            <w:vMerge/>
          </w:tcPr>
          <w:p w14:paraId="78D82488" w14:textId="77777777" w:rsidR="00A814FC" w:rsidRPr="00FA4A82" w:rsidRDefault="00A814FC" w:rsidP="00A814FC">
            <w:pPr>
              <w:pStyle w:val="TableText"/>
              <w:rPr>
                <w:b/>
                <w:szCs w:val="18"/>
              </w:rPr>
            </w:pPr>
          </w:p>
        </w:tc>
        <w:tc>
          <w:tcPr>
            <w:tcW w:w="1572" w:type="pct"/>
            <w:vMerge/>
          </w:tcPr>
          <w:p w14:paraId="16FE759D" w14:textId="77777777" w:rsidR="00A814FC" w:rsidRPr="00FA4A82" w:rsidRDefault="00A814FC" w:rsidP="00A814FC">
            <w:pPr>
              <w:pStyle w:val="TableText"/>
              <w:rPr>
                <w:szCs w:val="18"/>
              </w:rPr>
            </w:pPr>
          </w:p>
        </w:tc>
        <w:tc>
          <w:tcPr>
            <w:tcW w:w="1175" w:type="pct"/>
            <w:vMerge/>
          </w:tcPr>
          <w:p w14:paraId="3AF2B36B" w14:textId="77777777" w:rsidR="00A814FC" w:rsidRPr="00FA4A82" w:rsidRDefault="00A814FC" w:rsidP="00A814FC">
            <w:pPr>
              <w:pStyle w:val="TableTextBullet"/>
              <w:rPr>
                <w:szCs w:val="18"/>
              </w:rPr>
            </w:pPr>
          </w:p>
        </w:tc>
        <w:tc>
          <w:tcPr>
            <w:tcW w:w="1936" w:type="pct"/>
            <w:gridSpan w:val="5"/>
            <w:shd w:val="clear" w:color="auto" w:fill="CBD4D5"/>
          </w:tcPr>
          <w:p w14:paraId="0BD9F03B" w14:textId="414FAF26"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17E0725A" w14:textId="77777777" w:rsidTr="0031287A">
        <w:tblPrEx>
          <w:jc w:val="center"/>
        </w:tblPrEx>
        <w:trPr>
          <w:cantSplit/>
          <w:jc w:val="center"/>
        </w:trPr>
        <w:tc>
          <w:tcPr>
            <w:tcW w:w="317" w:type="pct"/>
            <w:vMerge/>
          </w:tcPr>
          <w:p w14:paraId="6C306742" w14:textId="77777777" w:rsidR="00A814FC" w:rsidRPr="00FA4A82" w:rsidRDefault="00A814FC" w:rsidP="00A814FC">
            <w:pPr>
              <w:pStyle w:val="TableText"/>
              <w:rPr>
                <w:b/>
                <w:szCs w:val="18"/>
              </w:rPr>
            </w:pPr>
          </w:p>
        </w:tc>
        <w:tc>
          <w:tcPr>
            <w:tcW w:w="1572" w:type="pct"/>
            <w:vMerge/>
          </w:tcPr>
          <w:p w14:paraId="17F63DCC" w14:textId="77777777" w:rsidR="00A814FC" w:rsidRPr="00FA4A82" w:rsidRDefault="00A814FC" w:rsidP="00A814FC">
            <w:pPr>
              <w:pStyle w:val="TableText"/>
              <w:rPr>
                <w:szCs w:val="18"/>
              </w:rPr>
            </w:pPr>
          </w:p>
        </w:tc>
        <w:tc>
          <w:tcPr>
            <w:tcW w:w="1175" w:type="pct"/>
            <w:vMerge/>
          </w:tcPr>
          <w:p w14:paraId="5CAD8776" w14:textId="77777777" w:rsidR="00A814FC" w:rsidRPr="00FA4A82" w:rsidRDefault="00A814FC" w:rsidP="00A814FC">
            <w:pPr>
              <w:pStyle w:val="TableTextBullet"/>
              <w:rPr>
                <w:szCs w:val="18"/>
              </w:rPr>
            </w:pPr>
          </w:p>
        </w:tc>
        <w:tc>
          <w:tcPr>
            <w:tcW w:w="1936" w:type="pct"/>
            <w:gridSpan w:val="5"/>
            <w:shd w:val="clear" w:color="auto" w:fill="auto"/>
          </w:tcPr>
          <w:p w14:paraId="0832973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2C292D0"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6DC0BEE" w14:textId="77777777" w:rsidR="00A814FC" w:rsidRPr="00FA4A82" w:rsidRDefault="00A814FC" w:rsidP="00674658">
            <w:pPr>
              <w:pStyle w:val="TableBody"/>
              <w:keepNext/>
              <w:pageBreakBefore/>
              <w:spacing w:before="0" w:after="0"/>
              <w:rPr>
                <w:rFonts w:cs="Arial"/>
                <w:sz w:val="18"/>
                <w:szCs w:val="18"/>
              </w:rPr>
            </w:pPr>
            <w:r w:rsidRPr="00FA4A82">
              <w:rPr>
                <w:rStyle w:val="BoldCharacter"/>
                <w:rFonts w:cs="Arial"/>
                <w:sz w:val="18"/>
                <w:szCs w:val="18"/>
                <w:lang w:bidi="es-AR"/>
              </w:rPr>
              <w:lastRenderedPageBreak/>
              <w:t>10.2</w:t>
            </w:r>
            <w:r w:rsidRPr="00FA4A82">
              <w:rPr>
                <w:rFonts w:cs="Arial"/>
                <w:sz w:val="18"/>
                <w:szCs w:val="18"/>
                <w:lang w:bidi="es-AR"/>
              </w:rPr>
              <w:t xml:space="preserve"> </w:t>
            </w:r>
            <w:r w:rsidRPr="00FA4A82">
              <w:rPr>
                <w:rStyle w:val="GlossaryCharacter"/>
                <w:rFonts w:cs="Arial"/>
                <w:color w:val="auto"/>
                <w:sz w:val="18"/>
                <w:szCs w:val="18"/>
                <w:lang w:bidi="es-AR"/>
              </w:rPr>
              <w:t>Los registros de auditoría</w:t>
            </w:r>
            <w:r w:rsidRPr="00FA4A82">
              <w:rPr>
                <w:rFonts w:cs="Arial"/>
                <w:sz w:val="18"/>
                <w:szCs w:val="18"/>
                <w:lang w:bidi="es-AR"/>
              </w:rPr>
              <w:t xml:space="preserve"> se implementan para respaldar la detección de anomalías y actividades sospechosas, y el análisis forense de eventos.</w:t>
            </w:r>
          </w:p>
        </w:tc>
      </w:tr>
      <w:tr w:rsidR="0031287A" w:rsidRPr="00FA4A82" w14:paraId="250D04E3" w14:textId="77777777" w:rsidTr="0031287A">
        <w:tblPrEx>
          <w:jc w:val="center"/>
        </w:tblPrEx>
        <w:trPr>
          <w:cantSplit/>
          <w:trHeight w:val="413"/>
          <w:jc w:val="center"/>
        </w:trPr>
        <w:tc>
          <w:tcPr>
            <w:tcW w:w="317" w:type="pct"/>
            <w:vMerge w:val="restart"/>
          </w:tcPr>
          <w:p w14:paraId="188F97DA" w14:textId="691AFCDE" w:rsidR="00D21C20" w:rsidRPr="00FA4A82" w:rsidRDefault="00D21C20" w:rsidP="00A814FC">
            <w:pPr>
              <w:pStyle w:val="TableText"/>
              <w:rPr>
                <w:b/>
                <w:szCs w:val="18"/>
              </w:rPr>
            </w:pPr>
            <w:r w:rsidRPr="00FA4A82">
              <w:rPr>
                <w:b/>
                <w:szCs w:val="18"/>
                <w:lang w:bidi="es-AR"/>
              </w:rPr>
              <w:t>10.2.1</w:t>
            </w:r>
          </w:p>
        </w:tc>
        <w:tc>
          <w:tcPr>
            <w:tcW w:w="1572" w:type="pct"/>
            <w:vMerge w:val="restart"/>
          </w:tcPr>
          <w:p w14:paraId="57C13FAA" w14:textId="4DB7BAD0" w:rsidR="00D21C20" w:rsidRPr="00FA4A82" w:rsidRDefault="00D21C20" w:rsidP="00A814FC">
            <w:pPr>
              <w:pStyle w:val="TableText"/>
              <w:rPr>
                <w:szCs w:val="18"/>
              </w:rPr>
            </w:pPr>
            <w:r w:rsidRPr="00FA4A82">
              <w:rPr>
                <w:szCs w:val="18"/>
                <w:lang w:bidi="es-AR"/>
              </w:rPr>
              <w:t xml:space="preserve">Los registros de auditoría están habilitados y activos para todos los componentes del sistema y los </w:t>
            </w:r>
            <w:r w:rsidR="00B4755E">
              <w:rPr>
                <w:szCs w:val="18"/>
                <w:lang w:bidi="es-AR"/>
              </w:rPr>
              <w:t>datos de tarjetahabiente</w:t>
            </w:r>
            <w:r w:rsidRPr="00FA4A82">
              <w:rPr>
                <w:szCs w:val="18"/>
                <w:lang w:bidi="es-AR"/>
              </w:rPr>
              <w:t>.</w:t>
            </w:r>
          </w:p>
        </w:tc>
        <w:tc>
          <w:tcPr>
            <w:tcW w:w="1175" w:type="pct"/>
            <w:vMerge w:val="restart"/>
          </w:tcPr>
          <w:p w14:paraId="4B117DC1" w14:textId="77777777" w:rsidR="00D21C20" w:rsidRPr="00FA4A82" w:rsidRDefault="00D21C20" w:rsidP="00A814FC">
            <w:pPr>
              <w:pStyle w:val="TableListBullet"/>
              <w:ind w:left="263" w:hanging="270"/>
              <w:rPr>
                <w:szCs w:val="18"/>
                <w:lang w:val="es-ES"/>
              </w:rPr>
            </w:pPr>
            <w:r w:rsidRPr="00FA4A82">
              <w:rPr>
                <w:szCs w:val="18"/>
                <w:lang w:val="es-AR" w:bidi="es-AR"/>
              </w:rPr>
              <w:t>Entreviste a los administradores del sistema.</w:t>
            </w:r>
          </w:p>
          <w:p w14:paraId="56756BCE" w14:textId="77777777" w:rsidR="00D21C20" w:rsidRPr="00FA4A82" w:rsidRDefault="00D21C20" w:rsidP="00A814FC">
            <w:pPr>
              <w:pStyle w:val="TableTextBullet"/>
              <w:rPr>
                <w:szCs w:val="18"/>
              </w:rPr>
            </w:pPr>
            <w:r w:rsidRPr="00FA4A82">
              <w:rPr>
                <w:szCs w:val="18"/>
                <w:lang w:bidi="es-AR"/>
              </w:rPr>
              <w:t>Evalúe las configuraciones del sistema.</w:t>
            </w:r>
          </w:p>
          <w:p w14:paraId="60F2A92D" w14:textId="77777777" w:rsidR="00D21C20" w:rsidRPr="00FA4A82" w:rsidRDefault="00D21C20" w:rsidP="002551A7">
            <w:pPr>
              <w:pStyle w:val="TableTextBullet"/>
              <w:numPr>
                <w:ilvl w:val="0"/>
                <w:numId w:val="0"/>
              </w:numPr>
              <w:ind w:left="274"/>
              <w:rPr>
                <w:szCs w:val="18"/>
                <w:lang w:bidi="es-AR"/>
              </w:rPr>
            </w:pPr>
          </w:p>
          <w:p w14:paraId="3A01BE96" w14:textId="77777777" w:rsidR="00D21C20" w:rsidRPr="00FA4A82" w:rsidRDefault="00D21C20" w:rsidP="002551A7">
            <w:pPr>
              <w:pStyle w:val="TableTextBullet"/>
              <w:numPr>
                <w:ilvl w:val="0"/>
                <w:numId w:val="0"/>
              </w:numPr>
              <w:ind w:left="274"/>
              <w:rPr>
                <w:szCs w:val="18"/>
                <w:lang w:bidi="es-AR"/>
              </w:rPr>
            </w:pPr>
          </w:p>
          <w:p w14:paraId="2BB442D0" w14:textId="5851178F" w:rsidR="00D21C20" w:rsidRPr="00FA4A82" w:rsidRDefault="00D21C20" w:rsidP="002551A7">
            <w:pPr>
              <w:pStyle w:val="TableTextBullet"/>
              <w:numPr>
                <w:ilvl w:val="0"/>
                <w:numId w:val="0"/>
              </w:numPr>
              <w:ind w:left="274"/>
              <w:rPr>
                <w:szCs w:val="18"/>
              </w:rPr>
            </w:pPr>
          </w:p>
        </w:tc>
        <w:tc>
          <w:tcPr>
            <w:tcW w:w="413" w:type="pct"/>
            <w:shd w:val="clear" w:color="auto" w:fill="auto"/>
          </w:tcPr>
          <w:p w14:paraId="3D73E82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229ECC2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007591C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3965766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047C065E"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0A37CA5B" w14:textId="77777777" w:rsidTr="0031287A">
        <w:tblPrEx>
          <w:jc w:val="center"/>
        </w:tblPrEx>
        <w:trPr>
          <w:cantSplit/>
          <w:jc w:val="center"/>
        </w:trPr>
        <w:tc>
          <w:tcPr>
            <w:tcW w:w="317" w:type="pct"/>
            <w:vMerge/>
          </w:tcPr>
          <w:p w14:paraId="7F814FE7" w14:textId="77777777" w:rsidR="00A814FC" w:rsidRPr="00FA4A82" w:rsidRDefault="00A814FC" w:rsidP="00A814FC">
            <w:pPr>
              <w:pStyle w:val="TableText"/>
              <w:rPr>
                <w:b/>
                <w:szCs w:val="18"/>
              </w:rPr>
            </w:pPr>
          </w:p>
        </w:tc>
        <w:tc>
          <w:tcPr>
            <w:tcW w:w="1572" w:type="pct"/>
            <w:vMerge/>
          </w:tcPr>
          <w:p w14:paraId="1EE35026" w14:textId="77777777" w:rsidR="00A814FC" w:rsidRPr="00FA4A82" w:rsidRDefault="00A814FC" w:rsidP="00A814FC">
            <w:pPr>
              <w:pStyle w:val="TableText"/>
              <w:rPr>
                <w:szCs w:val="18"/>
              </w:rPr>
            </w:pPr>
          </w:p>
        </w:tc>
        <w:tc>
          <w:tcPr>
            <w:tcW w:w="1175" w:type="pct"/>
            <w:vMerge/>
          </w:tcPr>
          <w:p w14:paraId="118685C5" w14:textId="77777777" w:rsidR="00A814FC" w:rsidRPr="00FA4A82" w:rsidRDefault="00A814FC" w:rsidP="00A814FC">
            <w:pPr>
              <w:pStyle w:val="TableTextBullet"/>
              <w:rPr>
                <w:szCs w:val="18"/>
              </w:rPr>
            </w:pPr>
          </w:p>
        </w:tc>
        <w:tc>
          <w:tcPr>
            <w:tcW w:w="1936" w:type="pct"/>
            <w:gridSpan w:val="5"/>
            <w:shd w:val="clear" w:color="auto" w:fill="CBD4D5"/>
          </w:tcPr>
          <w:p w14:paraId="70C68060" w14:textId="5CD1C26D"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7C4276E9" w14:textId="77777777" w:rsidTr="0031287A">
        <w:tblPrEx>
          <w:jc w:val="center"/>
        </w:tblPrEx>
        <w:trPr>
          <w:cantSplit/>
          <w:jc w:val="center"/>
        </w:trPr>
        <w:tc>
          <w:tcPr>
            <w:tcW w:w="317" w:type="pct"/>
            <w:vMerge/>
          </w:tcPr>
          <w:p w14:paraId="195AB2B1" w14:textId="77777777" w:rsidR="00A814FC" w:rsidRPr="00FA4A82" w:rsidRDefault="00A814FC" w:rsidP="00A814FC">
            <w:pPr>
              <w:pStyle w:val="TableText"/>
              <w:rPr>
                <w:b/>
                <w:szCs w:val="18"/>
              </w:rPr>
            </w:pPr>
          </w:p>
        </w:tc>
        <w:tc>
          <w:tcPr>
            <w:tcW w:w="1572" w:type="pct"/>
            <w:vMerge/>
          </w:tcPr>
          <w:p w14:paraId="4785FB87" w14:textId="77777777" w:rsidR="00A814FC" w:rsidRPr="00FA4A82" w:rsidRDefault="00A814FC" w:rsidP="00A814FC">
            <w:pPr>
              <w:pStyle w:val="TableText"/>
              <w:rPr>
                <w:szCs w:val="18"/>
              </w:rPr>
            </w:pPr>
          </w:p>
        </w:tc>
        <w:tc>
          <w:tcPr>
            <w:tcW w:w="1175" w:type="pct"/>
            <w:vMerge/>
          </w:tcPr>
          <w:p w14:paraId="7A0F51F7" w14:textId="77777777" w:rsidR="00A814FC" w:rsidRPr="00FA4A82" w:rsidRDefault="00A814FC" w:rsidP="00A814FC">
            <w:pPr>
              <w:pStyle w:val="TableTextBullet"/>
              <w:rPr>
                <w:szCs w:val="18"/>
              </w:rPr>
            </w:pPr>
          </w:p>
        </w:tc>
        <w:tc>
          <w:tcPr>
            <w:tcW w:w="1936" w:type="pct"/>
            <w:gridSpan w:val="5"/>
            <w:shd w:val="clear" w:color="auto" w:fill="auto"/>
          </w:tcPr>
          <w:p w14:paraId="38C86E7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461A4EFF" w14:textId="77777777" w:rsidTr="0031287A">
        <w:tblPrEx>
          <w:jc w:val="center"/>
        </w:tblPrEx>
        <w:trPr>
          <w:cantSplit/>
          <w:trHeight w:val="413"/>
          <w:jc w:val="center"/>
        </w:trPr>
        <w:tc>
          <w:tcPr>
            <w:tcW w:w="317" w:type="pct"/>
            <w:vMerge w:val="restart"/>
          </w:tcPr>
          <w:p w14:paraId="1CD8C4E1" w14:textId="6EA1B7CE" w:rsidR="00D21C20" w:rsidRPr="00FA4A82" w:rsidRDefault="00D21C20" w:rsidP="00A814FC">
            <w:pPr>
              <w:pStyle w:val="TableText"/>
              <w:jc w:val="right"/>
              <w:rPr>
                <w:b/>
                <w:szCs w:val="18"/>
              </w:rPr>
            </w:pPr>
            <w:r w:rsidRPr="00FA4A82">
              <w:rPr>
                <w:b/>
                <w:szCs w:val="18"/>
                <w:lang w:bidi="es-AR"/>
              </w:rPr>
              <w:t>10.2.1.1</w:t>
            </w:r>
          </w:p>
        </w:tc>
        <w:tc>
          <w:tcPr>
            <w:tcW w:w="1572" w:type="pct"/>
            <w:vMerge w:val="restart"/>
          </w:tcPr>
          <w:p w14:paraId="4305A582" w14:textId="70C48F19" w:rsidR="00D21C20" w:rsidRPr="00FA4A82" w:rsidRDefault="00D21C20" w:rsidP="002551A7">
            <w:pPr>
              <w:pStyle w:val="TableText"/>
              <w:rPr>
                <w:szCs w:val="18"/>
              </w:rPr>
            </w:pPr>
            <w:r w:rsidRPr="00FA4A82">
              <w:rPr>
                <w:rStyle w:val="GlossaryCharacter"/>
                <w:color w:val="auto"/>
                <w:szCs w:val="18"/>
                <w:lang w:bidi="es-AR"/>
              </w:rPr>
              <w:t>Los registros de auditoría</w:t>
            </w:r>
            <w:r w:rsidRPr="00FA4A82">
              <w:rPr>
                <w:szCs w:val="18"/>
                <w:lang w:bidi="es-AR"/>
              </w:rPr>
              <w:t xml:space="preserve"> </w:t>
            </w:r>
            <w:r w:rsidRPr="00B0037E">
              <w:rPr>
                <w:szCs w:val="18"/>
                <w:lang w:bidi="es-AR"/>
              </w:rPr>
              <w:t xml:space="preserve">capturan todo el acceso de los usuarios individuales a los </w:t>
            </w:r>
            <w:r w:rsidR="00B4755E">
              <w:rPr>
                <w:szCs w:val="18"/>
                <w:lang w:bidi="es-AR"/>
              </w:rPr>
              <w:t>datos de tarjetahabiente</w:t>
            </w:r>
            <w:r w:rsidRPr="00FA4A82">
              <w:rPr>
                <w:szCs w:val="18"/>
                <w:lang w:bidi="es-AR"/>
              </w:rPr>
              <w:t>.</w:t>
            </w:r>
          </w:p>
        </w:tc>
        <w:tc>
          <w:tcPr>
            <w:tcW w:w="1175" w:type="pct"/>
            <w:vMerge w:val="restart"/>
          </w:tcPr>
          <w:p w14:paraId="47C45C73" w14:textId="77777777" w:rsidR="00D21C20" w:rsidRPr="00FA4A82" w:rsidRDefault="00D21C20" w:rsidP="00A814FC">
            <w:pPr>
              <w:pStyle w:val="TableListBullet"/>
              <w:ind w:left="263" w:hanging="270"/>
              <w:rPr>
                <w:szCs w:val="18"/>
                <w:lang w:val="es-ES"/>
              </w:rPr>
            </w:pPr>
            <w:r w:rsidRPr="00FA4A82">
              <w:rPr>
                <w:szCs w:val="18"/>
                <w:lang w:val="es-AR" w:bidi="es-AR"/>
              </w:rPr>
              <w:t xml:space="preserve">Evalúe las configuraciones del registro de auditoría. </w:t>
            </w:r>
          </w:p>
          <w:p w14:paraId="4AAB47CA" w14:textId="531B8CEE" w:rsidR="00D21C20" w:rsidRPr="00FA4A82" w:rsidRDefault="00D21C20" w:rsidP="00A814FC">
            <w:pPr>
              <w:pStyle w:val="TableTextBullet"/>
              <w:rPr>
                <w:szCs w:val="18"/>
              </w:rPr>
            </w:pPr>
            <w:r w:rsidRPr="00FA4A82">
              <w:rPr>
                <w:szCs w:val="18"/>
                <w:lang w:bidi="es-AR"/>
              </w:rPr>
              <w:t>Evalúe los datos de registros de auditoría.</w:t>
            </w:r>
          </w:p>
        </w:tc>
        <w:tc>
          <w:tcPr>
            <w:tcW w:w="413" w:type="pct"/>
            <w:shd w:val="clear" w:color="auto" w:fill="auto"/>
          </w:tcPr>
          <w:p w14:paraId="27EDE8E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6D0BA0B4"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7A6CB32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3721318A"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0F763D4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772B73C0" w14:textId="77777777" w:rsidTr="0031287A">
        <w:tblPrEx>
          <w:jc w:val="center"/>
        </w:tblPrEx>
        <w:trPr>
          <w:cantSplit/>
          <w:jc w:val="center"/>
        </w:trPr>
        <w:tc>
          <w:tcPr>
            <w:tcW w:w="317" w:type="pct"/>
            <w:vMerge/>
          </w:tcPr>
          <w:p w14:paraId="7A5563ED" w14:textId="77777777" w:rsidR="00A814FC" w:rsidRPr="00FA4A82" w:rsidRDefault="00A814FC" w:rsidP="00A814FC">
            <w:pPr>
              <w:pStyle w:val="TableText"/>
              <w:jc w:val="right"/>
              <w:rPr>
                <w:b/>
                <w:szCs w:val="18"/>
              </w:rPr>
            </w:pPr>
          </w:p>
        </w:tc>
        <w:tc>
          <w:tcPr>
            <w:tcW w:w="1572" w:type="pct"/>
            <w:vMerge/>
          </w:tcPr>
          <w:p w14:paraId="38E76C64" w14:textId="77777777" w:rsidR="00A814FC" w:rsidRPr="00FA4A82" w:rsidRDefault="00A814FC" w:rsidP="00A814FC">
            <w:pPr>
              <w:pStyle w:val="TableText"/>
              <w:rPr>
                <w:szCs w:val="18"/>
              </w:rPr>
            </w:pPr>
          </w:p>
        </w:tc>
        <w:tc>
          <w:tcPr>
            <w:tcW w:w="1175" w:type="pct"/>
            <w:vMerge/>
          </w:tcPr>
          <w:p w14:paraId="21360462" w14:textId="77777777" w:rsidR="00A814FC" w:rsidRPr="00FA4A82" w:rsidRDefault="00A814FC" w:rsidP="00A814FC">
            <w:pPr>
              <w:pStyle w:val="TableTextBullet"/>
              <w:rPr>
                <w:szCs w:val="18"/>
              </w:rPr>
            </w:pPr>
          </w:p>
        </w:tc>
        <w:tc>
          <w:tcPr>
            <w:tcW w:w="1936" w:type="pct"/>
            <w:gridSpan w:val="5"/>
            <w:shd w:val="clear" w:color="auto" w:fill="CBD4D5"/>
          </w:tcPr>
          <w:p w14:paraId="3052E517" w14:textId="44580277"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4836A615" w14:textId="77777777" w:rsidTr="0031287A">
        <w:tblPrEx>
          <w:jc w:val="center"/>
        </w:tblPrEx>
        <w:trPr>
          <w:cantSplit/>
          <w:jc w:val="center"/>
        </w:trPr>
        <w:tc>
          <w:tcPr>
            <w:tcW w:w="317" w:type="pct"/>
            <w:vMerge/>
          </w:tcPr>
          <w:p w14:paraId="59048921" w14:textId="77777777" w:rsidR="00A814FC" w:rsidRPr="00FA4A82" w:rsidRDefault="00A814FC" w:rsidP="00A814FC">
            <w:pPr>
              <w:pStyle w:val="TableText"/>
              <w:jc w:val="right"/>
              <w:rPr>
                <w:b/>
                <w:szCs w:val="18"/>
              </w:rPr>
            </w:pPr>
          </w:p>
        </w:tc>
        <w:tc>
          <w:tcPr>
            <w:tcW w:w="1572" w:type="pct"/>
            <w:vMerge/>
          </w:tcPr>
          <w:p w14:paraId="1E0DA4E9" w14:textId="77777777" w:rsidR="00A814FC" w:rsidRPr="00FA4A82" w:rsidRDefault="00A814FC" w:rsidP="00A814FC">
            <w:pPr>
              <w:pStyle w:val="TableText"/>
              <w:rPr>
                <w:szCs w:val="18"/>
              </w:rPr>
            </w:pPr>
          </w:p>
        </w:tc>
        <w:tc>
          <w:tcPr>
            <w:tcW w:w="1175" w:type="pct"/>
            <w:vMerge/>
          </w:tcPr>
          <w:p w14:paraId="0C7C4408" w14:textId="77777777" w:rsidR="00A814FC" w:rsidRPr="00FA4A82" w:rsidRDefault="00A814FC" w:rsidP="00A814FC">
            <w:pPr>
              <w:pStyle w:val="TableTextBullet"/>
              <w:rPr>
                <w:szCs w:val="18"/>
              </w:rPr>
            </w:pPr>
          </w:p>
        </w:tc>
        <w:tc>
          <w:tcPr>
            <w:tcW w:w="1936" w:type="pct"/>
            <w:gridSpan w:val="5"/>
            <w:shd w:val="clear" w:color="auto" w:fill="auto"/>
          </w:tcPr>
          <w:p w14:paraId="164AA20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193E6118" w14:textId="77777777" w:rsidTr="0031287A">
        <w:tblPrEx>
          <w:jc w:val="center"/>
        </w:tblPrEx>
        <w:trPr>
          <w:cantSplit/>
          <w:jc w:val="center"/>
        </w:trPr>
        <w:tc>
          <w:tcPr>
            <w:tcW w:w="317" w:type="pct"/>
            <w:vMerge w:val="restart"/>
          </w:tcPr>
          <w:p w14:paraId="738E4EAA" w14:textId="18550067" w:rsidR="00D21C20" w:rsidRPr="00FA4A82" w:rsidRDefault="00D21C20" w:rsidP="004541DC">
            <w:pPr>
              <w:pStyle w:val="TableText"/>
              <w:keepNext/>
              <w:jc w:val="right"/>
              <w:rPr>
                <w:b/>
                <w:szCs w:val="18"/>
              </w:rPr>
            </w:pPr>
            <w:r w:rsidRPr="00FA4A82">
              <w:rPr>
                <w:b/>
                <w:szCs w:val="18"/>
                <w:lang w:bidi="es-AR"/>
              </w:rPr>
              <w:t>10.2.1.2</w:t>
            </w:r>
          </w:p>
        </w:tc>
        <w:tc>
          <w:tcPr>
            <w:tcW w:w="1572" w:type="pct"/>
            <w:vMerge w:val="restart"/>
          </w:tcPr>
          <w:p w14:paraId="356CC433" w14:textId="6E599580" w:rsidR="00D21C20" w:rsidRPr="00FA4A82" w:rsidRDefault="00D21C20" w:rsidP="00805CE3">
            <w:pPr>
              <w:pStyle w:val="TableText"/>
              <w:keepNext/>
              <w:rPr>
                <w:szCs w:val="18"/>
              </w:rPr>
            </w:pPr>
            <w:r w:rsidRPr="00FA4A82">
              <w:rPr>
                <w:rStyle w:val="GlossaryCharacter"/>
                <w:color w:val="auto"/>
                <w:szCs w:val="18"/>
                <w:lang w:bidi="es-AR"/>
              </w:rPr>
              <w:t xml:space="preserve">Los </w:t>
            </w:r>
            <w:r w:rsidRPr="00B0037E">
              <w:rPr>
                <w:rStyle w:val="GlossaryCharacter"/>
                <w:color w:val="auto"/>
                <w:szCs w:val="18"/>
                <w:lang w:bidi="es-AR"/>
              </w:rPr>
              <w:t>registros de auditoría almacenan todas las acciones realizadas por cualquier individuo con acceso administrativo, incluyendo cualquier uso interactivo de la aplicación o cuentas del sistema</w:t>
            </w:r>
            <w:r w:rsidRPr="00FA4A82">
              <w:rPr>
                <w:szCs w:val="18"/>
                <w:lang w:bidi="es-AR"/>
              </w:rPr>
              <w:t>.</w:t>
            </w:r>
          </w:p>
        </w:tc>
        <w:tc>
          <w:tcPr>
            <w:tcW w:w="1175" w:type="pct"/>
            <w:vMerge w:val="restart"/>
          </w:tcPr>
          <w:p w14:paraId="77764C5E" w14:textId="77777777" w:rsidR="00D21C20" w:rsidRPr="00FA4A82" w:rsidRDefault="00D21C20" w:rsidP="004541DC">
            <w:pPr>
              <w:pStyle w:val="TableListBullet"/>
              <w:keepNext/>
              <w:ind w:left="263" w:hanging="270"/>
              <w:rPr>
                <w:szCs w:val="18"/>
                <w:lang w:val="es-ES"/>
              </w:rPr>
            </w:pPr>
            <w:r w:rsidRPr="00FA4A82">
              <w:rPr>
                <w:szCs w:val="18"/>
                <w:lang w:val="es-AR" w:bidi="es-AR"/>
              </w:rPr>
              <w:t xml:space="preserve">Evalúe las configuraciones del registro de auditoría. </w:t>
            </w:r>
          </w:p>
          <w:p w14:paraId="28AF967F" w14:textId="105CA1F2" w:rsidR="00D21C20" w:rsidRPr="00FA4A82" w:rsidRDefault="00D21C20" w:rsidP="004541DC">
            <w:pPr>
              <w:pStyle w:val="TableTextBullet"/>
              <w:keepNext/>
              <w:rPr>
                <w:szCs w:val="18"/>
              </w:rPr>
            </w:pPr>
            <w:r w:rsidRPr="00FA4A82">
              <w:rPr>
                <w:szCs w:val="18"/>
                <w:lang w:bidi="es-AR"/>
              </w:rPr>
              <w:t>Evalúe los datos de registros de auditoría.</w:t>
            </w:r>
          </w:p>
        </w:tc>
        <w:tc>
          <w:tcPr>
            <w:tcW w:w="413" w:type="pct"/>
            <w:shd w:val="clear" w:color="auto" w:fill="auto"/>
          </w:tcPr>
          <w:p w14:paraId="732D41ED" w14:textId="77777777" w:rsidR="00D21C20" w:rsidRPr="00FA4A82" w:rsidRDefault="00D21C20"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2A471F5A" w14:textId="77777777" w:rsidR="00D21C20" w:rsidRPr="00FA4A82" w:rsidRDefault="00D21C20"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3192AA0C" w14:textId="77777777" w:rsidR="00D21C20" w:rsidRPr="00FA4A82" w:rsidRDefault="00D21C20"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62924EB9" w14:textId="77777777" w:rsidR="00D21C20" w:rsidRPr="00FA4A82" w:rsidRDefault="00D21C20"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21E2EA2C" w14:textId="77777777" w:rsidR="00D21C20" w:rsidRPr="00FA4A82" w:rsidRDefault="00D21C20"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E64F3C" w:rsidRPr="00FA4A82" w14:paraId="31C8CCBC" w14:textId="77777777" w:rsidTr="0031287A">
        <w:tblPrEx>
          <w:jc w:val="center"/>
        </w:tblPrEx>
        <w:trPr>
          <w:cantSplit/>
          <w:jc w:val="center"/>
        </w:trPr>
        <w:tc>
          <w:tcPr>
            <w:tcW w:w="317" w:type="pct"/>
            <w:vMerge/>
          </w:tcPr>
          <w:p w14:paraId="091F97A9" w14:textId="77777777" w:rsidR="00E64F3C" w:rsidRPr="00FA4A82" w:rsidRDefault="00E64F3C" w:rsidP="00A814FC">
            <w:pPr>
              <w:pStyle w:val="TableText"/>
              <w:jc w:val="right"/>
              <w:rPr>
                <w:b/>
                <w:szCs w:val="18"/>
              </w:rPr>
            </w:pPr>
          </w:p>
        </w:tc>
        <w:tc>
          <w:tcPr>
            <w:tcW w:w="1572" w:type="pct"/>
            <w:vMerge/>
          </w:tcPr>
          <w:p w14:paraId="1C09DBE1" w14:textId="77777777" w:rsidR="00E64F3C" w:rsidRPr="00FA4A82" w:rsidRDefault="00E64F3C" w:rsidP="00A814FC">
            <w:pPr>
              <w:pStyle w:val="TableText"/>
              <w:rPr>
                <w:szCs w:val="18"/>
              </w:rPr>
            </w:pPr>
          </w:p>
        </w:tc>
        <w:tc>
          <w:tcPr>
            <w:tcW w:w="1175" w:type="pct"/>
            <w:vMerge/>
          </w:tcPr>
          <w:p w14:paraId="41450408" w14:textId="77777777" w:rsidR="00E64F3C" w:rsidRPr="00FA4A82" w:rsidRDefault="00E64F3C" w:rsidP="00A814FC">
            <w:pPr>
              <w:pStyle w:val="TableTextBullet"/>
              <w:rPr>
                <w:szCs w:val="18"/>
              </w:rPr>
            </w:pPr>
          </w:p>
        </w:tc>
        <w:tc>
          <w:tcPr>
            <w:tcW w:w="1936" w:type="pct"/>
            <w:gridSpan w:val="5"/>
            <w:shd w:val="clear" w:color="auto" w:fill="CBD4D5"/>
          </w:tcPr>
          <w:p w14:paraId="0FB870B7" w14:textId="214A45AA" w:rsidR="00E64F3C" w:rsidRPr="00FA4A82" w:rsidRDefault="00E64F3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E64F3C" w:rsidRPr="00FA4A82" w14:paraId="2DE1FDA0" w14:textId="77777777" w:rsidTr="0031287A">
        <w:tblPrEx>
          <w:jc w:val="center"/>
        </w:tblPrEx>
        <w:trPr>
          <w:cantSplit/>
          <w:jc w:val="center"/>
        </w:trPr>
        <w:tc>
          <w:tcPr>
            <w:tcW w:w="317" w:type="pct"/>
            <w:vMerge/>
          </w:tcPr>
          <w:p w14:paraId="7F63213C" w14:textId="0572B165" w:rsidR="00E64F3C" w:rsidRPr="00FA4A82" w:rsidRDefault="00E64F3C" w:rsidP="00A814FC">
            <w:pPr>
              <w:pStyle w:val="TableText"/>
              <w:jc w:val="right"/>
              <w:rPr>
                <w:b/>
                <w:szCs w:val="18"/>
              </w:rPr>
            </w:pPr>
          </w:p>
        </w:tc>
        <w:tc>
          <w:tcPr>
            <w:tcW w:w="1572" w:type="pct"/>
            <w:vMerge/>
          </w:tcPr>
          <w:p w14:paraId="18FEEBF1" w14:textId="77777777" w:rsidR="00E64F3C" w:rsidRPr="00FA4A82" w:rsidRDefault="00E64F3C" w:rsidP="00A814FC">
            <w:pPr>
              <w:pStyle w:val="TableText"/>
              <w:rPr>
                <w:szCs w:val="18"/>
              </w:rPr>
            </w:pPr>
          </w:p>
        </w:tc>
        <w:tc>
          <w:tcPr>
            <w:tcW w:w="1175" w:type="pct"/>
            <w:vMerge/>
          </w:tcPr>
          <w:p w14:paraId="06AE3AD2" w14:textId="77777777" w:rsidR="00E64F3C" w:rsidRPr="00FA4A82" w:rsidRDefault="00E64F3C" w:rsidP="00A814FC">
            <w:pPr>
              <w:pStyle w:val="TableTextBullet"/>
              <w:rPr>
                <w:szCs w:val="18"/>
              </w:rPr>
            </w:pPr>
          </w:p>
        </w:tc>
        <w:tc>
          <w:tcPr>
            <w:tcW w:w="1936" w:type="pct"/>
            <w:gridSpan w:val="5"/>
            <w:shd w:val="clear" w:color="auto" w:fill="auto"/>
          </w:tcPr>
          <w:p w14:paraId="65133B97" w14:textId="77777777" w:rsidR="00E64F3C" w:rsidRPr="00FA4A82" w:rsidRDefault="00E64F3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189B92EA" w14:textId="77777777" w:rsidTr="0031287A">
        <w:tblPrEx>
          <w:jc w:val="center"/>
        </w:tblPrEx>
        <w:trPr>
          <w:cantSplit/>
          <w:trHeight w:val="413"/>
          <w:jc w:val="center"/>
        </w:trPr>
        <w:tc>
          <w:tcPr>
            <w:tcW w:w="317" w:type="pct"/>
            <w:vMerge w:val="restart"/>
          </w:tcPr>
          <w:p w14:paraId="51CBC0EF" w14:textId="5241421A" w:rsidR="00D21C20" w:rsidRPr="00FA4A82" w:rsidRDefault="00D21C20" w:rsidP="00A814FC">
            <w:pPr>
              <w:pStyle w:val="TableText"/>
              <w:jc w:val="right"/>
              <w:rPr>
                <w:b/>
                <w:szCs w:val="18"/>
              </w:rPr>
            </w:pPr>
            <w:r w:rsidRPr="00FA4A82">
              <w:rPr>
                <w:b/>
                <w:szCs w:val="18"/>
                <w:lang w:bidi="es-AR"/>
              </w:rPr>
              <w:t>10.2.1.3</w:t>
            </w:r>
          </w:p>
        </w:tc>
        <w:tc>
          <w:tcPr>
            <w:tcW w:w="1572" w:type="pct"/>
            <w:vMerge w:val="restart"/>
          </w:tcPr>
          <w:p w14:paraId="10B57A8D" w14:textId="2C91CA72" w:rsidR="00D21C20" w:rsidRPr="00FA4A82" w:rsidRDefault="00D21C20" w:rsidP="00A814FC">
            <w:pPr>
              <w:pStyle w:val="TableText"/>
              <w:rPr>
                <w:szCs w:val="18"/>
              </w:rPr>
            </w:pPr>
            <w:r w:rsidRPr="00FA4A82">
              <w:rPr>
                <w:rStyle w:val="GlossaryCharacter"/>
                <w:color w:val="auto"/>
                <w:szCs w:val="18"/>
                <w:lang w:bidi="es-AR"/>
              </w:rPr>
              <w:t>Los registros de auditoría</w:t>
            </w:r>
            <w:r w:rsidRPr="00FA4A82">
              <w:rPr>
                <w:szCs w:val="18"/>
                <w:lang w:bidi="es-AR"/>
              </w:rPr>
              <w:t xml:space="preserve"> capturan todo el acceso a los mismos.</w:t>
            </w:r>
          </w:p>
        </w:tc>
        <w:tc>
          <w:tcPr>
            <w:tcW w:w="1175" w:type="pct"/>
            <w:vMerge w:val="restart"/>
          </w:tcPr>
          <w:p w14:paraId="70103993" w14:textId="77777777" w:rsidR="00D21C20" w:rsidRPr="00FA4A82" w:rsidRDefault="00D21C20" w:rsidP="00A814FC">
            <w:pPr>
              <w:pStyle w:val="TableListBullet"/>
              <w:ind w:left="263" w:hanging="270"/>
              <w:rPr>
                <w:szCs w:val="18"/>
                <w:lang w:val="es-ES"/>
              </w:rPr>
            </w:pPr>
            <w:r w:rsidRPr="00FA4A82">
              <w:rPr>
                <w:szCs w:val="18"/>
                <w:lang w:val="es-AR" w:bidi="es-AR"/>
              </w:rPr>
              <w:t xml:space="preserve">Evalúe las configuraciones del registro de auditoría. </w:t>
            </w:r>
          </w:p>
          <w:p w14:paraId="1D2B3204" w14:textId="397DA527" w:rsidR="00D21C20" w:rsidRPr="00FA4A82" w:rsidRDefault="00D21C20" w:rsidP="00A814FC">
            <w:pPr>
              <w:pStyle w:val="TableTextBullet"/>
              <w:rPr>
                <w:szCs w:val="18"/>
              </w:rPr>
            </w:pPr>
            <w:r w:rsidRPr="00FA4A82">
              <w:rPr>
                <w:szCs w:val="18"/>
                <w:lang w:bidi="es-AR"/>
              </w:rPr>
              <w:t>Evalúe los datos de registros de auditoría.</w:t>
            </w:r>
          </w:p>
        </w:tc>
        <w:tc>
          <w:tcPr>
            <w:tcW w:w="413" w:type="pct"/>
            <w:shd w:val="clear" w:color="auto" w:fill="auto"/>
          </w:tcPr>
          <w:p w14:paraId="1D2A7F2C"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025D8BE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2DDFF48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03B5CA99"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702A0F5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33C14CC8" w14:textId="77777777" w:rsidTr="0031287A">
        <w:tblPrEx>
          <w:jc w:val="center"/>
        </w:tblPrEx>
        <w:trPr>
          <w:cantSplit/>
          <w:jc w:val="center"/>
        </w:trPr>
        <w:tc>
          <w:tcPr>
            <w:tcW w:w="317" w:type="pct"/>
            <w:vMerge/>
          </w:tcPr>
          <w:p w14:paraId="235FDCDF" w14:textId="77777777" w:rsidR="00A814FC" w:rsidRPr="00FA4A82" w:rsidRDefault="00A814FC" w:rsidP="00A814FC">
            <w:pPr>
              <w:pStyle w:val="TableText"/>
              <w:jc w:val="right"/>
              <w:rPr>
                <w:b/>
                <w:szCs w:val="18"/>
              </w:rPr>
            </w:pPr>
          </w:p>
        </w:tc>
        <w:tc>
          <w:tcPr>
            <w:tcW w:w="1572" w:type="pct"/>
            <w:vMerge/>
          </w:tcPr>
          <w:p w14:paraId="2FA923E4" w14:textId="77777777" w:rsidR="00A814FC" w:rsidRPr="00FA4A82" w:rsidRDefault="00A814FC" w:rsidP="00A814FC">
            <w:pPr>
              <w:pStyle w:val="TableText"/>
              <w:rPr>
                <w:szCs w:val="18"/>
              </w:rPr>
            </w:pPr>
          </w:p>
        </w:tc>
        <w:tc>
          <w:tcPr>
            <w:tcW w:w="1175" w:type="pct"/>
            <w:vMerge/>
          </w:tcPr>
          <w:p w14:paraId="06D2A33F" w14:textId="77777777" w:rsidR="00A814FC" w:rsidRPr="00FA4A82" w:rsidRDefault="00A814FC" w:rsidP="00A814FC">
            <w:pPr>
              <w:pStyle w:val="TableTextBullet"/>
              <w:rPr>
                <w:szCs w:val="18"/>
              </w:rPr>
            </w:pPr>
          </w:p>
        </w:tc>
        <w:tc>
          <w:tcPr>
            <w:tcW w:w="1936" w:type="pct"/>
            <w:gridSpan w:val="5"/>
            <w:shd w:val="clear" w:color="auto" w:fill="CBD4D5"/>
          </w:tcPr>
          <w:p w14:paraId="59CD4AF4" w14:textId="197B2C16"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13AD2281" w14:textId="77777777" w:rsidTr="0031287A">
        <w:tblPrEx>
          <w:jc w:val="center"/>
        </w:tblPrEx>
        <w:trPr>
          <w:cantSplit/>
          <w:jc w:val="center"/>
        </w:trPr>
        <w:tc>
          <w:tcPr>
            <w:tcW w:w="317" w:type="pct"/>
            <w:vMerge/>
          </w:tcPr>
          <w:p w14:paraId="19AB5BD7" w14:textId="77777777" w:rsidR="00A814FC" w:rsidRPr="00FA4A82" w:rsidRDefault="00A814FC" w:rsidP="00A814FC">
            <w:pPr>
              <w:pStyle w:val="TableText"/>
              <w:jc w:val="right"/>
              <w:rPr>
                <w:b/>
                <w:szCs w:val="18"/>
              </w:rPr>
            </w:pPr>
          </w:p>
        </w:tc>
        <w:tc>
          <w:tcPr>
            <w:tcW w:w="1572" w:type="pct"/>
            <w:vMerge/>
          </w:tcPr>
          <w:p w14:paraId="5DEF1002" w14:textId="77777777" w:rsidR="00A814FC" w:rsidRPr="00FA4A82" w:rsidRDefault="00A814FC" w:rsidP="00A814FC">
            <w:pPr>
              <w:pStyle w:val="TableText"/>
              <w:rPr>
                <w:szCs w:val="18"/>
              </w:rPr>
            </w:pPr>
          </w:p>
        </w:tc>
        <w:tc>
          <w:tcPr>
            <w:tcW w:w="1175" w:type="pct"/>
            <w:vMerge/>
          </w:tcPr>
          <w:p w14:paraId="374612D0" w14:textId="77777777" w:rsidR="00A814FC" w:rsidRPr="00FA4A82" w:rsidRDefault="00A814FC" w:rsidP="00A814FC">
            <w:pPr>
              <w:pStyle w:val="TableTextBullet"/>
              <w:rPr>
                <w:szCs w:val="18"/>
              </w:rPr>
            </w:pPr>
          </w:p>
        </w:tc>
        <w:tc>
          <w:tcPr>
            <w:tcW w:w="1936" w:type="pct"/>
            <w:gridSpan w:val="5"/>
            <w:shd w:val="clear" w:color="auto" w:fill="auto"/>
          </w:tcPr>
          <w:p w14:paraId="164C999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44597B33" w14:textId="77777777" w:rsidTr="0031287A">
        <w:tblPrEx>
          <w:jc w:val="center"/>
        </w:tblPrEx>
        <w:trPr>
          <w:cantSplit/>
          <w:trHeight w:val="413"/>
          <w:jc w:val="center"/>
        </w:trPr>
        <w:tc>
          <w:tcPr>
            <w:tcW w:w="317" w:type="pct"/>
            <w:vMerge w:val="restart"/>
          </w:tcPr>
          <w:p w14:paraId="741170DF" w14:textId="7D9FA4AD" w:rsidR="00D21C20" w:rsidRPr="00FA4A82" w:rsidRDefault="00D21C20" w:rsidP="00A814FC">
            <w:pPr>
              <w:pStyle w:val="TableText"/>
              <w:jc w:val="right"/>
              <w:rPr>
                <w:b/>
                <w:szCs w:val="18"/>
              </w:rPr>
            </w:pPr>
            <w:r w:rsidRPr="00FA4A82">
              <w:rPr>
                <w:b/>
                <w:szCs w:val="18"/>
                <w:lang w:bidi="es-AR"/>
              </w:rPr>
              <w:t>10.2.1.4</w:t>
            </w:r>
          </w:p>
        </w:tc>
        <w:tc>
          <w:tcPr>
            <w:tcW w:w="1572" w:type="pct"/>
            <w:vMerge w:val="restart"/>
          </w:tcPr>
          <w:p w14:paraId="5C241C30" w14:textId="2B6376E5" w:rsidR="00D21C20" w:rsidRPr="00FA4A82" w:rsidRDefault="00D21C20" w:rsidP="00A814FC">
            <w:pPr>
              <w:pStyle w:val="TableText"/>
              <w:rPr>
                <w:szCs w:val="18"/>
              </w:rPr>
            </w:pPr>
            <w:r w:rsidRPr="00FA4A82">
              <w:rPr>
                <w:rStyle w:val="GlossaryCharacter"/>
                <w:color w:val="auto"/>
                <w:szCs w:val="18"/>
                <w:lang w:bidi="es-AR"/>
              </w:rPr>
              <w:t>Los registros de auditoría</w:t>
            </w:r>
            <w:r w:rsidRPr="00FA4A82">
              <w:rPr>
                <w:szCs w:val="18"/>
                <w:lang w:bidi="es-AR"/>
              </w:rPr>
              <w:t xml:space="preserve"> capturan todos los intentos de </w:t>
            </w:r>
            <w:r>
              <w:rPr>
                <w:szCs w:val="18"/>
                <w:lang w:bidi="es-AR"/>
              </w:rPr>
              <w:t>acceso</w:t>
            </w:r>
            <w:r w:rsidRPr="00FA4A82">
              <w:rPr>
                <w:szCs w:val="18"/>
                <w:lang w:bidi="es-AR"/>
              </w:rPr>
              <w:t xml:space="preserve"> lógico inválidos.</w:t>
            </w:r>
          </w:p>
        </w:tc>
        <w:tc>
          <w:tcPr>
            <w:tcW w:w="1175" w:type="pct"/>
            <w:vMerge w:val="restart"/>
          </w:tcPr>
          <w:p w14:paraId="18E0EC14" w14:textId="77777777" w:rsidR="00D21C20" w:rsidRPr="00FA4A82" w:rsidRDefault="00D21C20" w:rsidP="00A814FC">
            <w:pPr>
              <w:pStyle w:val="TableListBullet"/>
              <w:ind w:left="263" w:hanging="270"/>
              <w:rPr>
                <w:szCs w:val="18"/>
                <w:lang w:val="es-ES"/>
              </w:rPr>
            </w:pPr>
            <w:r w:rsidRPr="00FA4A82">
              <w:rPr>
                <w:szCs w:val="18"/>
                <w:lang w:val="es-AR" w:bidi="es-AR"/>
              </w:rPr>
              <w:t xml:space="preserve">Evalúe las configuraciones del registro de auditoría. </w:t>
            </w:r>
          </w:p>
          <w:p w14:paraId="705A3CF8" w14:textId="07CD6DFF" w:rsidR="00D21C20" w:rsidRPr="00FA4A82" w:rsidRDefault="00D21C20" w:rsidP="00A814FC">
            <w:pPr>
              <w:pStyle w:val="TableTextBullet"/>
              <w:rPr>
                <w:szCs w:val="18"/>
              </w:rPr>
            </w:pPr>
            <w:r w:rsidRPr="00FA4A82">
              <w:rPr>
                <w:szCs w:val="18"/>
                <w:lang w:bidi="es-AR"/>
              </w:rPr>
              <w:t>Evalúe los datos de registros de auditoría.</w:t>
            </w:r>
          </w:p>
        </w:tc>
        <w:tc>
          <w:tcPr>
            <w:tcW w:w="413" w:type="pct"/>
            <w:shd w:val="clear" w:color="auto" w:fill="auto"/>
          </w:tcPr>
          <w:p w14:paraId="50E1E6A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0559CE77"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2EE5C47D"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3FAFC30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54D9D8A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5C643EFC" w14:textId="77777777" w:rsidTr="0031287A">
        <w:tblPrEx>
          <w:jc w:val="center"/>
        </w:tblPrEx>
        <w:trPr>
          <w:cantSplit/>
          <w:jc w:val="center"/>
        </w:trPr>
        <w:tc>
          <w:tcPr>
            <w:tcW w:w="317" w:type="pct"/>
            <w:vMerge/>
          </w:tcPr>
          <w:p w14:paraId="37D82905" w14:textId="77777777" w:rsidR="00A814FC" w:rsidRPr="00FA4A82" w:rsidRDefault="00A814FC" w:rsidP="00A814FC">
            <w:pPr>
              <w:pStyle w:val="TableText"/>
              <w:jc w:val="right"/>
              <w:rPr>
                <w:b/>
                <w:szCs w:val="18"/>
              </w:rPr>
            </w:pPr>
          </w:p>
        </w:tc>
        <w:tc>
          <w:tcPr>
            <w:tcW w:w="1572" w:type="pct"/>
            <w:vMerge/>
          </w:tcPr>
          <w:p w14:paraId="7AAA8851" w14:textId="77777777" w:rsidR="00A814FC" w:rsidRPr="00FA4A82" w:rsidRDefault="00A814FC" w:rsidP="00A814FC">
            <w:pPr>
              <w:pStyle w:val="TableText"/>
              <w:rPr>
                <w:szCs w:val="18"/>
              </w:rPr>
            </w:pPr>
          </w:p>
        </w:tc>
        <w:tc>
          <w:tcPr>
            <w:tcW w:w="1175" w:type="pct"/>
            <w:vMerge/>
          </w:tcPr>
          <w:p w14:paraId="7B3C9404" w14:textId="77777777" w:rsidR="00A814FC" w:rsidRPr="00FA4A82" w:rsidRDefault="00A814FC" w:rsidP="00A814FC">
            <w:pPr>
              <w:pStyle w:val="TableTextBullet"/>
              <w:rPr>
                <w:szCs w:val="18"/>
              </w:rPr>
            </w:pPr>
          </w:p>
        </w:tc>
        <w:tc>
          <w:tcPr>
            <w:tcW w:w="1936" w:type="pct"/>
            <w:gridSpan w:val="5"/>
            <w:shd w:val="clear" w:color="auto" w:fill="CBD4D5"/>
          </w:tcPr>
          <w:p w14:paraId="5E0762C0" w14:textId="188093A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8D4FB0F" w14:textId="77777777" w:rsidTr="0031287A">
        <w:tblPrEx>
          <w:jc w:val="center"/>
        </w:tblPrEx>
        <w:trPr>
          <w:cantSplit/>
          <w:jc w:val="center"/>
        </w:trPr>
        <w:tc>
          <w:tcPr>
            <w:tcW w:w="317" w:type="pct"/>
            <w:vMerge/>
          </w:tcPr>
          <w:p w14:paraId="0CD11E38" w14:textId="77777777" w:rsidR="00A814FC" w:rsidRPr="00FA4A82" w:rsidRDefault="00A814FC" w:rsidP="00A814FC">
            <w:pPr>
              <w:pStyle w:val="TableText"/>
              <w:jc w:val="right"/>
              <w:rPr>
                <w:b/>
                <w:szCs w:val="18"/>
              </w:rPr>
            </w:pPr>
          </w:p>
        </w:tc>
        <w:tc>
          <w:tcPr>
            <w:tcW w:w="1572" w:type="pct"/>
            <w:vMerge/>
          </w:tcPr>
          <w:p w14:paraId="4D81078F" w14:textId="77777777" w:rsidR="00A814FC" w:rsidRPr="00FA4A82" w:rsidRDefault="00A814FC" w:rsidP="00A814FC">
            <w:pPr>
              <w:pStyle w:val="TableText"/>
              <w:rPr>
                <w:szCs w:val="18"/>
              </w:rPr>
            </w:pPr>
          </w:p>
        </w:tc>
        <w:tc>
          <w:tcPr>
            <w:tcW w:w="1175" w:type="pct"/>
            <w:vMerge/>
          </w:tcPr>
          <w:p w14:paraId="6A0BE225" w14:textId="77777777" w:rsidR="00A814FC" w:rsidRPr="00FA4A82" w:rsidRDefault="00A814FC" w:rsidP="00A814FC">
            <w:pPr>
              <w:pStyle w:val="TableTextBullet"/>
              <w:rPr>
                <w:szCs w:val="18"/>
              </w:rPr>
            </w:pPr>
          </w:p>
        </w:tc>
        <w:tc>
          <w:tcPr>
            <w:tcW w:w="1936" w:type="pct"/>
            <w:gridSpan w:val="5"/>
            <w:shd w:val="clear" w:color="auto" w:fill="auto"/>
          </w:tcPr>
          <w:p w14:paraId="64EFA68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25404329" w14:textId="77777777" w:rsidTr="0031287A">
        <w:tblPrEx>
          <w:jc w:val="center"/>
        </w:tblPrEx>
        <w:trPr>
          <w:cantSplit/>
          <w:trHeight w:val="413"/>
          <w:jc w:val="center"/>
        </w:trPr>
        <w:tc>
          <w:tcPr>
            <w:tcW w:w="317" w:type="pct"/>
            <w:vMerge w:val="restart"/>
          </w:tcPr>
          <w:p w14:paraId="7DB0631C" w14:textId="1D6B6D68" w:rsidR="00D21C20" w:rsidRPr="00FA4A82" w:rsidRDefault="00D21C20" w:rsidP="00674658">
            <w:pPr>
              <w:pStyle w:val="TableText"/>
              <w:pageBreakBefore/>
              <w:jc w:val="right"/>
              <w:rPr>
                <w:b/>
                <w:szCs w:val="18"/>
              </w:rPr>
            </w:pPr>
            <w:r w:rsidRPr="00FA4A82">
              <w:rPr>
                <w:b/>
                <w:szCs w:val="18"/>
                <w:lang w:bidi="es-AR"/>
              </w:rPr>
              <w:lastRenderedPageBreak/>
              <w:t>10.2.1.5</w:t>
            </w:r>
          </w:p>
        </w:tc>
        <w:tc>
          <w:tcPr>
            <w:tcW w:w="1572" w:type="pct"/>
            <w:vMerge w:val="restart"/>
          </w:tcPr>
          <w:p w14:paraId="3D510327" w14:textId="5B141B00" w:rsidR="00D21C20" w:rsidRPr="00FA4A82" w:rsidRDefault="00D21C20" w:rsidP="00A814FC">
            <w:pPr>
              <w:pStyle w:val="TableBody"/>
              <w:rPr>
                <w:rFonts w:cs="Arial"/>
                <w:sz w:val="18"/>
                <w:szCs w:val="18"/>
              </w:rPr>
            </w:pPr>
            <w:r w:rsidRPr="00FA4A82">
              <w:rPr>
                <w:rStyle w:val="GlossaryCharacter"/>
                <w:rFonts w:cs="Arial"/>
                <w:color w:val="auto"/>
                <w:sz w:val="18"/>
                <w:szCs w:val="18"/>
                <w:lang w:bidi="es-AR"/>
              </w:rPr>
              <w:t>Los registros de auditoría</w:t>
            </w:r>
            <w:r w:rsidRPr="00FA4A82">
              <w:rPr>
                <w:rFonts w:cs="Arial"/>
                <w:sz w:val="18"/>
                <w:szCs w:val="18"/>
                <w:lang w:bidi="es-AR"/>
              </w:rPr>
              <w:t xml:space="preserve"> </w:t>
            </w:r>
            <w:r w:rsidRPr="00B0037E">
              <w:rPr>
                <w:rFonts w:cs="Arial"/>
                <w:sz w:val="18"/>
                <w:szCs w:val="18"/>
                <w:lang w:bidi="es-AR"/>
              </w:rPr>
              <w:t>capturan todos los cambios en la identificación y credenciales de autenticación, lo que incluye, entre otros</w:t>
            </w:r>
            <w:r w:rsidRPr="00FA4A82">
              <w:rPr>
                <w:rFonts w:cs="Arial"/>
                <w:sz w:val="18"/>
                <w:szCs w:val="18"/>
                <w:lang w:bidi="es-AR"/>
              </w:rPr>
              <w:t>:</w:t>
            </w:r>
          </w:p>
          <w:p w14:paraId="0D7CAF87" w14:textId="77777777" w:rsidR="00D21C20" w:rsidRPr="00B0037E" w:rsidRDefault="00D21C20" w:rsidP="00B0037E">
            <w:pPr>
              <w:pStyle w:val="TableListBullet"/>
              <w:rPr>
                <w:szCs w:val="18"/>
                <w:lang w:val="es-AR" w:bidi="es-AR"/>
              </w:rPr>
            </w:pPr>
            <w:r w:rsidRPr="00B0037E">
              <w:rPr>
                <w:szCs w:val="18"/>
                <w:lang w:val="es-AR" w:bidi="es-AR"/>
              </w:rPr>
              <w:t>Creación de nuevas cuentas.</w:t>
            </w:r>
          </w:p>
          <w:p w14:paraId="036685F2" w14:textId="77777777" w:rsidR="00D21C20" w:rsidRPr="00B0037E" w:rsidRDefault="00D21C20" w:rsidP="00B0037E">
            <w:pPr>
              <w:pStyle w:val="TableListBullet"/>
              <w:rPr>
                <w:szCs w:val="18"/>
                <w:lang w:val="es-AR" w:bidi="es-AR"/>
              </w:rPr>
            </w:pPr>
            <w:r w:rsidRPr="00B0037E">
              <w:rPr>
                <w:szCs w:val="18"/>
                <w:lang w:val="es-AR" w:bidi="es-AR"/>
              </w:rPr>
              <w:t>Elevación de privilegios.</w:t>
            </w:r>
          </w:p>
          <w:p w14:paraId="72D72241" w14:textId="0F2D355C" w:rsidR="00D21C20" w:rsidRPr="00FA4A82" w:rsidRDefault="00D21C20" w:rsidP="00B0037E">
            <w:pPr>
              <w:pStyle w:val="TableListBullet"/>
              <w:rPr>
                <w:szCs w:val="18"/>
                <w:lang w:val="es-ES"/>
              </w:rPr>
            </w:pPr>
            <w:r w:rsidRPr="00B0037E">
              <w:rPr>
                <w:szCs w:val="18"/>
                <w:lang w:val="es-AR" w:bidi="es-AR"/>
              </w:rPr>
              <w:t>Todos los cambios, adiciones o eliminaciones de cuentas con acceso administrativo</w:t>
            </w:r>
            <w:r w:rsidRPr="00FA4A82">
              <w:rPr>
                <w:szCs w:val="18"/>
                <w:lang w:val="es-AR" w:bidi="es-AR"/>
              </w:rPr>
              <w:t>.</w:t>
            </w:r>
          </w:p>
        </w:tc>
        <w:tc>
          <w:tcPr>
            <w:tcW w:w="1175" w:type="pct"/>
            <w:vMerge w:val="restart"/>
          </w:tcPr>
          <w:p w14:paraId="3176E792" w14:textId="77777777" w:rsidR="00D21C20" w:rsidRPr="00FA4A82" w:rsidRDefault="00D21C20" w:rsidP="00A814FC">
            <w:pPr>
              <w:pStyle w:val="TableListBullet"/>
              <w:ind w:left="263" w:hanging="270"/>
              <w:rPr>
                <w:szCs w:val="18"/>
                <w:lang w:val="es-ES"/>
              </w:rPr>
            </w:pPr>
            <w:r w:rsidRPr="00FA4A82">
              <w:rPr>
                <w:szCs w:val="18"/>
                <w:lang w:val="es-AR" w:bidi="es-AR"/>
              </w:rPr>
              <w:t xml:space="preserve">Evalúe las configuraciones del registro de auditoría. </w:t>
            </w:r>
          </w:p>
          <w:p w14:paraId="424A05D5" w14:textId="399EA02F" w:rsidR="00D21C20" w:rsidRPr="00FA4A82" w:rsidRDefault="00D21C20" w:rsidP="00A814FC">
            <w:pPr>
              <w:pStyle w:val="TableTextBullet"/>
              <w:rPr>
                <w:szCs w:val="18"/>
              </w:rPr>
            </w:pPr>
            <w:r w:rsidRPr="00FA4A82">
              <w:rPr>
                <w:szCs w:val="18"/>
                <w:lang w:bidi="es-AR"/>
              </w:rPr>
              <w:t>Evalúe los datos de registros de auditoría.</w:t>
            </w:r>
          </w:p>
        </w:tc>
        <w:tc>
          <w:tcPr>
            <w:tcW w:w="413" w:type="pct"/>
            <w:shd w:val="clear" w:color="auto" w:fill="auto"/>
          </w:tcPr>
          <w:p w14:paraId="2CCE9DB6" w14:textId="01944FB4" w:rsidR="00D21C20" w:rsidRPr="00FA4A82" w:rsidRDefault="00D21C20" w:rsidP="00A814FC">
            <w:pPr>
              <w:spacing w:after="60"/>
              <w:jc w:val="center"/>
              <w:rPr>
                <w:rFonts w:cs="Arial"/>
                <w:sz w:val="18"/>
                <w:szCs w:val="18"/>
              </w:rPr>
            </w:pPr>
            <w:r>
              <w:rPr>
                <w:rFonts w:cs="Arial"/>
                <w:sz w:val="18"/>
                <w:szCs w:val="18"/>
                <w:lang w:bidi="es-AR"/>
              </w:rPr>
              <w:fldChar w:fldCharType="begin">
                <w:ffData>
                  <w:name w:val=""/>
                  <w:enabled/>
                  <w:calcOnExit w:val="0"/>
                  <w:checkBox>
                    <w:sizeAuto/>
                    <w:default w:val="0"/>
                  </w:checkBox>
                </w:ffData>
              </w:fldChar>
            </w:r>
            <w:r>
              <w:rPr>
                <w:rFonts w:cs="Arial"/>
                <w:sz w:val="18"/>
                <w:szCs w:val="18"/>
                <w:lang w:bidi="es-AR"/>
              </w:rPr>
              <w:instrText xml:space="preserve"> FORMCHECKBOX </w:instrText>
            </w:r>
            <w:r>
              <w:rPr>
                <w:rFonts w:cs="Arial"/>
                <w:sz w:val="18"/>
                <w:szCs w:val="18"/>
                <w:lang w:bidi="es-AR"/>
              </w:rPr>
            </w:r>
            <w:r>
              <w:rPr>
                <w:rFonts w:cs="Arial"/>
                <w:sz w:val="18"/>
                <w:szCs w:val="18"/>
                <w:lang w:bidi="es-AR"/>
              </w:rPr>
              <w:fldChar w:fldCharType="separate"/>
            </w:r>
            <w:r>
              <w:rPr>
                <w:rFonts w:cs="Arial"/>
                <w:sz w:val="18"/>
                <w:szCs w:val="18"/>
                <w:lang w:bidi="es-AR"/>
              </w:rPr>
              <w:fldChar w:fldCharType="end"/>
            </w:r>
          </w:p>
        </w:tc>
        <w:tc>
          <w:tcPr>
            <w:tcW w:w="443" w:type="pct"/>
            <w:shd w:val="clear" w:color="auto" w:fill="auto"/>
          </w:tcPr>
          <w:p w14:paraId="0D852716"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55893EF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0D419B52"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28F0497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6E9BB4E9" w14:textId="77777777" w:rsidTr="0031287A">
        <w:tblPrEx>
          <w:jc w:val="center"/>
        </w:tblPrEx>
        <w:trPr>
          <w:cantSplit/>
          <w:jc w:val="center"/>
        </w:trPr>
        <w:tc>
          <w:tcPr>
            <w:tcW w:w="317" w:type="pct"/>
            <w:vMerge/>
          </w:tcPr>
          <w:p w14:paraId="2D5D5450" w14:textId="77777777" w:rsidR="00A814FC" w:rsidRPr="00FA4A82" w:rsidRDefault="00A814FC" w:rsidP="00A814FC">
            <w:pPr>
              <w:pStyle w:val="TableText"/>
              <w:jc w:val="right"/>
              <w:rPr>
                <w:b/>
                <w:szCs w:val="18"/>
              </w:rPr>
            </w:pPr>
          </w:p>
        </w:tc>
        <w:tc>
          <w:tcPr>
            <w:tcW w:w="1572" w:type="pct"/>
            <w:vMerge/>
          </w:tcPr>
          <w:p w14:paraId="7078416C" w14:textId="77777777" w:rsidR="00A814FC" w:rsidRPr="00FA4A82" w:rsidRDefault="00A814FC" w:rsidP="00A814FC">
            <w:pPr>
              <w:pStyle w:val="TableText"/>
              <w:rPr>
                <w:szCs w:val="18"/>
              </w:rPr>
            </w:pPr>
          </w:p>
        </w:tc>
        <w:tc>
          <w:tcPr>
            <w:tcW w:w="1175" w:type="pct"/>
            <w:vMerge/>
          </w:tcPr>
          <w:p w14:paraId="5072CD8F" w14:textId="77777777" w:rsidR="00A814FC" w:rsidRPr="00FA4A82" w:rsidRDefault="00A814FC" w:rsidP="00A814FC">
            <w:pPr>
              <w:pStyle w:val="TableTextBullet"/>
              <w:rPr>
                <w:szCs w:val="18"/>
              </w:rPr>
            </w:pPr>
          </w:p>
        </w:tc>
        <w:tc>
          <w:tcPr>
            <w:tcW w:w="1936" w:type="pct"/>
            <w:gridSpan w:val="5"/>
            <w:shd w:val="clear" w:color="auto" w:fill="CBD4D5"/>
          </w:tcPr>
          <w:p w14:paraId="5F44D491" w14:textId="74D8449C"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67D274F3" w14:textId="77777777" w:rsidTr="0031287A">
        <w:tblPrEx>
          <w:jc w:val="center"/>
        </w:tblPrEx>
        <w:trPr>
          <w:cantSplit/>
          <w:jc w:val="center"/>
        </w:trPr>
        <w:tc>
          <w:tcPr>
            <w:tcW w:w="317" w:type="pct"/>
            <w:vMerge/>
          </w:tcPr>
          <w:p w14:paraId="6678409C" w14:textId="77777777" w:rsidR="00A814FC" w:rsidRPr="00FA4A82" w:rsidRDefault="00A814FC" w:rsidP="00A814FC">
            <w:pPr>
              <w:pStyle w:val="TableText"/>
              <w:jc w:val="right"/>
              <w:rPr>
                <w:b/>
                <w:szCs w:val="18"/>
              </w:rPr>
            </w:pPr>
          </w:p>
        </w:tc>
        <w:tc>
          <w:tcPr>
            <w:tcW w:w="1572" w:type="pct"/>
            <w:vMerge/>
          </w:tcPr>
          <w:p w14:paraId="2E538527" w14:textId="77777777" w:rsidR="00A814FC" w:rsidRPr="00FA4A82" w:rsidRDefault="00A814FC" w:rsidP="00A814FC">
            <w:pPr>
              <w:pStyle w:val="TableText"/>
              <w:rPr>
                <w:szCs w:val="18"/>
              </w:rPr>
            </w:pPr>
          </w:p>
        </w:tc>
        <w:tc>
          <w:tcPr>
            <w:tcW w:w="1175" w:type="pct"/>
            <w:vMerge/>
          </w:tcPr>
          <w:p w14:paraId="5527F2E5" w14:textId="77777777" w:rsidR="00A814FC" w:rsidRPr="00FA4A82" w:rsidRDefault="00A814FC" w:rsidP="00A814FC">
            <w:pPr>
              <w:pStyle w:val="TableTextBullet"/>
              <w:rPr>
                <w:szCs w:val="18"/>
              </w:rPr>
            </w:pPr>
          </w:p>
        </w:tc>
        <w:tc>
          <w:tcPr>
            <w:tcW w:w="1936" w:type="pct"/>
            <w:gridSpan w:val="5"/>
            <w:shd w:val="clear" w:color="auto" w:fill="auto"/>
          </w:tcPr>
          <w:p w14:paraId="789E313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4547FDC0" w14:textId="77777777" w:rsidTr="0031287A">
        <w:tblPrEx>
          <w:jc w:val="center"/>
        </w:tblPrEx>
        <w:trPr>
          <w:cantSplit/>
          <w:trHeight w:val="413"/>
          <w:jc w:val="center"/>
        </w:trPr>
        <w:tc>
          <w:tcPr>
            <w:tcW w:w="317" w:type="pct"/>
            <w:vMerge w:val="restart"/>
          </w:tcPr>
          <w:p w14:paraId="0FDD7F33" w14:textId="316C7031" w:rsidR="00D21C20" w:rsidRPr="00FA4A82" w:rsidRDefault="00D21C20" w:rsidP="00A814FC">
            <w:pPr>
              <w:pStyle w:val="TableText"/>
              <w:jc w:val="right"/>
              <w:rPr>
                <w:b/>
                <w:szCs w:val="18"/>
              </w:rPr>
            </w:pPr>
            <w:r w:rsidRPr="00FA4A82">
              <w:rPr>
                <w:b/>
                <w:szCs w:val="18"/>
                <w:lang w:bidi="es-AR"/>
              </w:rPr>
              <w:t>10.2.1.6</w:t>
            </w:r>
          </w:p>
        </w:tc>
        <w:tc>
          <w:tcPr>
            <w:tcW w:w="1572" w:type="pct"/>
            <w:vMerge w:val="restart"/>
          </w:tcPr>
          <w:p w14:paraId="2818D0B5" w14:textId="77777777" w:rsidR="00D21C20" w:rsidRPr="00FA4A82" w:rsidRDefault="00D21C20" w:rsidP="00A814FC">
            <w:pPr>
              <w:pStyle w:val="TableBody"/>
              <w:rPr>
                <w:rFonts w:cs="Arial"/>
                <w:sz w:val="18"/>
                <w:szCs w:val="18"/>
              </w:rPr>
            </w:pPr>
            <w:r w:rsidRPr="00FA4A82">
              <w:rPr>
                <w:rStyle w:val="GlossaryCharacter"/>
                <w:rFonts w:cs="Arial"/>
                <w:color w:val="auto"/>
                <w:sz w:val="18"/>
                <w:szCs w:val="18"/>
                <w:lang w:bidi="es-AR"/>
              </w:rPr>
              <w:t>Los registros de auditoría</w:t>
            </w:r>
            <w:r w:rsidRPr="00FA4A82">
              <w:rPr>
                <w:rFonts w:cs="Arial"/>
                <w:sz w:val="18"/>
                <w:szCs w:val="18"/>
                <w:lang w:bidi="es-AR"/>
              </w:rPr>
              <w:t xml:space="preserve"> capturan lo siguiente: </w:t>
            </w:r>
          </w:p>
          <w:p w14:paraId="23C5A33D" w14:textId="77777777" w:rsidR="00D21C20" w:rsidRPr="00FA4A82" w:rsidRDefault="00D21C20" w:rsidP="00A814FC">
            <w:pPr>
              <w:pStyle w:val="TableListBullet"/>
              <w:ind w:left="263" w:hanging="270"/>
              <w:rPr>
                <w:szCs w:val="18"/>
                <w:lang w:val="es-ES"/>
              </w:rPr>
            </w:pPr>
            <w:r w:rsidRPr="00FA4A82">
              <w:rPr>
                <w:szCs w:val="18"/>
                <w:lang w:val="es-AR" w:bidi="es-AR"/>
              </w:rPr>
              <w:t xml:space="preserve">Toda inicialización de nuevos registros de auditoría y </w:t>
            </w:r>
          </w:p>
          <w:p w14:paraId="3F6570BD" w14:textId="0F78AE5B" w:rsidR="00D21C20" w:rsidRPr="00FA4A82" w:rsidRDefault="00D21C20" w:rsidP="00A814FC">
            <w:pPr>
              <w:pStyle w:val="TableListBullet"/>
              <w:ind w:left="263" w:hanging="270"/>
              <w:rPr>
                <w:szCs w:val="18"/>
                <w:lang w:val="es-ES"/>
              </w:rPr>
            </w:pPr>
            <w:r w:rsidRPr="00FA4A82">
              <w:rPr>
                <w:szCs w:val="18"/>
                <w:lang w:val="es-AR" w:bidi="es-AR"/>
              </w:rPr>
              <w:t>Todo inicio, la detención o la pausa de los registros de auditoría existentes.</w:t>
            </w:r>
          </w:p>
        </w:tc>
        <w:tc>
          <w:tcPr>
            <w:tcW w:w="1175" w:type="pct"/>
            <w:vMerge w:val="restart"/>
          </w:tcPr>
          <w:p w14:paraId="4FBEF5FA" w14:textId="77777777" w:rsidR="00D21C20" w:rsidRPr="00FA4A82" w:rsidRDefault="00D21C20" w:rsidP="00A814FC">
            <w:pPr>
              <w:pStyle w:val="TableListBullet"/>
              <w:ind w:left="263" w:hanging="270"/>
              <w:rPr>
                <w:szCs w:val="18"/>
                <w:lang w:val="es-ES"/>
              </w:rPr>
            </w:pPr>
            <w:r w:rsidRPr="00FA4A82">
              <w:rPr>
                <w:szCs w:val="18"/>
                <w:lang w:val="es-AR" w:bidi="es-AR"/>
              </w:rPr>
              <w:t xml:space="preserve">Evalúe las configuraciones del registro de auditoría. </w:t>
            </w:r>
          </w:p>
          <w:p w14:paraId="31A2D8C1" w14:textId="6BEF6031" w:rsidR="00D21C20" w:rsidRPr="00FA4A82" w:rsidRDefault="00D21C20" w:rsidP="00A814FC">
            <w:pPr>
              <w:pStyle w:val="TableTextBullet"/>
              <w:rPr>
                <w:szCs w:val="18"/>
              </w:rPr>
            </w:pPr>
            <w:r w:rsidRPr="00FA4A82">
              <w:rPr>
                <w:szCs w:val="18"/>
                <w:lang w:bidi="es-AR"/>
              </w:rPr>
              <w:t>Evalúe los datos de registros de auditoría.</w:t>
            </w:r>
          </w:p>
        </w:tc>
        <w:tc>
          <w:tcPr>
            <w:tcW w:w="413" w:type="pct"/>
            <w:shd w:val="clear" w:color="auto" w:fill="auto"/>
          </w:tcPr>
          <w:p w14:paraId="4F6232A3"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053D7ED8"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3197C2C0"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2617062F"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5C550905" w14:textId="77777777" w:rsidR="00D21C20" w:rsidRPr="00FA4A82" w:rsidRDefault="00D21C20"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2461CC95" w14:textId="77777777" w:rsidTr="0031287A">
        <w:tblPrEx>
          <w:jc w:val="center"/>
        </w:tblPrEx>
        <w:trPr>
          <w:cantSplit/>
          <w:jc w:val="center"/>
        </w:trPr>
        <w:tc>
          <w:tcPr>
            <w:tcW w:w="317" w:type="pct"/>
            <w:vMerge/>
          </w:tcPr>
          <w:p w14:paraId="75DE8F08" w14:textId="77777777" w:rsidR="00A814FC" w:rsidRPr="00FA4A82" w:rsidRDefault="00A814FC" w:rsidP="00A814FC">
            <w:pPr>
              <w:pStyle w:val="TableText"/>
              <w:jc w:val="right"/>
              <w:rPr>
                <w:b/>
                <w:szCs w:val="18"/>
              </w:rPr>
            </w:pPr>
          </w:p>
        </w:tc>
        <w:tc>
          <w:tcPr>
            <w:tcW w:w="1572" w:type="pct"/>
            <w:vMerge/>
          </w:tcPr>
          <w:p w14:paraId="76220F67" w14:textId="77777777" w:rsidR="00A814FC" w:rsidRPr="00FA4A82" w:rsidRDefault="00A814FC" w:rsidP="00A814FC">
            <w:pPr>
              <w:pStyle w:val="TableText"/>
              <w:rPr>
                <w:szCs w:val="18"/>
              </w:rPr>
            </w:pPr>
          </w:p>
        </w:tc>
        <w:tc>
          <w:tcPr>
            <w:tcW w:w="1175" w:type="pct"/>
            <w:vMerge/>
          </w:tcPr>
          <w:p w14:paraId="13B5D908" w14:textId="77777777" w:rsidR="00A814FC" w:rsidRPr="00FA4A82" w:rsidRDefault="00A814FC" w:rsidP="00A814FC">
            <w:pPr>
              <w:pStyle w:val="TableTextBullet"/>
              <w:rPr>
                <w:szCs w:val="18"/>
              </w:rPr>
            </w:pPr>
          </w:p>
        </w:tc>
        <w:tc>
          <w:tcPr>
            <w:tcW w:w="1936" w:type="pct"/>
            <w:gridSpan w:val="5"/>
            <w:shd w:val="clear" w:color="auto" w:fill="CBD4D5"/>
          </w:tcPr>
          <w:p w14:paraId="4253D010" w14:textId="008CF3CD"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2891F72" w14:textId="77777777" w:rsidTr="0031287A">
        <w:tblPrEx>
          <w:jc w:val="center"/>
        </w:tblPrEx>
        <w:trPr>
          <w:cantSplit/>
          <w:jc w:val="center"/>
        </w:trPr>
        <w:tc>
          <w:tcPr>
            <w:tcW w:w="317" w:type="pct"/>
            <w:vMerge/>
          </w:tcPr>
          <w:p w14:paraId="56F230A4" w14:textId="77777777" w:rsidR="00A814FC" w:rsidRPr="00FA4A82" w:rsidRDefault="00A814FC" w:rsidP="00A814FC">
            <w:pPr>
              <w:pStyle w:val="TableText"/>
              <w:jc w:val="right"/>
              <w:rPr>
                <w:b/>
                <w:szCs w:val="18"/>
              </w:rPr>
            </w:pPr>
          </w:p>
        </w:tc>
        <w:tc>
          <w:tcPr>
            <w:tcW w:w="1572" w:type="pct"/>
            <w:vMerge/>
          </w:tcPr>
          <w:p w14:paraId="2440EC7B" w14:textId="77777777" w:rsidR="00A814FC" w:rsidRPr="00FA4A82" w:rsidRDefault="00A814FC" w:rsidP="00A814FC">
            <w:pPr>
              <w:pStyle w:val="TableText"/>
              <w:rPr>
                <w:szCs w:val="18"/>
              </w:rPr>
            </w:pPr>
          </w:p>
        </w:tc>
        <w:tc>
          <w:tcPr>
            <w:tcW w:w="1175" w:type="pct"/>
            <w:vMerge/>
          </w:tcPr>
          <w:p w14:paraId="69BCE98C" w14:textId="77777777" w:rsidR="00A814FC" w:rsidRPr="00FA4A82" w:rsidRDefault="00A814FC" w:rsidP="00A814FC">
            <w:pPr>
              <w:pStyle w:val="TableTextBullet"/>
              <w:rPr>
                <w:szCs w:val="18"/>
              </w:rPr>
            </w:pPr>
          </w:p>
        </w:tc>
        <w:tc>
          <w:tcPr>
            <w:tcW w:w="1936" w:type="pct"/>
            <w:gridSpan w:val="5"/>
            <w:shd w:val="clear" w:color="auto" w:fill="auto"/>
          </w:tcPr>
          <w:p w14:paraId="0F5888E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0E2FD572" w14:textId="77777777" w:rsidTr="0031287A">
        <w:tblPrEx>
          <w:jc w:val="center"/>
        </w:tblPrEx>
        <w:trPr>
          <w:cantSplit/>
          <w:trHeight w:val="413"/>
          <w:jc w:val="center"/>
        </w:trPr>
        <w:tc>
          <w:tcPr>
            <w:tcW w:w="317" w:type="pct"/>
            <w:vMerge w:val="restart"/>
          </w:tcPr>
          <w:p w14:paraId="71883938" w14:textId="45552DE6" w:rsidR="006B3EC8" w:rsidRPr="00FA4A82" w:rsidRDefault="006B3EC8" w:rsidP="00A814FC">
            <w:pPr>
              <w:pStyle w:val="TableText"/>
              <w:jc w:val="right"/>
              <w:rPr>
                <w:b/>
                <w:szCs w:val="18"/>
              </w:rPr>
            </w:pPr>
            <w:r w:rsidRPr="00FA4A82">
              <w:rPr>
                <w:b/>
                <w:szCs w:val="18"/>
                <w:lang w:bidi="es-AR"/>
              </w:rPr>
              <w:t>10.2.1.7</w:t>
            </w:r>
          </w:p>
        </w:tc>
        <w:tc>
          <w:tcPr>
            <w:tcW w:w="1572" w:type="pct"/>
            <w:vMerge w:val="restart"/>
          </w:tcPr>
          <w:p w14:paraId="12080D43" w14:textId="6FCEA7B2" w:rsidR="006B3EC8" w:rsidRPr="00FA4A82" w:rsidRDefault="006B3EC8" w:rsidP="00A814FC">
            <w:pPr>
              <w:pStyle w:val="TableText"/>
              <w:rPr>
                <w:szCs w:val="18"/>
              </w:rPr>
            </w:pPr>
            <w:r w:rsidRPr="00FA4A82">
              <w:rPr>
                <w:rStyle w:val="GlossaryCharacter"/>
                <w:color w:val="auto"/>
                <w:szCs w:val="18"/>
                <w:lang w:bidi="es-AR"/>
              </w:rPr>
              <w:t>Los registros de auditoría</w:t>
            </w:r>
            <w:r w:rsidRPr="00FA4A82">
              <w:rPr>
                <w:szCs w:val="18"/>
                <w:lang w:bidi="es-AR"/>
              </w:rPr>
              <w:t xml:space="preserve"> capturan toda la creación y eliminación de objetos a nivel del sistema.</w:t>
            </w:r>
          </w:p>
        </w:tc>
        <w:tc>
          <w:tcPr>
            <w:tcW w:w="1175" w:type="pct"/>
            <w:vMerge w:val="restart"/>
          </w:tcPr>
          <w:p w14:paraId="66043B04" w14:textId="77777777" w:rsidR="006B3EC8" w:rsidRPr="00FA4A82" w:rsidRDefault="006B3EC8" w:rsidP="00A814FC">
            <w:pPr>
              <w:pStyle w:val="TableListBullet"/>
              <w:ind w:left="263" w:hanging="270"/>
              <w:rPr>
                <w:szCs w:val="18"/>
                <w:lang w:val="es-ES"/>
              </w:rPr>
            </w:pPr>
            <w:r w:rsidRPr="00FA4A82">
              <w:rPr>
                <w:szCs w:val="18"/>
                <w:lang w:val="es-AR" w:bidi="es-AR"/>
              </w:rPr>
              <w:t xml:space="preserve">Evalúe las configuraciones del registro de auditoría. </w:t>
            </w:r>
          </w:p>
          <w:p w14:paraId="59F176D0" w14:textId="4B590343" w:rsidR="006B3EC8" w:rsidRPr="00FA4A82" w:rsidRDefault="006B3EC8" w:rsidP="00A814FC">
            <w:pPr>
              <w:pStyle w:val="TableTextBullet"/>
              <w:rPr>
                <w:szCs w:val="18"/>
              </w:rPr>
            </w:pPr>
            <w:r w:rsidRPr="00FA4A82">
              <w:rPr>
                <w:szCs w:val="18"/>
                <w:lang w:bidi="es-AR"/>
              </w:rPr>
              <w:t>Evalúe los datos de registros de auditoría.</w:t>
            </w:r>
          </w:p>
        </w:tc>
        <w:tc>
          <w:tcPr>
            <w:tcW w:w="413" w:type="pct"/>
            <w:shd w:val="clear" w:color="auto" w:fill="auto"/>
          </w:tcPr>
          <w:p w14:paraId="1F68019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741223F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0FE4665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4836709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6B89528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6B432D63" w14:textId="77777777" w:rsidTr="0031287A">
        <w:tblPrEx>
          <w:jc w:val="center"/>
        </w:tblPrEx>
        <w:trPr>
          <w:cantSplit/>
          <w:jc w:val="center"/>
        </w:trPr>
        <w:tc>
          <w:tcPr>
            <w:tcW w:w="317" w:type="pct"/>
            <w:vMerge/>
          </w:tcPr>
          <w:p w14:paraId="5C1C2624" w14:textId="77777777" w:rsidR="00A814FC" w:rsidRPr="00FA4A82" w:rsidRDefault="00A814FC" w:rsidP="00A814FC">
            <w:pPr>
              <w:pStyle w:val="TableText"/>
              <w:rPr>
                <w:b/>
                <w:szCs w:val="18"/>
              </w:rPr>
            </w:pPr>
          </w:p>
        </w:tc>
        <w:tc>
          <w:tcPr>
            <w:tcW w:w="1572" w:type="pct"/>
            <w:vMerge/>
          </w:tcPr>
          <w:p w14:paraId="3EF027F7" w14:textId="77777777" w:rsidR="00A814FC" w:rsidRPr="00FA4A82" w:rsidRDefault="00A814FC" w:rsidP="00A814FC">
            <w:pPr>
              <w:pStyle w:val="TableText"/>
              <w:rPr>
                <w:szCs w:val="18"/>
              </w:rPr>
            </w:pPr>
          </w:p>
        </w:tc>
        <w:tc>
          <w:tcPr>
            <w:tcW w:w="1175" w:type="pct"/>
            <w:vMerge/>
          </w:tcPr>
          <w:p w14:paraId="1E3A165C" w14:textId="77777777" w:rsidR="00A814FC" w:rsidRPr="00FA4A82" w:rsidRDefault="00A814FC" w:rsidP="00A814FC">
            <w:pPr>
              <w:pStyle w:val="TableTextBullet"/>
              <w:rPr>
                <w:szCs w:val="18"/>
              </w:rPr>
            </w:pPr>
          </w:p>
        </w:tc>
        <w:tc>
          <w:tcPr>
            <w:tcW w:w="1936" w:type="pct"/>
            <w:gridSpan w:val="5"/>
            <w:shd w:val="clear" w:color="auto" w:fill="CBD4D5"/>
          </w:tcPr>
          <w:p w14:paraId="357882EA" w14:textId="352D59FF"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BA1F8F9" w14:textId="77777777" w:rsidTr="0031287A">
        <w:tblPrEx>
          <w:jc w:val="center"/>
        </w:tblPrEx>
        <w:trPr>
          <w:cantSplit/>
          <w:jc w:val="center"/>
        </w:trPr>
        <w:tc>
          <w:tcPr>
            <w:tcW w:w="317" w:type="pct"/>
            <w:vMerge/>
          </w:tcPr>
          <w:p w14:paraId="0B311BC4" w14:textId="77777777" w:rsidR="00A814FC" w:rsidRPr="00FA4A82" w:rsidRDefault="00A814FC" w:rsidP="00A814FC">
            <w:pPr>
              <w:pStyle w:val="TableText"/>
              <w:rPr>
                <w:b/>
                <w:szCs w:val="18"/>
              </w:rPr>
            </w:pPr>
          </w:p>
        </w:tc>
        <w:tc>
          <w:tcPr>
            <w:tcW w:w="1572" w:type="pct"/>
            <w:vMerge/>
          </w:tcPr>
          <w:p w14:paraId="7602D7C9" w14:textId="77777777" w:rsidR="00A814FC" w:rsidRPr="00FA4A82" w:rsidRDefault="00A814FC" w:rsidP="00A814FC">
            <w:pPr>
              <w:pStyle w:val="TableText"/>
              <w:rPr>
                <w:szCs w:val="18"/>
              </w:rPr>
            </w:pPr>
          </w:p>
        </w:tc>
        <w:tc>
          <w:tcPr>
            <w:tcW w:w="1175" w:type="pct"/>
            <w:vMerge/>
          </w:tcPr>
          <w:p w14:paraId="661D32F4" w14:textId="77777777" w:rsidR="00A814FC" w:rsidRPr="00FA4A82" w:rsidRDefault="00A814FC" w:rsidP="00A814FC">
            <w:pPr>
              <w:pStyle w:val="TableTextBullet"/>
              <w:rPr>
                <w:szCs w:val="18"/>
              </w:rPr>
            </w:pPr>
          </w:p>
        </w:tc>
        <w:tc>
          <w:tcPr>
            <w:tcW w:w="1936" w:type="pct"/>
            <w:gridSpan w:val="5"/>
            <w:shd w:val="clear" w:color="auto" w:fill="auto"/>
          </w:tcPr>
          <w:p w14:paraId="09389B1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70DD195F" w14:textId="77777777" w:rsidTr="0031287A">
        <w:tblPrEx>
          <w:jc w:val="center"/>
        </w:tblPrEx>
        <w:trPr>
          <w:cantSplit/>
          <w:trHeight w:val="413"/>
          <w:jc w:val="center"/>
        </w:trPr>
        <w:tc>
          <w:tcPr>
            <w:tcW w:w="317" w:type="pct"/>
            <w:vMerge w:val="restart"/>
          </w:tcPr>
          <w:p w14:paraId="6FD956D3" w14:textId="2F3F30FD" w:rsidR="006B3EC8" w:rsidRPr="00FA4A82" w:rsidRDefault="006B3EC8" w:rsidP="00A814FC">
            <w:pPr>
              <w:pStyle w:val="TableText"/>
              <w:keepNext/>
              <w:rPr>
                <w:b/>
                <w:szCs w:val="18"/>
              </w:rPr>
            </w:pPr>
            <w:r w:rsidRPr="00FA4A82">
              <w:rPr>
                <w:b/>
                <w:szCs w:val="18"/>
                <w:lang w:bidi="es-AR"/>
              </w:rPr>
              <w:t>10.2.2</w:t>
            </w:r>
          </w:p>
        </w:tc>
        <w:tc>
          <w:tcPr>
            <w:tcW w:w="1572" w:type="pct"/>
            <w:vMerge w:val="restart"/>
          </w:tcPr>
          <w:p w14:paraId="26471614" w14:textId="77777777" w:rsidR="006B3EC8" w:rsidRPr="00FA4A82" w:rsidRDefault="006B3EC8" w:rsidP="00A814FC">
            <w:pPr>
              <w:pStyle w:val="TableBody"/>
              <w:keepNext/>
              <w:rPr>
                <w:rFonts w:cs="Arial"/>
                <w:sz w:val="18"/>
                <w:szCs w:val="18"/>
              </w:rPr>
            </w:pPr>
            <w:r w:rsidRPr="00FA4A82">
              <w:rPr>
                <w:rStyle w:val="GlossaryCharacter"/>
                <w:rFonts w:cs="Arial"/>
                <w:color w:val="auto"/>
                <w:sz w:val="18"/>
                <w:szCs w:val="18"/>
                <w:lang w:bidi="es-AR"/>
              </w:rPr>
              <w:t>Los registros de auditoría</w:t>
            </w:r>
            <w:r w:rsidRPr="00FA4A82">
              <w:rPr>
                <w:rFonts w:cs="Arial"/>
                <w:sz w:val="18"/>
                <w:szCs w:val="18"/>
                <w:lang w:bidi="es-AR"/>
              </w:rPr>
              <w:t xml:space="preserve"> guardan los siguientes detalles para cada evento auditable:</w:t>
            </w:r>
          </w:p>
          <w:p w14:paraId="1026D1A3" w14:textId="77777777" w:rsidR="006B3EC8" w:rsidRPr="00FA4A82" w:rsidRDefault="006B3EC8" w:rsidP="00A814FC">
            <w:pPr>
              <w:pStyle w:val="TableListBullet"/>
              <w:keepNext/>
              <w:ind w:left="263" w:hanging="270"/>
              <w:rPr>
                <w:szCs w:val="18"/>
              </w:rPr>
            </w:pPr>
            <w:r w:rsidRPr="00FA4A82">
              <w:rPr>
                <w:szCs w:val="18"/>
                <w:lang w:val="es-AR" w:bidi="es-AR"/>
              </w:rPr>
              <w:t>Identificación del usuario.</w:t>
            </w:r>
          </w:p>
          <w:p w14:paraId="3C4521EC" w14:textId="77777777" w:rsidR="006B3EC8" w:rsidRPr="00FA4A82" w:rsidRDefault="006B3EC8" w:rsidP="00A814FC">
            <w:pPr>
              <w:pStyle w:val="TableListBullet"/>
              <w:keepNext/>
              <w:ind w:left="263" w:hanging="270"/>
              <w:rPr>
                <w:szCs w:val="18"/>
              </w:rPr>
            </w:pPr>
            <w:r w:rsidRPr="00FA4A82">
              <w:rPr>
                <w:szCs w:val="18"/>
                <w:lang w:val="es-AR" w:bidi="es-AR"/>
              </w:rPr>
              <w:t>Tipo de evento.</w:t>
            </w:r>
          </w:p>
          <w:p w14:paraId="43332E0E" w14:textId="77777777" w:rsidR="006B3EC8" w:rsidRPr="00FA4A82" w:rsidRDefault="006B3EC8" w:rsidP="00A814FC">
            <w:pPr>
              <w:pStyle w:val="TableListBullet"/>
              <w:keepNext/>
              <w:ind w:left="263" w:hanging="270"/>
              <w:rPr>
                <w:szCs w:val="18"/>
              </w:rPr>
            </w:pPr>
            <w:r w:rsidRPr="00FA4A82">
              <w:rPr>
                <w:szCs w:val="18"/>
                <w:lang w:val="es-AR" w:bidi="es-AR"/>
              </w:rPr>
              <w:t>Fecha y hora.</w:t>
            </w:r>
          </w:p>
          <w:p w14:paraId="1D7AA854" w14:textId="77777777" w:rsidR="006B3EC8" w:rsidRPr="00FA4A82" w:rsidRDefault="006B3EC8" w:rsidP="00A814FC">
            <w:pPr>
              <w:pStyle w:val="TableListBullet"/>
              <w:keepNext/>
              <w:ind w:left="263" w:hanging="270"/>
              <w:rPr>
                <w:szCs w:val="18"/>
                <w:lang w:val="es-ES"/>
              </w:rPr>
            </w:pPr>
            <w:r w:rsidRPr="00FA4A82">
              <w:rPr>
                <w:szCs w:val="18"/>
                <w:lang w:val="es-AR" w:bidi="es-AR"/>
              </w:rPr>
              <w:t>Indicación de Exitoso o Fallido.</w:t>
            </w:r>
          </w:p>
          <w:p w14:paraId="2486DB1D" w14:textId="34F13629" w:rsidR="006B3EC8" w:rsidRPr="00FA4A82" w:rsidRDefault="006B3EC8" w:rsidP="00A814FC">
            <w:pPr>
              <w:pStyle w:val="TableListBullet"/>
              <w:keepNext/>
              <w:ind w:left="263" w:hanging="270"/>
              <w:rPr>
                <w:szCs w:val="18"/>
              </w:rPr>
            </w:pPr>
            <w:r w:rsidRPr="00FA4A82">
              <w:rPr>
                <w:szCs w:val="18"/>
                <w:lang w:val="es-AR" w:bidi="es-AR"/>
              </w:rPr>
              <w:t>Origen del evento.</w:t>
            </w:r>
          </w:p>
          <w:p w14:paraId="7FE4CBD8" w14:textId="62E44327" w:rsidR="0031287A" w:rsidRPr="00E16658" w:rsidRDefault="006B3EC8" w:rsidP="00E16658">
            <w:pPr>
              <w:pStyle w:val="TableListBullet"/>
              <w:keepNext/>
              <w:ind w:left="263" w:hanging="270"/>
              <w:rPr>
                <w:szCs w:val="18"/>
                <w:lang w:val="es-ES"/>
              </w:rPr>
            </w:pPr>
            <w:r w:rsidRPr="00FA4A82">
              <w:rPr>
                <w:szCs w:val="18"/>
                <w:lang w:val="es-AR" w:bidi="es-AR"/>
              </w:rPr>
              <w:t>Identidad o nombre de los datos, componentes del sistema, recursos o servicios afectados (por ejemplo, nombre y protocolo).</w:t>
            </w:r>
          </w:p>
        </w:tc>
        <w:tc>
          <w:tcPr>
            <w:tcW w:w="1175" w:type="pct"/>
            <w:vMerge w:val="restart"/>
          </w:tcPr>
          <w:p w14:paraId="7A802E9B" w14:textId="77777777" w:rsidR="006B3EC8" w:rsidRPr="00FA4A82" w:rsidRDefault="006B3EC8" w:rsidP="00A814FC">
            <w:pPr>
              <w:pStyle w:val="TableListBullet"/>
              <w:keepNext/>
              <w:ind w:left="263" w:hanging="270"/>
              <w:rPr>
                <w:szCs w:val="18"/>
              </w:rPr>
            </w:pPr>
            <w:r w:rsidRPr="00FA4A82">
              <w:rPr>
                <w:szCs w:val="18"/>
                <w:lang w:val="es-AR" w:bidi="es-AR"/>
              </w:rPr>
              <w:t>Entreviste al personal responsable.</w:t>
            </w:r>
          </w:p>
          <w:p w14:paraId="2288D83C"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configuraciones del registro de auditoría.</w:t>
            </w:r>
          </w:p>
          <w:p w14:paraId="076D0C97" w14:textId="76DC4D3C" w:rsidR="006B3EC8" w:rsidRPr="00FA4A82" w:rsidRDefault="006B3EC8" w:rsidP="00A814FC">
            <w:pPr>
              <w:pStyle w:val="TableTextBullet"/>
              <w:keepNext/>
              <w:rPr>
                <w:szCs w:val="18"/>
              </w:rPr>
            </w:pPr>
            <w:r w:rsidRPr="00FA4A82">
              <w:rPr>
                <w:szCs w:val="18"/>
                <w:lang w:bidi="es-AR"/>
              </w:rPr>
              <w:t>Evalúe los datos de registros de auditoría.</w:t>
            </w:r>
          </w:p>
        </w:tc>
        <w:tc>
          <w:tcPr>
            <w:tcW w:w="413" w:type="pct"/>
            <w:shd w:val="clear" w:color="auto" w:fill="auto"/>
          </w:tcPr>
          <w:p w14:paraId="7D88BEB7"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020965B9"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5EEBFBEF"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1E2CE8BA"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3BE8E670"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1AADDDDD" w14:textId="77777777" w:rsidTr="0031287A">
        <w:tblPrEx>
          <w:jc w:val="center"/>
        </w:tblPrEx>
        <w:trPr>
          <w:cantSplit/>
          <w:jc w:val="center"/>
        </w:trPr>
        <w:tc>
          <w:tcPr>
            <w:tcW w:w="317" w:type="pct"/>
            <w:vMerge/>
          </w:tcPr>
          <w:p w14:paraId="6D2344AD" w14:textId="77777777" w:rsidR="00A814FC" w:rsidRPr="00FA4A82" w:rsidRDefault="00A814FC" w:rsidP="00A814FC">
            <w:pPr>
              <w:pStyle w:val="TableText"/>
              <w:keepNext/>
              <w:rPr>
                <w:b/>
                <w:szCs w:val="18"/>
              </w:rPr>
            </w:pPr>
          </w:p>
        </w:tc>
        <w:tc>
          <w:tcPr>
            <w:tcW w:w="1572" w:type="pct"/>
            <w:vMerge/>
          </w:tcPr>
          <w:p w14:paraId="7D0E81BA" w14:textId="77777777" w:rsidR="00A814FC" w:rsidRPr="00FA4A82" w:rsidRDefault="00A814FC" w:rsidP="00A814FC">
            <w:pPr>
              <w:pStyle w:val="TableText"/>
              <w:keepNext/>
              <w:rPr>
                <w:szCs w:val="18"/>
              </w:rPr>
            </w:pPr>
          </w:p>
        </w:tc>
        <w:tc>
          <w:tcPr>
            <w:tcW w:w="1175" w:type="pct"/>
            <w:vMerge/>
          </w:tcPr>
          <w:p w14:paraId="3093B787" w14:textId="77777777" w:rsidR="00A814FC" w:rsidRPr="00FA4A82" w:rsidRDefault="00A814FC" w:rsidP="00A814FC">
            <w:pPr>
              <w:pStyle w:val="TableTextBullet"/>
              <w:keepNext/>
              <w:rPr>
                <w:szCs w:val="18"/>
              </w:rPr>
            </w:pPr>
          </w:p>
        </w:tc>
        <w:tc>
          <w:tcPr>
            <w:tcW w:w="1936" w:type="pct"/>
            <w:gridSpan w:val="5"/>
            <w:shd w:val="clear" w:color="auto" w:fill="CBD4D5"/>
          </w:tcPr>
          <w:p w14:paraId="2DF492BB" w14:textId="32FFCF22"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7B1E1B0D" w14:textId="77777777" w:rsidTr="0031287A">
        <w:tblPrEx>
          <w:jc w:val="center"/>
        </w:tblPrEx>
        <w:trPr>
          <w:cantSplit/>
          <w:jc w:val="center"/>
        </w:trPr>
        <w:tc>
          <w:tcPr>
            <w:tcW w:w="317" w:type="pct"/>
            <w:vMerge/>
          </w:tcPr>
          <w:p w14:paraId="1B25172B" w14:textId="77777777" w:rsidR="00A814FC" w:rsidRPr="00FA4A82" w:rsidRDefault="00A814FC" w:rsidP="00A814FC">
            <w:pPr>
              <w:pStyle w:val="TableText"/>
              <w:rPr>
                <w:b/>
                <w:szCs w:val="18"/>
              </w:rPr>
            </w:pPr>
          </w:p>
        </w:tc>
        <w:tc>
          <w:tcPr>
            <w:tcW w:w="1572" w:type="pct"/>
            <w:vMerge/>
          </w:tcPr>
          <w:p w14:paraId="78F682B7" w14:textId="77777777" w:rsidR="00A814FC" w:rsidRPr="00FA4A82" w:rsidRDefault="00A814FC" w:rsidP="00A814FC">
            <w:pPr>
              <w:pStyle w:val="TableText"/>
              <w:rPr>
                <w:szCs w:val="18"/>
              </w:rPr>
            </w:pPr>
          </w:p>
        </w:tc>
        <w:tc>
          <w:tcPr>
            <w:tcW w:w="1175" w:type="pct"/>
            <w:vMerge/>
          </w:tcPr>
          <w:p w14:paraId="2401AC3B" w14:textId="77777777" w:rsidR="00A814FC" w:rsidRPr="00FA4A82" w:rsidRDefault="00A814FC" w:rsidP="00A814FC">
            <w:pPr>
              <w:pStyle w:val="TableTextBullet"/>
              <w:rPr>
                <w:szCs w:val="18"/>
              </w:rPr>
            </w:pPr>
          </w:p>
        </w:tc>
        <w:tc>
          <w:tcPr>
            <w:tcW w:w="1936" w:type="pct"/>
            <w:gridSpan w:val="5"/>
            <w:shd w:val="clear" w:color="auto" w:fill="auto"/>
          </w:tcPr>
          <w:p w14:paraId="6F390FC0"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179CC08"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A47D9C3" w14:textId="77777777" w:rsidR="00A814FC" w:rsidRPr="00FA4A82" w:rsidRDefault="00A814FC" w:rsidP="00E16658">
            <w:pPr>
              <w:pStyle w:val="TableBody"/>
              <w:keepNext/>
              <w:pageBreakBefore/>
              <w:spacing w:before="0" w:after="0"/>
              <w:rPr>
                <w:rFonts w:cs="Arial"/>
                <w:sz w:val="18"/>
                <w:szCs w:val="18"/>
              </w:rPr>
            </w:pPr>
            <w:r w:rsidRPr="00FA4A82">
              <w:rPr>
                <w:rStyle w:val="BoldCharacter"/>
                <w:rFonts w:cs="Arial"/>
                <w:sz w:val="18"/>
                <w:szCs w:val="18"/>
                <w:lang w:bidi="es-AR"/>
              </w:rPr>
              <w:lastRenderedPageBreak/>
              <w:t xml:space="preserve">10.3 </w:t>
            </w:r>
            <w:r w:rsidRPr="00674658">
              <w:rPr>
                <w:rStyle w:val="GlossaryCharacter"/>
                <w:rFonts w:cs="Arial"/>
                <w:color w:val="auto"/>
                <w:sz w:val="18"/>
                <w:szCs w:val="18"/>
                <w:lang w:bidi="es-AR"/>
              </w:rPr>
              <w:t>Los</w:t>
            </w:r>
            <w:r w:rsidRPr="00674658">
              <w:rPr>
                <w:rStyle w:val="GlossaryCharacter"/>
                <w:rFonts w:cs="Arial"/>
                <w:b/>
                <w:bCs/>
                <w:color w:val="auto"/>
                <w:sz w:val="18"/>
                <w:szCs w:val="18"/>
                <w:lang w:bidi="es-AR"/>
              </w:rPr>
              <w:t xml:space="preserve"> </w:t>
            </w:r>
            <w:r w:rsidRPr="00674658">
              <w:rPr>
                <w:rStyle w:val="BoldCharacter"/>
                <w:rFonts w:cs="Arial"/>
                <w:b w:val="0"/>
                <w:bCs/>
                <w:sz w:val="18"/>
                <w:szCs w:val="18"/>
              </w:rPr>
              <w:t>registros</w:t>
            </w:r>
            <w:r w:rsidRPr="00674658">
              <w:rPr>
                <w:rStyle w:val="GlossaryCharacter"/>
                <w:rFonts w:cs="Arial"/>
                <w:b/>
                <w:bCs/>
                <w:color w:val="auto"/>
                <w:sz w:val="18"/>
                <w:szCs w:val="18"/>
                <w:lang w:bidi="es-AR"/>
              </w:rPr>
              <w:t xml:space="preserve"> </w:t>
            </w:r>
            <w:r w:rsidRPr="00FA4A82">
              <w:rPr>
                <w:rStyle w:val="GlossaryCharacter"/>
                <w:rFonts w:cs="Arial"/>
                <w:color w:val="auto"/>
                <w:sz w:val="18"/>
                <w:szCs w:val="18"/>
                <w:lang w:bidi="es-AR"/>
              </w:rPr>
              <w:t>de auditoría</w:t>
            </w:r>
            <w:r w:rsidRPr="00FA4A82">
              <w:rPr>
                <w:rFonts w:cs="Arial"/>
                <w:sz w:val="18"/>
                <w:szCs w:val="18"/>
                <w:lang w:bidi="es-AR"/>
              </w:rPr>
              <w:t xml:space="preserve"> están protegidos contra la destrucción y las modificaciones no autorizadas.</w:t>
            </w:r>
          </w:p>
        </w:tc>
      </w:tr>
      <w:tr w:rsidR="0031287A" w:rsidRPr="00FA4A82" w14:paraId="24DA430C" w14:textId="77777777" w:rsidTr="0031287A">
        <w:tblPrEx>
          <w:jc w:val="center"/>
        </w:tblPrEx>
        <w:trPr>
          <w:cantSplit/>
          <w:trHeight w:val="413"/>
          <w:jc w:val="center"/>
        </w:trPr>
        <w:tc>
          <w:tcPr>
            <w:tcW w:w="317" w:type="pct"/>
            <w:vMerge w:val="restart"/>
          </w:tcPr>
          <w:p w14:paraId="4D00CDEA" w14:textId="2F4D9C4D" w:rsidR="006B3EC8" w:rsidRPr="00FA4A82" w:rsidRDefault="006B3EC8" w:rsidP="00A814FC">
            <w:pPr>
              <w:pStyle w:val="TableText"/>
              <w:rPr>
                <w:b/>
                <w:szCs w:val="18"/>
              </w:rPr>
            </w:pPr>
            <w:r w:rsidRPr="00FA4A82">
              <w:rPr>
                <w:b/>
                <w:szCs w:val="18"/>
                <w:lang w:bidi="es-AR"/>
              </w:rPr>
              <w:t>10.3.1</w:t>
            </w:r>
          </w:p>
        </w:tc>
        <w:tc>
          <w:tcPr>
            <w:tcW w:w="1572" w:type="pct"/>
            <w:vMerge w:val="restart"/>
          </w:tcPr>
          <w:p w14:paraId="32E85E27" w14:textId="4F720373" w:rsidR="006B3EC8" w:rsidRPr="00FA4A82" w:rsidRDefault="006B3EC8" w:rsidP="00A814FC">
            <w:pPr>
              <w:pStyle w:val="TableText"/>
              <w:rPr>
                <w:szCs w:val="18"/>
              </w:rPr>
            </w:pPr>
            <w:r w:rsidRPr="00FA4A82">
              <w:rPr>
                <w:szCs w:val="18"/>
                <w:lang w:bidi="es-AR"/>
              </w:rPr>
              <w:t>El acceso de lectura a los archivos de registros de auditoría está limitado a aquellos con una necesidad relacionada con sus funciones.</w:t>
            </w:r>
          </w:p>
        </w:tc>
        <w:tc>
          <w:tcPr>
            <w:tcW w:w="1175" w:type="pct"/>
            <w:vMerge w:val="restart"/>
          </w:tcPr>
          <w:p w14:paraId="63FB2592" w14:textId="77777777" w:rsidR="006B3EC8" w:rsidRPr="00FA4A82" w:rsidRDefault="006B3EC8" w:rsidP="00A814FC">
            <w:pPr>
              <w:pStyle w:val="TableListBullet"/>
              <w:ind w:left="263" w:hanging="270"/>
              <w:rPr>
                <w:szCs w:val="18"/>
                <w:lang w:val="es-ES"/>
              </w:rPr>
            </w:pPr>
            <w:r w:rsidRPr="00FA4A82">
              <w:rPr>
                <w:szCs w:val="18"/>
                <w:lang w:val="es-AR" w:bidi="es-AR"/>
              </w:rPr>
              <w:t>Entreviste a los administradores del sistema.</w:t>
            </w:r>
          </w:p>
          <w:p w14:paraId="1770D756" w14:textId="34DD473A" w:rsidR="006B3EC8" w:rsidRPr="00FA4A82" w:rsidRDefault="006B3EC8" w:rsidP="00A814FC">
            <w:pPr>
              <w:pStyle w:val="TableTextBullet"/>
              <w:rPr>
                <w:szCs w:val="18"/>
              </w:rPr>
            </w:pPr>
            <w:r w:rsidRPr="00FA4A82">
              <w:rPr>
                <w:szCs w:val="18"/>
                <w:lang w:bidi="es-AR"/>
              </w:rPr>
              <w:t>Evalúe las configuraciones del sistema y los privilegios.</w:t>
            </w:r>
          </w:p>
        </w:tc>
        <w:tc>
          <w:tcPr>
            <w:tcW w:w="413" w:type="pct"/>
            <w:shd w:val="clear" w:color="auto" w:fill="auto"/>
          </w:tcPr>
          <w:p w14:paraId="5F01B79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5FEBE76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1FF5E40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37390CD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22AEBEC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03604B9E" w14:textId="77777777" w:rsidTr="0031287A">
        <w:tblPrEx>
          <w:jc w:val="center"/>
        </w:tblPrEx>
        <w:trPr>
          <w:cantSplit/>
          <w:jc w:val="center"/>
        </w:trPr>
        <w:tc>
          <w:tcPr>
            <w:tcW w:w="317" w:type="pct"/>
            <w:vMerge/>
          </w:tcPr>
          <w:p w14:paraId="644AD9E8" w14:textId="77777777" w:rsidR="00A814FC" w:rsidRPr="00FA4A82" w:rsidRDefault="00A814FC" w:rsidP="00A814FC">
            <w:pPr>
              <w:pStyle w:val="TableText"/>
              <w:rPr>
                <w:b/>
                <w:szCs w:val="18"/>
              </w:rPr>
            </w:pPr>
          </w:p>
        </w:tc>
        <w:tc>
          <w:tcPr>
            <w:tcW w:w="1572" w:type="pct"/>
            <w:vMerge/>
          </w:tcPr>
          <w:p w14:paraId="26967C1D" w14:textId="77777777" w:rsidR="00A814FC" w:rsidRPr="00FA4A82" w:rsidRDefault="00A814FC" w:rsidP="00A814FC">
            <w:pPr>
              <w:pStyle w:val="TableText"/>
              <w:rPr>
                <w:szCs w:val="18"/>
              </w:rPr>
            </w:pPr>
          </w:p>
        </w:tc>
        <w:tc>
          <w:tcPr>
            <w:tcW w:w="1175" w:type="pct"/>
            <w:vMerge/>
          </w:tcPr>
          <w:p w14:paraId="76242E69" w14:textId="77777777" w:rsidR="00A814FC" w:rsidRPr="00FA4A82" w:rsidRDefault="00A814FC" w:rsidP="00A814FC">
            <w:pPr>
              <w:pStyle w:val="TableTextBullet"/>
              <w:rPr>
                <w:szCs w:val="18"/>
              </w:rPr>
            </w:pPr>
          </w:p>
        </w:tc>
        <w:tc>
          <w:tcPr>
            <w:tcW w:w="1936" w:type="pct"/>
            <w:gridSpan w:val="5"/>
            <w:shd w:val="clear" w:color="auto" w:fill="CBD4D5"/>
          </w:tcPr>
          <w:p w14:paraId="65157617" w14:textId="6EE4807E"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1E844D92" w14:textId="77777777" w:rsidTr="0031287A">
        <w:tblPrEx>
          <w:jc w:val="center"/>
        </w:tblPrEx>
        <w:trPr>
          <w:cantSplit/>
          <w:jc w:val="center"/>
        </w:trPr>
        <w:tc>
          <w:tcPr>
            <w:tcW w:w="317" w:type="pct"/>
            <w:vMerge/>
          </w:tcPr>
          <w:p w14:paraId="20419829" w14:textId="77777777" w:rsidR="00A814FC" w:rsidRPr="00FA4A82" w:rsidRDefault="00A814FC" w:rsidP="00A814FC">
            <w:pPr>
              <w:pStyle w:val="TableText"/>
              <w:rPr>
                <w:b/>
                <w:szCs w:val="18"/>
              </w:rPr>
            </w:pPr>
          </w:p>
        </w:tc>
        <w:tc>
          <w:tcPr>
            <w:tcW w:w="1572" w:type="pct"/>
            <w:vMerge/>
          </w:tcPr>
          <w:p w14:paraId="0F77135F" w14:textId="77777777" w:rsidR="00A814FC" w:rsidRPr="00FA4A82" w:rsidRDefault="00A814FC" w:rsidP="00A814FC">
            <w:pPr>
              <w:pStyle w:val="TableText"/>
              <w:rPr>
                <w:szCs w:val="18"/>
              </w:rPr>
            </w:pPr>
          </w:p>
        </w:tc>
        <w:tc>
          <w:tcPr>
            <w:tcW w:w="1175" w:type="pct"/>
            <w:vMerge/>
          </w:tcPr>
          <w:p w14:paraId="662ED902" w14:textId="77777777" w:rsidR="00A814FC" w:rsidRPr="00FA4A82" w:rsidRDefault="00A814FC" w:rsidP="00A814FC">
            <w:pPr>
              <w:pStyle w:val="TableTextBullet"/>
              <w:rPr>
                <w:szCs w:val="18"/>
              </w:rPr>
            </w:pPr>
          </w:p>
        </w:tc>
        <w:tc>
          <w:tcPr>
            <w:tcW w:w="1936" w:type="pct"/>
            <w:gridSpan w:val="5"/>
            <w:shd w:val="clear" w:color="auto" w:fill="auto"/>
          </w:tcPr>
          <w:p w14:paraId="2E48161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29AD8BDD" w14:textId="77777777" w:rsidTr="0031287A">
        <w:tblPrEx>
          <w:jc w:val="center"/>
        </w:tblPrEx>
        <w:trPr>
          <w:cantSplit/>
          <w:trHeight w:val="413"/>
          <w:jc w:val="center"/>
        </w:trPr>
        <w:tc>
          <w:tcPr>
            <w:tcW w:w="317" w:type="pct"/>
            <w:vMerge w:val="restart"/>
          </w:tcPr>
          <w:p w14:paraId="54A08C04" w14:textId="75882E8C" w:rsidR="006B3EC8" w:rsidRPr="00FA4A82" w:rsidRDefault="006B3EC8" w:rsidP="00A814FC">
            <w:pPr>
              <w:pStyle w:val="TableText"/>
              <w:rPr>
                <w:b/>
                <w:szCs w:val="18"/>
              </w:rPr>
            </w:pPr>
            <w:r w:rsidRPr="00FA4A82">
              <w:rPr>
                <w:b/>
                <w:szCs w:val="18"/>
                <w:lang w:bidi="es-AR"/>
              </w:rPr>
              <w:t>10.3.2</w:t>
            </w:r>
          </w:p>
        </w:tc>
        <w:tc>
          <w:tcPr>
            <w:tcW w:w="1572" w:type="pct"/>
            <w:vMerge w:val="restart"/>
          </w:tcPr>
          <w:p w14:paraId="2E285537" w14:textId="63A53DBF" w:rsidR="006B3EC8" w:rsidRPr="00FA4A82" w:rsidRDefault="006B3EC8" w:rsidP="00A814FC">
            <w:pPr>
              <w:pStyle w:val="TableText"/>
              <w:rPr>
                <w:szCs w:val="18"/>
              </w:rPr>
            </w:pPr>
            <w:r w:rsidRPr="00FA4A82">
              <w:rPr>
                <w:szCs w:val="18"/>
                <w:lang w:bidi="es-AR"/>
              </w:rPr>
              <w:t xml:space="preserve">Los archivos de </w:t>
            </w:r>
            <w:r w:rsidRPr="00FA4A82">
              <w:rPr>
                <w:rStyle w:val="GlossaryCharacter"/>
                <w:color w:val="auto"/>
                <w:szCs w:val="18"/>
                <w:lang w:bidi="es-AR"/>
              </w:rPr>
              <w:t>registros de auditoría</w:t>
            </w:r>
            <w:r w:rsidRPr="00FA4A82">
              <w:rPr>
                <w:szCs w:val="18"/>
                <w:lang w:bidi="es-AR"/>
              </w:rPr>
              <w:t xml:space="preserve"> están protegidos para evitar modificaciones por parte de terceros.</w:t>
            </w:r>
          </w:p>
        </w:tc>
        <w:tc>
          <w:tcPr>
            <w:tcW w:w="1175" w:type="pct"/>
            <w:vMerge w:val="restart"/>
          </w:tcPr>
          <w:p w14:paraId="2668DA87" w14:textId="77777777" w:rsidR="006B3EC8" w:rsidRPr="00FA4A82" w:rsidRDefault="006B3EC8" w:rsidP="00A814FC">
            <w:pPr>
              <w:pStyle w:val="TableListBullet"/>
              <w:ind w:left="263" w:hanging="270"/>
              <w:rPr>
                <w:szCs w:val="18"/>
                <w:lang w:val="es-ES"/>
              </w:rPr>
            </w:pPr>
            <w:r w:rsidRPr="00FA4A82">
              <w:rPr>
                <w:szCs w:val="18"/>
                <w:lang w:val="es-AR" w:bidi="es-AR"/>
              </w:rPr>
              <w:t>Evalúe las configuraciones del sistema y los privilegios.</w:t>
            </w:r>
          </w:p>
          <w:p w14:paraId="5C59D7B3" w14:textId="1F943C05" w:rsidR="006B3EC8" w:rsidRPr="00FA4A82" w:rsidRDefault="006B3EC8" w:rsidP="00A814FC">
            <w:pPr>
              <w:pStyle w:val="TableTextBullet"/>
              <w:rPr>
                <w:szCs w:val="18"/>
              </w:rPr>
            </w:pPr>
            <w:r w:rsidRPr="00FA4A82">
              <w:rPr>
                <w:szCs w:val="18"/>
                <w:lang w:bidi="es-AR"/>
              </w:rPr>
              <w:t>Entreviste a los administradores del sistema.</w:t>
            </w:r>
          </w:p>
        </w:tc>
        <w:tc>
          <w:tcPr>
            <w:tcW w:w="413" w:type="pct"/>
            <w:shd w:val="clear" w:color="auto" w:fill="auto"/>
          </w:tcPr>
          <w:p w14:paraId="7DB4DB1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1E47201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7A73F6E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4DD46CA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695980C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122137E8" w14:textId="77777777" w:rsidTr="0031287A">
        <w:tblPrEx>
          <w:jc w:val="center"/>
        </w:tblPrEx>
        <w:trPr>
          <w:cantSplit/>
          <w:jc w:val="center"/>
        </w:trPr>
        <w:tc>
          <w:tcPr>
            <w:tcW w:w="317" w:type="pct"/>
            <w:vMerge/>
          </w:tcPr>
          <w:p w14:paraId="01DB5AA8" w14:textId="77777777" w:rsidR="00A814FC" w:rsidRPr="00FA4A82" w:rsidRDefault="00A814FC" w:rsidP="00A814FC">
            <w:pPr>
              <w:pStyle w:val="TableText"/>
              <w:rPr>
                <w:b/>
                <w:szCs w:val="18"/>
              </w:rPr>
            </w:pPr>
          </w:p>
        </w:tc>
        <w:tc>
          <w:tcPr>
            <w:tcW w:w="1572" w:type="pct"/>
            <w:vMerge/>
          </w:tcPr>
          <w:p w14:paraId="57318971" w14:textId="77777777" w:rsidR="00A814FC" w:rsidRPr="00FA4A82" w:rsidRDefault="00A814FC" w:rsidP="00A814FC">
            <w:pPr>
              <w:pStyle w:val="TableText"/>
              <w:rPr>
                <w:szCs w:val="18"/>
              </w:rPr>
            </w:pPr>
          </w:p>
        </w:tc>
        <w:tc>
          <w:tcPr>
            <w:tcW w:w="1175" w:type="pct"/>
            <w:vMerge/>
          </w:tcPr>
          <w:p w14:paraId="2272868D" w14:textId="77777777" w:rsidR="00A814FC" w:rsidRPr="00FA4A82" w:rsidRDefault="00A814FC" w:rsidP="00A814FC">
            <w:pPr>
              <w:pStyle w:val="TableTextBullet"/>
              <w:rPr>
                <w:szCs w:val="18"/>
              </w:rPr>
            </w:pPr>
          </w:p>
        </w:tc>
        <w:tc>
          <w:tcPr>
            <w:tcW w:w="1936" w:type="pct"/>
            <w:gridSpan w:val="5"/>
            <w:shd w:val="clear" w:color="auto" w:fill="CBD4D5"/>
          </w:tcPr>
          <w:p w14:paraId="1EA0992E" w14:textId="729D2204"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B016A36" w14:textId="77777777" w:rsidTr="0031287A">
        <w:tblPrEx>
          <w:jc w:val="center"/>
        </w:tblPrEx>
        <w:trPr>
          <w:cantSplit/>
          <w:jc w:val="center"/>
        </w:trPr>
        <w:tc>
          <w:tcPr>
            <w:tcW w:w="317" w:type="pct"/>
            <w:vMerge/>
          </w:tcPr>
          <w:p w14:paraId="1F6A699E" w14:textId="77777777" w:rsidR="00A814FC" w:rsidRPr="00FA4A82" w:rsidRDefault="00A814FC" w:rsidP="00A814FC">
            <w:pPr>
              <w:pStyle w:val="TableText"/>
              <w:rPr>
                <w:b/>
                <w:szCs w:val="18"/>
              </w:rPr>
            </w:pPr>
          </w:p>
        </w:tc>
        <w:tc>
          <w:tcPr>
            <w:tcW w:w="1572" w:type="pct"/>
            <w:vMerge/>
          </w:tcPr>
          <w:p w14:paraId="50629DED" w14:textId="77777777" w:rsidR="00A814FC" w:rsidRPr="00FA4A82" w:rsidRDefault="00A814FC" w:rsidP="00A814FC">
            <w:pPr>
              <w:pStyle w:val="TableText"/>
              <w:rPr>
                <w:szCs w:val="18"/>
              </w:rPr>
            </w:pPr>
          </w:p>
        </w:tc>
        <w:tc>
          <w:tcPr>
            <w:tcW w:w="1175" w:type="pct"/>
            <w:vMerge/>
          </w:tcPr>
          <w:p w14:paraId="72516A88" w14:textId="77777777" w:rsidR="00A814FC" w:rsidRPr="00FA4A82" w:rsidRDefault="00A814FC" w:rsidP="00A814FC">
            <w:pPr>
              <w:pStyle w:val="TableTextBullet"/>
              <w:rPr>
                <w:szCs w:val="18"/>
              </w:rPr>
            </w:pPr>
          </w:p>
        </w:tc>
        <w:tc>
          <w:tcPr>
            <w:tcW w:w="1936" w:type="pct"/>
            <w:gridSpan w:val="5"/>
            <w:shd w:val="clear" w:color="auto" w:fill="auto"/>
          </w:tcPr>
          <w:p w14:paraId="3870D0A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34C2E48C" w14:textId="77777777" w:rsidTr="0031287A">
        <w:tblPrEx>
          <w:jc w:val="center"/>
        </w:tblPrEx>
        <w:trPr>
          <w:cantSplit/>
          <w:trHeight w:val="413"/>
          <w:jc w:val="center"/>
        </w:trPr>
        <w:tc>
          <w:tcPr>
            <w:tcW w:w="317" w:type="pct"/>
            <w:vMerge w:val="restart"/>
          </w:tcPr>
          <w:p w14:paraId="605487C3" w14:textId="36FEEA8A" w:rsidR="006B3EC8" w:rsidRPr="00FA4A82" w:rsidRDefault="006B3EC8" w:rsidP="00A814FC">
            <w:pPr>
              <w:pStyle w:val="TableText"/>
              <w:rPr>
                <w:b/>
                <w:szCs w:val="18"/>
              </w:rPr>
            </w:pPr>
            <w:r w:rsidRPr="00FA4A82">
              <w:rPr>
                <w:b/>
                <w:szCs w:val="18"/>
                <w:lang w:bidi="es-AR"/>
              </w:rPr>
              <w:t>10.3.3</w:t>
            </w:r>
          </w:p>
        </w:tc>
        <w:tc>
          <w:tcPr>
            <w:tcW w:w="1572" w:type="pct"/>
            <w:vMerge w:val="restart"/>
          </w:tcPr>
          <w:p w14:paraId="25E91E21" w14:textId="44E04ED1" w:rsidR="006B3EC8" w:rsidRPr="00FA4A82" w:rsidRDefault="006B3EC8" w:rsidP="00A814FC">
            <w:pPr>
              <w:pStyle w:val="TableText"/>
              <w:rPr>
                <w:szCs w:val="18"/>
              </w:rPr>
            </w:pPr>
            <w:r w:rsidRPr="00FA4A82">
              <w:rPr>
                <w:szCs w:val="18"/>
                <w:lang w:bidi="es-AR"/>
              </w:rPr>
              <w:t>Los archivos de</w:t>
            </w:r>
            <w:r w:rsidRPr="00FA4A82">
              <w:rPr>
                <w:rStyle w:val="GlossaryCharacter"/>
                <w:color w:val="auto"/>
                <w:szCs w:val="18"/>
                <w:lang w:bidi="es-AR"/>
              </w:rPr>
              <w:t xml:space="preserve"> registros de auditoría</w:t>
            </w:r>
            <w:r w:rsidRPr="00FA4A82">
              <w:rPr>
                <w:szCs w:val="18"/>
                <w:lang w:bidi="es-AR"/>
              </w:rPr>
              <w:t xml:space="preserve">, </w:t>
            </w:r>
            <w:r w:rsidRPr="00B0037E">
              <w:rPr>
                <w:szCs w:val="18"/>
                <w:lang w:bidi="es-AR"/>
              </w:rPr>
              <w:t>incluidos los de tecnologías externas, se respaldan</w:t>
            </w:r>
            <w:r w:rsidR="00FF517F">
              <w:rPr>
                <w:szCs w:val="18"/>
                <w:lang w:bidi="es-AR"/>
              </w:rPr>
              <w:t xml:space="preserve"> </w:t>
            </w:r>
            <w:r w:rsidR="00FF517F" w:rsidRPr="00FF517F">
              <w:rPr>
                <w:szCs w:val="18"/>
                <w:lang w:bidi="es-AR"/>
              </w:rPr>
              <w:t xml:space="preserve">con prontitud </w:t>
            </w:r>
            <w:r w:rsidRPr="00B0037E">
              <w:rPr>
                <w:szCs w:val="18"/>
                <w:lang w:bidi="es-AR"/>
              </w:rPr>
              <w:t>en un servidor de registro interno seguro, central o sobre otro medio que sea difícil de modificar</w:t>
            </w:r>
            <w:r w:rsidRPr="00FA4A82">
              <w:rPr>
                <w:szCs w:val="18"/>
                <w:lang w:bidi="es-AR"/>
              </w:rPr>
              <w:t>.</w:t>
            </w:r>
          </w:p>
        </w:tc>
        <w:tc>
          <w:tcPr>
            <w:tcW w:w="1175" w:type="pct"/>
            <w:vMerge w:val="restart"/>
          </w:tcPr>
          <w:p w14:paraId="7B35AD1B" w14:textId="647AA7D9" w:rsidR="006B3EC8" w:rsidRPr="00FA4A82" w:rsidRDefault="006B3EC8" w:rsidP="00A814FC">
            <w:pPr>
              <w:pStyle w:val="TableTextBullet"/>
              <w:rPr>
                <w:szCs w:val="18"/>
              </w:rPr>
            </w:pPr>
            <w:r w:rsidRPr="00FA4A82">
              <w:rPr>
                <w:szCs w:val="18"/>
                <w:lang w:bidi="es-AR"/>
              </w:rPr>
              <w:t>Evalúe las configuraciones de las copias de seguridad o los archivos de registro.</w:t>
            </w:r>
          </w:p>
        </w:tc>
        <w:tc>
          <w:tcPr>
            <w:tcW w:w="413" w:type="pct"/>
            <w:shd w:val="clear" w:color="auto" w:fill="auto"/>
          </w:tcPr>
          <w:p w14:paraId="553ECBD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651EA14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22E8326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40E31F5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6437339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40BB9457" w14:textId="77777777" w:rsidTr="0031287A">
        <w:tblPrEx>
          <w:jc w:val="center"/>
        </w:tblPrEx>
        <w:trPr>
          <w:cantSplit/>
          <w:jc w:val="center"/>
        </w:trPr>
        <w:tc>
          <w:tcPr>
            <w:tcW w:w="317" w:type="pct"/>
            <w:vMerge/>
          </w:tcPr>
          <w:p w14:paraId="33C6ADA5" w14:textId="77777777" w:rsidR="00A814FC" w:rsidRPr="00FA4A82" w:rsidRDefault="00A814FC" w:rsidP="00A814FC">
            <w:pPr>
              <w:pStyle w:val="TableText"/>
              <w:rPr>
                <w:b/>
                <w:szCs w:val="18"/>
              </w:rPr>
            </w:pPr>
          </w:p>
        </w:tc>
        <w:tc>
          <w:tcPr>
            <w:tcW w:w="1572" w:type="pct"/>
            <w:vMerge/>
          </w:tcPr>
          <w:p w14:paraId="68006429" w14:textId="77777777" w:rsidR="00A814FC" w:rsidRPr="00FA4A82" w:rsidRDefault="00A814FC" w:rsidP="00A814FC">
            <w:pPr>
              <w:pStyle w:val="TableText"/>
              <w:rPr>
                <w:szCs w:val="18"/>
              </w:rPr>
            </w:pPr>
          </w:p>
        </w:tc>
        <w:tc>
          <w:tcPr>
            <w:tcW w:w="1175" w:type="pct"/>
            <w:vMerge/>
          </w:tcPr>
          <w:p w14:paraId="720F7533" w14:textId="77777777" w:rsidR="00A814FC" w:rsidRPr="00FA4A82" w:rsidRDefault="00A814FC" w:rsidP="00A814FC">
            <w:pPr>
              <w:pStyle w:val="TableTextBullet"/>
              <w:rPr>
                <w:szCs w:val="18"/>
              </w:rPr>
            </w:pPr>
          </w:p>
        </w:tc>
        <w:tc>
          <w:tcPr>
            <w:tcW w:w="1936" w:type="pct"/>
            <w:gridSpan w:val="5"/>
            <w:shd w:val="clear" w:color="auto" w:fill="CBD4D5"/>
          </w:tcPr>
          <w:p w14:paraId="56100C7A" w14:textId="5023F2EA"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48F7A329" w14:textId="77777777" w:rsidTr="0031287A">
        <w:tblPrEx>
          <w:jc w:val="center"/>
        </w:tblPrEx>
        <w:trPr>
          <w:cantSplit/>
          <w:jc w:val="center"/>
        </w:trPr>
        <w:tc>
          <w:tcPr>
            <w:tcW w:w="317" w:type="pct"/>
            <w:vMerge/>
          </w:tcPr>
          <w:p w14:paraId="77369648" w14:textId="77777777" w:rsidR="00A814FC" w:rsidRPr="00FA4A82" w:rsidRDefault="00A814FC" w:rsidP="00A814FC">
            <w:pPr>
              <w:pStyle w:val="TableText"/>
              <w:rPr>
                <w:b/>
                <w:szCs w:val="18"/>
              </w:rPr>
            </w:pPr>
          </w:p>
        </w:tc>
        <w:tc>
          <w:tcPr>
            <w:tcW w:w="1572" w:type="pct"/>
            <w:vMerge/>
          </w:tcPr>
          <w:p w14:paraId="04304FB5" w14:textId="77777777" w:rsidR="00A814FC" w:rsidRPr="00FA4A82" w:rsidRDefault="00A814FC" w:rsidP="00A814FC">
            <w:pPr>
              <w:pStyle w:val="TableText"/>
              <w:rPr>
                <w:szCs w:val="18"/>
              </w:rPr>
            </w:pPr>
          </w:p>
        </w:tc>
        <w:tc>
          <w:tcPr>
            <w:tcW w:w="1175" w:type="pct"/>
            <w:vMerge/>
          </w:tcPr>
          <w:p w14:paraId="4C6E767F" w14:textId="77777777" w:rsidR="00A814FC" w:rsidRPr="00FA4A82" w:rsidRDefault="00A814FC" w:rsidP="00A814FC">
            <w:pPr>
              <w:pStyle w:val="TableTextBullet"/>
              <w:rPr>
                <w:szCs w:val="18"/>
              </w:rPr>
            </w:pPr>
          </w:p>
        </w:tc>
        <w:tc>
          <w:tcPr>
            <w:tcW w:w="1936" w:type="pct"/>
            <w:gridSpan w:val="5"/>
            <w:shd w:val="clear" w:color="auto" w:fill="auto"/>
          </w:tcPr>
          <w:p w14:paraId="44C4B24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3F8C2A45" w14:textId="77777777" w:rsidTr="0031287A">
        <w:tblPrEx>
          <w:jc w:val="center"/>
        </w:tblPrEx>
        <w:trPr>
          <w:cantSplit/>
          <w:trHeight w:val="413"/>
          <w:jc w:val="center"/>
        </w:trPr>
        <w:tc>
          <w:tcPr>
            <w:tcW w:w="317" w:type="pct"/>
            <w:vMerge w:val="restart"/>
          </w:tcPr>
          <w:p w14:paraId="278B053E" w14:textId="18CFC353" w:rsidR="006B3EC8" w:rsidRPr="00FA4A82" w:rsidRDefault="006B3EC8" w:rsidP="00A814FC">
            <w:pPr>
              <w:pStyle w:val="TableText"/>
              <w:rPr>
                <w:b/>
                <w:szCs w:val="18"/>
              </w:rPr>
            </w:pPr>
            <w:r w:rsidRPr="00FA4A82">
              <w:rPr>
                <w:b/>
                <w:szCs w:val="18"/>
                <w:lang w:bidi="es-AR"/>
              </w:rPr>
              <w:t>10.3.4</w:t>
            </w:r>
          </w:p>
        </w:tc>
        <w:tc>
          <w:tcPr>
            <w:tcW w:w="1572" w:type="pct"/>
            <w:vMerge w:val="restart"/>
          </w:tcPr>
          <w:p w14:paraId="1B54DB4A" w14:textId="5C254258" w:rsidR="006B3EC8" w:rsidRPr="00FA4A82" w:rsidRDefault="006B3EC8" w:rsidP="00A814FC">
            <w:pPr>
              <w:pStyle w:val="TableText"/>
              <w:rPr>
                <w:szCs w:val="18"/>
              </w:rPr>
            </w:pPr>
            <w:r w:rsidRPr="00FA4A82">
              <w:rPr>
                <w:szCs w:val="18"/>
                <w:lang w:bidi="es-AR"/>
              </w:rPr>
              <w:t xml:space="preserve">Los mecanismos </w:t>
            </w:r>
            <w:r w:rsidRPr="00B0037E">
              <w:rPr>
                <w:szCs w:val="18"/>
                <w:lang w:bidi="es-AR"/>
              </w:rPr>
              <w:t>de detección de cambios o supervisión de la integridad de los archivos se utilizan en registros de auditoría para garantizar que los datos de registros existentes no se puedan modificar sin generar alertas</w:t>
            </w:r>
            <w:r w:rsidRPr="00FA4A82">
              <w:rPr>
                <w:szCs w:val="18"/>
                <w:lang w:bidi="es-AR"/>
              </w:rPr>
              <w:t>.</w:t>
            </w:r>
          </w:p>
        </w:tc>
        <w:tc>
          <w:tcPr>
            <w:tcW w:w="1175" w:type="pct"/>
            <w:vMerge w:val="restart"/>
          </w:tcPr>
          <w:p w14:paraId="0A9DF802" w14:textId="5BAAA852" w:rsidR="006B3EC8" w:rsidRPr="00831A99" w:rsidRDefault="006B3EC8" w:rsidP="00A814FC">
            <w:pPr>
              <w:pStyle w:val="TableListBullet"/>
              <w:ind w:left="263" w:hanging="270"/>
              <w:rPr>
                <w:szCs w:val="18"/>
                <w:lang w:val="es-419"/>
              </w:rPr>
            </w:pPr>
            <w:r w:rsidRPr="00FA4A82">
              <w:rPr>
                <w:szCs w:val="18"/>
                <w:lang w:val="es-AR" w:bidi="es-AR"/>
              </w:rPr>
              <w:t>Evalúe las configuraciones del sistema.</w:t>
            </w:r>
          </w:p>
          <w:p w14:paraId="69401401" w14:textId="77777777" w:rsidR="006B3EC8" w:rsidRPr="00FA4A82" w:rsidRDefault="006B3EC8" w:rsidP="00A814FC">
            <w:pPr>
              <w:pStyle w:val="TableListBullet"/>
              <w:ind w:left="263" w:hanging="270"/>
              <w:rPr>
                <w:szCs w:val="18"/>
              </w:rPr>
            </w:pPr>
            <w:r w:rsidRPr="00FA4A82">
              <w:rPr>
                <w:szCs w:val="18"/>
                <w:lang w:val="es-AR" w:bidi="es-AR"/>
              </w:rPr>
              <w:t>Evalúe los archivos monitoreados.</w:t>
            </w:r>
          </w:p>
          <w:p w14:paraId="216D6F77" w14:textId="5A4C5BCE" w:rsidR="006B3EC8" w:rsidRPr="00FA4A82" w:rsidRDefault="006B3EC8" w:rsidP="00A814FC">
            <w:pPr>
              <w:pStyle w:val="TableTextBullet"/>
              <w:rPr>
                <w:szCs w:val="18"/>
              </w:rPr>
            </w:pPr>
            <w:r w:rsidRPr="00FA4A82">
              <w:rPr>
                <w:szCs w:val="18"/>
                <w:lang w:bidi="es-AR"/>
              </w:rPr>
              <w:t>Evalúe los resultados de las actividades de monitoreo.</w:t>
            </w:r>
          </w:p>
        </w:tc>
        <w:tc>
          <w:tcPr>
            <w:tcW w:w="413" w:type="pct"/>
            <w:shd w:val="clear" w:color="auto" w:fill="auto"/>
          </w:tcPr>
          <w:p w14:paraId="7E59E9F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5A70A7D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066674A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2396589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59D0EFC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0C9CF7B0" w14:textId="77777777" w:rsidTr="0031287A">
        <w:tblPrEx>
          <w:jc w:val="center"/>
        </w:tblPrEx>
        <w:trPr>
          <w:cantSplit/>
          <w:jc w:val="center"/>
        </w:trPr>
        <w:tc>
          <w:tcPr>
            <w:tcW w:w="317" w:type="pct"/>
            <w:vMerge/>
          </w:tcPr>
          <w:p w14:paraId="7F3E65A4" w14:textId="77777777" w:rsidR="00A814FC" w:rsidRPr="00FA4A82" w:rsidRDefault="00A814FC" w:rsidP="00A814FC">
            <w:pPr>
              <w:pStyle w:val="TableText"/>
              <w:rPr>
                <w:b/>
                <w:szCs w:val="18"/>
              </w:rPr>
            </w:pPr>
          </w:p>
        </w:tc>
        <w:tc>
          <w:tcPr>
            <w:tcW w:w="1572" w:type="pct"/>
            <w:vMerge/>
          </w:tcPr>
          <w:p w14:paraId="17CE36D9" w14:textId="77777777" w:rsidR="00A814FC" w:rsidRPr="00FA4A82" w:rsidRDefault="00A814FC" w:rsidP="00A814FC">
            <w:pPr>
              <w:pStyle w:val="TableText"/>
              <w:rPr>
                <w:szCs w:val="18"/>
              </w:rPr>
            </w:pPr>
          </w:p>
        </w:tc>
        <w:tc>
          <w:tcPr>
            <w:tcW w:w="1175" w:type="pct"/>
            <w:vMerge/>
          </w:tcPr>
          <w:p w14:paraId="5D1AD675" w14:textId="77777777" w:rsidR="00A814FC" w:rsidRPr="00FA4A82" w:rsidRDefault="00A814FC" w:rsidP="00A814FC">
            <w:pPr>
              <w:pStyle w:val="TableTextBullet"/>
              <w:rPr>
                <w:szCs w:val="18"/>
              </w:rPr>
            </w:pPr>
          </w:p>
        </w:tc>
        <w:tc>
          <w:tcPr>
            <w:tcW w:w="1936" w:type="pct"/>
            <w:gridSpan w:val="5"/>
            <w:shd w:val="clear" w:color="auto" w:fill="CBD4D5"/>
          </w:tcPr>
          <w:p w14:paraId="69A2261C" w14:textId="1D5C6D3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182BE6A0" w14:textId="77777777" w:rsidTr="0031287A">
        <w:tblPrEx>
          <w:jc w:val="center"/>
        </w:tblPrEx>
        <w:trPr>
          <w:cantSplit/>
          <w:jc w:val="center"/>
        </w:trPr>
        <w:tc>
          <w:tcPr>
            <w:tcW w:w="317" w:type="pct"/>
            <w:vMerge/>
          </w:tcPr>
          <w:p w14:paraId="7CD6C38C" w14:textId="77777777" w:rsidR="00A814FC" w:rsidRPr="00FA4A82" w:rsidRDefault="00A814FC" w:rsidP="00A814FC">
            <w:pPr>
              <w:pStyle w:val="TableText"/>
              <w:rPr>
                <w:b/>
                <w:szCs w:val="18"/>
              </w:rPr>
            </w:pPr>
          </w:p>
        </w:tc>
        <w:tc>
          <w:tcPr>
            <w:tcW w:w="1572" w:type="pct"/>
            <w:vMerge/>
          </w:tcPr>
          <w:p w14:paraId="5618BCEE" w14:textId="77777777" w:rsidR="00A814FC" w:rsidRPr="00FA4A82" w:rsidRDefault="00A814FC" w:rsidP="00A814FC">
            <w:pPr>
              <w:pStyle w:val="TableText"/>
              <w:rPr>
                <w:szCs w:val="18"/>
              </w:rPr>
            </w:pPr>
          </w:p>
        </w:tc>
        <w:tc>
          <w:tcPr>
            <w:tcW w:w="1175" w:type="pct"/>
            <w:vMerge/>
          </w:tcPr>
          <w:p w14:paraId="0E14E608" w14:textId="77777777" w:rsidR="00A814FC" w:rsidRPr="00FA4A82" w:rsidRDefault="00A814FC" w:rsidP="00A814FC">
            <w:pPr>
              <w:pStyle w:val="TableTextBullet"/>
              <w:rPr>
                <w:szCs w:val="18"/>
              </w:rPr>
            </w:pPr>
          </w:p>
        </w:tc>
        <w:tc>
          <w:tcPr>
            <w:tcW w:w="1936" w:type="pct"/>
            <w:gridSpan w:val="5"/>
            <w:shd w:val="clear" w:color="auto" w:fill="auto"/>
          </w:tcPr>
          <w:p w14:paraId="52C9862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7B942169"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1999274" w14:textId="77777777" w:rsidR="00A814FC" w:rsidRPr="00FA4A82" w:rsidRDefault="00A814FC" w:rsidP="00674658">
            <w:pPr>
              <w:pStyle w:val="TableBody"/>
              <w:keepNext/>
              <w:pageBreakBefore/>
              <w:spacing w:before="0" w:after="0"/>
              <w:rPr>
                <w:rFonts w:cs="Arial"/>
                <w:sz w:val="18"/>
                <w:szCs w:val="18"/>
              </w:rPr>
            </w:pPr>
            <w:r w:rsidRPr="00FA4A82">
              <w:rPr>
                <w:rStyle w:val="BoldCharacter"/>
                <w:rFonts w:cs="Arial"/>
                <w:sz w:val="18"/>
                <w:szCs w:val="18"/>
                <w:lang w:bidi="es-AR"/>
              </w:rPr>
              <w:lastRenderedPageBreak/>
              <w:t xml:space="preserve">10.4 </w:t>
            </w:r>
            <w:r w:rsidRPr="00674658">
              <w:rPr>
                <w:rStyle w:val="BoldCharacter"/>
                <w:b w:val="0"/>
                <w:bCs/>
                <w:sz w:val="18"/>
                <w:szCs w:val="18"/>
              </w:rPr>
              <w:t>Los</w:t>
            </w:r>
            <w:r w:rsidRPr="00FA4A82">
              <w:rPr>
                <w:rFonts w:cs="Arial"/>
                <w:sz w:val="18"/>
                <w:szCs w:val="18"/>
                <w:lang w:bidi="es-AR"/>
              </w:rPr>
              <w:t xml:space="preserve"> </w:t>
            </w:r>
            <w:r w:rsidRPr="00FA4A82">
              <w:rPr>
                <w:rStyle w:val="GlossaryCharacter"/>
                <w:rFonts w:cs="Arial"/>
                <w:color w:val="auto"/>
                <w:sz w:val="18"/>
                <w:szCs w:val="18"/>
                <w:lang w:bidi="es-AR"/>
              </w:rPr>
              <w:t>registros de auditoría</w:t>
            </w:r>
            <w:r w:rsidRPr="00FA4A82">
              <w:rPr>
                <w:rFonts w:cs="Arial"/>
                <w:sz w:val="18"/>
                <w:szCs w:val="18"/>
                <w:lang w:bidi="es-AR"/>
              </w:rPr>
              <w:t xml:space="preserve"> se revisan para identificar anomalías o actividades sospechosas.</w:t>
            </w:r>
          </w:p>
        </w:tc>
      </w:tr>
      <w:tr w:rsidR="0031287A" w:rsidRPr="00FA4A82" w14:paraId="739B9F6C" w14:textId="77777777" w:rsidTr="0031287A">
        <w:tblPrEx>
          <w:jc w:val="center"/>
        </w:tblPrEx>
        <w:trPr>
          <w:cantSplit/>
          <w:trHeight w:val="413"/>
          <w:jc w:val="center"/>
        </w:trPr>
        <w:tc>
          <w:tcPr>
            <w:tcW w:w="317" w:type="pct"/>
            <w:vMerge w:val="restart"/>
          </w:tcPr>
          <w:p w14:paraId="5F3B282C" w14:textId="3AE16EFD" w:rsidR="006B3EC8" w:rsidRPr="00FA4A82" w:rsidRDefault="006B3EC8" w:rsidP="00A814FC">
            <w:pPr>
              <w:pStyle w:val="TableText"/>
              <w:keepNext/>
              <w:rPr>
                <w:b/>
                <w:szCs w:val="18"/>
              </w:rPr>
            </w:pPr>
            <w:r w:rsidRPr="00FA4A82">
              <w:rPr>
                <w:b/>
                <w:szCs w:val="18"/>
                <w:lang w:bidi="es-AR"/>
              </w:rPr>
              <w:t>10.4.1</w:t>
            </w:r>
          </w:p>
        </w:tc>
        <w:tc>
          <w:tcPr>
            <w:tcW w:w="1572" w:type="pct"/>
            <w:vMerge w:val="restart"/>
          </w:tcPr>
          <w:p w14:paraId="756BA1B2" w14:textId="77777777" w:rsidR="006B3EC8" w:rsidRPr="00FA4A82" w:rsidRDefault="006B3EC8" w:rsidP="00A814FC">
            <w:pPr>
              <w:pStyle w:val="TableBody"/>
              <w:keepNext/>
              <w:rPr>
                <w:rFonts w:cs="Arial"/>
                <w:sz w:val="18"/>
                <w:szCs w:val="18"/>
              </w:rPr>
            </w:pPr>
            <w:r w:rsidRPr="00FA4A82">
              <w:rPr>
                <w:rFonts w:cs="Arial"/>
                <w:sz w:val="18"/>
                <w:szCs w:val="18"/>
                <w:lang w:bidi="es-AR"/>
              </w:rPr>
              <w:t>Los siguientes registros de auditoría se revisan al menos una vez al día:</w:t>
            </w:r>
          </w:p>
          <w:p w14:paraId="3C497BCB" w14:textId="77777777" w:rsidR="006B3EC8" w:rsidRPr="00B0037E" w:rsidRDefault="006B3EC8" w:rsidP="00B0037E">
            <w:pPr>
              <w:pStyle w:val="TableListBullet"/>
              <w:rPr>
                <w:szCs w:val="18"/>
                <w:lang w:val="es-AR" w:bidi="es-AR"/>
              </w:rPr>
            </w:pPr>
            <w:r w:rsidRPr="00B0037E">
              <w:rPr>
                <w:szCs w:val="18"/>
                <w:lang w:val="es-AR" w:bidi="es-AR"/>
              </w:rPr>
              <w:t xml:space="preserve">Todos los eventos de seguridad. </w:t>
            </w:r>
          </w:p>
          <w:p w14:paraId="6A1EEF0A" w14:textId="77777777" w:rsidR="006B3EC8" w:rsidRPr="00B0037E" w:rsidRDefault="006B3EC8" w:rsidP="00B0037E">
            <w:pPr>
              <w:pStyle w:val="TableListBullet"/>
              <w:rPr>
                <w:szCs w:val="18"/>
                <w:lang w:val="es-AR" w:bidi="es-AR"/>
              </w:rPr>
            </w:pPr>
            <w:r w:rsidRPr="00B0037E">
              <w:rPr>
                <w:szCs w:val="18"/>
                <w:lang w:val="es-AR" w:bidi="es-AR"/>
              </w:rPr>
              <w:t>Registros de todos los componentes del sistema que almacenan, procesan o transmiten CHD y/o SAD.</w:t>
            </w:r>
          </w:p>
          <w:p w14:paraId="3FC539BC" w14:textId="77777777" w:rsidR="006B3EC8" w:rsidRPr="00B0037E" w:rsidRDefault="006B3EC8" w:rsidP="00B0037E">
            <w:pPr>
              <w:pStyle w:val="TableListBullet"/>
              <w:rPr>
                <w:szCs w:val="18"/>
                <w:lang w:val="es-AR" w:bidi="es-AR"/>
              </w:rPr>
            </w:pPr>
            <w:r w:rsidRPr="00B0037E">
              <w:rPr>
                <w:szCs w:val="18"/>
                <w:lang w:val="es-AR" w:bidi="es-AR"/>
              </w:rPr>
              <w:t>Registros de todos los componentes críticos del sistema.</w:t>
            </w:r>
          </w:p>
          <w:p w14:paraId="7B80F660" w14:textId="0C44B8BE" w:rsidR="006B3EC8" w:rsidRPr="00FA4A82" w:rsidRDefault="006B3EC8" w:rsidP="00B0037E">
            <w:pPr>
              <w:pStyle w:val="TableListBullet"/>
              <w:rPr>
                <w:szCs w:val="18"/>
                <w:lang w:val="es-ES"/>
              </w:rPr>
            </w:pPr>
            <w:r w:rsidRPr="00B0037E">
              <w:rPr>
                <w:szCs w:val="18"/>
                <w:lang w:val="es-AR" w:bidi="es-AR"/>
              </w:rPr>
              <w:t>Registros de todos los servidores y componentes del sistema que realizan funciones de seguridad (por ejemplo, controles de seguridad de red, sistemas de detección de intrusiones/sistemas de prevención de intrusiones (IDS / IPS), servidores de autenticación</w:t>
            </w:r>
            <w:r w:rsidRPr="00FA4A82">
              <w:rPr>
                <w:szCs w:val="18"/>
                <w:lang w:val="es-AR" w:bidi="es-AR"/>
              </w:rPr>
              <w:t>).</w:t>
            </w:r>
          </w:p>
        </w:tc>
        <w:tc>
          <w:tcPr>
            <w:tcW w:w="1175" w:type="pct"/>
            <w:vMerge w:val="restart"/>
          </w:tcPr>
          <w:p w14:paraId="6A1256FD"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políticas y procedimientos de seguridad.</w:t>
            </w:r>
          </w:p>
          <w:p w14:paraId="5CA011C8" w14:textId="77777777" w:rsidR="006B3EC8" w:rsidRPr="00FA4A82" w:rsidRDefault="006B3EC8" w:rsidP="00A814FC">
            <w:pPr>
              <w:pStyle w:val="TableListBullet"/>
              <w:keepNext/>
              <w:ind w:left="263" w:hanging="270"/>
              <w:rPr>
                <w:szCs w:val="18"/>
              </w:rPr>
            </w:pPr>
            <w:r w:rsidRPr="00FA4A82">
              <w:rPr>
                <w:szCs w:val="18"/>
                <w:lang w:val="es-AR" w:bidi="es-AR"/>
              </w:rPr>
              <w:t xml:space="preserve">Observe los procesos. </w:t>
            </w:r>
          </w:p>
          <w:p w14:paraId="1D78AB47" w14:textId="3D083D3D" w:rsidR="006B3EC8" w:rsidRPr="00FA4A82" w:rsidRDefault="006B3EC8" w:rsidP="00A814FC">
            <w:pPr>
              <w:pStyle w:val="TableTextBullet"/>
              <w:keepNext/>
              <w:rPr>
                <w:szCs w:val="18"/>
              </w:rPr>
            </w:pPr>
            <w:r w:rsidRPr="00FA4A82">
              <w:rPr>
                <w:szCs w:val="18"/>
                <w:lang w:bidi="es-AR"/>
              </w:rPr>
              <w:t>Entreviste al personal.</w:t>
            </w:r>
          </w:p>
        </w:tc>
        <w:tc>
          <w:tcPr>
            <w:tcW w:w="413" w:type="pct"/>
            <w:shd w:val="clear" w:color="auto" w:fill="auto"/>
          </w:tcPr>
          <w:p w14:paraId="394F7392"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38118B65"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49442BA6"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574B56BF"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004BB642"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5A6771E8" w14:textId="77777777" w:rsidTr="0031287A">
        <w:tblPrEx>
          <w:jc w:val="center"/>
        </w:tblPrEx>
        <w:trPr>
          <w:cantSplit/>
          <w:jc w:val="center"/>
        </w:trPr>
        <w:tc>
          <w:tcPr>
            <w:tcW w:w="317" w:type="pct"/>
            <w:vMerge/>
          </w:tcPr>
          <w:p w14:paraId="343FDAD6" w14:textId="77777777" w:rsidR="00A814FC" w:rsidRPr="00FA4A82" w:rsidRDefault="00A814FC" w:rsidP="00A814FC">
            <w:pPr>
              <w:pStyle w:val="TableText"/>
              <w:rPr>
                <w:b/>
                <w:szCs w:val="18"/>
              </w:rPr>
            </w:pPr>
          </w:p>
        </w:tc>
        <w:tc>
          <w:tcPr>
            <w:tcW w:w="1572" w:type="pct"/>
            <w:vMerge/>
          </w:tcPr>
          <w:p w14:paraId="10BB1B7D" w14:textId="77777777" w:rsidR="00A814FC" w:rsidRPr="00FA4A82" w:rsidRDefault="00A814FC" w:rsidP="00A814FC">
            <w:pPr>
              <w:pStyle w:val="TableText"/>
              <w:rPr>
                <w:szCs w:val="18"/>
              </w:rPr>
            </w:pPr>
          </w:p>
        </w:tc>
        <w:tc>
          <w:tcPr>
            <w:tcW w:w="1175" w:type="pct"/>
            <w:vMerge/>
          </w:tcPr>
          <w:p w14:paraId="751A326B" w14:textId="77777777" w:rsidR="00A814FC" w:rsidRPr="00FA4A82" w:rsidRDefault="00A814FC" w:rsidP="00A814FC">
            <w:pPr>
              <w:pStyle w:val="TableTextBullet"/>
              <w:rPr>
                <w:szCs w:val="18"/>
              </w:rPr>
            </w:pPr>
          </w:p>
        </w:tc>
        <w:tc>
          <w:tcPr>
            <w:tcW w:w="1936" w:type="pct"/>
            <w:gridSpan w:val="5"/>
            <w:shd w:val="clear" w:color="auto" w:fill="CBD4D5"/>
          </w:tcPr>
          <w:p w14:paraId="090D32ED" w14:textId="01DC30BA"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46B837C6" w14:textId="77777777" w:rsidTr="0031287A">
        <w:tblPrEx>
          <w:jc w:val="center"/>
        </w:tblPrEx>
        <w:trPr>
          <w:cantSplit/>
          <w:jc w:val="center"/>
        </w:trPr>
        <w:tc>
          <w:tcPr>
            <w:tcW w:w="317" w:type="pct"/>
            <w:vMerge/>
          </w:tcPr>
          <w:p w14:paraId="4D89B9E1" w14:textId="77777777" w:rsidR="00A814FC" w:rsidRPr="00FA4A82" w:rsidRDefault="00A814FC" w:rsidP="00A814FC">
            <w:pPr>
              <w:pStyle w:val="TableText"/>
              <w:rPr>
                <w:b/>
                <w:szCs w:val="18"/>
              </w:rPr>
            </w:pPr>
          </w:p>
        </w:tc>
        <w:tc>
          <w:tcPr>
            <w:tcW w:w="1572" w:type="pct"/>
            <w:vMerge/>
          </w:tcPr>
          <w:p w14:paraId="37ACDC75" w14:textId="77777777" w:rsidR="00A814FC" w:rsidRPr="00FA4A82" w:rsidRDefault="00A814FC" w:rsidP="00A814FC">
            <w:pPr>
              <w:pStyle w:val="TableText"/>
              <w:rPr>
                <w:szCs w:val="18"/>
              </w:rPr>
            </w:pPr>
          </w:p>
        </w:tc>
        <w:tc>
          <w:tcPr>
            <w:tcW w:w="1175" w:type="pct"/>
            <w:vMerge/>
          </w:tcPr>
          <w:p w14:paraId="7D9247AC" w14:textId="77777777" w:rsidR="00A814FC" w:rsidRPr="00FA4A82" w:rsidRDefault="00A814FC" w:rsidP="00A814FC">
            <w:pPr>
              <w:pStyle w:val="TableTextBullet"/>
              <w:rPr>
                <w:szCs w:val="18"/>
              </w:rPr>
            </w:pPr>
          </w:p>
        </w:tc>
        <w:tc>
          <w:tcPr>
            <w:tcW w:w="1936" w:type="pct"/>
            <w:gridSpan w:val="5"/>
            <w:shd w:val="clear" w:color="auto" w:fill="auto"/>
          </w:tcPr>
          <w:p w14:paraId="6FD4832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0D89BFA5" w14:textId="77777777" w:rsidTr="0031287A">
        <w:trPr>
          <w:cantSplit/>
        </w:trPr>
        <w:tc>
          <w:tcPr>
            <w:tcW w:w="317" w:type="pct"/>
            <w:tcBorders>
              <w:top w:val="single" w:sz="4" w:space="0" w:color="808080" w:themeColor="background1" w:themeShade="80"/>
              <w:bottom w:val="nil"/>
            </w:tcBorders>
          </w:tcPr>
          <w:p w14:paraId="50FF55A4" w14:textId="7180FAC9" w:rsidR="006B3EC8" w:rsidRPr="00FA4A82" w:rsidRDefault="006B3EC8" w:rsidP="00A814FC">
            <w:pPr>
              <w:pStyle w:val="TableText"/>
              <w:jc w:val="right"/>
              <w:rPr>
                <w:b/>
                <w:bCs/>
                <w:color w:val="000000"/>
                <w:szCs w:val="18"/>
              </w:rPr>
            </w:pPr>
            <w:r w:rsidRPr="00FA4A82">
              <w:rPr>
                <w:b/>
                <w:szCs w:val="18"/>
                <w:lang w:bidi="es-AR"/>
              </w:rPr>
              <w:t>10.4.1.1</w:t>
            </w:r>
          </w:p>
        </w:tc>
        <w:tc>
          <w:tcPr>
            <w:tcW w:w="1572" w:type="pct"/>
            <w:tcBorders>
              <w:bottom w:val="single" w:sz="4" w:space="0" w:color="808080"/>
            </w:tcBorders>
            <w:shd w:val="clear" w:color="auto" w:fill="auto"/>
          </w:tcPr>
          <w:p w14:paraId="6E855D53" w14:textId="06EB7480" w:rsidR="006B3EC8" w:rsidRPr="00FA4A82" w:rsidRDefault="006B3EC8" w:rsidP="00A814FC">
            <w:pPr>
              <w:pStyle w:val="TableBody"/>
              <w:spacing w:before="60" w:after="180"/>
              <w:rPr>
                <w:szCs w:val="18"/>
              </w:rPr>
            </w:pPr>
            <w:r w:rsidRPr="00FA4A82">
              <w:rPr>
                <w:rFonts w:cs="Arial"/>
                <w:sz w:val="18"/>
                <w:szCs w:val="18"/>
                <w:lang w:bidi="es-AR"/>
              </w:rPr>
              <w:t xml:space="preserve">Se </w:t>
            </w:r>
            <w:r w:rsidRPr="00B0037E">
              <w:rPr>
                <w:rFonts w:cs="Arial"/>
                <w:sz w:val="18"/>
                <w:szCs w:val="18"/>
                <w:lang w:bidi="es-AR"/>
              </w:rPr>
              <w:t>utilizan mecanismos automatizados para realizar revisiones de los registros de auditoría</w:t>
            </w:r>
            <w:r w:rsidRPr="00FA4A82">
              <w:rPr>
                <w:rFonts w:cs="Arial"/>
                <w:sz w:val="18"/>
                <w:szCs w:val="18"/>
                <w:lang w:bidi="es-AR"/>
              </w:rPr>
              <w:t>.</w:t>
            </w:r>
          </w:p>
        </w:tc>
        <w:tc>
          <w:tcPr>
            <w:tcW w:w="1175" w:type="pct"/>
            <w:tcBorders>
              <w:bottom w:val="single" w:sz="4" w:space="0" w:color="808080"/>
            </w:tcBorders>
          </w:tcPr>
          <w:p w14:paraId="3DF080DD" w14:textId="77777777" w:rsidR="006B3EC8" w:rsidRPr="00FA4A82" w:rsidRDefault="006B3EC8" w:rsidP="00A814FC">
            <w:pPr>
              <w:pStyle w:val="TableListBullet"/>
              <w:ind w:left="263" w:hanging="270"/>
              <w:rPr>
                <w:szCs w:val="18"/>
                <w:lang w:val="es-ES"/>
              </w:rPr>
            </w:pPr>
            <w:r w:rsidRPr="00FA4A82">
              <w:rPr>
                <w:szCs w:val="18"/>
                <w:lang w:val="es-AR" w:bidi="es-AR"/>
              </w:rPr>
              <w:t>Evalúe los mecanismos de revisión de los registros.</w:t>
            </w:r>
          </w:p>
          <w:p w14:paraId="0D5A36CF" w14:textId="37BF2841" w:rsidR="006B3EC8" w:rsidRPr="00FA4A82" w:rsidRDefault="006B3EC8" w:rsidP="00A814FC">
            <w:pPr>
              <w:pStyle w:val="TableListBullet"/>
              <w:ind w:left="263" w:hanging="270"/>
              <w:rPr>
                <w:szCs w:val="18"/>
              </w:rPr>
            </w:pPr>
            <w:r w:rsidRPr="00FA4A82">
              <w:rPr>
                <w:szCs w:val="18"/>
                <w:lang w:val="es-AR" w:bidi="es-AR"/>
              </w:rPr>
              <w:t>Entreviste al personal.</w:t>
            </w:r>
          </w:p>
        </w:tc>
        <w:tc>
          <w:tcPr>
            <w:tcW w:w="413" w:type="pct"/>
            <w:shd w:val="clear" w:color="auto" w:fill="auto"/>
          </w:tcPr>
          <w:p w14:paraId="58F56E3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5A9193E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56E074A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7BE7D6C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08284FC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71401A97" w14:textId="77777777" w:rsidTr="0031287A">
        <w:trPr>
          <w:cantSplit/>
        </w:trPr>
        <w:tc>
          <w:tcPr>
            <w:tcW w:w="317" w:type="pct"/>
            <w:tcBorders>
              <w:top w:val="nil"/>
              <w:bottom w:val="nil"/>
            </w:tcBorders>
          </w:tcPr>
          <w:p w14:paraId="7889C673" w14:textId="77777777" w:rsidR="00A814FC" w:rsidRPr="00FA4A82" w:rsidRDefault="00A814FC" w:rsidP="00A814FC">
            <w:pPr>
              <w:pStyle w:val="TableText"/>
              <w:jc w:val="right"/>
              <w:rPr>
                <w:b/>
                <w:bCs/>
                <w:color w:val="000000"/>
                <w:szCs w:val="18"/>
              </w:rPr>
            </w:pPr>
          </w:p>
        </w:tc>
        <w:tc>
          <w:tcPr>
            <w:tcW w:w="2747" w:type="pct"/>
            <w:gridSpan w:val="2"/>
            <w:tcBorders>
              <w:bottom w:val="nil"/>
            </w:tcBorders>
            <w:shd w:val="clear" w:color="auto" w:fill="DFE3E4"/>
          </w:tcPr>
          <w:p w14:paraId="588F1BBE" w14:textId="629E2093" w:rsidR="00A814FC" w:rsidRPr="00FA4A82" w:rsidRDefault="00A814FC" w:rsidP="00A814FC">
            <w:pPr>
              <w:pStyle w:val="AppNotes"/>
              <w:rPr>
                <w:szCs w:val="18"/>
              </w:rPr>
            </w:pPr>
            <w:r w:rsidRPr="00FA4A82">
              <w:rPr>
                <w:szCs w:val="18"/>
                <w:lang w:bidi="es-AR"/>
              </w:rPr>
              <w:t>Notas de Aplicabilidad</w:t>
            </w:r>
          </w:p>
        </w:tc>
        <w:tc>
          <w:tcPr>
            <w:tcW w:w="1936" w:type="pct"/>
            <w:gridSpan w:val="5"/>
            <w:shd w:val="clear" w:color="auto" w:fill="CBD4D5"/>
          </w:tcPr>
          <w:p w14:paraId="05282C82" w14:textId="54F82922"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4972135" w14:textId="77777777" w:rsidTr="0031287A">
        <w:trPr>
          <w:cantSplit/>
        </w:trPr>
        <w:tc>
          <w:tcPr>
            <w:tcW w:w="317" w:type="pct"/>
            <w:tcBorders>
              <w:top w:val="nil"/>
              <w:bottom w:val="single" w:sz="4" w:space="0" w:color="auto"/>
            </w:tcBorders>
          </w:tcPr>
          <w:p w14:paraId="434908DE" w14:textId="77777777" w:rsidR="00A814FC" w:rsidRPr="00FA4A82" w:rsidRDefault="00A814FC" w:rsidP="00A814FC">
            <w:pPr>
              <w:pStyle w:val="TableText"/>
              <w:jc w:val="right"/>
              <w:rPr>
                <w:b/>
                <w:bCs/>
                <w:color w:val="000000"/>
                <w:szCs w:val="18"/>
              </w:rPr>
            </w:pPr>
          </w:p>
        </w:tc>
        <w:tc>
          <w:tcPr>
            <w:tcW w:w="2747" w:type="pct"/>
            <w:gridSpan w:val="2"/>
            <w:tcBorders>
              <w:top w:val="nil"/>
              <w:bottom w:val="single" w:sz="4" w:space="0" w:color="auto"/>
            </w:tcBorders>
            <w:shd w:val="clear" w:color="auto" w:fill="auto"/>
          </w:tcPr>
          <w:p w14:paraId="63E609C8" w14:textId="0C672456" w:rsidR="00A814FC" w:rsidRPr="00FA4A82" w:rsidRDefault="00B0037E" w:rsidP="00A814FC">
            <w:pPr>
              <w:pStyle w:val="tabletext0"/>
              <w:rPr>
                <w:szCs w:val="18"/>
              </w:rPr>
            </w:pPr>
            <w:r w:rsidRPr="00B0037E">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936" w:type="pct"/>
            <w:gridSpan w:val="5"/>
            <w:tcBorders>
              <w:bottom w:val="single" w:sz="4" w:space="0" w:color="auto"/>
            </w:tcBorders>
            <w:shd w:val="clear" w:color="auto" w:fill="auto"/>
          </w:tcPr>
          <w:p w14:paraId="0B123565"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598F0714" w14:textId="77777777" w:rsidTr="0031287A">
        <w:trPr>
          <w:cantSplit/>
        </w:trPr>
        <w:tc>
          <w:tcPr>
            <w:tcW w:w="317" w:type="pct"/>
            <w:tcBorders>
              <w:top w:val="single" w:sz="4" w:space="0" w:color="auto"/>
              <w:bottom w:val="nil"/>
            </w:tcBorders>
          </w:tcPr>
          <w:p w14:paraId="44E1CCF7" w14:textId="153DBB3A" w:rsidR="006B3EC8" w:rsidRPr="00FA4A82" w:rsidRDefault="006B3EC8" w:rsidP="00674658">
            <w:pPr>
              <w:pStyle w:val="TableText"/>
              <w:pageBreakBefore/>
              <w:rPr>
                <w:b/>
                <w:bCs/>
                <w:color w:val="000000"/>
                <w:szCs w:val="18"/>
              </w:rPr>
            </w:pPr>
            <w:r w:rsidRPr="00FA4A82">
              <w:rPr>
                <w:b/>
                <w:szCs w:val="18"/>
                <w:lang w:bidi="es-AR"/>
              </w:rPr>
              <w:lastRenderedPageBreak/>
              <w:t>10.4.2</w:t>
            </w:r>
          </w:p>
        </w:tc>
        <w:tc>
          <w:tcPr>
            <w:tcW w:w="1572" w:type="pct"/>
            <w:tcBorders>
              <w:top w:val="single" w:sz="4" w:space="0" w:color="auto"/>
              <w:bottom w:val="single" w:sz="4" w:space="0" w:color="808080"/>
            </w:tcBorders>
            <w:shd w:val="clear" w:color="auto" w:fill="auto"/>
          </w:tcPr>
          <w:p w14:paraId="2580E9FD" w14:textId="446D63DF" w:rsidR="006B3EC8" w:rsidRPr="00FA4A82" w:rsidRDefault="006B3EC8" w:rsidP="00A814FC">
            <w:pPr>
              <w:pStyle w:val="tabletext0"/>
              <w:rPr>
                <w:szCs w:val="18"/>
              </w:rPr>
            </w:pPr>
            <w:r w:rsidRPr="00FA4A82">
              <w:rPr>
                <w:szCs w:val="18"/>
                <w:lang w:bidi="es-AR"/>
              </w:rPr>
              <w:t xml:space="preserve">Los </w:t>
            </w:r>
            <w:r w:rsidRPr="00B0037E">
              <w:rPr>
                <w:szCs w:val="18"/>
                <w:lang w:bidi="es-AR"/>
              </w:rPr>
              <w:t>registros de todos los demás componentes del sistema (aquellos no especificados en el Requisito 10.4.1) se revisan periódicamente</w:t>
            </w:r>
            <w:r w:rsidRPr="00FA4A82">
              <w:rPr>
                <w:szCs w:val="18"/>
                <w:lang w:bidi="es-AR"/>
              </w:rPr>
              <w:t>.</w:t>
            </w:r>
          </w:p>
        </w:tc>
        <w:tc>
          <w:tcPr>
            <w:tcW w:w="1175" w:type="pct"/>
            <w:tcBorders>
              <w:top w:val="single" w:sz="4" w:space="0" w:color="auto"/>
              <w:bottom w:val="single" w:sz="4" w:space="0" w:color="808080"/>
            </w:tcBorders>
          </w:tcPr>
          <w:p w14:paraId="645A12A0" w14:textId="77777777" w:rsidR="006B3EC8" w:rsidRPr="00FA4A82" w:rsidRDefault="006B3EC8" w:rsidP="00A814FC">
            <w:pPr>
              <w:pStyle w:val="TableListBullet"/>
              <w:ind w:left="263" w:hanging="270"/>
              <w:rPr>
                <w:szCs w:val="18"/>
                <w:lang w:val="es-ES"/>
              </w:rPr>
            </w:pPr>
            <w:r w:rsidRPr="00FA4A82">
              <w:rPr>
                <w:szCs w:val="18"/>
                <w:lang w:val="es-AR" w:bidi="es-AR"/>
              </w:rPr>
              <w:t>Evalúe las políticas y procedimientos de seguridad.</w:t>
            </w:r>
          </w:p>
          <w:p w14:paraId="6E89671A" w14:textId="77777777" w:rsidR="006B3EC8" w:rsidRPr="00FA4A82" w:rsidRDefault="006B3EC8" w:rsidP="00A814FC">
            <w:pPr>
              <w:pStyle w:val="TableListBullet"/>
              <w:ind w:left="263" w:hanging="270"/>
              <w:rPr>
                <w:szCs w:val="18"/>
                <w:lang w:val="es-ES"/>
              </w:rPr>
            </w:pPr>
            <w:r w:rsidRPr="00FA4A82">
              <w:rPr>
                <w:szCs w:val="18"/>
                <w:lang w:val="es-AR" w:bidi="es-AR"/>
              </w:rPr>
              <w:t>Evalúe los resultados documentados de las revisiones de los registros.</w:t>
            </w:r>
          </w:p>
          <w:p w14:paraId="5D9D429C" w14:textId="3B78267F" w:rsidR="006B3EC8" w:rsidRPr="00FA4A82" w:rsidRDefault="006B3EC8" w:rsidP="00A814FC">
            <w:pPr>
              <w:pStyle w:val="TableListBullet"/>
              <w:ind w:left="263" w:hanging="270"/>
              <w:rPr>
                <w:szCs w:val="18"/>
              </w:rPr>
            </w:pPr>
            <w:r w:rsidRPr="00FA4A82">
              <w:rPr>
                <w:szCs w:val="18"/>
                <w:lang w:val="es-AR" w:bidi="es-AR"/>
              </w:rPr>
              <w:t>Entreviste al personal.</w:t>
            </w:r>
          </w:p>
        </w:tc>
        <w:tc>
          <w:tcPr>
            <w:tcW w:w="413" w:type="pct"/>
            <w:tcBorders>
              <w:top w:val="single" w:sz="4" w:space="0" w:color="auto"/>
            </w:tcBorders>
            <w:shd w:val="clear" w:color="auto" w:fill="auto"/>
          </w:tcPr>
          <w:p w14:paraId="7511413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tcBorders>
              <w:top w:val="single" w:sz="4" w:space="0" w:color="auto"/>
            </w:tcBorders>
            <w:shd w:val="clear" w:color="auto" w:fill="auto"/>
          </w:tcPr>
          <w:p w14:paraId="3201014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tcBorders>
              <w:top w:val="single" w:sz="4" w:space="0" w:color="auto"/>
            </w:tcBorders>
            <w:shd w:val="clear" w:color="auto" w:fill="auto"/>
          </w:tcPr>
          <w:p w14:paraId="2D2FDCA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tcBorders>
              <w:top w:val="single" w:sz="4" w:space="0" w:color="auto"/>
            </w:tcBorders>
            <w:shd w:val="clear" w:color="auto" w:fill="auto"/>
          </w:tcPr>
          <w:p w14:paraId="202FE78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tcBorders>
              <w:top w:val="single" w:sz="4" w:space="0" w:color="auto"/>
            </w:tcBorders>
            <w:shd w:val="clear" w:color="auto" w:fill="auto"/>
          </w:tcPr>
          <w:p w14:paraId="68D1F41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0694C913" w14:textId="77777777" w:rsidTr="0031287A">
        <w:trPr>
          <w:cantSplit/>
        </w:trPr>
        <w:tc>
          <w:tcPr>
            <w:tcW w:w="317" w:type="pct"/>
            <w:tcBorders>
              <w:top w:val="nil"/>
              <w:bottom w:val="nil"/>
            </w:tcBorders>
          </w:tcPr>
          <w:p w14:paraId="5F0F5E7C" w14:textId="77777777" w:rsidR="00A814FC" w:rsidRPr="00FA4A82" w:rsidRDefault="00A814FC" w:rsidP="00A814FC">
            <w:pPr>
              <w:pStyle w:val="TableText"/>
              <w:jc w:val="right"/>
              <w:rPr>
                <w:b/>
                <w:bCs/>
                <w:color w:val="000000"/>
                <w:szCs w:val="18"/>
              </w:rPr>
            </w:pPr>
          </w:p>
        </w:tc>
        <w:tc>
          <w:tcPr>
            <w:tcW w:w="2747" w:type="pct"/>
            <w:gridSpan w:val="2"/>
            <w:tcBorders>
              <w:bottom w:val="nil"/>
            </w:tcBorders>
            <w:shd w:val="clear" w:color="auto" w:fill="DFE3E4"/>
          </w:tcPr>
          <w:p w14:paraId="6BA89B2D" w14:textId="0A2B5F43" w:rsidR="00A814FC" w:rsidRPr="00FA4A82" w:rsidRDefault="00A814FC" w:rsidP="00A814FC">
            <w:pPr>
              <w:pStyle w:val="AppNotes"/>
              <w:rPr>
                <w:szCs w:val="18"/>
              </w:rPr>
            </w:pPr>
            <w:r w:rsidRPr="00FA4A82">
              <w:rPr>
                <w:szCs w:val="18"/>
                <w:lang w:bidi="es-AR"/>
              </w:rPr>
              <w:t>Notas de Aplicabilidad</w:t>
            </w:r>
          </w:p>
        </w:tc>
        <w:tc>
          <w:tcPr>
            <w:tcW w:w="1936" w:type="pct"/>
            <w:gridSpan w:val="5"/>
            <w:shd w:val="clear" w:color="auto" w:fill="CBD4D5"/>
          </w:tcPr>
          <w:p w14:paraId="3E560F46" w14:textId="22B2D5A9"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641BE20" w14:textId="77777777" w:rsidTr="0031287A">
        <w:trPr>
          <w:cantSplit/>
        </w:trPr>
        <w:tc>
          <w:tcPr>
            <w:tcW w:w="317" w:type="pct"/>
            <w:tcBorders>
              <w:top w:val="nil"/>
              <w:bottom w:val="single" w:sz="4" w:space="0" w:color="808080" w:themeColor="background1" w:themeShade="80"/>
            </w:tcBorders>
          </w:tcPr>
          <w:p w14:paraId="14F28CCF" w14:textId="77777777" w:rsidR="00A814FC" w:rsidRPr="00FA4A82" w:rsidRDefault="00A814FC" w:rsidP="00A814FC">
            <w:pPr>
              <w:pStyle w:val="TableText"/>
              <w:jc w:val="right"/>
              <w:rPr>
                <w:b/>
                <w:bCs/>
                <w:color w:val="000000"/>
                <w:szCs w:val="18"/>
              </w:rPr>
            </w:pPr>
          </w:p>
        </w:tc>
        <w:tc>
          <w:tcPr>
            <w:tcW w:w="2747" w:type="pct"/>
            <w:gridSpan w:val="2"/>
            <w:tcBorders>
              <w:top w:val="nil"/>
              <w:bottom w:val="single" w:sz="4" w:space="0" w:color="808080" w:themeColor="background1" w:themeShade="80"/>
            </w:tcBorders>
            <w:shd w:val="clear" w:color="auto" w:fill="auto"/>
          </w:tcPr>
          <w:p w14:paraId="3810AFCD" w14:textId="68880EF3" w:rsidR="00A814FC" w:rsidRPr="00FA4A82" w:rsidRDefault="00A814FC" w:rsidP="00A814FC">
            <w:pPr>
              <w:pStyle w:val="tabletext0"/>
              <w:rPr>
                <w:szCs w:val="18"/>
              </w:rPr>
            </w:pPr>
            <w:r w:rsidRPr="00FA4A82">
              <w:rPr>
                <w:szCs w:val="18"/>
                <w:lang w:bidi="es-AR"/>
              </w:rPr>
              <w:t xml:space="preserve">Este </w:t>
            </w:r>
            <w:r w:rsidR="00B0037E" w:rsidRPr="00B0037E">
              <w:rPr>
                <w:szCs w:val="18"/>
                <w:lang w:bidi="es-AR"/>
              </w:rPr>
              <w:t>requisito es aplicable a todos los demás componentes del sistema dentro del alcance no incluidos en el Requisito 10.4.1</w:t>
            </w:r>
            <w:r w:rsidRPr="00FA4A82">
              <w:rPr>
                <w:szCs w:val="18"/>
                <w:lang w:bidi="es-AR"/>
              </w:rPr>
              <w:t>.</w:t>
            </w:r>
          </w:p>
        </w:tc>
        <w:tc>
          <w:tcPr>
            <w:tcW w:w="1936" w:type="pct"/>
            <w:gridSpan w:val="5"/>
            <w:shd w:val="clear" w:color="auto" w:fill="auto"/>
          </w:tcPr>
          <w:p w14:paraId="733513B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39D05F1B" w14:textId="77777777" w:rsidTr="0031287A">
        <w:trPr>
          <w:cantSplit/>
        </w:trPr>
        <w:tc>
          <w:tcPr>
            <w:tcW w:w="317" w:type="pct"/>
            <w:tcBorders>
              <w:top w:val="single" w:sz="4" w:space="0" w:color="808080" w:themeColor="background1" w:themeShade="80"/>
              <w:bottom w:val="nil"/>
            </w:tcBorders>
          </w:tcPr>
          <w:p w14:paraId="0A201159" w14:textId="59A36662" w:rsidR="006B3EC8" w:rsidRPr="00FA4A82" w:rsidRDefault="006B3EC8" w:rsidP="004541DC">
            <w:pPr>
              <w:pStyle w:val="TableText"/>
              <w:keepNext/>
              <w:jc w:val="right"/>
              <w:rPr>
                <w:b/>
                <w:bCs/>
                <w:color w:val="000000"/>
                <w:szCs w:val="18"/>
              </w:rPr>
            </w:pPr>
            <w:r w:rsidRPr="00FA4A82">
              <w:rPr>
                <w:b/>
                <w:szCs w:val="18"/>
                <w:lang w:bidi="es-AR"/>
              </w:rPr>
              <w:t>10.4.2.1</w:t>
            </w:r>
          </w:p>
        </w:tc>
        <w:tc>
          <w:tcPr>
            <w:tcW w:w="1572" w:type="pct"/>
            <w:tcBorders>
              <w:bottom w:val="single" w:sz="4" w:space="0" w:color="808080"/>
            </w:tcBorders>
            <w:shd w:val="clear" w:color="auto" w:fill="auto"/>
          </w:tcPr>
          <w:p w14:paraId="0B464220" w14:textId="0597BC21" w:rsidR="006B3EC8" w:rsidRPr="00FA4A82" w:rsidRDefault="006B3EC8" w:rsidP="004541DC">
            <w:pPr>
              <w:pStyle w:val="tabletext0"/>
              <w:keepNext/>
              <w:rPr>
                <w:szCs w:val="18"/>
              </w:rPr>
            </w:pPr>
            <w:r w:rsidRPr="00FA4A82">
              <w:rPr>
                <w:szCs w:val="18"/>
                <w:lang w:bidi="es-AR"/>
              </w:rPr>
              <w:t xml:space="preserve">La </w:t>
            </w:r>
            <w:r w:rsidRPr="00B0037E">
              <w:rPr>
                <w:szCs w:val="18"/>
                <w:lang w:bidi="es-AR"/>
              </w:rPr>
              <w:t>frecuencia de las evaluaciones periódicas de los componentes del sistema identificados (No definidos en el Requisito 10.4.1) se define en el análisis de riesgo específico de la entidad, el cual se realiza de acuerdo con todos los elementos especificados en el Requisito 12.3.1</w:t>
            </w:r>
          </w:p>
        </w:tc>
        <w:tc>
          <w:tcPr>
            <w:tcW w:w="1175" w:type="pct"/>
            <w:tcBorders>
              <w:bottom w:val="single" w:sz="4" w:space="0" w:color="808080"/>
            </w:tcBorders>
          </w:tcPr>
          <w:p w14:paraId="292FEEAA" w14:textId="77777777" w:rsidR="006B3EC8" w:rsidRPr="00FA4A82" w:rsidRDefault="006B3EC8" w:rsidP="004541DC">
            <w:pPr>
              <w:pStyle w:val="TableListBullet"/>
              <w:keepNext/>
              <w:ind w:left="263" w:hanging="270"/>
              <w:rPr>
                <w:szCs w:val="18"/>
                <w:lang w:val="es-ES"/>
              </w:rPr>
            </w:pPr>
            <w:r w:rsidRPr="00FA4A82">
              <w:rPr>
                <w:szCs w:val="18"/>
                <w:lang w:val="es-AR" w:bidi="es-AR"/>
              </w:rPr>
              <w:t>Evalúe el análisis de riesgos específico.</w:t>
            </w:r>
          </w:p>
          <w:p w14:paraId="2EE3A8A1" w14:textId="77777777" w:rsidR="006B3EC8" w:rsidRPr="006266E4" w:rsidRDefault="006B3EC8" w:rsidP="004541DC">
            <w:pPr>
              <w:pStyle w:val="TableListBullet"/>
              <w:keepNext/>
              <w:ind w:left="263" w:hanging="270"/>
              <w:rPr>
                <w:szCs w:val="18"/>
                <w:lang w:val="pt-BR"/>
              </w:rPr>
            </w:pPr>
            <w:r w:rsidRPr="00FA4A82">
              <w:rPr>
                <w:szCs w:val="18"/>
                <w:lang w:val="es-AR" w:bidi="es-AR"/>
              </w:rPr>
              <w:t>Evalúe los resultados documentados de las revisiones de registros periódicas.</w:t>
            </w:r>
          </w:p>
          <w:p w14:paraId="21638158" w14:textId="0B69AAA9" w:rsidR="006B3EC8" w:rsidRPr="00FA4A82" w:rsidRDefault="006B3EC8" w:rsidP="004541DC">
            <w:pPr>
              <w:pStyle w:val="TableListBullet"/>
              <w:keepNext/>
              <w:ind w:left="263" w:hanging="270"/>
              <w:rPr>
                <w:szCs w:val="18"/>
              </w:rPr>
            </w:pPr>
            <w:r w:rsidRPr="00FA4A82">
              <w:rPr>
                <w:szCs w:val="18"/>
                <w:lang w:val="es-AR" w:bidi="es-AR"/>
              </w:rPr>
              <w:t>Entreviste al personal.</w:t>
            </w:r>
          </w:p>
        </w:tc>
        <w:tc>
          <w:tcPr>
            <w:tcW w:w="413" w:type="pct"/>
            <w:shd w:val="clear" w:color="auto" w:fill="auto"/>
          </w:tcPr>
          <w:p w14:paraId="0165DDE5" w14:textId="77777777" w:rsidR="006B3EC8" w:rsidRPr="00FA4A82" w:rsidRDefault="006B3EC8"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3BFE5443" w14:textId="77777777" w:rsidR="006B3EC8" w:rsidRPr="00FA4A82" w:rsidRDefault="006B3EC8"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61A038FA" w14:textId="77777777" w:rsidR="006B3EC8" w:rsidRPr="00FA4A82" w:rsidRDefault="006B3EC8"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5AB6B5FF" w14:textId="77777777" w:rsidR="006B3EC8" w:rsidRPr="00FA4A82" w:rsidRDefault="006B3EC8"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2E70D60C" w14:textId="77777777" w:rsidR="006B3EC8" w:rsidRPr="00FA4A82" w:rsidRDefault="006B3EC8" w:rsidP="004541D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50ED6C3E" w14:textId="77777777" w:rsidTr="0031287A">
        <w:trPr>
          <w:cantSplit/>
        </w:trPr>
        <w:tc>
          <w:tcPr>
            <w:tcW w:w="317" w:type="pct"/>
            <w:tcBorders>
              <w:top w:val="nil"/>
              <w:bottom w:val="nil"/>
            </w:tcBorders>
          </w:tcPr>
          <w:p w14:paraId="09DD52FF" w14:textId="77777777" w:rsidR="00A814FC" w:rsidRPr="00FA4A82" w:rsidRDefault="00A814FC" w:rsidP="00A814FC">
            <w:pPr>
              <w:pStyle w:val="TableText"/>
              <w:jc w:val="right"/>
              <w:rPr>
                <w:b/>
                <w:bCs/>
                <w:color w:val="000000"/>
                <w:szCs w:val="18"/>
              </w:rPr>
            </w:pPr>
          </w:p>
        </w:tc>
        <w:tc>
          <w:tcPr>
            <w:tcW w:w="2747" w:type="pct"/>
            <w:gridSpan w:val="2"/>
            <w:tcBorders>
              <w:bottom w:val="nil"/>
            </w:tcBorders>
            <w:shd w:val="clear" w:color="auto" w:fill="DFE3E4"/>
          </w:tcPr>
          <w:p w14:paraId="0AC5BF5B" w14:textId="6348F34F" w:rsidR="00A814FC" w:rsidRPr="00FA4A82" w:rsidRDefault="00A814FC" w:rsidP="00A814FC">
            <w:pPr>
              <w:pStyle w:val="AppNotes"/>
              <w:rPr>
                <w:szCs w:val="18"/>
              </w:rPr>
            </w:pPr>
            <w:r w:rsidRPr="00FA4A82">
              <w:rPr>
                <w:szCs w:val="18"/>
                <w:lang w:bidi="es-AR"/>
              </w:rPr>
              <w:t>Notas de Aplicabilidad</w:t>
            </w:r>
          </w:p>
        </w:tc>
        <w:tc>
          <w:tcPr>
            <w:tcW w:w="1936" w:type="pct"/>
            <w:gridSpan w:val="5"/>
            <w:shd w:val="clear" w:color="auto" w:fill="CBD4D5"/>
          </w:tcPr>
          <w:p w14:paraId="5F4ABACE" w14:textId="4E2220F5"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28B2C63F" w14:textId="77777777" w:rsidTr="0031287A">
        <w:trPr>
          <w:cantSplit/>
        </w:trPr>
        <w:tc>
          <w:tcPr>
            <w:tcW w:w="317" w:type="pct"/>
            <w:tcBorders>
              <w:top w:val="nil"/>
              <w:bottom w:val="nil"/>
            </w:tcBorders>
          </w:tcPr>
          <w:p w14:paraId="3F5E6695" w14:textId="77777777" w:rsidR="00A814FC" w:rsidRPr="00FA4A82" w:rsidRDefault="00A814FC" w:rsidP="00A814FC">
            <w:pPr>
              <w:pStyle w:val="TableText"/>
              <w:jc w:val="right"/>
              <w:rPr>
                <w:b/>
                <w:bCs/>
                <w:color w:val="000000"/>
                <w:szCs w:val="18"/>
              </w:rPr>
            </w:pPr>
          </w:p>
        </w:tc>
        <w:tc>
          <w:tcPr>
            <w:tcW w:w="2747" w:type="pct"/>
            <w:gridSpan w:val="2"/>
            <w:tcBorders>
              <w:top w:val="nil"/>
              <w:bottom w:val="single" w:sz="4" w:space="0" w:color="808080" w:themeColor="background1" w:themeShade="80"/>
            </w:tcBorders>
            <w:shd w:val="clear" w:color="auto" w:fill="auto"/>
          </w:tcPr>
          <w:p w14:paraId="239236BA" w14:textId="063BF6A7" w:rsidR="00A814FC" w:rsidRPr="00FA4A82" w:rsidRDefault="00B0037E" w:rsidP="00A814FC">
            <w:pPr>
              <w:pStyle w:val="tabletext0"/>
              <w:rPr>
                <w:szCs w:val="18"/>
              </w:rPr>
            </w:pPr>
            <w:r w:rsidRPr="00B0037E">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936" w:type="pct"/>
            <w:gridSpan w:val="5"/>
            <w:shd w:val="clear" w:color="auto" w:fill="auto"/>
          </w:tcPr>
          <w:p w14:paraId="3B4A33D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4901AEA8" w14:textId="77777777" w:rsidTr="0031287A">
        <w:tblPrEx>
          <w:jc w:val="center"/>
        </w:tblPrEx>
        <w:trPr>
          <w:cantSplit/>
          <w:trHeight w:val="413"/>
          <w:jc w:val="center"/>
        </w:trPr>
        <w:tc>
          <w:tcPr>
            <w:tcW w:w="317" w:type="pct"/>
            <w:vMerge w:val="restart"/>
          </w:tcPr>
          <w:p w14:paraId="1E9FF731" w14:textId="40CBE42F" w:rsidR="006B3EC8" w:rsidRPr="00FA4A82" w:rsidRDefault="006B3EC8" w:rsidP="00A814FC">
            <w:pPr>
              <w:pStyle w:val="TableText"/>
              <w:rPr>
                <w:b/>
                <w:szCs w:val="18"/>
              </w:rPr>
            </w:pPr>
            <w:r w:rsidRPr="00FA4A82">
              <w:rPr>
                <w:b/>
                <w:szCs w:val="18"/>
                <w:lang w:bidi="es-AR"/>
              </w:rPr>
              <w:t>10.4.3</w:t>
            </w:r>
          </w:p>
        </w:tc>
        <w:tc>
          <w:tcPr>
            <w:tcW w:w="1572" w:type="pct"/>
            <w:vMerge w:val="restart"/>
          </w:tcPr>
          <w:p w14:paraId="79DACB98" w14:textId="68FDAF9F" w:rsidR="006B3EC8" w:rsidRPr="00FA4A82" w:rsidRDefault="006B3EC8" w:rsidP="00A814FC">
            <w:pPr>
              <w:pStyle w:val="TableText"/>
              <w:rPr>
                <w:szCs w:val="18"/>
              </w:rPr>
            </w:pPr>
            <w:r w:rsidRPr="00FA4A82">
              <w:rPr>
                <w:szCs w:val="18"/>
                <w:lang w:bidi="es-AR"/>
              </w:rPr>
              <w:t>Se abordan las excepciones y anomalías identificadas durante el proceso de revisión.</w:t>
            </w:r>
          </w:p>
        </w:tc>
        <w:tc>
          <w:tcPr>
            <w:tcW w:w="1175" w:type="pct"/>
            <w:vMerge w:val="restart"/>
          </w:tcPr>
          <w:p w14:paraId="67474AB7" w14:textId="77777777" w:rsidR="006B3EC8" w:rsidRPr="00FA4A82" w:rsidRDefault="006B3EC8" w:rsidP="00A814FC">
            <w:pPr>
              <w:pStyle w:val="TableListBullet"/>
              <w:ind w:left="263" w:hanging="270"/>
              <w:rPr>
                <w:szCs w:val="18"/>
                <w:lang w:val="es-ES"/>
              </w:rPr>
            </w:pPr>
            <w:r w:rsidRPr="00FA4A82">
              <w:rPr>
                <w:szCs w:val="18"/>
                <w:lang w:val="es-AR" w:bidi="es-AR"/>
              </w:rPr>
              <w:t>Evalúe las políticas y procedimientos de seguridad.</w:t>
            </w:r>
          </w:p>
          <w:p w14:paraId="350A3429" w14:textId="77777777" w:rsidR="006B3EC8" w:rsidRPr="00FA4A82" w:rsidRDefault="006B3EC8" w:rsidP="00A814FC">
            <w:pPr>
              <w:pStyle w:val="TableListBullet"/>
              <w:ind w:left="263" w:hanging="270"/>
              <w:rPr>
                <w:szCs w:val="18"/>
              </w:rPr>
            </w:pPr>
            <w:r w:rsidRPr="00FA4A82">
              <w:rPr>
                <w:szCs w:val="18"/>
                <w:lang w:val="es-AR" w:bidi="es-AR"/>
              </w:rPr>
              <w:t>Observe los procesos.</w:t>
            </w:r>
          </w:p>
          <w:p w14:paraId="6CAA110C" w14:textId="6FC4C4AC" w:rsidR="006B3EC8" w:rsidRPr="00FA4A82" w:rsidRDefault="006B3EC8" w:rsidP="00A814FC">
            <w:pPr>
              <w:pStyle w:val="TableTextBullet"/>
              <w:rPr>
                <w:szCs w:val="18"/>
              </w:rPr>
            </w:pPr>
            <w:r w:rsidRPr="00FA4A82">
              <w:rPr>
                <w:szCs w:val="18"/>
                <w:lang w:bidi="es-AR"/>
              </w:rPr>
              <w:t>Entreviste al personal.</w:t>
            </w:r>
          </w:p>
          <w:p w14:paraId="59C17A48" w14:textId="535CEBA0" w:rsidR="006B3EC8" w:rsidRPr="00FA4A82" w:rsidRDefault="006B3EC8" w:rsidP="00647BE2">
            <w:pPr>
              <w:pStyle w:val="TableTextBullet"/>
              <w:numPr>
                <w:ilvl w:val="0"/>
                <w:numId w:val="0"/>
              </w:numPr>
              <w:ind w:left="274"/>
              <w:rPr>
                <w:szCs w:val="18"/>
              </w:rPr>
            </w:pPr>
          </w:p>
        </w:tc>
        <w:tc>
          <w:tcPr>
            <w:tcW w:w="413" w:type="pct"/>
            <w:shd w:val="clear" w:color="auto" w:fill="auto"/>
          </w:tcPr>
          <w:p w14:paraId="6E7D03E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4D0CB14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396C874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138F37A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7857526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29762FE6" w14:textId="77777777" w:rsidTr="0031287A">
        <w:tblPrEx>
          <w:jc w:val="center"/>
        </w:tblPrEx>
        <w:trPr>
          <w:cantSplit/>
          <w:jc w:val="center"/>
        </w:trPr>
        <w:tc>
          <w:tcPr>
            <w:tcW w:w="317" w:type="pct"/>
            <w:vMerge/>
          </w:tcPr>
          <w:p w14:paraId="60965080" w14:textId="77777777" w:rsidR="00A814FC" w:rsidRPr="00FA4A82" w:rsidRDefault="00A814FC" w:rsidP="00A814FC">
            <w:pPr>
              <w:pStyle w:val="TableText"/>
              <w:rPr>
                <w:b/>
                <w:szCs w:val="18"/>
              </w:rPr>
            </w:pPr>
          </w:p>
        </w:tc>
        <w:tc>
          <w:tcPr>
            <w:tcW w:w="1572" w:type="pct"/>
            <w:vMerge/>
          </w:tcPr>
          <w:p w14:paraId="019B26CE" w14:textId="77777777" w:rsidR="00A814FC" w:rsidRPr="00FA4A82" w:rsidRDefault="00A814FC" w:rsidP="00A814FC">
            <w:pPr>
              <w:pStyle w:val="TableText"/>
              <w:rPr>
                <w:szCs w:val="18"/>
              </w:rPr>
            </w:pPr>
          </w:p>
        </w:tc>
        <w:tc>
          <w:tcPr>
            <w:tcW w:w="1175" w:type="pct"/>
            <w:vMerge/>
          </w:tcPr>
          <w:p w14:paraId="382C5A51" w14:textId="77777777" w:rsidR="00A814FC" w:rsidRPr="00FA4A82" w:rsidRDefault="00A814FC" w:rsidP="00A814FC">
            <w:pPr>
              <w:pStyle w:val="TableTextBullet"/>
              <w:rPr>
                <w:szCs w:val="18"/>
              </w:rPr>
            </w:pPr>
          </w:p>
        </w:tc>
        <w:tc>
          <w:tcPr>
            <w:tcW w:w="1936" w:type="pct"/>
            <w:gridSpan w:val="5"/>
            <w:shd w:val="clear" w:color="auto" w:fill="CBD4D5"/>
          </w:tcPr>
          <w:p w14:paraId="1891B916" w14:textId="4449C58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6F84B6CE" w14:textId="77777777" w:rsidTr="0031287A">
        <w:tblPrEx>
          <w:jc w:val="center"/>
        </w:tblPrEx>
        <w:trPr>
          <w:cantSplit/>
          <w:jc w:val="center"/>
        </w:trPr>
        <w:tc>
          <w:tcPr>
            <w:tcW w:w="317" w:type="pct"/>
            <w:vMerge/>
          </w:tcPr>
          <w:p w14:paraId="36185928" w14:textId="77777777" w:rsidR="00A814FC" w:rsidRPr="00FA4A82" w:rsidRDefault="00A814FC" w:rsidP="00A814FC">
            <w:pPr>
              <w:pStyle w:val="TableText"/>
              <w:rPr>
                <w:b/>
                <w:szCs w:val="18"/>
              </w:rPr>
            </w:pPr>
          </w:p>
        </w:tc>
        <w:tc>
          <w:tcPr>
            <w:tcW w:w="1572" w:type="pct"/>
            <w:vMerge/>
          </w:tcPr>
          <w:p w14:paraId="5F211BC3" w14:textId="77777777" w:rsidR="00A814FC" w:rsidRPr="00FA4A82" w:rsidRDefault="00A814FC" w:rsidP="00A814FC">
            <w:pPr>
              <w:pStyle w:val="TableText"/>
              <w:rPr>
                <w:szCs w:val="18"/>
              </w:rPr>
            </w:pPr>
          </w:p>
        </w:tc>
        <w:tc>
          <w:tcPr>
            <w:tcW w:w="1175" w:type="pct"/>
            <w:vMerge/>
          </w:tcPr>
          <w:p w14:paraId="1432E594" w14:textId="77777777" w:rsidR="00A814FC" w:rsidRPr="00FA4A82" w:rsidRDefault="00A814FC" w:rsidP="00A814FC">
            <w:pPr>
              <w:pStyle w:val="TableTextBullet"/>
              <w:rPr>
                <w:szCs w:val="18"/>
              </w:rPr>
            </w:pPr>
          </w:p>
        </w:tc>
        <w:tc>
          <w:tcPr>
            <w:tcW w:w="1936" w:type="pct"/>
            <w:gridSpan w:val="5"/>
            <w:shd w:val="clear" w:color="auto" w:fill="auto"/>
          </w:tcPr>
          <w:p w14:paraId="7F9E1B2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387D4B0D"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820AC43" w14:textId="77777777" w:rsidR="00A814FC" w:rsidRPr="00FA4A82" w:rsidRDefault="00A814FC" w:rsidP="00F227E6">
            <w:pPr>
              <w:pStyle w:val="TableBody"/>
              <w:keepNext/>
              <w:pageBreakBefore/>
              <w:spacing w:before="20" w:after="0"/>
              <w:rPr>
                <w:rFonts w:cs="Arial"/>
                <w:sz w:val="18"/>
                <w:szCs w:val="18"/>
              </w:rPr>
            </w:pPr>
            <w:r w:rsidRPr="00FA4A82">
              <w:rPr>
                <w:rStyle w:val="BoldCharacter"/>
                <w:rFonts w:cs="Arial"/>
                <w:sz w:val="18"/>
                <w:szCs w:val="18"/>
                <w:lang w:bidi="es-AR"/>
              </w:rPr>
              <w:lastRenderedPageBreak/>
              <w:t>10.5</w:t>
            </w:r>
            <w:r w:rsidRPr="00FA4A82">
              <w:rPr>
                <w:rFonts w:cs="Arial"/>
                <w:sz w:val="18"/>
                <w:szCs w:val="18"/>
                <w:lang w:bidi="es-AR"/>
              </w:rPr>
              <w:t xml:space="preserve"> Se conserva el historial del </w:t>
            </w:r>
            <w:r w:rsidRPr="00FA4A82">
              <w:rPr>
                <w:rStyle w:val="GlossaryCharacter"/>
                <w:rFonts w:cs="Arial"/>
                <w:color w:val="auto"/>
                <w:sz w:val="18"/>
                <w:szCs w:val="18"/>
                <w:lang w:bidi="es-AR"/>
              </w:rPr>
              <w:t>registro de auditoría</w:t>
            </w:r>
            <w:r w:rsidRPr="00FA4A82">
              <w:rPr>
                <w:rFonts w:cs="Arial"/>
                <w:sz w:val="18"/>
                <w:szCs w:val="18"/>
                <w:lang w:bidi="es-AR"/>
              </w:rPr>
              <w:t xml:space="preserve"> y está disponible para su análisis.</w:t>
            </w:r>
          </w:p>
        </w:tc>
      </w:tr>
      <w:tr w:rsidR="0031287A" w:rsidRPr="00FA4A82" w14:paraId="15DD7D00" w14:textId="77777777" w:rsidTr="0031287A">
        <w:tblPrEx>
          <w:jc w:val="center"/>
        </w:tblPrEx>
        <w:trPr>
          <w:cantSplit/>
          <w:trHeight w:val="413"/>
          <w:jc w:val="center"/>
        </w:trPr>
        <w:tc>
          <w:tcPr>
            <w:tcW w:w="317" w:type="pct"/>
            <w:vMerge w:val="restart"/>
          </w:tcPr>
          <w:p w14:paraId="5165DE9E" w14:textId="4529F466" w:rsidR="006B3EC8" w:rsidRPr="00FA4A82" w:rsidRDefault="006B3EC8" w:rsidP="00A814FC">
            <w:pPr>
              <w:pStyle w:val="TableText"/>
              <w:rPr>
                <w:b/>
                <w:szCs w:val="18"/>
              </w:rPr>
            </w:pPr>
            <w:r w:rsidRPr="00FA4A82">
              <w:rPr>
                <w:b/>
                <w:szCs w:val="18"/>
                <w:lang w:bidi="es-AR"/>
              </w:rPr>
              <w:t>10.5.1</w:t>
            </w:r>
          </w:p>
        </w:tc>
        <w:tc>
          <w:tcPr>
            <w:tcW w:w="1572" w:type="pct"/>
            <w:vMerge w:val="restart"/>
          </w:tcPr>
          <w:p w14:paraId="4C1A2EE3" w14:textId="30DA3D68" w:rsidR="006B3EC8" w:rsidRPr="00FA4A82" w:rsidRDefault="006B3EC8" w:rsidP="00A814FC">
            <w:pPr>
              <w:pStyle w:val="TableText"/>
              <w:rPr>
                <w:szCs w:val="18"/>
              </w:rPr>
            </w:pPr>
            <w:r w:rsidRPr="00FA4A82">
              <w:rPr>
                <w:szCs w:val="18"/>
                <w:lang w:bidi="es-AR"/>
              </w:rPr>
              <w:t xml:space="preserve">Conserve </w:t>
            </w:r>
            <w:r w:rsidRPr="00B0037E">
              <w:rPr>
                <w:szCs w:val="18"/>
                <w:lang w:bidi="es-AR"/>
              </w:rPr>
              <w:t>el historial de los registros de auditoría durante 12 meses como mínimo, teniendo al menos los tres últimos meses inmediatamente disponibles para su análisis</w:t>
            </w:r>
            <w:r w:rsidRPr="00FA4A82">
              <w:rPr>
                <w:szCs w:val="18"/>
                <w:lang w:bidi="es-AR"/>
              </w:rPr>
              <w:t>.</w:t>
            </w:r>
          </w:p>
        </w:tc>
        <w:tc>
          <w:tcPr>
            <w:tcW w:w="1175" w:type="pct"/>
            <w:vMerge w:val="restart"/>
          </w:tcPr>
          <w:p w14:paraId="73D01923" w14:textId="77777777" w:rsidR="006B3EC8" w:rsidRPr="00FA4A82" w:rsidRDefault="006B3EC8" w:rsidP="00A814FC">
            <w:pPr>
              <w:pStyle w:val="TableListBullet"/>
              <w:ind w:left="263" w:hanging="270"/>
              <w:rPr>
                <w:szCs w:val="18"/>
                <w:lang w:val="es-ES"/>
              </w:rPr>
            </w:pPr>
            <w:r w:rsidRPr="00FA4A82">
              <w:rPr>
                <w:szCs w:val="18"/>
                <w:lang w:val="es-AR" w:bidi="es-AR"/>
              </w:rPr>
              <w:t>Evalúe las políticas y procedimientos documentados de conservación de registros de auditoría.</w:t>
            </w:r>
          </w:p>
          <w:p w14:paraId="11614ED3" w14:textId="77777777" w:rsidR="006B3EC8" w:rsidRPr="00FA4A82" w:rsidRDefault="006B3EC8" w:rsidP="00A814FC">
            <w:pPr>
              <w:pStyle w:val="TableListBullet"/>
              <w:ind w:left="263" w:hanging="270"/>
              <w:rPr>
                <w:szCs w:val="18"/>
                <w:lang w:val="es-ES"/>
              </w:rPr>
            </w:pPr>
            <w:r w:rsidRPr="00FA4A82">
              <w:rPr>
                <w:szCs w:val="18"/>
                <w:lang w:val="es-AR" w:bidi="es-AR"/>
              </w:rPr>
              <w:t>Evalúe las configuraciones del historial del registro de auditoría.</w:t>
            </w:r>
          </w:p>
          <w:p w14:paraId="5D19B8E9" w14:textId="77777777" w:rsidR="006B3EC8" w:rsidRPr="00FA4A82" w:rsidRDefault="006B3EC8" w:rsidP="00A814FC">
            <w:pPr>
              <w:pStyle w:val="TableListBullet"/>
              <w:ind w:left="263" w:hanging="270"/>
              <w:rPr>
                <w:szCs w:val="18"/>
                <w:lang w:val="es-ES"/>
              </w:rPr>
            </w:pPr>
            <w:r w:rsidRPr="00FA4A82">
              <w:rPr>
                <w:szCs w:val="18"/>
                <w:lang w:val="es-AR" w:bidi="es-AR"/>
              </w:rPr>
              <w:t>Evalúe los registros de auditoría.</w:t>
            </w:r>
          </w:p>
          <w:p w14:paraId="3ED7AEB1" w14:textId="6AB9EBEC" w:rsidR="006B3EC8" w:rsidRPr="00FA4A82" w:rsidRDefault="006B3EC8" w:rsidP="00A814FC">
            <w:pPr>
              <w:pStyle w:val="TableListBullet"/>
              <w:ind w:left="263" w:hanging="270"/>
              <w:rPr>
                <w:szCs w:val="18"/>
              </w:rPr>
            </w:pPr>
            <w:r w:rsidRPr="00FA4A82">
              <w:rPr>
                <w:szCs w:val="18"/>
                <w:lang w:val="es-AR" w:bidi="es-AR"/>
              </w:rPr>
              <w:t>Entreviste al personal.</w:t>
            </w:r>
          </w:p>
          <w:p w14:paraId="23858BFD" w14:textId="7355934A" w:rsidR="006B3EC8" w:rsidRPr="00FA4A82" w:rsidRDefault="006B3EC8" w:rsidP="00A814FC">
            <w:pPr>
              <w:pStyle w:val="TableTextBullet"/>
              <w:rPr>
                <w:szCs w:val="18"/>
              </w:rPr>
            </w:pPr>
            <w:r w:rsidRPr="00FA4A82">
              <w:rPr>
                <w:szCs w:val="18"/>
                <w:lang w:bidi="es-AR"/>
              </w:rPr>
              <w:t>Observe los procesos.</w:t>
            </w:r>
          </w:p>
        </w:tc>
        <w:tc>
          <w:tcPr>
            <w:tcW w:w="413" w:type="pct"/>
            <w:shd w:val="clear" w:color="auto" w:fill="auto"/>
          </w:tcPr>
          <w:p w14:paraId="5558345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33DDAA4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0010626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0F9C869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02E492B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335DDB8D" w14:textId="77777777" w:rsidTr="0031287A">
        <w:tblPrEx>
          <w:jc w:val="center"/>
        </w:tblPrEx>
        <w:trPr>
          <w:cantSplit/>
          <w:jc w:val="center"/>
        </w:trPr>
        <w:tc>
          <w:tcPr>
            <w:tcW w:w="317" w:type="pct"/>
            <w:vMerge/>
          </w:tcPr>
          <w:p w14:paraId="6D11165A" w14:textId="77777777" w:rsidR="00A814FC" w:rsidRPr="00FA4A82" w:rsidRDefault="00A814FC" w:rsidP="00A814FC">
            <w:pPr>
              <w:pStyle w:val="TableText"/>
              <w:rPr>
                <w:b/>
                <w:szCs w:val="18"/>
              </w:rPr>
            </w:pPr>
          </w:p>
        </w:tc>
        <w:tc>
          <w:tcPr>
            <w:tcW w:w="1572" w:type="pct"/>
            <w:vMerge/>
          </w:tcPr>
          <w:p w14:paraId="43935F91" w14:textId="77777777" w:rsidR="00A814FC" w:rsidRPr="00FA4A82" w:rsidRDefault="00A814FC" w:rsidP="00A814FC">
            <w:pPr>
              <w:pStyle w:val="TableText"/>
              <w:rPr>
                <w:szCs w:val="18"/>
              </w:rPr>
            </w:pPr>
          </w:p>
        </w:tc>
        <w:tc>
          <w:tcPr>
            <w:tcW w:w="1175" w:type="pct"/>
            <w:vMerge/>
          </w:tcPr>
          <w:p w14:paraId="07C62275" w14:textId="77777777" w:rsidR="00A814FC" w:rsidRPr="00FA4A82" w:rsidRDefault="00A814FC" w:rsidP="00A814FC">
            <w:pPr>
              <w:pStyle w:val="TableTextBullet"/>
              <w:rPr>
                <w:szCs w:val="18"/>
              </w:rPr>
            </w:pPr>
          </w:p>
        </w:tc>
        <w:tc>
          <w:tcPr>
            <w:tcW w:w="1936" w:type="pct"/>
            <w:gridSpan w:val="5"/>
            <w:shd w:val="clear" w:color="auto" w:fill="CBD4D5"/>
          </w:tcPr>
          <w:p w14:paraId="5724A1BE" w14:textId="457A7997"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3627602" w14:textId="77777777" w:rsidTr="0031287A">
        <w:tblPrEx>
          <w:jc w:val="center"/>
        </w:tblPrEx>
        <w:trPr>
          <w:cantSplit/>
          <w:jc w:val="center"/>
        </w:trPr>
        <w:tc>
          <w:tcPr>
            <w:tcW w:w="317" w:type="pct"/>
            <w:vMerge/>
          </w:tcPr>
          <w:p w14:paraId="32BC8EC9" w14:textId="77777777" w:rsidR="00A814FC" w:rsidRPr="00FA4A82" w:rsidRDefault="00A814FC" w:rsidP="00A814FC">
            <w:pPr>
              <w:pStyle w:val="TableText"/>
              <w:rPr>
                <w:b/>
                <w:szCs w:val="18"/>
              </w:rPr>
            </w:pPr>
          </w:p>
        </w:tc>
        <w:tc>
          <w:tcPr>
            <w:tcW w:w="1572" w:type="pct"/>
            <w:vMerge/>
          </w:tcPr>
          <w:p w14:paraId="06BE7157" w14:textId="77777777" w:rsidR="00A814FC" w:rsidRPr="00FA4A82" w:rsidRDefault="00A814FC" w:rsidP="00A814FC">
            <w:pPr>
              <w:pStyle w:val="TableText"/>
              <w:rPr>
                <w:szCs w:val="18"/>
              </w:rPr>
            </w:pPr>
          </w:p>
        </w:tc>
        <w:tc>
          <w:tcPr>
            <w:tcW w:w="1175" w:type="pct"/>
            <w:vMerge/>
          </w:tcPr>
          <w:p w14:paraId="530ED28C" w14:textId="77777777" w:rsidR="00A814FC" w:rsidRPr="00FA4A82" w:rsidRDefault="00A814FC" w:rsidP="00A814FC">
            <w:pPr>
              <w:pStyle w:val="TableTextBullet"/>
              <w:rPr>
                <w:szCs w:val="18"/>
              </w:rPr>
            </w:pPr>
          </w:p>
        </w:tc>
        <w:tc>
          <w:tcPr>
            <w:tcW w:w="1936" w:type="pct"/>
            <w:gridSpan w:val="5"/>
            <w:shd w:val="clear" w:color="auto" w:fill="auto"/>
          </w:tcPr>
          <w:p w14:paraId="7AB02AAF"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5524E06A"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B9102CB" w14:textId="698BBD06" w:rsidR="00A814FC" w:rsidRPr="00FA4A82" w:rsidRDefault="005009E1" w:rsidP="00F227E6">
            <w:pPr>
              <w:pStyle w:val="TableBody"/>
              <w:keepNext/>
              <w:spacing w:before="20" w:after="0"/>
              <w:rPr>
                <w:rFonts w:cs="Arial"/>
                <w:sz w:val="18"/>
                <w:szCs w:val="18"/>
              </w:rPr>
            </w:pPr>
            <w:r w:rsidRPr="00FA4A82">
              <w:rPr>
                <w:rStyle w:val="BoldCharacter"/>
                <w:rFonts w:cs="Arial"/>
                <w:sz w:val="18"/>
                <w:szCs w:val="18"/>
                <w:lang w:bidi="es-AR"/>
              </w:rPr>
              <w:t xml:space="preserve">10.6 </w:t>
            </w:r>
            <w:r w:rsidRPr="00FA4A82">
              <w:rPr>
                <w:rFonts w:cs="Arial"/>
                <w:sz w:val="18"/>
                <w:szCs w:val="18"/>
                <w:lang w:bidi="es-AR"/>
              </w:rPr>
              <w:t>Los</w:t>
            </w:r>
            <w:r w:rsidR="00A814FC" w:rsidRPr="00FA4A82">
              <w:rPr>
                <w:rFonts w:cs="Arial"/>
                <w:sz w:val="18"/>
                <w:szCs w:val="18"/>
                <w:lang w:bidi="es-AR"/>
              </w:rPr>
              <w:t xml:space="preserve"> mecanismos de sincronización de la hora admiten una configuración de hora coherente en todos los sistemas.</w:t>
            </w:r>
          </w:p>
        </w:tc>
      </w:tr>
      <w:tr w:rsidR="0031287A" w:rsidRPr="00FA4A82" w14:paraId="7BB09A4B" w14:textId="77777777" w:rsidTr="0031287A">
        <w:trPr>
          <w:cantSplit/>
        </w:trPr>
        <w:tc>
          <w:tcPr>
            <w:tcW w:w="317" w:type="pct"/>
            <w:tcBorders>
              <w:top w:val="single" w:sz="4" w:space="0" w:color="808080" w:themeColor="background1" w:themeShade="80"/>
              <w:bottom w:val="nil"/>
            </w:tcBorders>
          </w:tcPr>
          <w:p w14:paraId="3327B475" w14:textId="5F07E024" w:rsidR="006B3EC8" w:rsidRPr="00FA4A82" w:rsidRDefault="006B3EC8" w:rsidP="00A814FC">
            <w:pPr>
              <w:pStyle w:val="TableText"/>
              <w:rPr>
                <w:b/>
                <w:bCs/>
                <w:color w:val="000000"/>
                <w:szCs w:val="18"/>
              </w:rPr>
            </w:pPr>
            <w:r w:rsidRPr="00FA4A82">
              <w:rPr>
                <w:b/>
                <w:szCs w:val="18"/>
                <w:lang w:bidi="es-AR"/>
              </w:rPr>
              <w:t>10.6.1</w:t>
            </w:r>
          </w:p>
        </w:tc>
        <w:tc>
          <w:tcPr>
            <w:tcW w:w="1572" w:type="pct"/>
            <w:tcBorders>
              <w:bottom w:val="single" w:sz="4" w:space="0" w:color="808080"/>
            </w:tcBorders>
            <w:shd w:val="clear" w:color="auto" w:fill="auto"/>
          </w:tcPr>
          <w:p w14:paraId="1542B663" w14:textId="3A888D3A" w:rsidR="006B3EC8" w:rsidRPr="00FA4A82" w:rsidRDefault="006B3EC8" w:rsidP="00A814FC">
            <w:pPr>
              <w:pStyle w:val="tabletext0"/>
              <w:rPr>
                <w:szCs w:val="18"/>
              </w:rPr>
            </w:pPr>
            <w:r w:rsidRPr="00FA4A82">
              <w:rPr>
                <w:szCs w:val="18"/>
                <w:lang w:bidi="es-AR"/>
              </w:rPr>
              <w:t xml:space="preserve">Los </w:t>
            </w:r>
            <w:r w:rsidRPr="00B0037E">
              <w:rPr>
                <w:szCs w:val="18"/>
                <w:lang w:bidi="es-AR"/>
              </w:rPr>
              <w:t>relojes del sistema y la hora están sincronizados usando tecnología de sincronización de tiempo</w:t>
            </w:r>
            <w:r w:rsidRPr="00FA4A82">
              <w:rPr>
                <w:szCs w:val="18"/>
                <w:lang w:bidi="es-AR"/>
              </w:rPr>
              <w:t>.</w:t>
            </w:r>
          </w:p>
        </w:tc>
        <w:tc>
          <w:tcPr>
            <w:tcW w:w="1175" w:type="pct"/>
            <w:tcBorders>
              <w:bottom w:val="single" w:sz="4" w:space="0" w:color="808080"/>
            </w:tcBorders>
          </w:tcPr>
          <w:p w14:paraId="3B5BAB30" w14:textId="36FA67DC" w:rsidR="006B3EC8" w:rsidRPr="00FA4A82" w:rsidRDefault="006B3EC8" w:rsidP="00A814FC">
            <w:pPr>
              <w:pStyle w:val="TableListBullet"/>
              <w:ind w:left="263" w:hanging="270"/>
              <w:rPr>
                <w:szCs w:val="18"/>
                <w:lang w:val="es-ES"/>
              </w:rPr>
            </w:pPr>
            <w:r w:rsidRPr="00FA4A82">
              <w:rPr>
                <w:szCs w:val="18"/>
                <w:lang w:val="es-AR" w:bidi="es-AR"/>
              </w:rPr>
              <w:t>Evalúe los ajustes de configuración del sistema.</w:t>
            </w:r>
          </w:p>
        </w:tc>
        <w:tc>
          <w:tcPr>
            <w:tcW w:w="413" w:type="pct"/>
            <w:shd w:val="clear" w:color="auto" w:fill="auto"/>
          </w:tcPr>
          <w:p w14:paraId="46C3254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4779202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0090896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43F405F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0394BA0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0F3646F0" w14:textId="77777777" w:rsidTr="0031287A">
        <w:trPr>
          <w:cantSplit/>
        </w:trPr>
        <w:tc>
          <w:tcPr>
            <w:tcW w:w="317" w:type="pct"/>
            <w:tcBorders>
              <w:top w:val="nil"/>
              <w:bottom w:val="nil"/>
            </w:tcBorders>
          </w:tcPr>
          <w:p w14:paraId="411C1898" w14:textId="77777777" w:rsidR="00A814FC" w:rsidRPr="00FA4A82" w:rsidRDefault="00A814FC" w:rsidP="00A814FC">
            <w:pPr>
              <w:pStyle w:val="TableText"/>
              <w:jc w:val="right"/>
              <w:rPr>
                <w:b/>
                <w:bCs/>
                <w:color w:val="000000"/>
                <w:szCs w:val="18"/>
              </w:rPr>
            </w:pPr>
          </w:p>
        </w:tc>
        <w:tc>
          <w:tcPr>
            <w:tcW w:w="2747" w:type="pct"/>
            <w:gridSpan w:val="2"/>
            <w:tcBorders>
              <w:bottom w:val="nil"/>
            </w:tcBorders>
            <w:shd w:val="clear" w:color="auto" w:fill="DFE3E4"/>
          </w:tcPr>
          <w:p w14:paraId="6DE8680A" w14:textId="2E81CD72" w:rsidR="00A814FC" w:rsidRPr="00FA4A82" w:rsidRDefault="00A814FC" w:rsidP="00A814FC">
            <w:pPr>
              <w:pStyle w:val="AppNotes"/>
              <w:rPr>
                <w:szCs w:val="18"/>
              </w:rPr>
            </w:pPr>
            <w:r w:rsidRPr="00FA4A82">
              <w:rPr>
                <w:color w:val="auto"/>
                <w:szCs w:val="18"/>
                <w:lang w:bidi="es-AR"/>
              </w:rPr>
              <w:t>Notas de Aplicabilidad</w:t>
            </w:r>
          </w:p>
        </w:tc>
        <w:tc>
          <w:tcPr>
            <w:tcW w:w="1936" w:type="pct"/>
            <w:gridSpan w:val="5"/>
            <w:shd w:val="clear" w:color="auto" w:fill="CBD4D5"/>
          </w:tcPr>
          <w:p w14:paraId="07EC4C42" w14:textId="790CA3B2"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CC0CC6" w:rsidRPr="00FA4A82" w14:paraId="1E22B858" w14:textId="77777777" w:rsidTr="00DC7AD0">
        <w:trPr>
          <w:cantSplit/>
          <w:trHeight w:val="584"/>
        </w:trPr>
        <w:tc>
          <w:tcPr>
            <w:tcW w:w="317" w:type="pct"/>
            <w:tcBorders>
              <w:top w:val="nil"/>
              <w:bottom w:val="single" w:sz="4" w:space="0" w:color="000000" w:themeColor="text1"/>
            </w:tcBorders>
          </w:tcPr>
          <w:p w14:paraId="304C1930" w14:textId="77777777" w:rsidR="00CC0CC6" w:rsidRPr="00FA4A82" w:rsidRDefault="00CC0CC6" w:rsidP="00A814FC">
            <w:pPr>
              <w:pStyle w:val="TableText"/>
              <w:jc w:val="right"/>
              <w:rPr>
                <w:b/>
                <w:bCs/>
                <w:color w:val="000000"/>
                <w:szCs w:val="18"/>
              </w:rPr>
            </w:pPr>
          </w:p>
        </w:tc>
        <w:tc>
          <w:tcPr>
            <w:tcW w:w="2747" w:type="pct"/>
            <w:gridSpan w:val="2"/>
            <w:tcBorders>
              <w:top w:val="nil"/>
              <w:bottom w:val="single" w:sz="4" w:space="0" w:color="000000" w:themeColor="text1"/>
            </w:tcBorders>
            <w:shd w:val="clear" w:color="auto" w:fill="auto"/>
          </w:tcPr>
          <w:p w14:paraId="726F2286" w14:textId="1E19E319" w:rsidR="00CC0CC6" w:rsidRPr="00FA4A82" w:rsidRDefault="00CC0CC6" w:rsidP="00A814FC">
            <w:pPr>
              <w:pStyle w:val="tabletext0"/>
              <w:rPr>
                <w:szCs w:val="18"/>
                <w:lang w:bidi="es-AR"/>
              </w:rPr>
            </w:pPr>
            <w:r w:rsidRPr="00FA4A82">
              <w:rPr>
                <w:szCs w:val="18"/>
                <w:lang w:bidi="es-AR"/>
              </w:rPr>
              <w:t xml:space="preserve">Mantener </w:t>
            </w:r>
            <w:r w:rsidRPr="00B0037E">
              <w:rPr>
                <w:szCs w:val="18"/>
                <w:lang w:bidi="es-AR"/>
              </w:rPr>
              <w:t>actualizada la tecnología de sincronización horaria incluye la aplicación de parches como lo establecen los Requisitos 6.3.1 y 6.3.3 PCI DSS</w:t>
            </w:r>
            <w:r w:rsidRPr="00FA4A82">
              <w:rPr>
                <w:szCs w:val="18"/>
                <w:lang w:bidi="es-AR"/>
              </w:rPr>
              <w:t>.</w:t>
            </w:r>
          </w:p>
        </w:tc>
        <w:tc>
          <w:tcPr>
            <w:tcW w:w="1936" w:type="pct"/>
            <w:gridSpan w:val="5"/>
            <w:tcBorders>
              <w:bottom w:val="single" w:sz="4" w:space="0" w:color="000000" w:themeColor="text1"/>
            </w:tcBorders>
            <w:shd w:val="clear" w:color="auto" w:fill="auto"/>
          </w:tcPr>
          <w:p w14:paraId="2C8C5196" w14:textId="77777777" w:rsidR="00CC0CC6" w:rsidRPr="00FA4A82" w:rsidRDefault="00CC0CC6"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CC0CC6" w:rsidRPr="00FA4A82" w14:paraId="503DCE37" w14:textId="77777777" w:rsidTr="0031287A">
        <w:trPr>
          <w:cantSplit/>
          <w:trHeight w:val="1770"/>
        </w:trPr>
        <w:tc>
          <w:tcPr>
            <w:tcW w:w="317" w:type="pct"/>
            <w:tcBorders>
              <w:top w:val="single" w:sz="4" w:space="0" w:color="000000" w:themeColor="text1"/>
              <w:bottom w:val="nil"/>
              <w:right w:val="nil"/>
            </w:tcBorders>
          </w:tcPr>
          <w:p w14:paraId="1CE5DAC4" w14:textId="77777777" w:rsidR="00CC0CC6" w:rsidRDefault="00CC0CC6" w:rsidP="00A814FC">
            <w:pPr>
              <w:pStyle w:val="TableText"/>
              <w:jc w:val="right"/>
              <w:rPr>
                <w:b/>
                <w:bCs/>
                <w:color w:val="000000"/>
                <w:szCs w:val="18"/>
              </w:rPr>
            </w:pPr>
          </w:p>
          <w:p w14:paraId="41D02A03" w14:textId="77777777" w:rsidR="00DC7AD0" w:rsidRDefault="00DC7AD0" w:rsidP="00A814FC">
            <w:pPr>
              <w:pStyle w:val="TableText"/>
              <w:jc w:val="right"/>
              <w:rPr>
                <w:b/>
                <w:bCs/>
                <w:color w:val="000000"/>
                <w:szCs w:val="18"/>
              </w:rPr>
            </w:pPr>
          </w:p>
          <w:p w14:paraId="17A68A52" w14:textId="77777777" w:rsidR="00DC7AD0" w:rsidRDefault="00DC7AD0" w:rsidP="00A814FC">
            <w:pPr>
              <w:pStyle w:val="TableText"/>
              <w:jc w:val="right"/>
              <w:rPr>
                <w:b/>
                <w:bCs/>
                <w:color w:val="000000"/>
                <w:szCs w:val="18"/>
              </w:rPr>
            </w:pPr>
          </w:p>
          <w:p w14:paraId="24CD6055" w14:textId="77777777" w:rsidR="00DC7AD0" w:rsidRDefault="00DC7AD0" w:rsidP="00A814FC">
            <w:pPr>
              <w:pStyle w:val="TableText"/>
              <w:jc w:val="right"/>
              <w:rPr>
                <w:b/>
                <w:bCs/>
                <w:color w:val="000000"/>
                <w:szCs w:val="18"/>
              </w:rPr>
            </w:pPr>
          </w:p>
          <w:p w14:paraId="63B30FB4" w14:textId="77777777" w:rsidR="00DC7AD0" w:rsidRDefault="00DC7AD0" w:rsidP="00A814FC">
            <w:pPr>
              <w:pStyle w:val="TableText"/>
              <w:jc w:val="right"/>
              <w:rPr>
                <w:b/>
                <w:bCs/>
                <w:color w:val="000000"/>
                <w:szCs w:val="18"/>
              </w:rPr>
            </w:pPr>
          </w:p>
          <w:p w14:paraId="11F85884" w14:textId="77777777" w:rsidR="00DC7AD0" w:rsidRDefault="00DC7AD0" w:rsidP="00A814FC">
            <w:pPr>
              <w:pStyle w:val="TableText"/>
              <w:jc w:val="right"/>
              <w:rPr>
                <w:b/>
                <w:bCs/>
                <w:color w:val="000000"/>
                <w:szCs w:val="18"/>
              </w:rPr>
            </w:pPr>
          </w:p>
          <w:p w14:paraId="651B54E4" w14:textId="77777777" w:rsidR="00DC7AD0" w:rsidRDefault="00DC7AD0" w:rsidP="00A814FC">
            <w:pPr>
              <w:pStyle w:val="TableText"/>
              <w:jc w:val="right"/>
              <w:rPr>
                <w:b/>
                <w:bCs/>
                <w:color w:val="000000"/>
                <w:szCs w:val="18"/>
              </w:rPr>
            </w:pPr>
          </w:p>
          <w:p w14:paraId="3276CC58" w14:textId="77777777" w:rsidR="00DC7AD0" w:rsidRDefault="00DC7AD0" w:rsidP="00A814FC">
            <w:pPr>
              <w:pStyle w:val="TableText"/>
              <w:jc w:val="right"/>
              <w:rPr>
                <w:b/>
                <w:bCs/>
                <w:color w:val="000000"/>
                <w:szCs w:val="18"/>
              </w:rPr>
            </w:pPr>
          </w:p>
          <w:p w14:paraId="57CB1407" w14:textId="77777777" w:rsidR="00DC7AD0" w:rsidRDefault="00DC7AD0" w:rsidP="00A814FC">
            <w:pPr>
              <w:pStyle w:val="TableText"/>
              <w:jc w:val="right"/>
              <w:rPr>
                <w:b/>
                <w:bCs/>
                <w:color w:val="000000"/>
                <w:szCs w:val="18"/>
              </w:rPr>
            </w:pPr>
          </w:p>
          <w:p w14:paraId="170A2604" w14:textId="128A1EC5" w:rsidR="00DC7AD0" w:rsidRPr="00FA4A82" w:rsidRDefault="00DC7AD0" w:rsidP="00A814FC">
            <w:pPr>
              <w:pStyle w:val="TableText"/>
              <w:jc w:val="right"/>
              <w:rPr>
                <w:b/>
                <w:bCs/>
                <w:color w:val="000000"/>
                <w:szCs w:val="18"/>
              </w:rPr>
            </w:pPr>
          </w:p>
        </w:tc>
        <w:tc>
          <w:tcPr>
            <w:tcW w:w="4683" w:type="pct"/>
            <w:gridSpan w:val="7"/>
            <w:tcBorders>
              <w:top w:val="single" w:sz="4" w:space="0" w:color="000000" w:themeColor="text1"/>
              <w:left w:val="nil"/>
              <w:bottom w:val="nil"/>
            </w:tcBorders>
            <w:shd w:val="clear" w:color="auto" w:fill="auto"/>
          </w:tcPr>
          <w:p w14:paraId="5CD211E3" w14:textId="77777777" w:rsidR="00CC0CC6" w:rsidRPr="00FA4A82" w:rsidRDefault="00CC0CC6" w:rsidP="00CC0CC6">
            <w:pPr>
              <w:pStyle w:val="tabletext0"/>
              <w:rPr>
                <w:szCs w:val="18"/>
                <w:lang w:bidi="es-AR"/>
              </w:rPr>
            </w:pPr>
          </w:p>
          <w:p w14:paraId="02052BC0" w14:textId="46FDE322" w:rsidR="00CC0CC6" w:rsidRDefault="00CC0CC6" w:rsidP="00CC0CC6">
            <w:pPr>
              <w:pStyle w:val="tabletext0"/>
              <w:rPr>
                <w:szCs w:val="18"/>
                <w:lang w:bidi="es-AR"/>
              </w:rPr>
            </w:pPr>
          </w:p>
          <w:p w14:paraId="14FF7482" w14:textId="27255AF2" w:rsidR="0031287A" w:rsidRDefault="0031287A" w:rsidP="00CC0CC6">
            <w:pPr>
              <w:pStyle w:val="tabletext0"/>
              <w:rPr>
                <w:szCs w:val="18"/>
                <w:lang w:bidi="es-AR"/>
              </w:rPr>
            </w:pPr>
          </w:p>
          <w:p w14:paraId="5F1EC6D6" w14:textId="3ABEE02D" w:rsidR="0031287A" w:rsidRDefault="0031287A" w:rsidP="00CC0CC6">
            <w:pPr>
              <w:pStyle w:val="tabletext0"/>
              <w:rPr>
                <w:szCs w:val="18"/>
                <w:lang w:bidi="es-AR"/>
              </w:rPr>
            </w:pPr>
          </w:p>
          <w:p w14:paraId="47AAEF6C" w14:textId="77777777" w:rsidR="0031287A" w:rsidRPr="00FA4A82" w:rsidRDefault="0031287A" w:rsidP="00CC0CC6">
            <w:pPr>
              <w:pStyle w:val="tabletext0"/>
              <w:rPr>
                <w:szCs w:val="18"/>
                <w:lang w:bidi="es-AR"/>
              </w:rPr>
            </w:pPr>
          </w:p>
          <w:p w14:paraId="1B6C2903" w14:textId="77777777" w:rsidR="00CC0CC6" w:rsidRPr="00FA4A82" w:rsidRDefault="00CC0CC6" w:rsidP="00CC0CC6">
            <w:pPr>
              <w:pStyle w:val="tabletext0"/>
              <w:rPr>
                <w:szCs w:val="18"/>
                <w:lang w:bidi="es-AR"/>
              </w:rPr>
            </w:pPr>
          </w:p>
          <w:p w14:paraId="1F6E1DC7" w14:textId="77777777" w:rsidR="00CC0CC6" w:rsidRDefault="00CC0CC6" w:rsidP="00CC0CC6">
            <w:pPr>
              <w:pStyle w:val="tabletext0"/>
              <w:rPr>
                <w:szCs w:val="18"/>
                <w:lang w:bidi="es-AR"/>
              </w:rPr>
            </w:pPr>
          </w:p>
          <w:p w14:paraId="5E7922EC" w14:textId="77777777" w:rsidR="00CC0CC6" w:rsidRPr="00FA4A82" w:rsidRDefault="00CC0CC6" w:rsidP="00CC0CC6">
            <w:pPr>
              <w:pStyle w:val="tabletext0"/>
              <w:rPr>
                <w:szCs w:val="18"/>
                <w:lang w:bidi="es-AR"/>
              </w:rPr>
            </w:pPr>
          </w:p>
          <w:p w14:paraId="5AC8464D" w14:textId="77777777" w:rsidR="00CC0CC6" w:rsidRPr="00FA4A82" w:rsidRDefault="00CC0CC6" w:rsidP="00A814FC">
            <w:pPr>
              <w:spacing w:after="60"/>
              <w:rPr>
                <w:rFonts w:cs="Arial"/>
                <w:sz w:val="18"/>
                <w:szCs w:val="18"/>
                <w:lang w:bidi="es-AR"/>
              </w:rPr>
            </w:pPr>
          </w:p>
        </w:tc>
      </w:tr>
      <w:tr w:rsidR="0031287A" w:rsidRPr="00FA4A82" w14:paraId="47F3C7EF" w14:textId="77777777" w:rsidTr="0031287A">
        <w:tblPrEx>
          <w:jc w:val="center"/>
        </w:tblPrEx>
        <w:trPr>
          <w:cantSplit/>
          <w:trHeight w:val="413"/>
          <w:jc w:val="center"/>
        </w:trPr>
        <w:tc>
          <w:tcPr>
            <w:tcW w:w="317" w:type="pct"/>
            <w:vMerge w:val="restart"/>
            <w:tcBorders>
              <w:top w:val="nil"/>
            </w:tcBorders>
          </w:tcPr>
          <w:p w14:paraId="0355FD14" w14:textId="0409F612" w:rsidR="006B3EC8" w:rsidRPr="00FA4A82" w:rsidRDefault="006B3EC8" w:rsidP="00A814FC">
            <w:pPr>
              <w:pStyle w:val="TableText"/>
              <w:keepNext/>
              <w:rPr>
                <w:b/>
                <w:szCs w:val="18"/>
              </w:rPr>
            </w:pPr>
            <w:r w:rsidRPr="00FA4A82">
              <w:rPr>
                <w:b/>
                <w:szCs w:val="18"/>
                <w:lang w:bidi="es-AR"/>
              </w:rPr>
              <w:lastRenderedPageBreak/>
              <w:t>10.6.2</w:t>
            </w:r>
          </w:p>
        </w:tc>
        <w:tc>
          <w:tcPr>
            <w:tcW w:w="1572" w:type="pct"/>
            <w:vMerge w:val="restart"/>
            <w:tcBorders>
              <w:top w:val="nil"/>
            </w:tcBorders>
          </w:tcPr>
          <w:p w14:paraId="0D31C72A" w14:textId="7E6A8325" w:rsidR="006B3EC8" w:rsidRPr="00FA4A82" w:rsidRDefault="006B3EC8" w:rsidP="00A814FC">
            <w:pPr>
              <w:pStyle w:val="TableText"/>
              <w:keepNext/>
              <w:rPr>
                <w:szCs w:val="18"/>
              </w:rPr>
            </w:pPr>
            <w:r w:rsidRPr="00FA4A82">
              <w:rPr>
                <w:szCs w:val="18"/>
                <w:lang w:bidi="es-AR"/>
              </w:rPr>
              <w:t xml:space="preserve">Los </w:t>
            </w:r>
            <w:r w:rsidRPr="00B0037E">
              <w:rPr>
                <w:szCs w:val="18"/>
                <w:lang w:bidi="es-AR"/>
              </w:rPr>
              <w:t>sistemas están configurados con la hora correcta y consistente como sigue</w:t>
            </w:r>
            <w:r w:rsidRPr="00FA4A82">
              <w:rPr>
                <w:szCs w:val="18"/>
                <w:lang w:bidi="es-AR"/>
              </w:rPr>
              <w:t>:</w:t>
            </w:r>
          </w:p>
          <w:p w14:paraId="3FB87F4E" w14:textId="77777777" w:rsidR="006B3EC8" w:rsidRPr="00B0037E" w:rsidRDefault="006B3EC8" w:rsidP="00B0037E">
            <w:pPr>
              <w:pStyle w:val="TableListBullet"/>
              <w:rPr>
                <w:szCs w:val="18"/>
                <w:lang w:val="es-AR" w:bidi="es-AR"/>
              </w:rPr>
            </w:pPr>
            <w:r w:rsidRPr="00B0037E">
              <w:rPr>
                <w:szCs w:val="18"/>
                <w:lang w:val="es-AR" w:bidi="es-AR"/>
              </w:rPr>
              <w:t>Uno o más servidores de tiempo designados están en uso.</w:t>
            </w:r>
          </w:p>
          <w:p w14:paraId="23F8B4D2" w14:textId="77777777" w:rsidR="006B3EC8" w:rsidRPr="00B0037E" w:rsidRDefault="006B3EC8" w:rsidP="00B0037E">
            <w:pPr>
              <w:pStyle w:val="TableListBullet"/>
              <w:rPr>
                <w:szCs w:val="18"/>
                <w:lang w:val="es-AR" w:bidi="es-AR"/>
              </w:rPr>
            </w:pPr>
            <w:r w:rsidRPr="00B0037E">
              <w:rPr>
                <w:szCs w:val="18"/>
                <w:lang w:val="es-AR" w:bidi="es-AR"/>
              </w:rPr>
              <w:t>Solo los servidores de hora central designados reciben la hora de fuentes externas.</w:t>
            </w:r>
          </w:p>
          <w:p w14:paraId="173D9BD5" w14:textId="77777777" w:rsidR="006B3EC8" w:rsidRPr="00B0037E" w:rsidRDefault="006B3EC8" w:rsidP="00B0037E">
            <w:pPr>
              <w:pStyle w:val="TableListBullet"/>
              <w:rPr>
                <w:szCs w:val="18"/>
                <w:lang w:val="es-AR" w:bidi="es-AR"/>
              </w:rPr>
            </w:pPr>
            <w:r w:rsidRPr="00B0037E">
              <w:rPr>
                <w:szCs w:val="18"/>
                <w:lang w:val="es-AR" w:bidi="es-AR"/>
              </w:rPr>
              <w:t>La hora recibida de fuentes externas se basa en la Hora Atómica Internacional u Hora Universal Coordinada (UTC).</w:t>
            </w:r>
          </w:p>
          <w:p w14:paraId="318FEF0E" w14:textId="77777777" w:rsidR="006B3EC8" w:rsidRPr="00B0037E" w:rsidRDefault="006B3EC8" w:rsidP="00B0037E">
            <w:pPr>
              <w:pStyle w:val="TableListBullet"/>
              <w:rPr>
                <w:szCs w:val="18"/>
                <w:lang w:val="es-AR" w:bidi="es-AR"/>
              </w:rPr>
            </w:pPr>
            <w:r w:rsidRPr="00B0037E">
              <w:rPr>
                <w:szCs w:val="18"/>
                <w:lang w:val="es-AR" w:bidi="es-AR"/>
              </w:rPr>
              <w:t>Los servidores de tiempo designados aceptan actualizaciones de tiempo solo de fuentes externas específicas aceptadas por la industria.</w:t>
            </w:r>
          </w:p>
          <w:p w14:paraId="79D2BA28" w14:textId="77777777" w:rsidR="006B3EC8" w:rsidRPr="00B0037E" w:rsidRDefault="006B3EC8" w:rsidP="00B0037E">
            <w:pPr>
              <w:pStyle w:val="TableListBullet"/>
              <w:rPr>
                <w:szCs w:val="18"/>
                <w:lang w:val="es-AR" w:bidi="es-AR"/>
              </w:rPr>
            </w:pPr>
            <w:r w:rsidRPr="00B0037E">
              <w:rPr>
                <w:szCs w:val="18"/>
                <w:lang w:val="es-AR" w:bidi="es-AR"/>
              </w:rPr>
              <w:t>Cuando hay más de un servidor de tiempo designado, los servidores de tiempo se emparejan entre sí para mantener la hora exacta.</w:t>
            </w:r>
          </w:p>
          <w:p w14:paraId="14DA8D48" w14:textId="243C9B13" w:rsidR="006B3EC8" w:rsidRPr="00FA4A82" w:rsidRDefault="006B3EC8" w:rsidP="00B0037E">
            <w:pPr>
              <w:pStyle w:val="TableListBullet"/>
              <w:rPr>
                <w:szCs w:val="18"/>
                <w:lang w:val="es-ES"/>
              </w:rPr>
            </w:pPr>
            <w:r w:rsidRPr="00B0037E">
              <w:rPr>
                <w:szCs w:val="18"/>
                <w:lang w:val="es-AR" w:bidi="es-AR"/>
              </w:rPr>
              <w:t>Los sistemas internos reciben información de la hora solo de los servidores de hora central designados</w:t>
            </w:r>
            <w:r w:rsidRPr="00FA4A82">
              <w:rPr>
                <w:szCs w:val="18"/>
                <w:lang w:val="es-AR" w:bidi="es-AR"/>
              </w:rPr>
              <w:t>.</w:t>
            </w:r>
          </w:p>
        </w:tc>
        <w:tc>
          <w:tcPr>
            <w:tcW w:w="1175" w:type="pct"/>
            <w:vMerge w:val="restart"/>
            <w:tcBorders>
              <w:top w:val="nil"/>
            </w:tcBorders>
          </w:tcPr>
          <w:p w14:paraId="1F6AD2A8" w14:textId="4114DC81" w:rsidR="006B3EC8" w:rsidRPr="00FA4A82" w:rsidRDefault="006B3EC8" w:rsidP="00A814FC">
            <w:pPr>
              <w:pStyle w:val="TableTextBullet"/>
              <w:keepNext/>
              <w:rPr>
                <w:szCs w:val="18"/>
              </w:rPr>
            </w:pPr>
            <w:r w:rsidRPr="00FA4A82">
              <w:rPr>
                <w:szCs w:val="18"/>
                <w:lang w:bidi="es-AR"/>
              </w:rPr>
              <w:t>Evalúe los ajustes de configuración del sistema para adquirir, distribuir y almacenar la hora correcta.</w:t>
            </w:r>
          </w:p>
        </w:tc>
        <w:tc>
          <w:tcPr>
            <w:tcW w:w="413" w:type="pct"/>
            <w:tcBorders>
              <w:top w:val="nil"/>
            </w:tcBorders>
            <w:shd w:val="clear" w:color="auto" w:fill="auto"/>
          </w:tcPr>
          <w:p w14:paraId="60204627"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tcBorders>
              <w:top w:val="nil"/>
            </w:tcBorders>
            <w:shd w:val="clear" w:color="auto" w:fill="auto"/>
          </w:tcPr>
          <w:p w14:paraId="51303F2D"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tcBorders>
              <w:top w:val="nil"/>
            </w:tcBorders>
            <w:shd w:val="clear" w:color="auto" w:fill="auto"/>
          </w:tcPr>
          <w:p w14:paraId="3A293AF6"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tcBorders>
              <w:top w:val="nil"/>
            </w:tcBorders>
            <w:shd w:val="clear" w:color="auto" w:fill="auto"/>
          </w:tcPr>
          <w:p w14:paraId="5AC7BFFD"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tcBorders>
              <w:top w:val="nil"/>
            </w:tcBorders>
            <w:shd w:val="clear" w:color="auto" w:fill="auto"/>
          </w:tcPr>
          <w:p w14:paraId="3C1D37D5"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7A62F435" w14:textId="77777777" w:rsidTr="0031287A">
        <w:tblPrEx>
          <w:jc w:val="center"/>
        </w:tblPrEx>
        <w:trPr>
          <w:cantSplit/>
          <w:jc w:val="center"/>
        </w:trPr>
        <w:tc>
          <w:tcPr>
            <w:tcW w:w="317" w:type="pct"/>
            <w:vMerge/>
          </w:tcPr>
          <w:p w14:paraId="6E4A08B1" w14:textId="77777777" w:rsidR="00A814FC" w:rsidRPr="00FA4A82" w:rsidRDefault="00A814FC" w:rsidP="00A814FC">
            <w:pPr>
              <w:pStyle w:val="TableText"/>
              <w:rPr>
                <w:b/>
                <w:szCs w:val="18"/>
              </w:rPr>
            </w:pPr>
          </w:p>
        </w:tc>
        <w:tc>
          <w:tcPr>
            <w:tcW w:w="1572" w:type="pct"/>
            <w:vMerge/>
          </w:tcPr>
          <w:p w14:paraId="293C6B95" w14:textId="77777777" w:rsidR="00A814FC" w:rsidRPr="00FA4A82" w:rsidRDefault="00A814FC" w:rsidP="00A814FC">
            <w:pPr>
              <w:pStyle w:val="TableText"/>
              <w:rPr>
                <w:szCs w:val="18"/>
              </w:rPr>
            </w:pPr>
          </w:p>
        </w:tc>
        <w:tc>
          <w:tcPr>
            <w:tcW w:w="1175" w:type="pct"/>
            <w:vMerge/>
          </w:tcPr>
          <w:p w14:paraId="0DF80195" w14:textId="77777777" w:rsidR="00A814FC" w:rsidRPr="00FA4A82" w:rsidRDefault="00A814FC" w:rsidP="00A814FC">
            <w:pPr>
              <w:pStyle w:val="TableTextBullet"/>
              <w:rPr>
                <w:szCs w:val="18"/>
              </w:rPr>
            </w:pPr>
          </w:p>
        </w:tc>
        <w:tc>
          <w:tcPr>
            <w:tcW w:w="1936" w:type="pct"/>
            <w:gridSpan w:val="5"/>
            <w:shd w:val="clear" w:color="auto" w:fill="CBD4D5"/>
          </w:tcPr>
          <w:p w14:paraId="7E616B6B" w14:textId="59C6FD5C"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37E84103" w14:textId="77777777" w:rsidTr="0031287A">
        <w:tblPrEx>
          <w:jc w:val="center"/>
        </w:tblPrEx>
        <w:trPr>
          <w:cantSplit/>
          <w:jc w:val="center"/>
        </w:trPr>
        <w:tc>
          <w:tcPr>
            <w:tcW w:w="317" w:type="pct"/>
            <w:vMerge/>
          </w:tcPr>
          <w:p w14:paraId="413F9DB3" w14:textId="77777777" w:rsidR="00A814FC" w:rsidRPr="00FA4A82" w:rsidRDefault="00A814FC" w:rsidP="00A814FC">
            <w:pPr>
              <w:pStyle w:val="TableText"/>
              <w:rPr>
                <w:b/>
                <w:szCs w:val="18"/>
              </w:rPr>
            </w:pPr>
          </w:p>
        </w:tc>
        <w:tc>
          <w:tcPr>
            <w:tcW w:w="1572" w:type="pct"/>
            <w:vMerge/>
          </w:tcPr>
          <w:p w14:paraId="4091AD06" w14:textId="77777777" w:rsidR="00A814FC" w:rsidRPr="00FA4A82" w:rsidRDefault="00A814FC" w:rsidP="00A814FC">
            <w:pPr>
              <w:pStyle w:val="TableText"/>
              <w:rPr>
                <w:szCs w:val="18"/>
              </w:rPr>
            </w:pPr>
          </w:p>
        </w:tc>
        <w:tc>
          <w:tcPr>
            <w:tcW w:w="1175" w:type="pct"/>
            <w:vMerge/>
          </w:tcPr>
          <w:p w14:paraId="2FA7A695" w14:textId="77777777" w:rsidR="00A814FC" w:rsidRPr="00FA4A82" w:rsidRDefault="00A814FC" w:rsidP="00A814FC">
            <w:pPr>
              <w:pStyle w:val="TableTextBullet"/>
              <w:rPr>
                <w:szCs w:val="18"/>
              </w:rPr>
            </w:pPr>
          </w:p>
        </w:tc>
        <w:tc>
          <w:tcPr>
            <w:tcW w:w="1936" w:type="pct"/>
            <w:gridSpan w:val="5"/>
            <w:shd w:val="clear" w:color="auto" w:fill="auto"/>
          </w:tcPr>
          <w:p w14:paraId="4DAE6F1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5B54F2A5" w14:textId="77777777" w:rsidTr="0031287A">
        <w:tblPrEx>
          <w:jc w:val="center"/>
        </w:tblPrEx>
        <w:trPr>
          <w:cantSplit/>
          <w:trHeight w:val="413"/>
          <w:jc w:val="center"/>
        </w:trPr>
        <w:tc>
          <w:tcPr>
            <w:tcW w:w="317" w:type="pct"/>
            <w:vMerge w:val="restart"/>
          </w:tcPr>
          <w:p w14:paraId="6412D566" w14:textId="0BF10BF6" w:rsidR="006B3EC8" w:rsidRPr="00FA4A82" w:rsidRDefault="006B3EC8" w:rsidP="00A814FC">
            <w:pPr>
              <w:pStyle w:val="TableText"/>
              <w:rPr>
                <w:b/>
                <w:szCs w:val="18"/>
              </w:rPr>
            </w:pPr>
            <w:r w:rsidRPr="00FA4A82">
              <w:rPr>
                <w:b/>
                <w:szCs w:val="18"/>
                <w:lang w:bidi="es-AR"/>
              </w:rPr>
              <w:t>10.6.3</w:t>
            </w:r>
          </w:p>
        </w:tc>
        <w:tc>
          <w:tcPr>
            <w:tcW w:w="1572" w:type="pct"/>
            <w:vMerge w:val="restart"/>
          </w:tcPr>
          <w:p w14:paraId="39648F52" w14:textId="77777777" w:rsidR="006B3EC8" w:rsidRPr="00FA4A82" w:rsidRDefault="006B3EC8" w:rsidP="00A814FC">
            <w:pPr>
              <w:pStyle w:val="TableBody"/>
              <w:rPr>
                <w:rFonts w:cs="Arial"/>
                <w:sz w:val="18"/>
                <w:szCs w:val="18"/>
              </w:rPr>
            </w:pPr>
            <w:r w:rsidRPr="00FA4A82">
              <w:rPr>
                <w:rFonts w:cs="Arial"/>
                <w:sz w:val="18"/>
                <w:szCs w:val="18"/>
                <w:lang w:bidi="es-AR"/>
              </w:rPr>
              <w:t xml:space="preserve">La configuración de sincronización de la hora y los datos están protegidos de la siguiente manera: </w:t>
            </w:r>
          </w:p>
          <w:p w14:paraId="0B2128CD" w14:textId="77777777" w:rsidR="006B3EC8" w:rsidRPr="00B0037E" w:rsidRDefault="006B3EC8" w:rsidP="00B0037E">
            <w:pPr>
              <w:pStyle w:val="TableListBullet"/>
              <w:rPr>
                <w:szCs w:val="18"/>
                <w:lang w:val="es-AR" w:bidi="es-AR"/>
              </w:rPr>
            </w:pPr>
            <w:r w:rsidRPr="00B0037E">
              <w:rPr>
                <w:szCs w:val="18"/>
                <w:lang w:val="es-AR" w:bidi="es-AR"/>
              </w:rPr>
              <w:t>El acceso a los datos de tiempo está restringido solo al personal con una necesidad de negocio.</w:t>
            </w:r>
          </w:p>
          <w:p w14:paraId="41918491" w14:textId="1226EA10" w:rsidR="006B3EC8" w:rsidRPr="00FA4A82" w:rsidRDefault="006B3EC8" w:rsidP="00B0037E">
            <w:pPr>
              <w:pStyle w:val="TableListBullet"/>
              <w:rPr>
                <w:szCs w:val="18"/>
                <w:lang w:val="es-ES"/>
              </w:rPr>
            </w:pPr>
            <w:r w:rsidRPr="00B0037E">
              <w:rPr>
                <w:szCs w:val="18"/>
                <w:lang w:val="es-AR" w:bidi="es-AR"/>
              </w:rPr>
              <w:t>Cualquier cambio en la configuración de tiempo en sistemas críticos se registra, monitorea y verifica</w:t>
            </w:r>
            <w:r w:rsidRPr="00FA4A82">
              <w:rPr>
                <w:szCs w:val="18"/>
                <w:lang w:val="es-AR" w:bidi="es-AR"/>
              </w:rPr>
              <w:t>.</w:t>
            </w:r>
          </w:p>
        </w:tc>
        <w:tc>
          <w:tcPr>
            <w:tcW w:w="1175" w:type="pct"/>
            <w:vMerge w:val="restart"/>
          </w:tcPr>
          <w:p w14:paraId="1D769967" w14:textId="77777777" w:rsidR="006B3EC8" w:rsidRPr="00FA4A82" w:rsidRDefault="006B3EC8" w:rsidP="00A814FC">
            <w:pPr>
              <w:pStyle w:val="TableListBullet"/>
              <w:ind w:left="263" w:hanging="270"/>
              <w:rPr>
                <w:szCs w:val="18"/>
                <w:lang w:val="es-ES"/>
              </w:rPr>
            </w:pPr>
            <w:r w:rsidRPr="00FA4A82">
              <w:rPr>
                <w:szCs w:val="18"/>
                <w:lang w:val="es-AR" w:bidi="es-AR"/>
              </w:rPr>
              <w:t>Evalúe las configuraciones del sistema y los ajustes y registros de sincronización horaria.</w:t>
            </w:r>
          </w:p>
          <w:p w14:paraId="069798B4" w14:textId="69E7C275" w:rsidR="006B3EC8" w:rsidRPr="00FA4A82" w:rsidRDefault="006B3EC8" w:rsidP="00A814FC">
            <w:pPr>
              <w:pStyle w:val="TableTextBullet"/>
              <w:rPr>
                <w:szCs w:val="18"/>
              </w:rPr>
            </w:pPr>
            <w:r w:rsidRPr="00FA4A82">
              <w:rPr>
                <w:szCs w:val="18"/>
                <w:lang w:bidi="es-AR"/>
              </w:rPr>
              <w:t>Observe los procesos.</w:t>
            </w:r>
          </w:p>
        </w:tc>
        <w:tc>
          <w:tcPr>
            <w:tcW w:w="413" w:type="pct"/>
            <w:shd w:val="clear" w:color="auto" w:fill="auto"/>
          </w:tcPr>
          <w:p w14:paraId="00C9E5B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5C7D88E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442DA1A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259E873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4DB607C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1DBE1712" w14:textId="77777777" w:rsidTr="0031287A">
        <w:tblPrEx>
          <w:jc w:val="center"/>
        </w:tblPrEx>
        <w:trPr>
          <w:cantSplit/>
          <w:jc w:val="center"/>
        </w:trPr>
        <w:tc>
          <w:tcPr>
            <w:tcW w:w="317" w:type="pct"/>
            <w:vMerge/>
          </w:tcPr>
          <w:p w14:paraId="64ED9B3A" w14:textId="77777777" w:rsidR="00A814FC" w:rsidRPr="00FA4A82" w:rsidRDefault="00A814FC" w:rsidP="00A814FC">
            <w:pPr>
              <w:pStyle w:val="TableText"/>
              <w:rPr>
                <w:b/>
                <w:szCs w:val="18"/>
              </w:rPr>
            </w:pPr>
          </w:p>
        </w:tc>
        <w:tc>
          <w:tcPr>
            <w:tcW w:w="1572" w:type="pct"/>
            <w:vMerge/>
          </w:tcPr>
          <w:p w14:paraId="0A68E082" w14:textId="77777777" w:rsidR="00A814FC" w:rsidRPr="00FA4A82" w:rsidRDefault="00A814FC" w:rsidP="00A814FC">
            <w:pPr>
              <w:pStyle w:val="TableText"/>
              <w:rPr>
                <w:szCs w:val="18"/>
              </w:rPr>
            </w:pPr>
          </w:p>
        </w:tc>
        <w:tc>
          <w:tcPr>
            <w:tcW w:w="1175" w:type="pct"/>
            <w:vMerge/>
          </w:tcPr>
          <w:p w14:paraId="747985EF" w14:textId="77777777" w:rsidR="00A814FC" w:rsidRPr="00FA4A82" w:rsidRDefault="00A814FC" w:rsidP="00A814FC">
            <w:pPr>
              <w:pStyle w:val="TableTextBullet"/>
              <w:rPr>
                <w:szCs w:val="18"/>
              </w:rPr>
            </w:pPr>
          </w:p>
        </w:tc>
        <w:tc>
          <w:tcPr>
            <w:tcW w:w="1936" w:type="pct"/>
            <w:gridSpan w:val="5"/>
            <w:shd w:val="clear" w:color="auto" w:fill="CBD4D5"/>
          </w:tcPr>
          <w:p w14:paraId="75141031" w14:textId="1BFBC5E6"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19CF8072" w14:textId="77777777" w:rsidTr="0031287A">
        <w:tblPrEx>
          <w:jc w:val="center"/>
        </w:tblPrEx>
        <w:trPr>
          <w:cantSplit/>
          <w:jc w:val="center"/>
        </w:trPr>
        <w:tc>
          <w:tcPr>
            <w:tcW w:w="317" w:type="pct"/>
            <w:vMerge/>
          </w:tcPr>
          <w:p w14:paraId="2087DD57" w14:textId="77777777" w:rsidR="00A814FC" w:rsidRPr="00FA4A82" w:rsidRDefault="00A814FC" w:rsidP="00A814FC">
            <w:pPr>
              <w:pStyle w:val="TableText"/>
              <w:rPr>
                <w:b/>
                <w:szCs w:val="18"/>
              </w:rPr>
            </w:pPr>
          </w:p>
        </w:tc>
        <w:tc>
          <w:tcPr>
            <w:tcW w:w="1572" w:type="pct"/>
            <w:vMerge/>
          </w:tcPr>
          <w:p w14:paraId="1743173E" w14:textId="77777777" w:rsidR="00A814FC" w:rsidRPr="00FA4A82" w:rsidRDefault="00A814FC" w:rsidP="00A814FC">
            <w:pPr>
              <w:pStyle w:val="TableText"/>
              <w:rPr>
                <w:szCs w:val="18"/>
              </w:rPr>
            </w:pPr>
          </w:p>
        </w:tc>
        <w:tc>
          <w:tcPr>
            <w:tcW w:w="1175" w:type="pct"/>
            <w:vMerge/>
          </w:tcPr>
          <w:p w14:paraId="03DF67B0" w14:textId="77777777" w:rsidR="00A814FC" w:rsidRPr="00FA4A82" w:rsidRDefault="00A814FC" w:rsidP="00A814FC">
            <w:pPr>
              <w:pStyle w:val="TableTextBullet"/>
              <w:rPr>
                <w:szCs w:val="18"/>
              </w:rPr>
            </w:pPr>
          </w:p>
        </w:tc>
        <w:tc>
          <w:tcPr>
            <w:tcW w:w="1936" w:type="pct"/>
            <w:gridSpan w:val="5"/>
            <w:shd w:val="clear" w:color="auto" w:fill="auto"/>
          </w:tcPr>
          <w:p w14:paraId="2C998D5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07AEDE1A"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A8BFE7E" w14:textId="77777777" w:rsidR="00A814FC" w:rsidRPr="00FA4A82" w:rsidRDefault="00A814FC" w:rsidP="00F227E6">
            <w:pPr>
              <w:pStyle w:val="TableBody"/>
              <w:keepNext/>
              <w:spacing w:before="20" w:after="0"/>
              <w:rPr>
                <w:rFonts w:cs="Arial"/>
                <w:sz w:val="18"/>
                <w:szCs w:val="18"/>
              </w:rPr>
            </w:pPr>
            <w:r w:rsidRPr="00FA4A82">
              <w:rPr>
                <w:rStyle w:val="BoldCharacter"/>
                <w:rFonts w:cs="Arial"/>
                <w:sz w:val="18"/>
                <w:szCs w:val="18"/>
                <w:lang w:bidi="es-AR"/>
              </w:rPr>
              <w:lastRenderedPageBreak/>
              <w:t>10.7</w:t>
            </w:r>
            <w:r w:rsidRPr="00FA4A82">
              <w:rPr>
                <w:rFonts w:cs="Arial"/>
                <w:sz w:val="18"/>
                <w:szCs w:val="18"/>
                <w:lang w:bidi="es-AR"/>
              </w:rPr>
              <w:t xml:space="preserve"> Las fallas de los sistemas de control de seguridad críticos se detectan, informan y atienden con prontitud.</w:t>
            </w:r>
          </w:p>
        </w:tc>
      </w:tr>
      <w:tr w:rsidR="0031287A" w:rsidRPr="00FA4A82" w14:paraId="63CE8CF6" w14:textId="77777777" w:rsidTr="0031287A">
        <w:trPr>
          <w:cantSplit/>
        </w:trPr>
        <w:tc>
          <w:tcPr>
            <w:tcW w:w="317" w:type="pct"/>
            <w:tcBorders>
              <w:top w:val="single" w:sz="4" w:space="0" w:color="808080" w:themeColor="background1" w:themeShade="80"/>
              <w:bottom w:val="nil"/>
            </w:tcBorders>
          </w:tcPr>
          <w:p w14:paraId="3506BB12" w14:textId="048DF158" w:rsidR="006B3EC8" w:rsidRPr="00FA4A82" w:rsidRDefault="006B3EC8" w:rsidP="00A814FC">
            <w:pPr>
              <w:pStyle w:val="TableText"/>
              <w:rPr>
                <w:b/>
                <w:bCs/>
                <w:color w:val="000000"/>
                <w:szCs w:val="18"/>
              </w:rPr>
            </w:pPr>
            <w:r w:rsidRPr="00FA4A82">
              <w:rPr>
                <w:b/>
                <w:szCs w:val="18"/>
                <w:lang w:bidi="es-AR"/>
              </w:rPr>
              <w:t>10.7.1</w:t>
            </w:r>
          </w:p>
        </w:tc>
        <w:tc>
          <w:tcPr>
            <w:tcW w:w="1572" w:type="pct"/>
            <w:tcBorders>
              <w:bottom w:val="single" w:sz="4" w:space="0" w:color="808080"/>
            </w:tcBorders>
            <w:shd w:val="clear" w:color="auto" w:fill="auto"/>
          </w:tcPr>
          <w:p w14:paraId="21F660AD" w14:textId="77777777" w:rsidR="006B3EC8" w:rsidRPr="00FA4A82" w:rsidRDefault="006B3EC8" w:rsidP="00A814FC">
            <w:pPr>
              <w:pStyle w:val="TableText"/>
              <w:rPr>
                <w:szCs w:val="18"/>
              </w:rPr>
            </w:pPr>
            <w:r w:rsidRPr="00FA4A82">
              <w:rPr>
                <w:rStyle w:val="BoldItalicCharacter"/>
                <w:szCs w:val="18"/>
                <w:lang w:bidi="es-AR"/>
              </w:rPr>
              <w:t xml:space="preserve">Requisito adicional sólo para proveedores de servicios: </w:t>
            </w:r>
          </w:p>
          <w:p w14:paraId="54707D8E" w14:textId="3A569803" w:rsidR="006B3EC8" w:rsidRPr="00FA4A82" w:rsidRDefault="006B3EC8" w:rsidP="00A814FC">
            <w:pPr>
              <w:pStyle w:val="TableText"/>
              <w:rPr>
                <w:szCs w:val="18"/>
              </w:rPr>
            </w:pPr>
            <w:r w:rsidRPr="007C4C99">
              <w:rPr>
                <w:szCs w:val="18"/>
                <w:lang w:bidi="es-AR"/>
              </w:rPr>
              <w:t xml:space="preserve">Las fallas de los sistemas de control de seguridad críticos se detectan, alertan y abordan </w:t>
            </w:r>
            <w:r w:rsidR="0054669D" w:rsidRPr="0054669D">
              <w:rPr>
                <w:szCs w:val="18"/>
                <w:lang w:bidi="es-AR"/>
              </w:rPr>
              <w:t>con prontitud</w:t>
            </w:r>
            <w:r w:rsidRPr="007C4C99">
              <w:rPr>
                <w:szCs w:val="18"/>
                <w:lang w:bidi="es-AR"/>
              </w:rPr>
              <w:t>, incluyendo entre otras, las fallas de los siguientes sistemas de control de seguridad críticos</w:t>
            </w:r>
            <w:r w:rsidRPr="00FA4A82">
              <w:rPr>
                <w:szCs w:val="18"/>
                <w:lang w:bidi="es-AR"/>
              </w:rPr>
              <w:t>:</w:t>
            </w:r>
          </w:p>
          <w:p w14:paraId="7C3AFBB9" w14:textId="77777777" w:rsidR="006B3EC8" w:rsidRPr="007C4C99" w:rsidRDefault="006B3EC8" w:rsidP="007C4C99">
            <w:pPr>
              <w:pStyle w:val="TableListBullet"/>
              <w:rPr>
                <w:szCs w:val="18"/>
                <w:lang w:val="es-AR" w:bidi="es-AR"/>
              </w:rPr>
            </w:pPr>
            <w:r w:rsidRPr="007C4C99">
              <w:rPr>
                <w:szCs w:val="18"/>
                <w:lang w:val="es-AR" w:bidi="es-AR"/>
              </w:rPr>
              <w:t xml:space="preserve">Controles de seguridad de la red </w:t>
            </w:r>
          </w:p>
          <w:p w14:paraId="7DD7E94E" w14:textId="77777777" w:rsidR="006B3EC8" w:rsidRPr="007C4C99" w:rsidRDefault="006B3EC8" w:rsidP="007C4C99">
            <w:pPr>
              <w:pStyle w:val="TableListBullet"/>
              <w:rPr>
                <w:szCs w:val="18"/>
                <w:lang w:val="es-AR" w:bidi="es-AR"/>
              </w:rPr>
            </w:pPr>
            <w:r w:rsidRPr="007C4C99">
              <w:rPr>
                <w:szCs w:val="18"/>
                <w:lang w:val="es-AR" w:bidi="es-AR"/>
              </w:rPr>
              <w:t xml:space="preserve">IDS/IPS </w:t>
            </w:r>
          </w:p>
          <w:p w14:paraId="5F1E5456" w14:textId="77777777" w:rsidR="006B3EC8" w:rsidRPr="007C4C99" w:rsidRDefault="006B3EC8" w:rsidP="007C4C99">
            <w:pPr>
              <w:pStyle w:val="TableListBullet"/>
              <w:rPr>
                <w:szCs w:val="18"/>
                <w:lang w:val="es-AR" w:bidi="es-AR"/>
              </w:rPr>
            </w:pPr>
            <w:r w:rsidRPr="007C4C99">
              <w:rPr>
                <w:szCs w:val="18"/>
                <w:lang w:val="es-AR" w:bidi="es-AR"/>
              </w:rPr>
              <w:t xml:space="preserve">FIM </w:t>
            </w:r>
          </w:p>
          <w:p w14:paraId="299662F3" w14:textId="77777777" w:rsidR="006B3EC8" w:rsidRPr="007C4C99" w:rsidRDefault="006B3EC8" w:rsidP="007C4C99">
            <w:pPr>
              <w:pStyle w:val="TableListBullet"/>
              <w:rPr>
                <w:szCs w:val="18"/>
                <w:lang w:val="es-AR" w:bidi="es-AR"/>
              </w:rPr>
            </w:pPr>
            <w:r w:rsidRPr="007C4C99">
              <w:rPr>
                <w:szCs w:val="18"/>
                <w:lang w:val="es-AR" w:bidi="es-AR"/>
              </w:rPr>
              <w:t xml:space="preserve">Soluciones antimalware: </w:t>
            </w:r>
          </w:p>
          <w:p w14:paraId="095ED9D9" w14:textId="77777777" w:rsidR="006B3EC8" w:rsidRPr="007C4C99" w:rsidRDefault="006B3EC8" w:rsidP="007C4C99">
            <w:pPr>
              <w:pStyle w:val="TableListBullet"/>
              <w:rPr>
                <w:szCs w:val="18"/>
                <w:lang w:val="es-AR" w:bidi="es-AR"/>
              </w:rPr>
            </w:pPr>
            <w:r w:rsidRPr="007C4C99">
              <w:rPr>
                <w:szCs w:val="18"/>
                <w:lang w:val="es-AR" w:bidi="es-AR"/>
              </w:rPr>
              <w:t xml:space="preserve">Controles de acceso físico </w:t>
            </w:r>
          </w:p>
          <w:p w14:paraId="16D81DF2" w14:textId="77777777" w:rsidR="006B3EC8" w:rsidRPr="007C4C99" w:rsidRDefault="006B3EC8" w:rsidP="007C4C99">
            <w:pPr>
              <w:pStyle w:val="TableListBullet"/>
              <w:rPr>
                <w:szCs w:val="18"/>
                <w:lang w:val="es-AR" w:bidi="es-AR"/>
              </w:rPr>
            </w:pPr>
            <w:r w:rsidRPr="007C4C99">
              <w:rPr>
                <w:szCs w:val="18"/>
                <w:lang w:val="es-AR" w:bidi="es-AR"/>
              </w:rPr>
              <w:t xml:space="preserve">Controles de Ingreso lógico </w:t>
            </w:r>
          </w:p>
          <w:p w14:paraId="7C0184A8" w14:textId="77777777" w:rsidR="006B3EC8" w:rsidRPr="007C4C99" w:rsidRDefault="006B3EC8" w:rsidP="007C4C99">
            <w:pPr>
              <w:pStyle w:val="TableListBullet"/>
              <w:rPr>
                <w:szCs w:val="18"/>
                <w:lang w:val="es-AR" w:bidi="es-AR"/>
              </w:rPr>
            </w:pPr>
            <w:r w:rsidRPr="007C4C99">
              <w:rPr>
                <w:szCs w:val="18"/>
                <w:lang w:val="es-AR" w:bidi="es-AR"/>
              </w:rPr>
              <w:t xml:space="preserve">Mecanismos de registro de auditoría </w:t>
            </w:r>
          </w:p>
          <w:p w14:paraId="5E4376BB" w14:textId="614B26A0" w:rsidR="006B3EC8" w:rsidRPr="00FA4A82" w:rsidRDefault="006B3EC8" w:rsidP="007C4C99">
            <w:pPr>
              <w:pStyle w:val="TableListBullet"/>
              <w:rPr>
                <w:szCs w:val="18"/>
                <w:lang w:val="es-ES"/>
              </w:rPr>
            </w:pPr>
            <w:r w:rsidRPr="007C4C99">
              <w:rPr>
                <w:szCs w:val="18"/>
                <w:lang w:val="es-AR" w:bidi="es-AR"/>
              </w:rPr>
              <w:t>Controles de segmentación (si se utilizan</w:t>
            </w:r>
            <w:r w:rsidRPr="00FA4A82">
              <w:rPr>
                <w:szCs w:val="18"/>
                <w:lang w:val="es-AR" w:bidi="es-AR"/>
              </w:rPr>
              <w:t>).</w:t>
            </w:r>
          </w:p>
        </w:tc>
        <w:tc>
          <w:tcPr>
            <w:tcW w:w="1175" w:type="pct"/>
            <w:tcBorders>
              <w:bottom w:val="single" w:sz="4" w:space="0" w:color="808080"/>
            </w:tcBorders>
          </w:tcPr>
          <w:p w14:paraId="3B6FB38A" w14:textId="77777777" w:rsidR="006B3EC8" w:rsidRPr="00FA4A82" w:rsidRDefault="006B3EC8" w:rsidP="00A814FC">
            <w:pPr>
              <w:pStyle w:val="TableListBullet"/>
              <w:ind w:left="263" w:hanging="270"/>
              <w:rPr>
                <w:szCs w:val="18"/>
              </w:rPr>
            </w:pPr>
            <w:r w:rsidRPr="00FA4A82">
              <w:rPr>
                <w:szCs w:val="18"/>
                <w:lang w:val="es-AR" w:bidi="es-AR"/>
              </w:rPr>
              <w:t>Evalúe los procesos documentados.</w:t>
            </w:r>
          </w:p>
          <w:p w14:paraId="474777BE" w14:textId="77777777" w:rsidR="006B3EC8" w:rsidRPr="00FA4A82" w:rsidRDefault="006B3EC8" w:rsidP="00A814FC">
            <w:pPr>
              <w:pStyle w:val="TableListBullet"/>
              <w:ind w:left="263" w:hanging="270"/>
              <w:rPr>
                <w:szCs w:val="18"/>
                <w:lang w:val="es-ES"/>
              </w:rPr>
            </w:pPr>
            <w:r w:rsidRPr="00FA4A82">
              <w:rPr>
                <w:szCs w:val="18"/>
                <w:lang w:val="es-AR" w:bidi="es-AR"/>
              </w:rPr>
              <w:t>Observar los procesos de detección y alertas.</w:t>
            </w:r>
          </w:p>
          <w:p w14:paraId="5D2ED1ED" w14:textId="30DF6CD7" w:rsidR="006B3EC8" w:rsidRPr="00FA4A82" w:rsidRDefault="006B3EC8" w:rsidP="00A814FC">
            <w:pPr>
              <w:pStyle w:val="TableListBullet"/>
              <w:ind w:left="263" w:hanging="270"/>
              <w:rPr>
                <w:szCs w:val="18"/>
              </w:rPr>
            </w:pPr>
            <w:r w:rsidRPr="00FA4A82">
              <w:rPr>
                <w:szCs w:val="18"/>
                <w:lang w:val="es-AR" w:bidi="es-AR"/>
              </w:rPr>
              <w:t>Entreviste al personal.</w:t>
            </w:r>
          </w:p>
        </w:tc>
        <w:tc>
          <w:tcPr>
            <w:tcW w:w="413" w:type="pct"/>
            <w:shd w:val="clear" w:color="auto" w:fill="auto"/>
          </w:tcPr>
          <w:p w14:paraId="683863D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5659FFE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249A359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4B075B2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74405A2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733F9583" w14:textId="77777777" w:rsidTr="0031287A">
        <w:trPr>
          <w:cantSplit/>
        </w:trPr>
        <w:tc>
          <w:tcPr>
            <w:tcW w:w="317" w:type="pct"/>
            <w:tcBorders>
              <w:top w:val="nil"/>
              <w:bottom w:val="nil"/>
            </w:tcBorders>
          </w:tcPr>
          <w:p w14:paraId="0602A5A4" w14:textId="77777777" w:rsidR="00A814FC" w:rsidRPr="00FA4A82" w:rsidRDefault="00A814FC" w:rsidP="00A814FC">
            <w:pPr>
              <w:pStyle w:val="TableText"/>
              <w:rPr>
                <w:b/>
                <w:bCs/>
                <w:color w:val="000000"/>
                <w:szCs w:val="18"/>
              </w:rPr>
            </w:pPr>
          </w:p>
        </w:tc>
        <w:tc>
          <w:tcPr>
            <w:tcW w:w="2747" w:type="pct"/>
            <w:gridSpan w:val="2"/>
            <w:tcBorders>
              <w:bottom w:val="nil"/>
            </w:tcBorders>
            <w:shd w:val="clear" w:color="auto" w:fill="DFE3E4"/>
          </w:tcPr>
          <w:p w14:paraId="2E994A1D" w14:textId="0031423B" w:rsidR="00A814FC" w:rsidRPr="00FA4A82" w:rsidRDefault="00A814FC" w:rsidP="00A814FC">
            <w:pPr>
              <w:pStyle w:val="AppNotes"/>
              <w:rPr>
                <w:szCs w:val="18"/>
              </w:rPr>
            </w:pPr>
            <w:r w:rsidRPr="00FA4A82">
              <w:rPr>
                <w:color w:val="auto"/>
                <w:szCs w:val="18"/>
                <w:lang w:bidi="es-AR"/>
              </w:rPr>
              <w:t>Notas de Aplicabilidad</w:t>
            </w:r>
          </w:p>
        </w:tc>
        <w:tc>
          <w:tcPr>
            <w:tcW w:w="1936" w:type="pct"/>
            <w:gridSpan w:val="5"/>
            <w:shd w:val="clear" w:color="auto" w:fill="CBD4D5"/>
          </w:tcPr>
          <w:p w14:paraId="49BD0397" w14:textId="527A3081"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4A6A30BA" w14:textId="77777777" w:rsidTr="0031287A">
        <w:trPr>
          <w:cantSplit/>
        </w:trPr>
        <w:tc>
          <w:tcPr>
            <w:tcW w:w="317" w:type="pct"/>
            <w:tcBorders>
              <w:top w:val="nil"/>
              <w:bottom w:val="single" w:sz="4" w:space="0" w:color="808080" w:themeColor="background1" w:themeShade="80"/>
            </w:tcBorders>
          </w:tcPr>
          <w:p w14:paraId="6957C4BD" w14:textId="77777777" w:rsidR="00A814FC" w:rsidRPr="00FA4A82" w:rsidRDefault="00A814FC" w:rsidP="00A814FC">
            <w:pPr>
              <w:pStyle w:val="TableText"/>
              <w:rPr>
                <w:b/>
                <w:bCs/>
                <w:color w:val="000000"/>
                <w:szCs w:val="18"/>
              </w:rPr>
            </w:pPr>
          </w:p>
        </w:tc>
        <w:tc>
          <w:tcPr>
            <w:tcW w:w="2747" w:type="pct"/>
            <w:gridSpan w:val="2"/>
            <w:tcBorders>
              <w:top w:val="nil"/>
              <w:bottom w:val="single" w:sz="4" w:space="0" w:color="808080" w:themeColor="background1" w:themeShade="80"/>
            </w:tcBorders>
            <w:shd w:val="clear" w:color="auto" w:fill="auto"/>
          </w:tcPr>
          <w:p w14:paraId="7CC68A3A" w14:textId="556816F6" w:rsidR="00A814FC" w:rsidRPr="00FA4A82" w:rsidRDefault="007C4C99" w:rsidP="00A814FC">
            <w:pPr>
              <w:pStyle w:val="TableBody"/>
              <w:rPr>
                <w:rFonts w:cs="Arial"/>
                <w:sz w:val="18"/>
                <w:szCs w:val="18"/>
              </w:rPr>
            </w:pPr>
            <w:r w:rsidRPr="007C4C99">
              <w:rPr>
                <w:rFonts w:cs="Arial"/>
                <w:sz w:val="18"/>
                <w:szCs w:val="18"/>
                <w:lang w:bidi="es-AR"/>
              </w:rPr>
              <w:t>Este requisito sólo aplica cuando la entidad que se evalúa es un proveedor de servicios</w:t>
            </w:r>
            <w:r w:rsidR="00A814FC" w:rsidRPr="00FA4A82">
              <w:rPr>
                <w:rFonts w:cs="Arial"/>
                <w:sz w:val="18"/>
                <w:szCs w:val="18"/>
                <w:lang w:bidi="es-AR"/>
              </w:rPr>
              <w:t>.</w:t>
            </w:r>
          </w:p>
          <w:p w14:paraId="67237421" w14:textId="57CC2B19" w:rsidR="00A814FC" w:rsidRPr="00FA4A82" w:rsidRDefault="007C4C99" w:rsidP="00A814FC">
            <w:pPr>
              <w:pStyle w:val="tabletext0"/>
              <w:rPr>
                <w:szCs w:val="18"/>
              </w:rPr>
            </w:pPr>
            <w:r w:rsidRPr="00F858E9">
              <w:rPr>
                <w:lang w:val="es-419"/>
              </w:rPr>
              <w:t>Este requisito será sustituido por el requisito 10.7.2 a partir del 31 de marzo de 2025</w:t>
            </w:r>
            <w:r w:rsidR="00A814FC" w:rsidRPr="00FA4A82">
              <w:rPr>
                <w:szCs w:val="18"/>
                <w:lang w:bidi="es-AR"/>
              </w:rPr>
              <w:t>.</w:t>
            </w:r>
          </w:p>
        </w:tc>
        <w:tc>
          <w:tcPr>
            <w:tcW w:w="1936" w:type="pct"/>
            <w:gridSpan w:val="5"/>
            <w:shd w:val="clear" w:color="auto" w:fill="auto"/>
          </w:tcPr>
          <w:p w14:paraId="562AFE4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5E815ED1" w14:textId="77777777" w:rsidTr="0031287A">
        <w:trPr>
          <w:cantSplit/>
        </w:trPr>
        <w:tc>
          <w:tcPr>
            <w:tcW w:w="317" w:type="pct"/>
            <w:vMerge w:val="restart"/>
            <w:tcBorders>
              <w:top w:val="single" w:sz="4" w:space="0" w:color="808080" w:themeColor="background1" w:themeShade="80"/>
              <w:right w:val="single" w:sz="2" w:space="0" w:color="808080" w:themeColor="background1" w:themeShade="80"/>
            </w:tcBorders>
          </w:tcPr>
          <w:p w14:paraId="2627F17E" w14:textId="77777777" w:rsidR="006B3EC8" w:rsidRPr="00FA4A82" w:rsidRDefault="006B3EC8" w:rsidP="00A814FC">
            <w:pPr>
              <w:pStyle w:val="TableText"/>
              <w:rPr>
                <w:b/>
                <w:bCs/>
                <w:szCs w:val="18"/>
              </w:rPr>
            </w:pPr>
            <w:r w:rsidRPr="00FA4A82">
              <w:rPr>
                <w:b/>
                <w:szCs w:val="18"/>
                <w:lang w:bidi="es-AR"/>
              </w:rPr>
              <w:lastRenderedPageBreak/>
              <w:t>10.7.2</w:t>
            </w:r>
          </w:p>
        </w:tc>
        <w:tc>
          <w:tcPr>
            <w:tcW w:w="157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6846A0" w14:textId="4E2F1AB0" w:rsidR="006B3EC8" w:rsidRPr="00FA4A82" w:rsidRDefault="006B3EC8" w:rsidP="00A814FC">
            <w:pPr>
              <w:pStyle w:val="TableBody"/>
              <w:rPr>
                <w:rFonts w:cs="Arial"/>
                <w:sz w:val="18"/>
                <w:szCs w:val="18"/>
              </w:rPr>
            </w:pPr>
            <w:r w:rsidRPr="00FA4A82">
              <w:rPr>
                <w:rFonts w:cs="Arial"/>
                <w:sz w:val="18"/>
                <w:szCs w:val="18"/>
                <w:lang w:bidi="es-AR"/>
              </w:rPr>
              <w:t xml:space="preserve">Las </w:t>
            </w:r>
            <w:r w:rsidRPr="0053586A">
              <w:rPr>
                <w:rFonts w:cs="Arial"/>
                <w:sz w:val="18"/>
                <w:szCs w:val="18"/>
                <w:lang w:bidi="es-AR"/>
              </w:rPr>
              <w:t xml:space="preserve">fallas de los sistemas de control de seguridad críticos se detectan, alertan y abordan </w:t>
            </w:r>
            <w:r w:rsidR="0081687B" w:rsidRPr="0081687B">
              <w:rPr>
                <w:rFonts w:cs="Arial"/>
                <w:sz w:val="18"/>
                <w:szCs w:val="18"/>
                <w:lang w:bidi="es-AR"/>
              </w:rPr>
              <w:t>con prontitud</w:t>
            </w:r>
            <w:r w:rsidRPr="0053586A">
              <w:rPr>
                <w:rFonts w:cs="Arial"/>
                <w:sz w:val="18"/>
                <w:szCs w:val="18"/>
                <w:lang w:bidi="es-AR"/>
              </w:rPr>
              <w:t>, incluidas, entre otras, las fallas de los siguientes sistemas de control de seguridad críticos</w:t>
            </w:r>
            <w:r w:rsidRPr="00FA4A82">
              <w:rPr>
                <w:rFonts w:cs="Arial"/>
                <w:sz w:val="18"/>
                <w:szCs w:val="18"/>
                <w:lang w:bidi="es-AR"/>
              </w:rPr>
              <w:t>:</w:t>
            </w:r>
          </w:p>
          <w:p w14:paraId="5D6D6E10" w14:textId="77777777" w:rsidR="006B3EC8" w:rsidRPr="0053586A" w:rsidRDefault="006B3EC8" w:rsidP="0053586A">
            <w:pPr>
              <w:pStyle w:val="TableListBullet"/>
              <w:rPr>
                <w:szCs w:val="18"/>
                <w:lang w:val="es-AR" w:bidi="es-AR"/>
              </w:rPr>
            </w:pPr>
            <w:r w:rsidRPr="0053586A">
              <w:rPr>
                <w:szCs w:val="18"/>
                <w:lang w:val="es-AR" w:bidi="es-AR"/>
              </w:rPr>
              <w:t>Controles de seguridad de la red</w:t>
            </w:r>
          </w:p>
          <w:p w14:paraId="4A2436B3" w14:textId="77777777" w:rsidR="006B3EC8" w:rsidRPr="0053586A" w:rsidRDefault="006B3EC8" w:rsidP="0053586A">
            <w:pPr>
              <w:pStyle w:val="TableListBullet"/>
              <w:rPr>
                <w:szCs w:val="18"/>
                <w:lang w:val="es-AR" w:bidi="es-AR"/>
              </w:rPr>
            </w:pPr>
            <w:r w:rsidRPr="0053586A">
              <w:rPr>
                <w:szCs w:val="18"/>
                <w:lang w:val="es-AR" w:bidi="es-AR"/>
              </w:rPr>
              <w:t>IDS/IPS</w:t>
            </w:r>
          </w:p>
          <w:p w14:paraId="6A535787" w14:textId="77777777" w:rsidR="006B3EC8" w:rsidRPr="0053586A" w:rsidRDefault="006B3EC8" w:rsidP="0053586A">
            <w:pPr>
              <w:pStyle w:val="TableListBullet"/>
              <w:rPr>
                <w:szCs w:val="18"/>
                <w:lang w:val="es-AR" w:bidi="es-AR"/>
              </w:rPr>
            </w:pPr>
            <w:r w:rsidRPr="0053586A">
              <w:rPr>
                <w:szCs w:val="18"/>
                <w:lang w:val="es-AR" w:bidi="es-AR"/>
              </w:rPr>
              <w:t xml:space="preserve">Cambiar los mecanismos de detección </w:t>
            </w:r>
          </w:p>
          <w:p w14:paraId="1A51C278" w14:textId="77777777" w:rsidR="006B3EC8" w:rsidRPr="0053586A" w:rsidRDefault="006B3EC8" w:rsidP="0053586A">
            <w:pPr>
              <w:pStyle w:val="TableListBullet"/>
              <w:rPr>
                <w:szCs w:val="18"/>
                <w:lang w:val="es-AR" w:bidi="es-AR"/>
              </w:rPr>
            </w:pPr>
            <w:r w:rsidRPr="0053586A">
              <w:rPr>
                <w:szCs w:val="18"/>
                <w:lang w:val="es-AR" w:bidi="es-AR"/>
              </w:rPr>
              <w:t>Soluciones antimalware:</w:t>
            </w:r>
          </w:p>
          <w:p w14:paraId="4D9E22B3" w14:textId="77777777" w:rsidR="006B3EC8" w:rsidRPr="0053586A" w:rsidRDefault="006B3EC8" w:rsidP="0053586A">
            <w:pPr>
              <w:pStyle w:val="TableListBullet"/>
              <w:rPr>
                <w:szCs w:val="18"/>
                <w:lang w:val="es-AR" w:bidi="es-AR"/>
              </w:rPr>
            </w:pPr>
            <w:r w:rsidRPr="0053586A">
              <w:rPr>
                <w:szCs w:val="18"/>
                <w:lang w:val="es-AR" w:bidi="es-AR"/>
              </w:rPr>
              <w:t xml:space="preserve">Controles de acceso físico </w:t>
            </w:r>
          </w:p>
          <w:p w14:paraId="46A61434" w14:textId="77777777" w:rsidR="006B3EC8" w:rsidRPr="0053586A" w:rsidRDefault="006B3EC8" w:rsidP="0053586A">
            <w:pPr>
              <w:pStyle w:val="TableListBullet"/>
              <w:rPr>
                <w:szCs w:val="18"/>
                <w:lang w:val="es-AR" w:bidi="es-AR"/>
              </w:rPr>
            </w:pPr>
            <w:r w:rsidRPr="0053586A">
              <w:rPr>
                <w:szCs w:val="18"/>
                <w:lang w:val="es-AR" w:bidi="es-AR"/>
              </w:rPr>
              <w:t xml:space="preserve">Controles de Ingreso lógico </w:t>
            </w:r>
          </w:p>
          <w:p w14:paraId="6C61ED4C" w14:textId="77777777" w:rsidR="006B3EC8" w:rsidRPr="0053586A" w:rsidRDefault="006B3EC8" w:rsidP="0053586A">
            <w:pPr>
              <w:pStyle w:val="TableListBullet"/>
              <w:rPr>
                <w:szCs w:val="18"/>
                <w:lang w:val="es-AR" w:bidi="es-AR"/>
              </w:rPr>
            </w:pPr>
            <w:r w:rsidRPr="0053586A">
              <w:rPr>
                <w:szCs w:val="18"/>
                <w:lang w:val="es-AR" w:bidi="es-AR"/>
              </w:rPr>
              <w:t xml:space="preserve">Mecanismos de registro de auditoría </w:t>
            </w:r>
          </w:p>
          <w:p w14:paraId="03D977B8" w14:textId="77777777" w:rsidR="006B3EC8" w:rsidRPr="0053586A" w:rsidRDefault="006B3EC8" w:rsidP="0053586A">
            <w:pPr>
              <w:pStyle w:val="TableListBullet"/>
              <w:rPr>
                <w:szCs w:val="18"/>
                <w:lang w:val="es-AR" w:bidi="es-AR"/>
              </w:rPr>
            </w:pPr>
            <w:r w:rsidRPr="0053586A">
              <w:rPr>
                <w:szCs w:val="18"/>
                <w:lang w:val="es-AR" w:bidi="es-AR"/>
              </w:rPr>
              <w:t>Controles de segmentación (si se utilizan)</w:t>
            </w:r>
          </w:p>
          <w:p w14:paraId="48D2921A" w14:textId="77777777" w:rsidR="006B3EC8" w:rsidRPr="0053586A" w:rsidRDefault="006B3EC8" w:rsidP="0053586A">
            <w:pPr>
              <w:pStyle w:val="TableListBullet"/>
              <w:rPr>
                <w:szCs w:val="18"/>
                <w:lang w:val="es-AR" w:bidi="es-AR"/>
              </w:rPr>
            </w:pPr>
            <w:r w:rsidRPr="0053586A">
              <w:rPr>
                <w:szCs w:val="18"/>
                <w:lang w:val="es-AR" w:bidi="es-AR"/>
              </w:rPr>
              <w:t>Mecanismos de revisión del registro de auditoría.</w:t>
            </w:r>
          </w:p>
          <w:p w14:paraId="44AE4A84" w14:textId="513BDB7E" w:rsidR="006B3EC8" w:rsidRPr="00FA4A82" w:rsidRDefault="006B3EC8" w:rsidP="0053586A">
            <w:pPr>
              <w:pStyle w:val="TableListBullet"/>
              <w:rPr>
                <w:szCs w:val="18"/>
                <w:lang w:val="es-ES"/>
              </w:rPr>
            </w:pPr>
            <w:r w:rsidRPr="0053586A">
              <w:rPr>
                <w:szCs w:val="18"/>
                <w:lang w:val="es-AR" w:bidi="es-AR"/>
              </w:rPr>
              <w:t>Herramientas de prueba de seguridad automatizadas (si se utilizan</w:t>
            </w:r>
            <w:r w:rsidRPr="00FA4A82">
              <w:rPr>
                <w:szCs w:val="18"/>
                <w:lang w:val="es-AR" w:bidi="es-AR"/>
              </w:rPr>
              <w:t>)</w:t>
            </w:r>
            <w:r>
              <w:rPr>
                <w:szCs w:val="18"/>
                <w:lang w:val="es-AR" w:bidi="es-AR"/>
              </w:rPr>
              <w:t>.</w:t>
            </w:r>
          </w:p>
        </w:tc>
        <w:tc>
          <w:tcPr>
            <w:tcW w:w="117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6D837D" w14:textId="77777777" w:rsidR="006B3EC8" w:rsidRPr="00FA4A82" w:rsidRDefault="006B3EC8" w:rsidP="00A814FC">
            <w:pPr>
              <w:pStyle w:val="TableListBullet"/>
              <w:ind w:left="263" w:hanging="270"/>
              <w:rPr>
                <w:szCs w:val="18"/>
              </w:rPr>
            </w:pPr>
            <w:r w:rsidRPr="00FA4A82">
              <w:rPr>
                <w:szCs w:val="18"/>
                <w:lang w:val="es-AR" w:bidi="es-AR"/>
              </w:rPr>
              <w:t>Evalúe los procesos documentados.</w:t>
            </w:r>
          </w:p>
          <w:p w14:paraId="1D5A54F0" w14:textId="77777777" w:rsidR="006B3EC8" w:rsidRPr="00FA4A82" w:rsidRDefault="006B3EC8" w:rsidP="00A814FC">
            <w:pPr>
              <w:pStyle w:val="TableListBullet"/>
              <w:ind w:left="263" w:hanging="270"/>
              <w:rPr>
                <w:szCs w:val="18"/>
                <w:lang w:val="es-ES"/>
              </w:rPr>
            </w:pPr>
            <w:r w:rsidRPr="00FA4A82">
              <w:rPr>
                <w:szCs w:val="18"/>
                <w:lang w:val="es-AR" w:bidi="es-AR"/>
              </w:rPr>
              <w:t>Observar los procesos de detección y alertas.</w:t>
            </w:r>
          </w:p>
          <w:p w14:paraId="2D793ED9" w14:textId="319E0341" w:rsidR="006B3EC8" w:rsidRPr="00FA4A82" w:rsidRDefault="006B3EC8" w:rsidP="00A814FC">
            <w:pPr>
              <w:pStyle w:val="TableListBullet"/>
              <w:ind w:left="263" w:hanging="270"/>
              <w:rPr>
                <w:szCs w:val="18"/>
              </w:rPr>
            </w:pPr>
            <w:r w:rsidRPr="00FA4A82">
              <w:rPr>
                <w:szCs w:val="18"/>
                <w:lang w:val="es-AR" w:bidi="es-AR"/>
              </w:rPr>
              <w:t>Entreviste al personal.</w:t>
            </w:r>
          </w:p>
        </w:tc>
        <w:tc>
          <w:tcPr>
            <w:tcW w:w="413"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F6CE57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FAD0AB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3FF853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A5742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tcBorders>
              <w:top w:val="single" w:sz="2" w:space="0" w:color="808080" w:themeColor="background1" w:themeShade="80"/>
              <w:left w:val="single" w:sz="2" w:space="0" w:color="808080" w:themeColor="background1" w:themeShade="80"/>
            </w:tcBorders>
            <w:shd w:val="clear" w:color="auto" w:fill="auto"/>
          </w:tcPr>
          <w:p w14:paraId="2266D83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157E98" w:rsidRPr="00FA4A82" w14:paraId="72C7DF4B" w14:textId="77777777" w:rsidTr="0031287A">
        <w:trPr>
          <w:cantSplit/>
        </w:trPr>
        <w:tc>
          <w:tcPr>
            <w:tcW w:w="317" w:type="pct"/>
            <w:vMerge/>
            <w:tcBorders>
              <w:right w:val="single" w:sz="2" w:space="0" w:color="808080" w:themeColor="background1" w:themeShade="80"/>
            </w:tcBorders>
          </w:tcPr>
          <w:p w14:paraId="241F518B" w14:textId="77777777" w:rsidR="00157E98" w:rsidRPr="00FA4A82" w:rsidRDefault="00157E98" w:rsidP="00157E98">
            <w:pPr>
              <w:pStyle w:val="TableText"/>
              <w:rPr>
                <w:b/>
                <w:bCs/>
                <w:szCs w:val="18"/>
              </w:rPr>
            </w:pPr>
          </w:p>
        </w:tc>
        <w:tc>
          <w:tcPr>
            <w:tcW w:w="2747"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087FE43" w14:textId="77777777" w:rsidR="00157E98" w:rsidRPr="00FA4A82" w:rsidRDefault="00157E98" w:rsidP="00157E98">
            <w:pPr>
              <w:pStyle w:val="AppNotes"/>
              <w:rPr>
                <w:szCs w:val="18"/>
              </w:rPr>
            </w:pPr>
            <w:r w:rsidRPr="00FA4A82">
              <w:rPr>
                <w:szCs w:val="18"/>
                <w:lang w:bidi="es-AR"/>
              </w:rPr>
              <w:t>Notas de Aplicabilidad</w:t>
            </w:r>
          </w:p>
        </w:tc>
        <w:tc>
          <w:tcPr>
            <w:tcW w:w="1936" w:type="pct"/>
            <w:gridSpan w:val="5"/>
            <w:tcBorders>
              <w:left w:val="single" w:sz="2" w:space="0" w:color="808080" w:themeColor="background1" w:themeShade="80"/>
            </w:tcBorders>
            <w:shd w:val="clear" w:color="auto" w:fill="CBD4D5"/>
          </w:tcPr>
          <w:p w14:paraId="5F8E57B7" w14:textId="060BDA0C" w:rsidR="00157E98" w:rsidRPr="00FA4A82" w:rsidRDefault="00157E98" w:rsidP="00157E98">
            <w:pPr>
              <w:spacing w:after="60"/>
              <w:rPr>
                <w:rFonts w:cs="Arial"/>
                <w:i/>
                <w:iCs/>
                <w:sz w:val="17"/>
                <w:szCs w:val="17"/>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6508EC" w:rsidRPr="00FA4A82" w14:paraId="6AA1F813" w14:textId="77777777" w:rsidTr="0031287A">
        <w:trPr>
          <w:cantSplit/>
        </w:trPr>
        <w:tc>
          <w:tcPr>
            <w:tcW w:w="317" w:type="pct"/>
            <w:vMerge/>
            <w:tcBorders>
              <w:bottom w:val="single" w:sz="2" w:space="0" w:color="808080" w:themeColor="background1" w:themeShade="80"/>
              <w:right w:val="single" w:sz="2" w:space="0" w:color="808080" w:themeColor="background1" w:themeShade="80"/>
            </w:tcBorders>
          </w:tcPr>
          <w:p w14:paraId="78CE3BF3" w14:textId="77777777" w:rsidR="006508EC" w:rsidRPr="00FA4A82" w:rsidRDefault="006508EC" w:rsidP="00A814FC">
            <w:pPr>
              <w:pStyle w:val="TableText"/>
              <w:rPr>
                <w:b/>
                <w:bCs/>
                <w:szCs w:val="18"/>
              </w:rPr>
            </w:pPr>
          </w:p>
        </w:tc>
        <w:tc>
          <w:tcPr>
            <w:tcW w:w="2747"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ADED549" w14:textId="77777777" w:rsidR="006508EC" w:rsidRPr="00FA4A82" w:rsidRDefault="006508EC" w:rsidP="00A814FC">
            <w:pPr>
              <w:pStyle w:val="TableBody"/>
              <w:rPr>
                <w:rFonts w:cs="Arial"/>
                <w:sz w:val="18"/>
                <w:szCs w:val="18"/>
              </w:rPr>
            </w:pPr>
            <w:r w:rsidRPr="00FA4A82">
              <w:rPr>
                <w:rFonts w:cs="Arial"/>
                <w:sz w:val="18"/>
                <w:szCs w:val="18"/>
                <w:lang w:bidi="es-AR"/>
              </w:rPr>
              <w:t>Este requisito se aplica a todas las entidades, incluidos los proveedores de servicios, y sustituirá al requisito 10.7.1 a partir del 31 de marzo de 2025. Incluye dos sistemas de control de seguridad críticos adicionales que no aparecen en el Requisito 10.7.1.</w:t>
            </w:r>
          </w:p>
          <w:p w14:paraId="71A91CAB" w14:textId="40389F67" w:rsidR="006508EC" w:rsidRPr="00FA4A82" w:rsidRDefault="0053586A" w:rsidP="00A814FC">
            <w:pPr>
              <w:pStyle w:val="TableListBullet"/>
              <w:numPr>
                <w:ilvl w:val="0"/>
                <w:numId w:val="0"/>
              </w:numPr>
              <w:ind w:left="-7"/>
              <w:rPr>
                <w:szCs w:val="18"/>
                <w:lang w:val="es-ES"/>
              </w:rPr>
            </w:pPr>
            <w:r w:rsidRPr="005358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508EC" w:rsidRPr="00FA4A82">
              <w:rPr>
                <w:i/>
                <w:color w:val="C00000"/>
                <w:szCs w:val="18"/>
                <w:lang w:val="es-AR" w:bidi="es-AR"/>
              </w:rPr>
              <w:t>.</w:t>
            </w:r>
          </w:p>
        </w:tc>
        <w:tc>
          <w:tcPr>
            <w:tcW w:w="1936" w:type="pct"/>
            <w:gridSpan w:val="5"/>
            <w:tcBorders>
              <w:left w:val="single" w:sz="2" w:space="0" w:color="808080" w:themeColor="background1" w:themeShade="80"/>
              <w:bottom w:val="single" w:sz="2" w:space="0" w:color="808080" w:themeColor="background1" w:themeShade="80"/>
            </w:tcBorders>
            <w:shd w:val="clear" w:color="auto" w:fill="auto"/>
          </w:tcPr>
          <w:p w14:paraId="6409E4F8" w14:textId="5C7920C9" w:rsidR="006508EC" w:rsidRPr="00FA4A82" w:rsidRDefault="00157E98" w:rsidP="00157E98">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68F3495F" w14:textId="77777777" w:rsidTr="0031287A">
        <w:trPr>
          <w:cantSplit/>
        </w:trPr>
        <w:tc>
          <w:tcPr>
            <w:tcW w:w="317" w:type="pct"/>
            <w:tcBorders>
              <w:top w:val="single" w:sz="4" w:space="0" w:color="808080" w:themeColor="background1" w:themeShade="80"/>
              <w:bottom w:val="nil"/>
            </w:tcBorders>
          </w:tcPr>
          <w:p w14:paraId="1C30686D" w14:textId="0D8B5157" w:rsidR="006B3EC8" w:rsidRPr="00FA4A82" w:rsidRDefault="006B3EC8" w:rsidP="00A814FC">
            <w:pPr>
              <w:pStyle w:val="TableText"/>
              <w:rPr>
                <w:b/>
                <w:bCs/>
                <w:color w:val="000000"/>
                <w:szCs w:val="18"/>
              </w:rPr>
            </w:pPr>
            <w:r w:rsidRPr="00FA4A82">
              <w:rPr>
                <w:b/>
                <w:szCs w:val="18"/>
                <w:lang w:bidi="es-AR"/>
              </w:rPr>
              <w:lastRenderedPageBreak/>
              <w:t>10.7.3</w:t>
            </w:r>
          </w:p>
        </w:tc>
        <w:tc>
          <w:tcPr>
            <w:tcW w:w="1572" w:type="pct"/>
            <w:tcBorders>
              <w:bottom w:val="single" w:sz="4" w:space="0" w:color="808080"/>
            </w:tcBorders>
            <w:shd w:val="clear" w:color="auto" w:fill="auto"/>
          </w:tcPr>
          <w:p w14:paraId="34BC2FB4" w14:textId="72CA6B8D" w:rsidR="006B3EC8" w:rsidRPr="00FA4A82" w:rsidRDefault="006B3EC8" w:rsidP="00A814FC">
            <w:pPr>
              <w:pStyle w:val="TableBody"/>
              <w:rPr>
                <w:rFonts w:cs="Arial"/>
                <w:sz w:val="18"/>
                <w:szCs w:val="18"/>
              </w:rPr>
            </w:pPr>
            <w:r w:rsidRPr="00FA4A82">
              <w:rPr>
                <w:rFonts w:cs="Arial"/>
                <w:sz w:val="18"/>
                <w:szCs w:val="18"/>
                <w:lang w:bidi="es-AR"/>
              </w:rPr>
              <w:t xml:space="preserve">Las </w:t>
            </w:r>
            <w:r w:rsidRPr="0053586A">
              <w:rPr>
                <w:rFonts w:cs="Arial"/>
                <w:sz w:val="18"/>
                <w:szCs w:val="18"/>
                <w:lang w:bidi="es-AR"/>
              </w:rPr>
              <w:t>fallas de cualquier sistema de control</w:t>
            </w:r>
            <w:r w:rsidR="00F227E6">
              <w:rPr>
                <w:rFonts w:cs="Arial"/>
                <w:sz w:val="18"/>
                <w:szCs w:val="18"/>
                <w:lang w:bidi="es-AR"/>
              </w:rPr>
              <w:t>es</w:t>
            </w:r>
            <w:r w:rsidRPr="0053586A">
              <w:rPr>
                <w:rFonts w:cs="Arial"/>
                <w:sz w:val="18"/>
                <w:szCs w:val="18"/>
                <w:lang w:bidi="es-AR"/>
              </w:rPr>
              <w:t xml:space="preserve"> de seguridad crítico se responden con prontitud, incluidas, entre otras, las siguientes</w:t>
            </w:r>
            <w:r w:rsidRPr="00FA4A82">
              <w:rPr>
                <w:rFonts w:cs="Arial"/>
                <w:sz w:val="18"/>
                <w:szCs w:val="18"/>
                <w:lang w:bidi="es-AR"/>
              </w:rPr>
              <w:t xml:space="preserve">: </w:t>
            </w:r>
          </w:p>
          <w:p w14:paraId="173D7590" w14:textId="77777777" w:rsidR="006B3EC8" w:rsidRPr="0053586A" w:rsidRDefault="006B3EC8" w:rsidP="0053586A">
            <w:pPr>
              <w:pStyle w:val="TableListBullet"/>
              <w:rPr>
                <w:szCs w:val="18"/>
                <w:lang w:val="es-AR" w:bidi="es-AR"/>
              </w:rPr>
            </w:pPr>
            <w:r w:rsidRPr="0053586A">
              <w:rPr>
                <w:szCs w:val="18"/>
                <w:lang w:val="es-AR" w:bidi="es-AR"/>
              </w:rPr>
              <w:t xml:space="preserve">Restaurando las funciones de seguridad. </w:t>
            </w:r>
          </w:p>
          <w:p w14:paraId="2BD3C56B" w14:textId="77777777" w:rsidR="006B3EC8" w:rsidRPr="0053586A" w:rsidRDefault="006B3EC8" w:rsidP="0053586A">
            <w:pPr>
              <w:pStyle w:val="TableListBullet"/>
              <w:rPr>
                <w:szCs w:val="18"/>
                <w:lang w:val="es-AR" w:bidi="es-AR"/>
              </w:rPr>
            </w:pPr>
            <w:r w:rsidRPr="0053586A">
              <w:rPr>
                <w:szCs w:val="18"/>
                <w:lang w:val="es-AR" w:bidi="es-AR"/>
              </w:rPr>
              <w:t xml:space="preserve">Identificando y documentando la duración (fecha y hora de principio a fin) de la falla de seguridad. </w:t>
            </w:r>
          </w:p>
          <w:p w14:paraId="764964DF" w14:textId="77777777" w:rsidR="006B3EC8" w:rsidRPr="0053586A" w:rsidRDefault="006B3EC8" w:rsidP="0053586A">
            <w:pPr>
              <w:pStyle w:val="TableListBullet"/>
              <w:rPr>
                <w:szCs w:val="18"/>
                <w:lang w:val="es-AR" w:bidi="es-AR"/>
              </w:rPr>
            </w:pPr>
            <w:r w:rsidRPr="0053586A">
              <w:rPr>
                <w:szCs w:val="18"/>
                <w:lang w:val="es-AR" w:bidi="es-AR"/>
              </w:rPr>
              <w:t xml:space="preserve">Identificando y documentando las causas de las fallas y documentando el remedio requerido. </w:t>
            </w:r>
          </w:p>
          <w:p w14:paraId="78AFB864" w14:textId="77777777" w:rsidR="006B3EC8" w:rsidRPr="0053586A" w:rsidRDefault="006B3EC8" w:rsidP="0053586A">
            <w:pPr>
              <w:pStyle w:val="TableListBullet"/>
              <w:rPr>
                <w:szCs w:val="18"/>
                <w:lang w:val="es-AR" w:bidi="es-AR"/>
              </w:rPr>
            </w:pPr>
            <w:r w:rsidRPr="0053586A">
              <w:rPr>
                <w:szCs w:val="18"/>
                <w:lang w:val="es-AR" w:bidi="es-AR"/>
              </w:rPr>
              <w:t xml:space="preserve">Identificando y abordando cualquier problema de seguridad que surgió durante la falla. </w:t>
            </w:r>
          </w:p>
          <w:p w14:paraId="0841DE6D" w14:textId="77777777" w:rsidR="006B3EC8" w:rsidRPr="0053586A" w:rsidRDefault="006B3EC8" w:rsidP="0053586A">
            <w:pPr>
              <w:pStyle w:val="TableListBullet"/>
              <w:rPr>
                <w:szCs w:val="18"/>
                <w:lang w:val="es-AR" w:bidi="es-AR"/>
              </w:rPr>
            </w:pPr>
            <w:r w:rsidRPr="0053586A">
              <w:rPr>
                <w:szCs w:val="18"/>
                <w:lang w:val="es-AR" w:bidi="es-AR"/>
              </w:rPr>
              <w:t xml:space="preserve">Determinar si se requieren más acciones como resultado de la falla de seguridad. </w:t>
            </w:r>
          </w:p>
          <w:p w14:paraId="61FEA615" w14:textId="77777777" w:rsidR="006B3EC8" w:rsidRPr="0053586A" w:rsidRDefault="006B3EC8" w:rsidP="0053586A">
            <w:pPr>
              <w:pStyle w:val="TableListBullet"/>
              <w:rPr>
                <w:szCs w:val="18"/>
                <w:lang w:val="es-AR" w:bidi="es-AR"/>
              </w:rPr>
            </w:pPr>
            <w:r w:rsidRPr="0053586A">
              <w:rPr>
                <w:szCs w:val="18"/>
                <w:lang w:val="es-AR" w:bidi="es-AR"/>
              </w:rPr>
              <w:t xml:space="preserve">Implementar controles para evitar que se repita la causa de la falla. </w:t>
            </w:r>
          </w:p>
          <w:p w14:paraId="0822D114" w14:textId="01364D19" w:rsidR="006B3EC8" w:rsidRPr="00FA4A82" w:rsidRDefault="006B3EC8" w:rsidP="0053586A">
            <w:pPr>
              <w:pStyle w:val="TableListBullet"/>
              <w:rPr>
                <w:szCs w:val="18"/>
                <w:lang w:val="es-ES"/>
              </w:rPr>
            </w:pPr>
            <w:r w:rsidRPr="0053586A">
              <w:rPr>
                <w:szCs w:val="18"/>
                <w:lang w:val="es-AR" w:bidi="es-AR"/>
              </w:rPr>
              <w:t>Reanudación del monitoreo de los controles de seguridad</w:t>
            </w:r>
            <w:r w:rsidRPr="00FA4A82">
              <w:rPr>
                <w:szCs w:val="18"/>
                <w:lang w:val="es-AR" w:bidi="es-AR"/>
              </w:rPr>
              <w:t>.</w:t>
            </w:r>
          </w:p>
        </w:tc>
        <w:tc>
          <w:tcPr>
            <w:tcW w:w="1175" w:type="pct"/>
            <w:tcBorders>
              <w:bottom w:val="single" w:sz="4" w:space="0" w:color="808080"/>
            </w:tcBorders>
          </w:tcPr>
          <w:p w14:paraId="4A9FC4B9" w14:textId="77777777" w:rsidR="006B3EC8" w:rsidRPr="00FA4A82" w:rsidRDefault="006B3EC8" w:rsidP="00A814FC">
            <w:pPr>
              <w:pStyle w:val="TableListBullet"/>
              <w:ind w:left="263" w:hanging="270"/>
              <w:rPr>
                <w:szCs w:val="18"/>
              </w:rPr>
            </w:pPr>
            <w:r w:rsidRPr="00FA4A82">
              <w:rPr>
                <w:szCs w:val="18"/>
                <w:lang w:val="es-AR" w:bidi="es-AR"/>
              </w:rPr>
              <w:t>Evalúe los procesos documentados.</w:t>
            </w:r>
          </w:p>
          <w:p w14:paraId="6E4AC7A5" w14:textId="15EFAF94" w:rsidR="006B3EC8" w:rsidRPr="00FA4A82" w:rsidRDefault="006B3EC8" w:rsidP="00A814FC">
            <w:pPr>
              <w:pStyle w:val="TableListBullet"/>
              <w:ind w:left="263" w:hanging="270"/>
              <w:rPr>
                <w:szCs w:val="18"/>
              </w:rPr>
            </w:pPr>
            <w:r w:rsidRPr="00FA4A82">
              <w:rPr>
                <w:szCs w:val="18"/>
                <w:lang w:val="es-AR" w:bidi="es-AR"/>
              </w:rPr>
              <w:t>Entreviste al personal.</w:t>
            </w:r>
          </w:p>
          <w:p w14:paraId="3ABB9793" w14:textId="45D9E7FF" w:rsidR="006B3EC8" w:rsidRPr="00FA4A82" w:rsidRDefault="006B3EC8" w:rsidP="00A814FC">
            <w:pPr>
              <w:pStyle w:val="TableListBullet"/>
              <w:ind w:left="263" w:hanging="270"/>
              <w:rPr>
                <w:szCs w:val="18"/>
                <w:lang w:val="es-ES"/>
              </w:rPr>
            </w:pPr>
            <w:r w:rsidRPr="00FA4A82">
              <w:rPr>
                <w:szCs w:val="18"/>
                <w:lang w:val="es-AR" w:bidi="es-AR"/>
              </w:rPr>
              <w:t>Evalúe los registros relacionados con los fallos de los sistemas de control de seguridad críticos.</w:t>
            </w:r>
          </w:p>
        </w:tc>
        <w:tc>
          <w:tcPr>
            <w:tcW w:w="413" w:type="pct"/>
            <w:shd w:val="clear" w:color="auto" w:fill="auto"/>
          </w:tcPr>
          <w:p w14:paraId="49B2BBC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68DB28F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650B779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03F7E31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7" w:type="pct"/>
            <w:shd w:val="clear" w:color="auto" w:fill="auto"/>
          </w:tcPr>
          <w:p w14:paraId="57D030F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6B3D443A" w14:textId="77777777" w:rsidTr="0031287A">
        <w:trPr>
          <w:cantSplit/>
        </w:trPr>
        <w:tc>
          <w:tcPr>
            <w:tcW w:w="317" w:type="pct"/>
            <w:tcBorders>
              <w:top w:val="nil"/>
              <w:bottom w:val="nil"/>
            </w:tcBorders>
          </w:tcPr>
          <w:p w14:paraId="5852B2F4" w14:textId="77777777" w:rsidR="00A814FC" w:rsidRPr="00FA4A82" w:rsidRDefault="00A814FC" w:rsidP="00A814FC">
            <w:pPr>
              <w:pStyle w:val="TableText"/>
              <w:jc w:val="right"/>
              <w:rPr>
                <w:b/>
                <w:bCs/>
                <w:color w:val="000000"/>
                <w:szCs w:val="18"/>
              </w:rPr>
            </w:pPr>
          </w:p>
        </w:tc>
        <w:tc>
          <w:tcPr>
            <w:tcW w:w="2747" w:type="pct"/>
            <w:gridSpan w:val="2"/>
            <w:tcBorders>
              <w:bottom w:val="nil"/>
            </w:tcBorders>
            <w:shd w:val="clear" w:color="auto" w:fill="DFE3E4"/>
          </w:tcPr>
          <w:p w14:paraId="77A814A0" w14:textId="77777777" w:rsidR="00A814FC" w:rsidRPr="00FA4A82" w:rsidRDefault="00A814FC" w:rsidP="00A814FC">
            <w:pPr>
              <w:pStyle w:val="AppNotes"/>
              <w:rPr>
                <w:szCs w:val="18"/>
              </w:rPr>
            </w:pPr>
            <w:r w:rsidRPr="00FA4A82">
              <w:rPr>
                <w:szCs w:val="18"/>
                <w:lang w:bidi="es-AR"/>
              </w:rPr>
              <w:t>Notas de Aplicabilidad</w:t>
            </w:r>
          </w:p>
        </w:tc>
        <w:tc>
          <w:tcPr>
            <w:tcW w:w="1936" w:type="pct"/>
            <w:gridSpan w:val="5"/>
            <w:shd w:val="clear" w:color="auto" w:fill="CBD4D5"/>
          </w:tcPr>
          <w:p w14:paraId="062C441A" w14:textId="3AC7B935"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667E4C58" w14:textId="77777777" w:rsidTr="0031287A">
        <w:trPr>
          <w:cantSplit/>
        </w:trPr>
        <w:tc>
          <w:tcPr>
            <w:tcW w:w="317" w:type="pct"/>
            <w:tcBorders>
              <w:top w:val="nil"/>
              <w:bottom w:val="single" w:sz="4" w:space="0" w:color="808080" w:themeColor="background1" w:themeShade="80"/>
            </w:tcBorders>
          </w:tcPr>
          <w:p w14:paraId="286F5A69" w14:textId="77777777" w:rsidR="00A814FC" w:rsidRPr="00FA4A82" w:rsidRDefault="00A814FC" w:rsidP="00A814FC">
            <w:pPr>
              <w:pStyle w:val="TableText"/>
              <w:jc w:val="right"/>
              <w:rPr>
                <w:b/>
                <w:bCs/>
                <w:color w:val="000000"/>
                <w:szCs w:val="18"/>
              </w:rPr>
            </w:pPr>
          </w:p>
        </w:tc>
        <w:tc>
          <w:tcPr>
            <w:tcW w:w="2747" w:type="pct"/>
            <w:gridSpan w:val="2"/>
            <w:tcBorders>
              <w:top w:val="nil"/>
              <w:bottom w:val="single" w:sz="4" w:space="0" w:color="808080" w:themeColor="background1" w:themeShade="80"/>
            </w:tcBorders>
            <w:shd w:val="clear" w:color="auto" w:fill="auto"/>
          </w:tcPr>
          <w:p w14:paraId="5A451D63" w14:textId="699F8B0F" w:rsidR="00A814FC" w:rsidRPr="00FA4A82" w:rsidRDefault="00A814FC" w:rsidP="00A814FC">
            <w:pPr>
              <w:pStyle w:val="TableListBullet"/>
              <w:numPr>
                <w:ilvl w:val="0"/>
                <w:numId w:val="0"/>
              </w:numPr>
              <w:ind w:left="-7"/>
              <w:rPr>
                <w:rFonts w:eastAsia="Times New Roman"/>
                <w:i/>
                <w:iCs/>
                <w:color w:val="C00000"/>
                <w:szCs w:val="18"/>
                <w:lang w:val="es-ES" w:eastAsia="en-GB"/>
              </w:rPr>
            </w:pPr>
            <w:r w:rsidRPr="00FA4A82">
              <w:rPr>
                <w:szCs w:val="18"/>
                <w:lang w:val="es-AR" w:bidi="es-AR"/>
              </w:rPr>
              <w:t xml:space="preserve">Este </w:t>
            </w:r>
            <w:r w:rsidR="0053586A" w:rsidRPr="0053586A">
              <w:rPr>
                <w:szCs w:val="18"/>
                <w:lang w:val="es-AR" w:bidi="es-AR"/>
              </w:rPr>
              <w:t>requisito se aplica únicamente cuando la entidad evaluada es un proveedor de servicios hasta el 31 de marzo de 2025, fecha a partir de la cual este requisito se aplicará a todas las entidades</w:t>
            </w:r>
            <w:r w:rsidRPr="00FA4A82">
              <w:rPr>
                <w:szCs w:val="18"/>
                <w:lang w:val="es-AR" w:bidi="es-AR"/>
              </w:rPr>
              <w:t xml:space="preserve">. </w:t>
            </w:r>
          </w:p>
          <w:p w14:paraId="52EC3301" w14:textId="1EB82910" w:rsidR="00A814FC" w:rsidRPr="00FA4A82" w:rsidRDefault="0053586A" w:rsidP="00A814FC">
            <w:pPr>
              <w:pStyle w:val="tabletext0"/>
              <w:rPr>
                <w:szCs w:val="18"/>
              </w:rPr>
            </w:pPr>
            <w:r w:rsidRPr="0053586A">
              <w:rPr>
                <w:i/>
                <w:color w:val="C00000"/>
                <w:szCs w:val="18"/>
                <w:lang w:bidi="es-AR"/>
              </w:rPr>
              <w:t>Este es un requisito actual de la versión 3.2.1 que aplica solo a los proveedores de servicios. Sin embargo, este requisito es una práctica recomendada para todas las demás entidades hasta el 31 de marzo de 2025, después de lo cual será obligatoria y debe considerarse en su totalidad durante una evaluación PCI DSS</w:t>
            </w:r>
            <w:r w:rsidR="00A814FC" w:rsidRPr="00FA4A82">
              <w:rPr>
                <w:i/>
                <w:color w:val="C00000"/>
                <w:szCs w:val="18"/>
                <w:lang w:bidi="es-AR"/>
              </w:rPr>
              <w:t>.</w:t>
            </w:r>
          </w:p>
        </w:tc>
        <w:tc>
          <w:tcPr>
            <w:tcW w:w="1936" w:type="pct"/>
            <w:gridSpan w:val="5"/>
            <w:shd w:val="clear" w:color="auto" w:fill="auto"/>
          </w:tcPr>
          <w:p w14:paraId="4A6D846E"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53BB14D5" w14:textId="77777777" w:rsidR="007A7CDD" w:rsidRPr="00FA4A82" w:rsidRDefault="007A7CDD" w:rsidP="007A7CDD">
      <w:pPr>
        <w:rPr>
          <w:rFonts w:cs="Arial"/>
          <w:sz w:val="16"/>
          <w:szCs w:val="16"/>
        </w:rPr>
      </w:pPr>
    </w:p>
    <w:p w14:paraId="4B1B119C" w14:textId="77777777" w:rsidR="007A7CDD" w:rsidRPr="00FA4A82" w:rsidRDefault="007A7CDD" w:rsidP="007A7CDD">
      <w:pPr>
        <w:spacing w:before="0" w:after="0" w:line="240" w:lineRule="auto"/>
        <w:rPr>
          <w:rFonts w:eastAsiaTheme="majorEastAsia" w:cs="Arial"/>
          <w:b/>
          <w:bCs/>
          <w:kern w:val="32"/>
          <w:sz w:val="16"/>
          <w:szCs w:val="16"/>
        </w:rPr>
      </w:pPr>
      <w:r w:rsidRPr="00FA4A82">
        <w:rPr>
          <w:rFonts w:cs="Arial"/>
          <w:sz w:val="16"/>
          <w:szCs w:val="16"/>
          <w:lang w:bidi="es-AR"/>
        </w:rPr>
        <w:br w:type="page"/>
      </w:r>
    </w:p>
    <w:p w14:paraId="687F6C87" w14:textId="161AF7D0" w:rsidR="007A7CDD" w:rsidRPr="00FA4A82" w:rsidRDefault="007A7CDD" w:rsidP="007A7CDD">
      <w:pPr>
        <w:pStyle w:val="Heading3NoNum"/>
      </w:pPr>
      <w:bookmarkStart w:id="53" w:name="_Toc124195681"/>
      <w:r w:rsidRPr="00FA4A82">
        <w:rPr>
          <w:lang w:bidi="es-AR"/>
        </w:rPr>
        <w:lastRenderedPageBreak/>
        <w:t>Requisito 11: Pon</w:t>
      </w:r>
      <w:r w:rsidR="00730E3A">
        <w:rPr>
          <w:lang w:bidi="es-AR"/>
        </w:rPr>
        <w:t xml:space="preserve">er </w:t>
      </w:r>
      <w:r w:rsidRPr="00FA4A82">
        <w:rPr>
          <w:lang w:bidi="es-AR"/>
        </w:rPr>
        <w:t>a Prueba Regularmente la Seguridad de los Sistemas y de las Redes</w:t>
      </w:r>
      <w:bookmarkEnd w:id="53"/>
    </w:p>
    <w:tbl>
      <w:tblPr>
        <w:tblW w:w="5307"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81"/>
        <w:gridCol w:w="4361"/>
        <w:gridCol w:w="3258"/>
        <w:gridCol w:w="1073"/>
        <w:gridCol w:w="72"/>
        <w:gridCol w:w="1001"/>
        <w:gridCol w:w="230"/>
        <w:gridCol w:w="842"/>
        <w:gridCol w:w="43"/>
        <w:gridCol w:w="259"/>
        <w:gridCol w:w="250"/>
        <w:gridCol w:w="342"/>
        <w:gridCol w:w="178"/>
        <w:gridCol w:w="333"/>
        <w:gridCol w:w="750"/>
        <w:gridCol w:w="494"/>
      </w:tblGrid>
      <w:tr w:rsidR="00A814FC" w:rsidRPr="00FA4A82" w14:paraId="3C208004" w14:textId="77777777" w:rsidTr="00A368C2">
        <w:trPr>
          <w:gridAfter w:val="1"/>
          <w:wAfter w:w="173" w:type="pct"/>
          <w:cantSplit/>
          <w:tblHeader/>
        </w:trPr>
        <w:tc>
          <w:tcPr>
            <w:tcW w:w="1824" w:type="pct"/>
            <w:gridSpan w:val="2"/>
            <w:vMerge w:val="restart"/>
            <w:tcBorders>
              <w:right w:val="single" w:sz="4" w:space="0" w:color="FFFFFF" w:themeColor="background1"/>
            </w:tcBorders>
            <w:shd w:val="clear" w:color="auto" w:fill="006A72"/>
            <w:vAlign w:val="center"/>
          </w:tcPr>
          <w:p w14:paraId="7B737598" w14:textId="773997C2"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134" w:type="pct"/>
            <w:vMerge w:val="restart"/>
            <w:tcBorders>
              <w:left w:val="single" w:sz="4" w:space="0" w:color="FFFFFF" w:themeColor="background1"/>
              <w:right w:val="single" w:sz="4" w:space="0" w:color="FFFFFF" w:themeColor="background1"/>
            </w:tcBorders>
            <w:shd w:val="clear" w:color="auto" w:fill="006A72"/>
            <w:vAlign w:val="center"/>
          </w:tcPr>
          <w:p w14:paraId="17734068"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869" w:type="pct"/>
            <w:gridSpan w:val="12"/>
            <w:tcBorders>
              <w:left w:val="single" w:sz="4" w:space="0" w:color="FFFFFF" w:themeColor="background1"/>
            </w:tcBorders>
            <w:shd w:val="clear" w:color="auto" w:fill="006A72"/>
          </w:tcPr>
          <w:p w14:paraId="7C5E02B6"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13"/>
              <w:sym w:font="Symbol" w:char="F0A8"/>
            </w:r>
          </w:p>
          <w:p w14:paraId="68F5E35E" w14:textId="3D9AF408"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6B3EC8" w:rsidRPr="00FA4A82" w14:paraId="6DE5CFA8" w14:textId="77777777" w:rsidTr="00A368C2">
        <w:trPr>
          <w:gridAfter w:val="1"/>
          <w:wAfter w:w="173" w:type="pct"/>
          <w:cantSplit/>
          <w:tblHeader/>
        </w:trPr>
        <w:tc>
          <w:tcPr>
            <w:tcW w:w="1824"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5DBDE63" w14:textId="77777777" w:rsidR="006B3EC8" w:rsidRPr="00FA4A82" w:rsidRDefault="006B3EC8" w:rsidP="00A814FC">
            <w:pPr>
              <w:spacing w:after="60"/>
              <w:jc w:val="center"/>
              <w:rPr>
                <w:rFonts w:cs="Arial"/>
                <w:b/>
                <w:sz w:val="18"/>
                <w:szCs w:val="18"/>
                <w:u w:val="single"/>
              </w:rPr>
            </w:pPr>
          </w:p>
        </w:tc>
        <w:tc>
          <w:tcPr>
            <w:tcW w:w="1134"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EEF5A01" w14:textId="77777777" w:rsidR="006B3EC8" w:rsidRPr="00FA4A82" w:rsidRDefault="006B3EC8" w:rsidP="00A814FC">
            <w:pPr>
              <w:spacing w:after="60"/>
              <w:jc w:val="center"/>
              <w:rPr>
                <w:rFonts w:cs="Arial"/>
                <w:b/>
                <w:sz w:val="18"/>
                <w:szCs w:val="18"/>
                <w:u w:val="single"/>
              </w:rPr>
            </w:pPr>
          </w:p>
        </w:tc>
        <w:tc>
          <w:tcPr>
            <w:tcW w:w="398" w:type="pct"/>
            <w:gridSpan w:val="2"/>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F5C8A44" w14:textId="77777777" w:rsidR="006B3EC8" w:rsidRPr="00730E3A" w:rsidRDefault="006B3EC8" w:rsidP="00A814FC">
            <w:pPr>
              <w:spacing w:before="20" w:after="0"/>
              <w:ind w:left="-14" w:right="-14"/>
              <w:jc w:val="center"/>
              <w:rPr>
                <w:rFonts w:cs="Arial"/>
                <w:sz w:val="16"/>
                <w:szCs w:val="16"/>
              </w:rPr>
            </w:pPr>
            <w:r w:rsidRPr="00730E3A">
              <w:rPr>
                <w:rFonts w:cs="Arial"/>
                <w:sz w:val="16"/>
                <w:szCs w:val="16"/>
                <w:lang w:bidi="es-AR"/>
              </w:rPr>
              <w:t>Implementado</w:t>
            </w:r>
          </w:p>
        </w:tc>
        <w:tc>
          <w:tcPr>
            <w:tcW w:w="428" w:type="pct"/>
            <w:gridSpan w:val="2"/>
            <w:tcBorders>
              <w:left w:val="single" w:sz="4" w:space="0" w:color="FFFFFF" w:themeColor="background1"/>
              <w:bottom w:val="single" w:sz="2" w:space="0" w:color="808080" w:themeColor="background1" w:themeShade="80"/>
            </w:tcBorders>
            <w:shd w:val="clear" w:color="auto" w:fill="CBD4D5"/>
            <w:vAlign w:val="center"/>
          </w:tcPr>
          <w:p w14:paraId="055E63FB" w14:textId="6D7FE818" w:rsidR="006B3EC8" w:rsidRPr="00730E3A" w:rsidRDefault="006B3EC8" w:rsidP="00A814FC">
            <w:pPr>
              <w:spacing w:before="20" w:after="0"/>
              <w:ind w:left="-14" w:right="-14"/>
              <w:jc w:val="center"/>
              <w:rPr>
                <w:rFonts w:cs="Arial"/>
                <w:sz w:val="16"/>
                <w:szCs w:val="16"/>
              </w:rPr>
            </w:pPr>
            <w:r w:rsidRPr="00730E3A">
              <w:rPr>
                <w:rFonts w:cs="Arial"/>
                <w:sz w:val="16"/>
                <w:szCs w:val="16"/>
                <w:lang w:bidi="es-AR"/>
              </w:rPr>
              <w:t>Implementado</w:t>
            </w:r>
            <w:r w:rsidRPr="00730E3A">
              <w:rPr>
                <w:rFonts w:cs="Arial"/>
                <w:sz w:val="16"/>
                <w:szCs w:val="16"/>
                <w:lang w:val="ru-RU" w:bidi="es-AR"/>
              </w:rPr>
              <w:t xml:space="preserve"> </w:t>
            </w:r>
            <w:r w:rsidRPr="00730E3A">
              <w:rPr>
                <w:rFonts w:cs="Arial"/>
                <w:sz w:val="16"/>
                <w:szCs w:val="16"/>
                <w:lang w:bidi="es-AR"/>
              </w:rPr>
              <w:t>con CCW</w:t>
            </w:r>
          </w:p>
        </w:tc>
        <w:tc>
          <w:tcPr>
            <w:tcW w:w="308" w:type="pct"/>
            <w:gridSpan w:val="2"/>
            <w:tcBorders>
              <w:bottom w:val="single" w:sz="2" w:space="0" w:color="808080" w:themeColor="background1" w:themeShade="80"/>
            </w:tcBorders>
            <w:shd w:val="clear" w:color="auto" w:fill="CBD4D5"/>
            <w:tcMar>
              <w:left w:w="72" w:type="dxa"/>
              <w:right w:w="72" w:type="dxa"/>
            </w:tcMar>
          </w:tcPr>
          <w:p w14:paraId="3A544F7A" w14:textId="77777777" w:rsidR="006B3EC8" w:rsidRPr="00730E3A" w:rsidRDefault="006B3EC8" w:rsidP="00A814FC">
            <w:pPr>
              <w:spacing w:before="20" w:after="0"/>
              <w:ind w:left="-14" w:right="-14"/>
              <w:jc w:val="center"/>
              <w:rPr>
                <w:rFonts w:cs="Arial"/>
                <w:sz w:val="16"/>
                <w:szCs w:val="16"/>
              </w:rPr>
            </w:pPr>
            <w:r w:rsidRPr="00730E3A">
              <w:rPr>
                <w:rFonts w:cs="Arial"/>
                <w:sz w:val="16"/>
                <w:szCs w:val="16"/>
                <w:lang w:bidi="es-AR"/>
              </w:rPr>
              <w:t>No Aplicable</w:t>
            </w:r>
          </w:p>
        </w:tc>
        <w:tc>
          <w:tcPr>
            <w:tcW w:w="296" w:type="pct"/>
            <w:gridSpan w:val="3"/>
            <w:tcBorders>
              <w:bottom w:val="single" w:sz="2" w:space="0" w:color="808080" w:themeColor="background1" w:themeShade="80"/>
            </w:tcBorders>
            <w:shd w:val="clear" w:color="auto" w:fill="CBD4D5"/>
            <w:tcMar>
              <w:left w:w="72" w:type="dxa"/>
              <w:right w:w="72" w:type="dxa"/>
            </w:tcMar>
            <w:vAlign w:val="center"/>
          </w:tcPr>
          <w:p w14:paraId="4F79D203" w14:textId="77777777" w:rsidR="006B3EC8" w:rsidRPr="00730E3A" w:rsidRDefault="006B3EC8" w:rsidP="00A814FC">
            <w:pPr>
              <w:spacing w:before="20" w:after="0"/>
              <w:ind w:left="-14" w:right="-14"/>
              <w:jc w:val="center"/>
              <w:rPr>
                <w:rFonts w:cs="Arial"/>
                <w:sz w:val="16"/>
                <w:szCs w:val="16"/>
              </w:rPr>
            </w:pPr>
            <w:r w:rsidRPr="00730E3A">
              <w:rPr>
                <w:rFonts w:cs="Arial"/>
                <w:sz w:val="16"/>
                <w:szCs w:val="16"/>
                <w:lang w:bidi="es-AR"/>
              </w:rPr>
              <w:t>No Probado</w:t>
            </w:r>
          </w:p>
        </w:tc>
        <w:tc>
          <w:tcPr>
            <w:tcW w:w="438" w:type="pct"/>
            <w:gridSpan w:val="3"/>
            <w:tcBorders>
              <w:bottom w:val="single" w:sz="2" w:space="0" w:color="808080" w:themeColor="background1" w:themeShade="80"/>
            </w:tcBorders>
            <w:shd w:val="clear" w:color="auto" w:fill="CBD4D5"/>
            <w:vAlign w:val="center"/>
          </w:tcPr>
          <w:p w14:paraId="0F7A9D00" w14:textId="77777777" w:rsidR="006B3EC8" w:rsidRPr="00730E3A" w:rsidRDefault="006B3EC8" w:rsidP="00A814FC">
            <w:pPr>
              <w:spacing w:before="20" w:after="0"/>
              <w:ind w:left="-14" w:right="-14"/>
              <w:jc w:val="center"/>
              <w:rPr>
                <w:rFonts w:cs="Arial"/>
                <w:sz w:val="16"/>
                <w:szCs w:val="16"/>
              </w:rPr>
            </w:pPr>
            <w:r w:rsidRPr="00730E3A">
              <w:rPr>
                <w:rFonts w:cs="Arial"/>
                <w:sz w:val="16"/>
                <w:szCs w:val="16"/>
                <w:lang w:bidi="es-AR"/>
              </w:rPr>
              <w:t>No Implementado</w:t>
            </w:r>
          </w:p>
        </w:tc>
      </w:tr>
      <w:tr w:rsidR="00A814FC" w:rsidRPr="00FA4A82" w14:paraId="02CB7ED4" w14:textId="77777777" w:rsidTr="00A368C2">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73" w:type="pct"/>
          <w:cantSplit/>
        </w:trPr>
        <w:tc>
          <w:tcPr>
            <w:tcW w:w="4827" w:type="pct"/>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45C44E3" w14:textId="77777777" w:rsidR="00A814FC" w:rsidRPr="00FA4A82" w:rsidRDefault="00A814FC" w:rsidP="00730E3A">
            <w:pPr>
              <w:pStyle w:val="TableBody"/>
              <w:keepNext/>
              <w:spacing w:before="0" w:after="0"/>
              <w:rPr>
                <w:rFonts w:cs="Arial"/>
                <w:sz w:val="18"/>
                <w:szCs w:val="18"/>
              </w:rPr>
            </w:pPr>
            <w:r w:rsidRPr="00FA4A82">
              <w:rPr>
                <w:rStyle w:val="BoldCharacter"/>
                <w:rFonts w:cs="Arial"/>
                <w:sz w:val="18"/>
                <w:szCs w:val="18"/>
                <w:lang w:bidi="es-AR"/>
              </w:rPr>
              <w:t xml:space="preserve">11.1 </w:t>
            </w:r>
            <w:r w:rsidRPr="00FA4A82">
              <w:rPr>
                <w:rFonts w:cs="Arial"/>
                <w:sz w:val="18"/>
                <w:szCs w:val="18"/>
                <w:lang w:bidi="es-AR"/>
              </w:rPr>
              <w:t>Se definen y comprenden los procesos y mecanismos para probar periódicamente la seguridad de los sistemas y redes.</w:t>
            </w:r>
          </w:p>
        </w:tc>
      </w:tr>
      <w:tr w:rsidR="006B3EC8" w:rsidRPr="00FA4A82" w14:paraId="50F23795" w14:textId="77777777" w:rsidTr="00A368C2">
        <w:tblPrEx>
          <w:jc w:val="center"/>
        </w:tblPrEx>
        <w:trPr>
          <w:gridAfter w:val="1"/>
          <w:wAfter w:w="173" w:type="pct"/>
          <w:cantSplit/>
          <w:trHeight w:val="413"/>
          <w:jc w:val="center"/>
        </w:trPr>
        <w:tc>
          <w:tcPr>
            <w:tcW w:w="307" w:type="pct"/>
            <w:vMerge w:val="restart"/>
          </w:tcPr>
          <w:p w14:paraId="2E3C0D90" w14:textId="60C8B7DF" w:rsidR="006B3EC8" w:rsidRPr="00FA4A82" w:rsidRDefault="006B3EC8" w:rsidP="00A814FC">
            <w:pPr>
              <w:pStyle w:val="TableText"/>
              <w:rPr>
                <w:b/>
                <w:szCs w:val="18"/>
              </w:rPr>
            </w:pPr>
            <w:r w:rsidRPr="00FA4A82">
              <w:rPr>
                <w:b/>
                <w:szCs w:val="18"/>
                <w:lang w:bidi="es-AR"/>
              </w:rPr>
              <w:t>11.1.1</w:t>
            </w:r>
          </w:p>
        </w:tc>
        <w:tc>
          <w:tcPr>
            <w:tcW w:w="1518" w:type="pct"/>
            <w:vMerge w:val="restart"/>
          </w:tcPr>
          <w:p w14:paraId="0F42D835" w14:textId="24BAF820" w:rsidR="006B3EC8" w:rsidRPr="00FA4A82" w:rsidRDefault="006B3EC8" w:rsidP="00A814FC">
            <w:pPr>
              <w:pStyle w:val="TableBody"/>
              <w:rPr>
                <w:rFonts w:cs="Arial"/>
                <w:sz w:val="18"/>
                <w:szCs w:val="18"/>
              </w:rPr>
            </w:pPr>
            <w:r w:rsidRPr="00FA4A82">
              <w:rPr>
                <w:rFonts w:cs="Arial"/>
                <w:sz w:val="18"/>
                <w:szCs w:val="18"/>
                <w:lang w:bidi="es-AR"/>
              </w:rPr>
              <w:t xml:space="preserve">Todas las políticas de seguridad y procedimientos </w:t>
            </w:r>
            <w:r w:rsidRPr="005E3DE7">
              <w:rPr>
                <w:rFonts w:cs="Arial"/>
                <w:sz w:val="18"/>
                <w:szCs w:val="18"/>
                <w:lang w:bidi="es-AR"/>
              </w:rPr>
              <w:t>operativos que se identifican en el Requisito 11 son</w:t>
            </w:r>
            <w:r w:rsidRPr="00FA4A82">
              <w:rPr>
                <w:rFonts w:cs="Arial"/>
                <w:sz w:val="18"/>
                <w:szCs w:val="18"/>
                <w:lang w:bidi="es-AR"/>
              </w:rPr>
              <w:t xml:space="preserve">: </w:t>
            </w:r>
          </w:p>
          <w:p w14:paraId="126D15D7" w14:textId="75339224" w:rsidR="006B3EC8" w:rsidRPr="00FA4A82" w:rsidRDefault="006B3EC8" w:rsidP="00A814FC">
            <w:pPr>
              <w:pStyle w:val="TableListBullet"/>
              <w:ind w:left="263" w:hanging="270"/>
              <w:rPr>
                <w:szCs w:val="18"/>
              </w:rPr>
            </w:pPr>
            <w:r w:rsidRPr="00FA4A82">
              <w:rPr>
                <w:szCs w:val="18"/>
                <w:lang w:val="es-AR" w:bidi="es-AR"/>
              </w:rPr>
              <w:t>Documentados.</w:t>
            </w:r>
          </w:p>
          <w:p w14:paraId="7DEB8F80" w14:textId="567A53A2" w:rsidR="006B3EC8" w:rsidRPr="00FA4A82" w:rsidRDefault="006B3EC8" w:rsidP="00A814FC">
            <w:pPr>
              <w:pStyle w:val="TableListBullet"/>
              <w:ind w:left="263" w:hanging="270"/>
              <w:rPr>
                <w:szCs w:val="18"/>
              </w:rPr>
            </w:pPr>
            <w:r w:rsidRPr="00FA4A82">
              <w:rPr>
                <w:szCs w:val="18"/>
                <w:lang w:val="es-AR" w:bidi="es-AR"/>
              </w:rPr>
              <w:t xml:space="preserve">Actualizados. </w:t>
            </w:r>
          </w:p>
          <w:p w14:paraId="3DF40B47" w14:textId="2DE73EB3" w:rsidR="006B3EC8" w:rsidRPr="00FA4A82" w:rsidRDefault="006B3EC8" w:rsidP="00A814FC">
            <w:pPr>
              <w:pStyle w:val="TableListBullet"/>
              <w:ind w:left="263" w:hanging="270"/>
              <w:rPr>
                <w:szCs w:val="18"/>
              </w:rPr>
            </w:pPr>
            <w:r w:rsidRPr="00FA4A82">
              <w:rPr>
                <w:szCs w:val="18"/>
                <w:lang w:val="es-AR" w:bidi="es-AR"/>
              </w:rPr>
              <w:t>En uso.</w:t>
            </w:r>
          </w:p>
          <w:p w14:paraId="50E12A73" w14:textId="663FF056" w:rsidR="006B3EC8" w:rsidRPr="00FA4A82" w:rsidRDefault="006B3EC8" w:rsidP="00A814FC">
            <w:pPr>
              <w:pStyle w:val="TableListBullet"/>
              <w:ind w:left="263" w:hanging="270"/>
              <w:rPr>
                <w:szCs w:val="18"/>
                <w:lang w:val="es-ES"/>
              </w:rPr>
            </w:pPr>
            <w:r w:rsidRPr="00FA4A82">
              <w:rPr>
                <w:szCs w:val="18"/>
                <w:lang w:val="es-AR" w:bidi="es-AR"/>
              </w:rPr>
              <w:t>Conocidos por todas las partes involucradas.</w:t>
            </w:r>
          </w:p>
        </w:tc>
        <w:tc>
          <w:tcPr>
            <w:tcW w:w="1134" w:type="pct"/>
            <w:vMerge w:val="restart"/>
          </w:tcPr>
          <w:p w14:paraId="2D0D7A4A" w14:textId="657C5E4F" w:rsidR="006B3EC8" w:rsidRPr="00FA4A82" w:rsidRDefault="006B3EC8" w:rsidP="00A814FC">
            <w:pPr>
              <w:pStyle w:val="TableListBullet"/>
              <w:ind w:left="263" w:hanging="270"/>
              <w:rPr>
                <w:szCs w:val="18"/>
              </w:rPr>
            </w:pPr>
            <w:r w:rsidRPr="00FA4A82">
              <w:rPr>
                <w:szCs w:val="18"/>
                <w:lang w:val="es-AR" w:bidi="es-AR"/>
              </w:rPr>
              <w:t>Evalúe la documentación.</w:t>
            </w:r>
          </w:p>
          <w:p w14:paraId="69264F26" w14:textId="6F3AF6E8" w:rsidR="006B3EC8" w:rsidRPr="00FA4A82" w:rsidRDefault="006B3EC8" w:rsidP="00A814FC">
            <w:pPr>
              <w:pStyle w:val="TableTextBullet"/>
              <w:rPr>
                <w:szCs w:val="18"/>
              </w:rPr>
            </w:pPr>
            <w:r w:rsidRPr="00FA4A82">
              <w:rPr>
                <w:szCs w:val="18"/>
                <w:lang w:bidi="es-AR"/>
              </w:rPr>
              <w:t>Entreviste al personal.</w:t>
            </w:r>
          </w:p>
        </w:tc>
        <w:tc>
          <w:tcPr>
            <w:tcW w:w="398" w:type="pct"/>
            <w:gridSpan w:val="2"/>
            <w:shd w:val="clear" w:color="auto" w:fill="auto"/>
          </w:tcPr>
          <w:p w14:paraId="7DB748A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7B6C404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0BA3581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147671B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1EF5A61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63836227" w14:textId="77777777" w:rsidTr="00A368C2">
        <w:tblPrEx>
          <w:jc w:val="center"/>
        </w:tblPrEx>
        <w:trPr>
          <w:gridAfter w:val="1"/>
          <w:wAfter w:w="173" w:type="pct"/>
          <w:cantSplit/>
          <w:jc w:val="center"/>
        </w:trPr>
        <w:tc>
          <w:tcPr>
            <w:tcW w:w="307" w:type="pct"/>
            <w:vMerge/>
          </w:tcPr>
          <w:p w14:paraId="774B222F" w14:textId="77777777" w:rsidR="00A814FC" w:rsidRPr="00FA4A82" w:rsidRDefault="00A814FC" w:rsidP="00A814FC">
            <w:pPr>
              <w:pStyle w:val="TableText"/>
              <w:rPr>
                <w:b/>
                <w:szCs w:val="18"/>
              </w:rPr>
            </w:pPr>
          </w:p>
        </w:tc>
        <w:tc>
          <w:tcPr>
            <w:tcW w:w="1518" w:type="pct"/>
            <w:vMerge/>
          </w:tcPr>
          <w:p w14:paraId="186B5F83" w14:textId="77777777" w:rsidR="00A814FC" w:rsidRPr="00FA4A82" w:rsidRDefault="00A814FC" w:rsidP="00A814FC">
            <w:pPr>
              <w:pStyle w:val="TableText"/>
              <w:rPr>
                <w:szCs w:val="18"/>
              </w:rPr>
            </w:pPr>
          </w:p>
        </w:tc>
        <w:tc>
          <w:tcPr>
            <w:tcW w:w="1134" w:type="pct"/>
            <w:vMerge/>
          </w:tcPr>
          <w:p w14:paraId="6A3BD092" w14:textId="77777777" w:rsidR="00A814FC" w:rsidRPr="00FA4A82" w:rsidRDefault="00A814FC" w:rsidP="00A814FC">
            <w:pPr>
              <w:pStyle w:val="TableTextBullet"/>
              <w:rPr>
                <w:szCs w:val="18"/>
              </w:rPr>
            </w:pPr>
          </w:p>
        </w:tc>
        <w:tc>
          <w:tcPr>
            <w:tcW w:w="1869" w:type="pct"/>
            <w:gridSpan w:val="12"/>
            <w:shd w:val="clear" w:color="auto" w:fill="CBD4D5"/>
          </w:tcPr>
          <w:p w14:paraId="13BD62C9" w14:textId="2AD496FE"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77EC593A" w14:textId="77777777" w:rsidTr="00A368C2">
        <w:tblPrEx>
          <w:jc w:val="center"/>
        </w:tblPrEx>
        <w:trPr>
          <w:gridAfter w:val="1"/>
          <w:wAfter w:w="173" w:type="pct"/>
          <w:cantSplit/>
          <w:jc w:val="center"/>
        </w:trPr>
        <w:tc>
          <w:tcPr>
            <w:tcW w:w="307" w:type="pct"/>
            <w:vMerge/>
          </w:tcPr>
          <w:p w14:paraId="425967A8" w14:textId="77777777" w:rsidR="00A814FC" w:rsidRPr="00FA4A82" w:rsidRDefault="00A814FC" w:rsidP="00A814FC">
            <w:pPr>
              <w:pStyle w:val="TableText"/>
              <w:rPr>
                <w:b/>
                <w:szCs w:val="18"/>
              </w:rPr>
            </w:pPr>
          </w:p>
        </w:tc>
        <w:tc>
          <w:tcPr>
            <w:tcW w:w="1518" w:type="pct"/>
            <w:vMerge/>
          </w:tcPr>
          <w:p w14:paraId="7AEA6AAD" w14:textId="77777777" w:rsidR="00A814FC" w:rsidRPr="00FA4A82" w:rsidRDefault="00A814FC" w:rsidP="00A814FC">
            <w:pPr>
              <w:pStyle w:val="TableText"/>
              <w:rPr>
                <w:szCs w:val="18"/>
              </w:rPr>
            </w:pPr>
          </w:p>
        </w:tc>
        <w:tc>
          <w:tcPr>
            <w:tcW w:w="1134" w:type="pct"/>
            <w:vMerge/>
          </w:tcPr>
          <w:p w14:paraId="0E0B561A" w14:textId="77777777" w:rsidR="00A814FC" w:rsidRPr="00FA4A82" w:rsidRDefault="00A814FC" w:rsidP="00A814FC">
            <w:pPr>
              <w:pStyle w:val="TableTextBullet"/>
              <w:rPr>
                <w:szCs w:val="18"/>
              </w:rPr>
            </w:pPr>
          </w:p>
        </w:tc>
        <w:tc>
          <w:tcPr>
            <w:tcW w:w="1869" w:type="pct"/>
            <w:gridSpan w:val="12"/>
            <w:shd w:val="clear" w:color="auto" w:fill="auto"/>
          </w:tcPr>
          <w:p w14:paraId="63F2E29C"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3AAC1D37" w14:textId="77777777" w:rsidTr="00A368C2">
        <w:tblPrEx>
          <w:jc w:val="center"/>
        </w:tblPrEx>
        <w:trPr>
          <w:gridAfter w:val="1"/>
          <w:wAfter w:w="173" w:type="pct"/>
          <w:cantSplit/>
          <w:trHeight w:val="413"/>
          <w:jc w:val="center"/>
        </w:trPr>
        <w:tc>
          <w:tcPr>
            <w:tcW w:w="307" w:type="pct"/>
            <w:vMerge w:val="restart"/>
          </w:tcPr>
          <w:p w14:paraId="7E546A03" w14:textId="628AEECB" w:rsidR="006B3EC8" w:rsidRPr="00FA4A82" w:rsidRDefault="006B3EC8" w:rsidP="00A814FC">
            <w:pPr>
              <w:pStyle w:val="TableText"/>
              <w:rPr>
                <w:b/>
                <w:szCs w:val="18"/>
              </w:rPr>
            </w:pPr>
            <w:r w:rsidRPr="00FA4A82">
              <w:rPr>
                <w:b/>
                <w:szCs w:val="18"/>
                <w:lang w:bidi="es-AR"/>
              </w:rPr>
              <w:t>11.1.2</w:t>
            </w:r>
          </w:p>
        </w:tc>
        <w:tc>
          <w:tcPr>
            <w:tcW w:w="1518" w:type="pct"/>
            <w:vMerge w:val="restart"/>
          </w:tcPr>
          <w:p w14:paraId="0773F6F2" w14:textId="0B041CC7" w:rsidR="006B3EC8" w:rsidRPr="00FA4A82" w:rsidRDefault="006B3EC8" w:rsidP="00A814FC">
            <w:pPr>
              <w:pStyle w:val="TableText"/>
              <w:rPr>
                <w:szCs w:val="18"/>
              </w:rPr>
            </w:pPr>
            <w:r w:rsidRPr="00FA4A82">
              <w:rPr>
                <w:szCs w:val="18"/>
                <w:lang w:bidi="es-AR"/>
              </w:rPr>
              <w:t xml:space="preserve">Los roles y </w:t>
            </w:r>
            <w:r w:rsidRPr="005E3DE7">
              <w:rPr>
                <w:szCs w:val="18"/>
                <w:lang w:bidi="es-AR"/>
              </w:rPr>
              <w:t>responsabilidades para realizar las actividades del Requisito 11 son documentadas, asignadas y entendidas</w:t>
            </w:r>
            <w:r w:rsidRPr="00FA4A82">
              <w:rPr>
                <w:szCs w:val="18"/>
                <w:lang w:bidi="es-AR"/>
              </w:rPr>
              <w:t>.</w:t>
            </w:r>
          </w:p>
        </w:tc>
        <w:tc>
          <w:tcPr>
            <w:tcW w:w="1134" w:type="pct"/>
            <w:vMerge w:val="restart"/>
          </w:tcPr>
          <w:p w14:paraId="6C53D397" w14:textId="441F05F0" w:rsidR="006B3EC8" w:rsidRPr="00FA4A82" w:rsidRDefault="006B3EC8" w:rsidP="00A814FC">
            <w:pPr>
              <w:pStyle w:val="TableListBullet"/>
              <w:ind w:left="263" w:hanging="270"/>
              <w:rPr>
                <w:szCs w:val="18"/>
              </w:rPr>
            </w:pPr>
            <w:r w:rsidRPr="00FA4A82">
              <w:rPr>
                <w:szCs w:val="18"/>
                <w:lang w:val="es-AR" w:bidi="es-AR"/>
              </w:rPr>
              <w:t>Evalúe la documentación.</w:t>
            </w:r>
          </w:p>
          <w:p w14:paraId="06D54D27" w14:textId="66E92630" w:rsidR="006B3EC8" w:rsidRPr="00FA4A82" w:rsidRDefault="006B3EC8" w:rsidP="00A814FC">
            <w:pPr>
              <w:pStyle w:val="TableTextBullet"/>
              <w:rPr>
                <w:szCs w:val="18"/>
              </w:rPr>
            </w:pPr>
            <w:r w:rsidRPr="00FA4A82">
              <w:rPr>
                <w:szCs w:val="18"/>
                <w:lang w:bidi="es-AR"/>
              </w:rPr>
              <w:t>Entreviste al personal responsable.</w:t>
            </w:r>
          </w:p>
        </w:tc>
        <w:tc>
          <w:tcPr>
            <w:tcW w:w="398" w:type="pct"/>
            <w:gridSpan w:val="2"/>
            <w:shd w:val="clear" w:color="auto" w:fill="auto"/>
          </w:tcPr>
          <w:p w14:paraId="3FFD7D3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7AB9EC6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6F3DB6E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2D9E729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329FE1F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6D9B07B1" w14:textId="77777777" w:rsidTr="00A368C2">
        <w:tblPrEx>
          <w:jc w:val="center"/>
        </w:tblPrEx>
        <w:trPr>
          <w:gridAfter w:val="1"/>
          <w:wAfter w:w="173" w:type="pct"/>
          <w:cantSplit/>
          <w:jc w:val="center"/>
        </w:trPr>
        <w:tc>
          <w:tcPr>
            <w:tcW w:w="307" w:type="pct"/>
            <w:vMerge/>
          </w:tcPr>
          <w:p w14:paraId="77E99D12" w14:textId="77777777" w:rsidR="00A814FC" w:rsidRPr="00FA4A82" w:rsidRDefault="00A814FC" w:rsidP="00A814FC">
            <w:pPr>
              <w:pStyle w:val="TableText"/>
              <w:rPr>
                <w:b/>
                <w:szCs w:val="18"/>
              </w:rPr>
            </w:pPr>
          </w:p>
        </w:tc>
        <w:tc>
          <w:tcPr>
            <w:tcW w:w="1518" w:type="pct"/>
            <w:vMerge/>
          </w:tcPr>
          <w:p w14:paraId="583BB06D" w14:textId="77777777" w:rsidR="00A814FC" w:rsidRPr="00FA4A82" w:rsidRDefault="00A814FC" w:rsidP="00A814FC">
            <w:pPr>
              <w:pStyle w:val="TableText"/>
              <w:rPr>
                <w:szCs w:val="18"/>
              </w:rPr>
            </w:pPr>
          </w:p>
        </w:tc>
        <w:tc>
          <w:tcPr>
            <w:tcW w:w="1134" w:type="pct"/>
            <w:vMerge/>
          </w:tcPr>
          <w:p w14:paraId="04EC2D3A" w14:textId="77777777" w:rsidR="00A814FC" w:rsidRPr="00FA4A82" w:rsidRDefault="00A814FC" w:rsidP="00A814FC">
            <w:pPr>
              <w:pStyle w:val="TableTextBullet"/>
              <w:rPr>
                <w:szCs w:val="18"/>
              </w:rPr>
            </w:pPr>
          </w:p>
        </w:tc>
        <w:tc>
          <w:tcPr>
            <w:tcW w:w="1869" w:type="pct"/>
            <w:gridSpan w:val="12"/>
            <w:shd w:val="clear" w:color="auto" w:fill="CBD4D5"/>
          </w:tcPr>
          <w:p w14:paraId="738FC590" w14:textId="083BFA7D"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327A2CE8" w14:textId="77777777" w:rsidTr="00A368C2">
        <w:tblPrEx>
          <w:jc w:val="center"/>
        </w:tblPrEx>
        <w:trPr>
          <w:gridAfter w:val="1"/>
          <w:wAfter w:w="173" w:type="pct"/>
          <w:cantSplit/>
          <w:jc w:val="center"/>
        </w:trPr>
        <w:tc>
          <w:tcPr>
            <w:tcW w:w="307" w:type="pct"/>
            <w:vMerge/>
          </w:tcPr>
          <w:p w14:paraId="6F82FE2B" w14:textId="77777777" w:rsidR="00A814FC" w:rsidRPr="00FA4A82" w:rsidRDefault="00A814FC" w:rsidP="00A814FC">
            <w:pPr>
              <w:pStyle w:val="TableText"/>
              <w:rPr>
                <w:b/>
                <w:szCs w:val="18"/>
              </w:rPr>
            </w:pPr>
          </w:p>
        </w:tc>
        <w:tc>
          <w:tcPr>
            <w:tcW w:w="1518" w:type="pct"/>
            <w:vMerge/>
          </w:tcPr>
          <w:p w14:paraId="0F5DB4FB" w14:textId="77777777" w:rsidR="00A814FC" w:rsidRPr="00FA4A82" w:rsidRDefault="00A814FC" w:rsidP="00A814FC">
            <w:pPr>
              <w:pStyle w:val="TableText"/>
              <w:rPr>
                <w:szCs w:val="18"/>
              </w:rPr>
            </w:pPr>
          </w:p>
        </w:tc>
        <w:tc>
          <w:tcPr>
            <w:tcW w:w="1134" w:type="pct"/>
            <w:vMerge/>
          </w:tcPr>
          <w:p w14:paraId="18F4B051" w14:textId="77777777" w:rsidR="00A814FC" w:rsidRPr="00FA4A82" w:rsidRDefault="00A814FC" w:rsidP="00A814FC">
            <w:pPr>
              <w:pStyle w:val="TableTextBullet"/>
              <w:rPr>
                <w:szCs w:val="18"/>
              </w:rPr>
            </w:pPr>
          </w:p>
        </w:tc>
        <w:tc>
          <w:tcPr>
            <w:tcW w:w="1869" w:type="pct"/>
            <w:gridSpan w:val="12"/>
            <w:shd w:val="clear" w:color="auto" w:fill="auto"/>
          </w:tcPr>
          <w:p w14:paraId="7E1CD090"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B60451A" w14:textId="77777777" w:rsidTr="00A368C2">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73" w:type="pct"/>
          <w:cantSplit/>
        </w:trPr>
        <w:tc>
          <w:tcPr>
            <w:tcW w:w="4827" w:type="pct"/>
            <w:gridSpan w:val="15"/>
            <w:tcBorders>
              <w:top w:val="single" w:sz="4"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D4140D0" w14:textId="77777777" w:rsidR="00A814FC" w:rsidRPr="00FA4A82" w:rsidRDefault="00A814FC" w:rsidP="00730E3A">
            <w:pPr>
              <w:pStyle w:val="TableBody"/>
              <w:keepNext/>
              <w:spacing w:before="0" w:after="0"/>
              <w:rPr>
                <w:rFonts w:cs="Arial"/>
                <w:sz w:val="18"/>
                <w:szCs w:val="18"/>
              </w:rPr>
            </w:pPr>
            <w:r w:rsidRPr="00FA4A82">
              <w:rPr>
                <w:rStyle w:val="BoldCharacter"/>
                <w:rFonts w:cs="Arial"/>
                <w:sz w:val="18"/>
                <w:szCs w:val="18"/>
                <w:lang w:bidi="es-AR"/>
              </w:rPr>
              <w:lastRenderedPageBreak/>
              <w:t xml:space="preserve">11.2 </w:t>
            </w:r>
            <w:r w:rsidRPr="00FA4A82">
              <w:rPr>
                <w:rFonts w:cs="Arial"/>
                <w:sz w:val="18"/>
                <w:szCs w:val="18"/>
                <w:lang w:bidi="es-AR"/>
              </w:rPr>
              <w:t>Se identifican y controlan los puntos de acceso inalámbricos y se abordan los puntos de acceso inalámbricos no autorizados.</w:t>
            </w:r>
          </w:p>
        </w:tc>
      </w:tr>
      <w:tr w:rsidR="006B3EC8" w:rsidRPr="00FA4A82" w14:paraId="5809D8FF" w14:textId="77777777" w:rsidTr="00A368C2">
        <w:trPr>
          <w:gridAfter w:val="1"/>
          <w:wAfter w:w="173" w:type="pct"/>
          <w:cantSplit/>
        </w:trPr>
        <w:tc>
          <w:tcPr>
            <w:tcW w:w="307" w:type="pct"/>
            <w:tcBorders>
              <w:top w:val="single" w:sz="4" w:space="0" w:color="808080" w:themeColor="background1" w:themeShade="80"/>
              <w:bottom w:val="nil"/>
            </w:tcBorders>
          </w:tcPr>
          <w:p w14:paraId="1643CAC0" w14:textId="5D8CA265" w:rsidR="006B3EC8" w:rsidRPr="00FA4A82" w:rsidRDefault="006B3EC8" w:rsidP="00A814FC">
            <w:pPr>
              <w:pStyle w:val="TableText"/>
              <w:keepNext/>
              <w:rPr>
                <w:b/>
                <w:bCs/>
                <w:color w:val="000000"/>
                <w:szCs w:val="18"/>
              </w:rPr>
            </w:pPr>
            <w:r w:rsidRPr="00FA4A82">
              <w:rPr>
                <w:b/>
                <w:szCs w:val="18"/>
                <w:lang w:bidi="es-AR"/>
              </w:rPr>
              <w:t>11.2.1</w:t>
            </w:r>
          </w:p>
        </w:tc>
        <w:tc>
          <w:tcPr>
            <w:tcW w:w="1518" w:type="pct"/>
            <w:tcBorders>
              <w:bottom w:val="single" w:sz="4" w:space="0" w:color="808080"/>
            </w:tcBorders>
            <w:shd w:val="clear" w:color="auto" w:fill="auto"/>
          </w:tcPr>
          <w:p w14:paraId="773EE19E" w14:textId="03A790CC" w:rsidR="006B3EC8" w:rsidRPr="00FA4A82" w:rsidRDefault="006B3EC8" w:rsidP="00A814FC">
            <w:pPr>
              <w:pStyle w:val="TableText"/>
              <w:keepNext/>
              <w:rPr>
                <w:szCs w:val="18"/>
              </w:rPr>
            </w:pPr>
            <w:r w:rsidRPr="00FA4A82">
              <w:rPr>
                <w:szCs w:val="18"/>
                <w:lang w:bidi="es-AR"/>
              </w:rPr>
              <w:t xml:space="preserve">Los </w:t>
            </w:r>
            <w:r w:rsidRPr="005E3DE7">
              <w:rPr>
                <w:szCs w:val="18"/>
                <w:lang w:bidi="es-AR"/>
              </w:rPr>
              <w:t>puntos de acceso inalámbricos autorizados y no autorizados se gestionan de la siguiente manera</w:t>
            </w:r>
            <w:r w:rsidRPr="00FA4A82">
              <w:rPr>
                <w:szCs w:val="18"/>
                <w:lang w:bidi="es-AR"/>
              </w:rPr>
              <w:t>:</w:t>
            </w:r>
          </w:p>
          <w:p w14:paraId="01A75C95" w14:textId="77777777" w:rsidR="006B3EC8" w:rsidRPr="005E3DE7" w:rsidRDefault="006B3EC8" w:rsidP="005E3DE7">
            <w:pPr>
              <w:pStyle w:val="TableListBullet"/>
              <w:rPr>
                <w:szCs w:val="18"/>
                <w:lang w:val="es-AR" w:bidi="es-AR"/>
              </w:rPr>
            </w:pPr>
            <w:r w:rsidRPr="005E3DE7">
              <w:rPr>
                <w:szCs w:val="18"/>
                <w:lang w:val="es-AR" w:bidi="es-AR"/>
              </w:rPr>
              <w:t>Se comprueba la existencia de puntos de acceso inalámbricos (</w:t>
            </w:r>
            <w:r w:rsidRPr="005E3DE7">
              <w:rPr>
                <w:i/>
                <w:iCs/>
                <w:szCs w:val="18"/>
                <w:lang w:val="es-AR" w:bidi="es-AR"/>
              </w:rPr>
              <w:t>Wi-Fi)</w:t>
            </w:r>
            <w:r w:rsidRPr="005E3DE7">
              <w:rPr>
                <w:szCs w:val="18"/>
                <w:lang w:val="es-AR" w:bidi="es-AR"/>
              </w:rPr>
              <w:t xml:space="preserve"> para, </w:t>
            </w:r>
          </w:p>
          <w:p w14:paraId="0C977C86" w14:textId="77777777" w:rsidR="006B3EC8" w:rsidRPr="005E3DE7" w:rsidRDefault="006B3EC8" w:rsidP="005E3DE7">
            <w:pPr>
              <w:pStyle w:val="TableListBullet"/>
              <w:rPr>
                <w:szCs w:val="18"/>
                <w:lang w:val="es-AR" w:bidi="es-AR"/>
              </w:rPr>
            </w:pPr>
            <w:r w:rsidRPr="005E3DE7">
              <w:rPr>
                <w:szCs w:val="18"/>
                <w:lang w:val="es-AR" w:bidi="es-AR"/>
              </w:rPr>
              <w:t xml:space="preserve">Detectar e identificar todos los puntos de acceso inalámbricos autorizados y no autorizados, </w:t>
            </w:r>
          </w:p>
          <w:p w14:paraId="2A90E398" w14:textId="77777777" w:rsidR="006B3EC8" w:rsidRPr="005E3DE7" w:rsidRDefault="006B3EC8" w:rsidP="005E3DE7">
            <w:pPr>
              <w:pStyle w:val="TableListBullet"/>
              <w:rPr>
                <w:szCs w:val="18"/>
                <w:lang w:val="es-AR" w:bidi="es-AR"/>
              </w:rPr>
            </w:pPr>
            <w:r w:rsidRPr="005E3DE7">
              <w:rPr>
                <w:szCs w:val="18"/>
                <w:lang w:val="es-AR" w:bidi="es-AR"/>
              </w:rPr>
              <w:t xml:space="preserve">Que la verificación, detección e identificación ocurre al menos cada tres meses. </w:t>
            </w:r>
          </w:p>
          <w:p w14:paraId="41C5E81D" w14:textId="13780511" w:rsidR="006B3EC8" w:rsidRPr="00FA4A82" w:rsidRDefault="006B3EC8" w:rsidP="005E3DE7">
            <w:pPr>
              <w:pStyle w:val="TableListBullet"/>
              <w:rPr>
                <w:szCs w:val="18"/>
                <w:lang w:val="es-ES"/>
              </w:rPr>
            </w:pPr>
            <w:r w:rsidRPr="005E3DE7">
              <w:rPr>
                <w:szCs w:val="18"/>
                <w:lang w:val="es-AR" w:bidi="es-AR"/>
              </w:rPr>
              <w:t>Si se utiliza la supervisión automatizada, se notifica al personal mediante la generación de alertas</w:t>
            </w:r>
            <w:r w:rsidRPr="00FA4A82">
              <w:rPr>
                <w:szCs w:val="18"/>
                <w:lang w:val="es-AR" w:bidi="es-AR"/>
              </w:rPr>
              <w:t>.</w:t>
            </w:r>
          </w:p>
        </w:tc>
        <w:tc>
          <w:tcPr>
            <w:tcW w:w="1134" w:type="pct"/>
            <w:tcBorders>
              <w:bottom w:val="single" w:sz="4" w:space="0" w:color="808080"/>
            </w:tcBorders>
          </w:tcPr>
          <w:p w14:paraId="223BBF79"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políticas y procedimientos.</w:t>
            </w:r>
          </w:p>
          <w:p w14:paraId="692D411F"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metodologías utilizadas y la documentación resultante.</w:t>
            </w:r>
          </w:p>
          <w:p w14:paraId="08283CFF" w14:textId="1B5D327F" w:rsidR="006B3EC8" w:rsidRPr="00FA4A82" w:rsidRDefault="006B3EC8" w:rsidP="00A814FC">
            <w:pPr>
              <w:pStyle w:val="TableListBullet"/>
              <w:keepNext/>
              <w:ind w:left="263" w:hanging="270"/>
              <w:rPr>
                <w:szCs w:val="18"/>
              </w:rPr>
            </w:pPr>
            <w:r w:rsidRPr="00FA4A82">
              <w:rPr>
                <w:szCs w:val="18"/>
                <w:lang w:val="es-AR" w:bidi="es-AR"/>
              </w:rPr>
              <w:t>Entreviste al personal.</w:t>
            </w:r>
          </w:p>
          <w:p w14:paraId="0AB8CA59" w14:textId="77777777" w:rsidR="006B3EC8" w:rsidRPr="00FA4A82" w:rsidRDefault="006B3EC8" w:rsidP="00A814FC">
            <w:pPr>
              <w:pStyle w:val="TableListBullet"/>
              <w:keepNext/>
              <w:ind w:left="263" w:hanging="270"/>
              <w:rPr>
                <w:szCs w:val="18"/>
                <w:lang w:val="es-ES"/>
              </w:rPr>
            </w:pPr>
            <w:r w:rsidRPr="00FA4A82">
              <w:rPr>
                <w:szCs w:val="18"/>
                <w:lang w:val="es-AR" w:bidi="es-AR"/>
              </w:rPr>
              <w:t>Evalúe los resultados de la evaluación inalámbrica.</w:t>
            </w:r>
          </w:p>
          <w:p w14:paraId="60667B7F" w14:textId="6E376549" w:rsidR="006B3EC8" w:rsidRPr="00FA4A82" w:rsidRDefault="006B3EC8" w:rsidP="00A814FC">
            <w:pPr>
              <w:pStyle w:val="TableListBullet"/>
              <w:keepNext/>
              <w:ind w:left="263" w:hanging="270"/>
              <w:rPr>
                <w:szCs w:val="18"/>
                <w:lang w:val="es-ES"/>
              </w:rPr>
            </w:pPr>
            <w:r w:rsidRPr="00FA4A82">
              <w:rPr>
                <w:szCs w:val="18"/>
                <w:lang w:val="es-AR" w:bidi="es-AR"/>
              </w:rPr>
              <w:t>Evalúe los ajustes de configuración.</w:t>
            </w:r>
          </w:p>
        </w:tc>
        <w:tc>
          <w:tcPr>
            <w:tcW w:w="398" w:type="pct"/>
            <w:gridSpan w:val="2"/>
            <w:shd w:val="clear" w:color="auto" w:fill="auto"/>
          </w:tcPr>
          <w:p w14:paraId="569CA49B"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5263B69C"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6EA7759B"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2957AB7A"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235A3E04"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31DB69E4" w14:textId="77777777" w:rsidTr="00A368C2">
        <w:trPr>
          <w:gridAfter w:val="1"/>
          <w:wAfter w:w="173" w:type="pct"/>
          <w:cantSplit/>
        </w:trPr>
        <w:tc>
          <w:tcPr>
            <w:tcW w:w="307" w:type="pct"/>
            <w:tcBorders>
              <w:top w:val="nil"/>
              <w:bottom w:val="nil"/>
            </w:tcBorders>
          </w:tcPr>
          <w:p w14:paraId="0CD69BA9" w14:textId="77777777" w:rsidR="00A814FC" w:rsidRPr="00FA4A82" w:rsidRDefault="00A814FC" w:rsidP="00A814FC">
            <w:pPr>
              <w:pStyle w:val="TableText"/>
              <w:keepNext/>
              <w:jc w:val="right"/>
              <w:rPr>
                <w:b/>
                <w:bCs/>
                <w:color w:val="000000"/>
                <w:szCs w:val="18"/>
              </w:rPr>
            </w:pPr>
          </w:p>
        </w:tc>
        <w:tc>
          <w:tcPr>
            <w:tcW w:w="2652" w:type="pct"/>
            <w:gridSpan w:val="2"/>
            <w:tcBorders>
              <w:bottom w:val="nil"/>
            </w:tcBorders>
            <w:shd w:val="clear" w:color="auto" w:fill="DFE3E4"/>
          </w:tcPr>
          <w:p w14:paraId="201E60E3" w14:textId="0300D6F8" w:rsidR="00A814FC" w:rsidRPr="00FA4A82" w:rsidRDefault="00A814FC" w:rsidP="00A814FC">
            <w:pPr>
              <w:pStyle w:val="AppNotes"/>
              <w:rPr>
                <w:szCs w:val="18"/>
              </w:rPr>
            </w:pPr>
            <w:r w:rsidRPr="00FA4A82">
              <w:rPr>
                <w:szCs w:val="18"/>
                <w:lang w:bidi="es-AR"/>
              </w:rPr>
              <w:t>Notas de Aplicabilidad</w:t>
            </w:r>
          </w:p>
        </w:tc>
        <w:tc>
          <w:tcPr>
            <w:tcW w:w="1869" w:type="pct"/>
            <w:gridSpan w:val="12"/>
            <w:shd w:val="clear" w:color="auto" w:fill="CBD4D5"/>
          </w:tcPr>
          <w:p w14:paraId="4877AAAC" w14:textId="63CDDF3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7253F1CD" w14:textId="77777777" w:rsidTr="00A368C2">
        <w:trPr>
          <w:gridAfter w:val="1"/>
          <w:wAfter w:w="173" w:type="pct"/>
          <w:cantSplit/>
        </w:trPr>
        <w:tc>
          <w:tcPr>
            <w:tcW w:w="307" w:type="pct"/>
            <w:tcBorders>
              <w:top w:val="nil"/>
              <w:bottom w:val="nil"/>
            </w:tcBorders>
          </w:tcPr>
          <w:p w14:paraId="497A2EC3" w14:textId="77777777" w:rsidR="00A814FC" w:rsidRPr="00FA4A82" w:rsidRDefault="00A814FC" w:rsidP="00A814FC">
            <w:pPr>
              <w:pStyle w:val="TableText"/>
              <w:jc w:val="right"/>
              <w:rPr>
                <w:b/>
                <w:bCs/>
                <w:color w:val="000000"/>
                <w:szCs w:val="18"/>
              </w:rPr>
            </w:pPr>
          </w:p>
        </w:tc>
        <w:tc>
          <w:tcPr>
            <w:tcW w:w="2652" w:type="pct"/>
            <w:gridSpan w:val="2"/>
            <w:tcBorders>
              <w:top w:val="nil"/>
              <w:bottom w:val="single" w:sz="4" w:space="0" w:color="808080" w:themeColor="background1" w:themeShade="80"/>
            </w:tcBorders>
            <w:shd w:val="clear" w:color="auto" w:fill="auto"/>
          </w:tcPr>
          <w:p w14:paraId="74E9535C" w14:textId="35DFDA8A" w:rsidR="005E3DE7" w:rsidRPr="005E3DE7" w:rsidRDefault="00A814FC" w:rsidP="005E3DE7">
            <w:pPr>
              <w:pStyle w:val="TableBody"/>
              <w:rPr>
                <w:rFonts w:cs="Arial"/>
                <w:sz w:val="18"/>
                <w:szCs w:val="18"/>
                <w:lang w:bidi="es-AR"/>
              </w:rPr>
            </w:pPr>
            <w:r w:rsidRPr="00FA4A82">
              <w:rPr>
                <w:rFonts w:cs="Arial"/>
                <w:sz w:val="18"/>
                <w:szCs w:val="18"/>
                <w:lang w:bidi="es-AR"/>
              </w:rPr>
              <w:t xml:space="preserve">Este </w:t>
            </w:r>
            <w:r w:rsidR="005E3DE7" w:rsidRPr="005E3DE7">
              <w:rPr>
                <w:rFonts w:cs="Arial"/>
                <w:sz w:val="18"/>
                <w:szCs w:val="18"/>
                <w:lang w:bidi="es-AR"/>
              </w:rPr>
              <w:t>requisito aplica incluso cuando existe una política que prohíbe el uso de la tecnología inalámbrica</w:t>
            </w:r>
            <w:r w:rsidR="00504C6D">
              <w:rPr>
                <w:rFonts w:cs="Arial"/>
                <w:sz w:val="18"/>
                <w:szCs w:val="18"/>
                <w:lang w:bidi="es-AR"/>
              </w:rPr>
              <w:t>.</w:t>
            </w:r>
          </w:p>
          <w:p w14:paraId="6F60CDFF" w14:textId="362FF545" w:rsidR="00A814FC" w:rsidRPr="00FA4A82" w:rsidRDefault="005E3DE7" w:rsidP="005E3DE7">
            <w:pPr>
              <w:pStyle w:val="tabletext0"/>
              <w:rPr>
                <w:szCs w:val="18"/>
              </w:rPr>
            </w:pPr>
            <w:r w:rsidRPr="005E3DE7">
              <w:rPr>
                <w:szCs w:val="18"/>
                <w:lang w:bidi="es-AR"/>
              </w:rPr>
              <w:t>Los métodos utilizados para cumplir este requisito deben ser suficientes para detectar e identificar tanto los dispositivos autorizados como los no autorizados, incluidos los dispositivos no autorizados conectados a dispositivos que sí están autorizados</w:t>
            </w:r>
            <w:r w:rsidR="00A814FC" w:rsidRPr="00FA4A82">
              <w:rPr>
                <w:szCs w:val="18"/>
                <w:lang w:bidi="es-AR"/>
              </w:rPr>
              <w:t>.</w:t>
            </w:r>
          </w:p>
        </w:tc>
        <w:tc>
          <w:tcPr>
            <w:tcW w:w="1869" w:type="pct"/>
            <w:gridSpan w:val="12"/>
            <w:shd w:val="clear" w:color="auto" w:fill="auto"/>
          </w:tcPr>
          <w:p w14:paraId="6FCBA3B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56184E24" w14:textId="77777777" w:rsidTr="00A368C2">
        <w:tblPrEx>
          <w:jc w:val="center"/>
        </w:tblPrEx>
        <w:trPr>
          <w:gridAfter w:val="1"/>
          <w:wAfter w:w="173" w:type="pct"/>
          <w:cantSplit/>
          <w:trHeight w:val="413"/>
          <w:jc w:val="center"/>
        </w:trPr>
        <w:tc>
          <w:tcPr>
            <w:tcW w:w="307" w:type="pct"/>
            <w:vMerge w:val="restart"/>
          </w:tcPr>
          <w:p w14:paraId="14199F38" w14:textId="20C7B1B1" w:rsidR="006B3EC8" w:rsidRPr="00FA4A82" w:rsidRDefault="006B3EC8" w:rsidP="00A814FC">
            <w:pPr>
              <w:pStyle w:val="TableText"/>
              <w:rPr>
                <w:b/>
                <w:szCs w:val="18"/>
              </w:rPr>
            </w:pPr>
            <w:r w:rsidRPr="00FA4A82">
              <w:rPr>
                <w:b/>
                <w:szCs w:val="18"/>
                <w:lang w:bidi="es-AR"/>
              </w:rPr>
              <w:t>11.2.2</w:t>
            </w:r>
          </w:p>
        </w:tc>
        <w:tc>
          <w:tcPr>
            <w:tcW w:w="1518" w:type="pct"/>
            <w:vMerge w:val="restart"/>
          </w:tcPr>
          <w:p w14:paraId="35FDE024" w14:textId="18570528" w:rsidR="006B3EC8" w:rsidRPr="00FA4A82" w:rsidRDefault="006B3EC8" w:rsidP="00A814FC">
            <w:pPr>
              <w:pStyle w:val="TableText"/>
              <w:rPr>
                <w:szCs w:val="18"/>
              </w:rPr>
            </w:pPr>
            <w:r w:rsidRPr="00FA4A82">
              <w:rPr>
                <w:szCs w:val="18"/>
                <w:lang w:bidi="es-AR"/>
              </w:rPr>
              <w:t xml:space="preserve">Se mantiene </w:t>
            </w:r>
            <w:r w:rsidRPr="005E3DE7">
              <w:rPr>
                <w:szCs w:val="18"/>
                <w:lang w:bidi="es-AR"/>
              </w:rPr>
              <w:t>un inventario de los puntos de acceso inalámbricos autorizados, incluyendo una justificación de negocio documentada</w:t>
            </w:r>
            <w:r w:rsidRPr="00FA4A82">
              <w:rPr>
                <w:szCs w:val="18"/>
                <w:lang w:bidi="es-AR"/>
              </w:rPr>
              <w:t>.</w:t>
            </w:r>
          </w:p>
        </w:tc>
        <w:tc>
          <w:tcPr>
            <w:tcW w:w="1134" w:type="pct"/>
            <w:vMerge w:val="restart"/>
          </w:tcPr>
          <w:p w14:paraId="678C92C7" w14:textId="707DF318" w:rsidR="006B3EC8" w:rsidRPr="00FA4A82" w:rsidRDefault="006B3EC8" w:rsidP="00A814FC">
            <w:pPr>
              <w:pStyle w:val="TableTextBullet"/>
              <w:rPr>
                <w:szCs w:val="18"/>
              </w:rPr>
            </w:pPr>
            <w:r w:rsidRPr="00FA4A82">
              <w:rPr>
                <w:szCs w:val="18"/>
                <w:lang w:bidi="es-AR"/>
              </w:rPr>
              <w:t>Evalúe la documentación.</w:t>
            </w:r>
          </w:p>
        </w:tc>
        <w:tc>
          <w:tcPr>
            <w:tcW w:w="398" w:type="pct"/>
            <w:gridSpan w:val="2"/>
            <w:shd w:val="clear" w:color="auto" w:fill="auto"/>
          </w:tcPr>
          <w:p w14:paraId="16E7C3F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5456D01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672A4FC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5D4351B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7AA2E42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3BAB127B" w14:textId="77777777" w:rsidTr="00A368C2">
        <w:tblPrEx>
          <w:jc w:val="center"/>
        </w:tblPrEx>
        <w:trPr>
          <w:gridAfter w:val="1"/>
          <w:wAfter w:w="173" w:type="pct"/>
          <w:cantSplit/>
          <w:jc w:val="center"/>
        </w:trPr>
        <w:tc>
          <w:tcPr>
            <w:tcW w:w="307" w:type="pct"/>
            <w:vMerge/>
          </w:tcPr>
          <w:p w14:paraId="7D7A931E" w14:textId="77777777" w:rsidR="00A814FC" w:rsidRPr="00FA4A82" w:rsidRDefault="00A814FC" w:rsidP="00A814FC">
            <w:pPr>
              <w:pStyle w:val="TableText"/>
              <w:rPr>
                <w:b/>
                <w:szCs w:val="18"/>
              </w:rPr>
            </w:pPr>
          </w:p>
        </w:tc>
        <w:tc>
          <w:tcPr>
            <w:tcW w:w="1518" w:type="pct"/>
            <w:vMerge/>
          </w:tcPr>
          <w:p w14:paraId="626AD025" w14:textId="77777777" w:rsidR="00A814FC" w:rsidRPr="00FA4A82" w:rsidRDefault="00A814FC" w:rsidP="00A814FC">
            <w:pPr>
              <w:pStyle w:val="TableText"/>
              <w:rPr>
                <w:szCs w:val="18"/>
              </w:rPr>
            </w:pPr>
          </w:p>
        </w:tc>
        <w:tc>
          <w:tcPr>
            <w:tcW w:w="1134" w:type="pct"/>
            <w:vMerge/>
          </w:tcPr>
          <w:p w14:paraId="36C00B29" w14:textId="77777777" w:rsidR="00A814FC" w:rsidRPr="00FA4A82" w:rsidRDefault="00A814FC" w:rsidP="00A814FC">
            <w:pPr>
              <w:pStyle w:val="TableTextBullet"/>
              <w:rPr>
                <w:szCs w:val="18"/>
              </w:rPr>
            </w:pPr>
          </w:p>
        </w:tc>
        <w:tc>
          <w:tcPr>
            <w:tcW w:w="1869" w:type="pct"/>
            <w:gridSpan w:val="12"/>
            <w:shd w:val="clear" w:color="auto" w:fill="CBD4D5"/>
          </w:tcPr>
          <w:p w14:paraId="0078F712" w14:textId="2933F7B4"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6DDB0E1" w14:textId="77777777" w:rsidTr="00A368C2">
        <w:tblPrEx>
          <w:jc w:val="center"/>
        </w:tblPrEx>
        <w:trPr>
          <w:gridAfter w:val="1"/>
          <w:wAfter w:w="173" w:type="pct"/>
          <w:cantSplit/>
          <w:jc w:val="center"/>
        </w:trPr>
        <w:tc>
          <w:tcPr>
            <w:tcW w:w="307" w:type="pct"/>
            <w:vMerge/>
          </w:tcPr>
          <w:p w14:paraId="2CF0C138" w14:textId="77777777" w:rsidR="00A814FC" w:rsidRPr="00FA4A82" w:rsidRDefault="00A814FC" w:rsidP="00A814FC">
            <w:pPr>
              <w:pStyle w:val="TableText"/>
              <w:rPr>
                <w:b/>
                <w:szCs w:val="18"/>
              </w:rPr>
            </w:pPr>
          </w:p>
        </w:tc>
        <w:tc>
          <w:tcPr>
            <w:tcW w:w="1518" w:type="pct"/>
            <w:vMerge/>
          </w:tcPr>
          <w:p w14:paraId="2B3139B1" w14:textId="77777777" w:rsidR="00A814FC" w:rsidRPr="00FA4A82" w:rsidRDefault="00A814FC" w:rsidP="00A814FC">
            <w:pPr>
              <w:pStyle w:val="TableText"/>
              <w:rPr>
                <w:szCs w:val="18"/>
              </w:rPr>
            </w:pPr>
          </w:p>
        </w:tc>
        <w:tc>
          <w:tcPr>
            <w:tcW w:w="1134" w:type="pct"/>
            <w:vMerge/>
          </w:tcPr>
          <w:p w14:paraId="1A7F058F" w14:textId="77777777" w:rsidR="00A814FC" w:rsidRPr="00FA4A82" w:rsidRDefault="00A814FC" w:rsidP="00A814FC">
            <w:pPr>
              <w:pStyle w:val="TableTextBullet"/>
              <w:rPr>
                <w:szCs w:val="18"/>
              </w:rPr>
            </w:pPr>
          </w:p>
        </w:tc>
        <w:tc>
          <w:tcPr>
            <w:tcW w:w="1869" w:type="pct"/>
            <w:gridSpan w:val="12"/>
            <w:shd w:val="clear" w:color="auto" w:fill="auto"/>
          </w:tcPr>
          <w:p w14:paraId="1604F2A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B1F0AC7" w14:textId="77777777" w:rsidTr="00A368C2">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73" w:type="pct"/>
          <w:cantSplit/>
        </w:trPr>
        <w:tc>
          <w:tcPr>
            <w:tcW w:w="4827" w:type="pct"/>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968F8D6" w14:textId="77777777" w:rsidR="00A814FC" w:rsidRPr="00FA4A82" w:rsidRDefault="00A814FC" w:rsidP="003829EB">
            <w:pPr>
              <w:pStyle w:val="TableBody"/>
              <w:keepNext/>
              <w:spacing w:before="20" w:after="0"/>
              <w:rPr>
                <w:rFonts w:cs="Arial"/>
                <w:sz w:val="18"/>
                <w:szCs w:val="18"/>
              </w:rPr>
            </w:pPr>
            <w:r w:rsidRPr="00FA4A82">
              <w:rPr>
                <w:rStyle w:val="BoldCharacter"/>
                <w:rFonts w:cs="Arial"/>
                <w:sz w:val="18"/>
                <w:szCs w:val="18"/>
                <w:lang w:bidi="es-AR"/>
              </w:rPr>
              <w:lastRenderedPageBreak/>
              <w:t>11.3</w:t>
            </w:r>
            <w:r w:rsidRPr="00FA4A82">
              <w:rPr>
                <w:rFonts w:cs="Arial"/>
                <w:sz w:val="18"/>
                <w:szCs w:val="18"/>
                <w:lang w:bidi="es-AR"/>
              </w:rPr>
              <w:t xml:space="preserve"> Las vulnerabilidades externas e internas se identifican, se priorizan y se abordan periódicamente.</w:t>
            </w:r>
          </w:p>
        </w:tc>
      </w:tr>
      <w:tr w:rsidR="006B3EC8" w:rsidRPr="00FA4A82" w14:paraId="00FFF67D" w14:textId="77777777" w:rsidTr="00A368C2">
        <w:trPr>
          <w:gridAfter w:val="1"/>
          <w:wAfter w:w="173" w:type="pct"/>
          <w:cantSplit/>
        </w:trPr>
        <w:tc>
          <w:tcPr>
            <w:tcW w:w="307" w:type="pct"/>
            <w:tcBorders>
              <w:top w:val="single" w:sz="4" w:space="0" w:color="808080" w:themeColor="background1" w:themeShade="80"/>
              <w:bottom w:val="nil"/>
            </w:tcBorders>
          </w:tcPr>
          <w:p w14:paraId="19703558" w14:textId="141326D8" w:rsidR="006B3EC8" w:rsidRPr="00FA4A82" w:rsidRDefault="006B3EC8" w:rsidP="00A814FC">
            <w:pPr>
              <w:pStyle w:val="TableText"/>
              <w:rPr>
                <w:b/>
                <w:bCs/>
                <w:color w:val="000000"/>
                <w:szCs w:val="18"/>
              </w:rPr>
            </w:pPr>
            <w:r w:rsidRPr="00FA4A82">
              <w:rPr>
                <w:b/>
                <w:szCs w:val="18"/>
                <w:lang w:bidi="es-AR"/>
              </w:rPr>
              <w:t>11.3.1</w:t>
            </w:r>
          </w:p>
        </w:tc>
        <w:tc>
          <w:tcPr>
            <w:tcW w:w="1518" w:type="pct"/>
            <w:tcBorders>
              <w:bottom w:val="single" w:sz="4" w:space="0" w:color="808080"/>
            </w:tcBorders>
            <w:shd w:val="clear" w:color="auto" w:fill="auto"/>
          </w:tcPr>
          <w:p w14:paraId="3DC5DD06" w14:textId="77777777" w:rsidR="006B3EC8" w:rsidRPr="00FA4A82" w:rsidRDefault="006B3EC8" w:rsidP="00A814FC">
            <w:pPr>
              <w:pStyle w:val="TableTextBullet"/>
              <w:numPr>
                <w:ilvl w:val="0"/>
                <w:numId w:val="0"/>
              </w:numPr>
              <w:rPr>
                <w:rFonts w:cs="Arial"/>
                <w:szCs w:val="18"/>
              </w:rPr>
            </w:pPr>
            <w:r w:rsidRPr="00FA4A82">
              <w:rPr>
                <w:szCs w:val="18"/>
                <w:lang w:bidi="es-AR"/>
              </w:rPr>
              <w:t>Los escaneos de vulnerabilidades internas se realizan de la siguiente manera:</w:t>
            </w:r>
          </w:p>
          <w:p w14:paraId="7137FCE3" w14:textId="77777777" w:rsidR="006B3EC8" w:rsidRPr="005E3DE7" w:rsidRDefault="006B3EC8" w:rsidP="005E3DE7">
            <w:pPr>
              <w:pStyle w:val="TableListBullet"/>
              <w:rPr>
                <w:szCs w:val="18"/>
                <w:lang w:val="es-AR" w:bidi="es-AR"/>
              </w:rPr>
            </w:pPr>
            <w:r w:rsidRPr="005E3DE7">
              <w:rPr>
                <w:szCs w:val="18"/>
                <w:lang w:val="es-AR" w:bidi="es-AR"/>
              </w:rPr>
              <w:t>Al menos una vez cada tres meses.</w:t>
            </w:r>
          </w:p>
          <w:p w14:paraId="0BED8D99" w14:textId="3FFA442B" w:rsidR="006B3EC8" w:rsidRPr="00504C6D" w:rsidRDefault="006B3EC8" w:rsidP="00504C6D">
            <w:pPr>
              <w:pStyle w:val="TableListBullet"/>
              <w:rPr>
                <w:szCs w:val="18"/>
                <w:lang w:val="es-AR" w:bidi="es-AR"/>
              </w:rPr>
            </w:pPr>
            <w:r w:rsidRPr="005E3DE7">
              <w:rPr>
                <w:szCs w:val="18"/>
                <w:lang w:val="es-AR" w:bidi="es-AR"/>
              </w:rPr>
              <w:t>Se resuelven</w:t>
            </w:r>
            <w:r w:rsidR="00504C6D" w:rsidRPr="0055453B">
              <w:rPr>
                <w:lang w:val="es-419" w:bidi="es-AR"/>
              </w:rPr>
              <w:t xml:space="preserve"> las vulnerabilidades de alto riesgo o críticas (según las clasificaciones de riesgo de vulnerabilidad de la entidad definidas en el Requisito 6.3.1).</w:t>
            </w:r>
          </w:p>
          <w:p w14:paraId="335DE73F" w14:textId="77777777" w:rsidR="006B3EC8" w:rsidRPr="005E3DE7" w:rsidRDefault="006B3EC8" w:rsidP="005E3DE7">
            <w:pPr>
              <w:pStyle w:val="TableListBullet"/>
              <w:rPr>
                <w:szCs w:val="18"/>
                <w:lang w:val="es-AR" w:bidi="es-AR"/>
              </w:rPr>
            </w:pPr>
            <w:r w:rsidRPr="005E3DE7">
              <w:rPr>
                <w:szCs w:val="18"/>
                <w:lang w:val="es-AR" w:bidi="es-AR"/>
              </w:rPr>
              <w:t>Se realizan re-escaneos que confirman que se han resuelto todas las vulnerabilidades críticas y de alto riesgo (como se indicó anteriormente).</w:t>
            </w:r>
          </w:p>
          <w:p w14:paraId="347D2C5C" w14:textId="77777777" w:rsidR="006B3EC8" w:rsidRPr="005E3DE7" w:rsidRDefault="006B3EC8" w:rsidP="005E3DE7">
            <w:pPr>
              <w:pStyle w:val="TableListBullet"/>
              <w:rPr>
                <w:szCs w:val="18"/>
                <w:lang w:val="es-AR" w:bidi="es-AR"/>
              </w:rPr>
            </w:pPr>
            <w:r w:rsidRPr="005E3DE7">
              <w:rPr>
                <w:szCs w:val="18"/>
                <w:lang w:val="es-AR" w:bidi="es-AR"/>
              </w:rPr>
              <w:t>La herramienta de escaneo se mantiene actualizada con la información más reciente sobre vulnerabilidades.</w:t>
            </w:r>
          </w:p>
          <w:p w14:paraId="00BB2BCB" w14:textId="411BA268" w:rsidR="006B3EC8" w:rsidRPr="00FA4A82" w:rsidRDefault="006B3EC8" w:rsidP="005E3DE7">
            <w:pPr>
              <w:pStyle w:val="TableListBullet"/>
              <w:rPr>
                <w:szCs w:val="18"/>
                <w:lang w:val="es-ES"/>
              </w:rPr>
            </w:pPr>
            <w:r w:rsidRPr="005E3DE7">
              <w:rPr>
                <w:szCs w:val="18"/>
                <w:lang w:val="es-AR" w:bidi="es-AR"/>
              </w:rPr>
              <w:t>Los escaneos son realizados por personal calificado con la independencia organizacional del probador</w:t>
            </w:r>
            <w:r w:rsidRPr="00FA4A82">
              <w:rPr>
                <w:szCs w:val="18"/>
                <w:lang w:val="es-AR" w:bidi="es-AR"/>
              </w:rPr>
              <w:t>.</w:t>
            </w:r>
          </w:p>
        </w:tc>
        <w:tc>
          <w:tcPr>
            <w:tcW w:w="1134" w:type="pct"/>
            <w:tcBorders>
              <w:bottom w:val="single" w:sz="4" w:space="0" w:color="808080"/>
            </w:tcBorders>
          </w:tcPr>
          <w:p w14:paraId="58F1AABE" w14:textId="77777777" w:rsidR="006B3EC8" w:rsidRPr="00FA4A82" w:rsidRDefault="006B3EC8" w:rsidP="00A814FC">
            <w:pPr>
              <w:pStyle w:val="TableListBullet"/>
              <w:ind w:left="263" w:hanging="270"/>
              <w:rPr>
                <w:szCs w:val="18"/>
                <w:lang w:val="es-ES"/>
              </w:rPr>
            </w:pPr>
            <w:r w:rsidRPr="00FA4A82">
              <w:rPr>
                <w:szCs w:val="18"/>
                <w:lang w:val="es-AR" w:bidi="es-AR"/>
              </w:rPr>
              <w:t>Evalúe los resultados del informe de escaneo interno.</w:t>
            </w:r>
          </w:p>
          <w:p w14:paraId="4A303289" w14:textId="77777777" w:rsidR="006B3EC8" w:rsidRPr="00FA4A82" w:rsidRDefault="006B3EC8" w:rsidP="00A814FC">
            <w:pPr>
              <w:pStyle w:val="TableListBullet"/>
              <w:ind w:left="263" w:hanging="270"/>
              <w:rPr>
                <w:szCs w:val="18"/>
                <w:lang w:val="es-ES"/>
              </w:rPr>
            </w:pPr>
            <w:r w:rsidRPr="00FA4A82">
              <w:rPr>
                <w:szCs w:val="18"/>
                <w:lang w:val="es-AR" w:bidi="es-AR"/>
              </w:rPr>
              <w:t>Evalúe las configuraciones de las herramientas de escaneo.</w:t>
            </w:r>
          </w:p>
          <w:p w14:paraId="278BAE6A" w14:textId="360F80BF" w:rsidR="006B3EC8" w:rsidRPr="00FA4A82" w:rsidRDefault="006B3EC8" w:rsidP="00A814FC">
            <w:pPr>
              <w:pStyle w:val="TableListBullet"/>
              <w:ind w:left="263" w:hanging="270"/>
              <w:rPr>
                <w:szCs w:val="18"/>
              </w:rPr>
            </w:pPr>
            <w:r w:rsidRPr="00FA4A82">
              <w:rPr>
                <w:szCs w:val="18"/>
                <w:lang w:val="es-AR" w:bidi="es-AR"/>
              </w:rPr>
              <w:t>Entreviste al personal responsable.</w:t>
            </w:r>
          </w:p>
        </w:tc>
        <w:tc>
          <w:tcPr>
            <w:tcW w:w="398" w:type="pct"/>
            <w:gridSpan w:val="2"/>
            <w:shd w:val="clear" w:color="auto" w:fill="auto"/>
          </w:tcPr>
          <w:p w14:paraId="34AEDDA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337AC13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073A859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6B23DDA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59FAAE5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0E444943" w14:textId="77777777" w:rsidTr="00A368C2">
        <w:trPr>
          <w:gridAfter w:val="1"/>
          <w:wAfter w:w="173" w:type="pct"/>
          <w:cantSplit/>
        </w:trPr>
        <w:tc>
          <w:tcPr>
            <w:tcW w:w="307" w:type="pct"/>
            <w:tcBorders>
              <w:top w:val="nil"/>
              <w:bottom w:val="nil"/>
            </w:tcBorders>
          </w:tcPr>
          <w:p w14:paraId="769FBE92" w14:textId="77777777" w:rsidR="00A814FC" w:rsidRPr="00FA4A82" w:rsidRDefault="00A814FC" w:rsidP="00A814FC">
            <w:pPr>
              <w:pStyle w:val="TableText"/>
              <w:jc w:val="right"/>
              <w:rPr>
                <w:b/>
                <w:bCs/>
                <w:color w:val="000000"/>
                <w:szCs w:val="18"/>
              </w:rPr>
            </w:pPr>
          </w:p>
        </w:tc>
        <w:tc>
          <w:tcPr>
            <w:tcW w:w="2652" w:type="pct"/>
            <w:gridSpan w:val="2"/>
            <w:tcBorders>
              <w:bottom w:val="nil"/>
            </w:tcBorders>
            <w:shd w:val="clear" w:color="auto" w:fill="DFE3E4"/>
          </w:tcPr>
          <w:p w14:paraId="695EEAD6" w14:textId="398DC428" w:rsidR="00A814FC" w:rsidRPr="00FA4A82" w:rsidRDefault="00A814FC" w:rsidP="00A814FC">
            <w:pPr>
              <w:pStyle w:val="AppNotes"/>
              <w:rPr>
                <w:szCs w:val="18"/>
              </w:rPr>
            </w:pPr>
            <w:r w:rsidRPr="00FA4A82">
              <w:rPr>
                <w:szCs w:val="18"/>
                <w:lang w:bidi="es-AR"/>
              </w:rPr>
              <w:t>Notas de Aplicabilidad</w:t>
            </w:r>
          </w:p>
        </w:tc>
        <w:tc>
          <w:tcPr>
            <w:tcW w:w="1869" w:type="pct"/>
            <w:gridSpan w:val="12"/>
            <w:shd w:val="clear" w:color="auto" w:fill="CBD4D5"/>
          </w:tcPr>
          <w:p w14:paraId="79640C99" w14:textId="6018D559"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070446F5" w14:textId="77777777" w:rsidTr="00A368C2">
        <w:trPr>
          <w:gridAfter w:val="1"/>
          <w:wAfter w:w="173" w:type="pct"/>
          <w:cantSplit/>
        </w:trPr>
        <w:tc>
          <w:tcPr>
            <w:tcW w:w="307" w:type="pct"/>
            <w:tcBorders>
              <w:top w:val="nil"/>
              <w:bottom w:val="single" w:sz="4" w:space="0" w:color="808080" w:themeColor="background1" w:themeShade="80"/>
            </w:tcBorders>
          </w:tcPr>
          <w:p w14:paraId="6CBB5698" w14:textId="77777777" w:rsidR="00A814FC" w:rsidRPr="00FA4A82" w:rsidRDefault="00A814FC" w:rsidP="00A814FC">
            <w:pPr>
              <w:pStyle w:val="TableText"/>
              <w:jc w:val="right"/>
              <w:rPr>
                <w:b/>
                <w:bCs/>
                <w:color w:val="000000"/>
                <w:szCs w:val="18"/>
              </w:rPr>
            </w:pPr>
          </w:p>
        </w:tc>
        <w:tc>
          <w:tcPr>
            <w:tcW w:w="2652" w:type="pct"/>
            <w:gridSpan w:val="2"/>
            <w:tcBorders>
              <w:top w:val="nil"/>
              <w:bottom w:val="single" w:sz="4" w:space="0" w:color="808080" w:themeColor="background1" w:themeShade="80"/>
            </w:tcBorders>
            <w:shd w:val="clear" w:color="auto" w:fill="auto"/>
          </w:tcPr>
          <w:p w14:paraId="7E571D96" w14:textId="77777777" w:rsidR="005E3DE7" w:rsidRPr="005E3DE7" w:rsidRDefault="005E3DE7" w:rsidP="005E3DE7">
            <w:pPr>
              <w:pStyle w:val="TableBody"/>
              <w:rPr>
                <w:rFonts w:cs="Arial"/>
                <w:sz w:val="18"/>
                <w:szCs w:val="18"/>
                <w:lang w:bidi="es-AR"/>
              </w:rPr>
            </w:pPr>
            <w:r w:rsidRPr="005E3DE7">
              <w:rPr>
                <w:rFonts w:cs="Arial"/>
                <w:sz w:val="18"/>
                <w:szCs w:val="18"/>
                <w:lang w:bidi="es-AR"/>
              </w:rPr>
              <w:t>No es necesario utilizar un QSA o un ASV para realizar escaneos internos de vulnerabilidades.</w:t>
            </w:r>
          </w:p>
          <w:p w14:paraId="69F5FB74" w14:textId="6F16F7DA" w:rsidR="00A814FC" w:rsidRPr="00FA4A82" w:rsidRDefault="005E3DE7" w:rsidP="005E3DE7">
            <w:pPr>
              <w:pStyle w:val="tabletext0"/>
              <w:rPr>
                <w:szCs w:val="18"/>
              </w:rPr>
            </w:pPr>
            <w:r w:rsidRPr="005E3DE7">
              <w:rPr>
                <w:szCs w:val="18"/>
                <w:lang w:bidi="es-AR"/>
              </w:rPr>
              <w:t>Los escaneos de vulnerabilidades internas pueden ser realizados por personal interno calificado que sea razonablemente independiente de los componentes del sistema que se analizan (por ejemplo, un administrador de red no debería ser responsable de analizar la red), o una entidad puede optar por una empresa especializada en escaneos de vulnerabilidades</w:t>
            </w:r>
            <w:r w:rsidR="00A814FC" w:rsidRPr="00FA4A82">
              <w:rPr>
                <w:szCs w:val="18"/>
                <w:lang w:bidi="es-AR"/>
              </w:rPr>
              <w:t>.</w:t>
            </w:r>
          </w:p>
        </w:tc>
        <w:tc>
          <w:tcPr>
            <w:tcW w:w="1869" w:type="pct"/>
            <w:gridSpan w:val="12"/>
            <w:shd w:val="clear" w:color="auto" w:fill="auto"/>
          </w:tcPr>
          <w:p w14:paraId="1CBC834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48E9256C" w14:textId="77777777" w:rsidTr="00A368C2">
        <w:trPr>
          <w:gridAfter w:val="1"/>
          <w:wAfter w:w="173" w:type="pct"/>
          <w:cantSplit/>
        </w:trPr>
        <w:tc>
          <w:tcPr>
            <w:tcW w:w="307" w:type="pct"/>
            <w:tcBorders>
              <w:top w:val="single" w:sz="4" w:space="0" w:color="808080" w:themeColor="background1" w:themeShade="80"/>
              <w:bottom w:val="nil"/>
            </w:tcBorders>
          </w:tcPr>
          <w:p w14:paraId="4A22DF86" w14:textId="7E4AE6BF" w:rsidR="006B3EC8" w:rsidRPr="00FA4A82" w:rsidRDefault="006B3EC8" w:rsidP="00A814FC">
            <w:pPr>
              <w:pStyle w:val="TableText"/>
              <w:keepNext/>
              <w:jc w:val="right"/>
              <w:rPr>
                <w:b/>
                <w:bCs/>
                <w:color w:val="000000"/>
                <w:szCs w:val="18"/>
              </w:rPr>
            </w:pPr>
            <w:r w:rsidRPr="00FA4A82">
              <w:rPr>
                <w:b/>
                <w:szCs w:val="18"/>
                <w:lang w:bidi="es-AR"/>
              </w:rPr>
              <w:lastRenderedPageBreak/>
              <w:t>11.3.1.1</w:t>
            </w:r>
          </w:p>
        </w:tc>
        <w:tc>
          <w:tcPr>
            <w:tcW w:w="1518" w:type="pct"/>
            <w:tcBorders>
              <w:bottom w:val="single" w:sz="4" w:space="0" w:color="808080"/>
            </w:tcBorders>
            <w:shd w:val="clear" w:color="auto" w:fill="auto"/>
          </w:tcPr>
          <w:p w14:paraId="674AF42A" w14:textId="77777777" w:rsidR="0057145C" w:rsidRPr="0057145C" w:rsidRDefault="006B3EC8" w:rsidP="0057145C">
            <w:pPr>
              <w:pStyle w:val="TableListBullet"/>
              <w:numPr>
                <w:ilvl w:val="0"/>
                <w:numId w:val="0"/>
              </w:numPr>
              <w:rPr>
                <w:szCs w:val="18"/>
                <w:lang w:val="es-AR" w:bidi="es-AR"/>
              </w:rPr>
            </w:pPr>
            <w:r w:rsidRPr="00504C6D">
              <w:rPr>
                <w:szCs w:val="18"/>
                <w:lang w:val="es-419" w:bidi="es-AR"/>
              </w:rPr>
              <w:t xml:space="preserve">Todas </w:t>
            </w:r>
            <w:r w:rsidR="00504C6D" w:rsidRPr="001647A8">
              <w:rPr>
                <w:lang w:val="es-419" w:bidi="es-AR"/>
              </w:rPr>
              <w:t>las demás vulnerabilidades aplicables (aquellas que no se clasifican como vulnerabilidades de alto riesgo o vulnerabilidades críticas según las clasificaciones de riesgo de vulnerabilidad de la entidad definidas en el Requisito 6.3.1) se gestionan de la siguiente manera:</w:t>
            </w:r>
          </w:p>
          <w:p w14:paraId="71F2EFF4" w14:textId="2F1C2F2F" w:rsidR="006B3EC8" w:rsidRPr="005E3DE7" w:rsidRDefault="006B3EC8" w:rsidP="005E3DE7">
            <w:pPr>
              <w:pStyle w:val="TableListBullet"/>
              <w:rPr>
                <w:szCs w:val="18"/>
                <w:lang w:val="es-AR" w:bidi="es-AR"/>
              </w:rPr>
            </w:pPr>
            <w:r w:rsidRPr="005E3DE7">
              <w:rPr>
                <w:szCs w:val="18"/>
                <w:lang w:val="es-AR" w:bidi="es-AR"/>
              </w:rPr>
              <w:t>Abordado en función del riesgo definido en el análisis de riesgo específico de la entidad, que se realiza de acuerdo con todos los elementos especificados en el Requisito 12.3.1.</w:t>
            </w:r>
          </w:p>
          <w:p w14:paraId="36E5EC33" w14:textId="0FEC5695" w:rsidR="006B3EC8" w:rsidRPr="00FA4A82" w:rsidRDefault="006B3EC8" w:rsidP="005E3DE7">
            <w:pPr>
              <w:pStyle w:val="TableListBullet"/>
              <w:rPr>
                <w:szCs w:val="18"/>
                <w:lang w:val="es-ES"/>
              </w:rPr>
            </w:pPr>
            <w:r w:rsidRPr="005E3DE7">
              <w:rPr>
                <w:szCs w:val="18"/>
                <w:lang w:val="es-AR" w:bidi="es-AR"/>
              </w:rPr>
              <w:t>Los re-escaneos se realizan según sea necesario</w:t>
            </w:r>
            <w:r w:rsidRPr="00FA4A82">
              <w:rPr>
                <w:szCs w:val="18"/>
                <w:lang w:val="es-AR" w:bidi="es-AR"/>
              </w:rPr>
              <w:t>.</w:t>
            </w:r>
          </w:p>
        </w:tc>
        <w:tc>
          <w:tcPr>
            <w:tcW w:w="1134" w:type="pct"/>
            <w:tcBorders>
              <w:bottom w:val="single" w:sz="4" w:space="0" w:color="808080"/>
            </w:tcBorders>
          </w:tcPr>
          <w:p w14:paraId="01253D32" w14:textId="77777777" w:rsidR="006B3EC8" w:rsidRPr="00FA4A82" w:rsidRDefault="006B3EC8" w:rsidP="00A814FC">
            <w:pPr>
              <w:pStyle w:val="TableListBullet"/>
              <w:keepNext/>
              <w:ind w:left="263" w:hanging="270"/>
              <w:rPr>
                <w:szCs w:val="18"/>
                <w:lang w:val="es-ES"/>
              </w:rPr>
            </w:pPr>
            <w:r w:rsidRPr="00FA4A82">
              <w:rPr>
                <w:szCs w:val="18"/>
                <w:lang w:val="es-AR" w:bidi="es-AR"/>
              </w:rPr>
              <w:t>Evalúe el análisis de riesgos específico.</w:t>
            </w:r>
          </w:p>
          <w:p w14:paraId="0CA96702" w14:textId="77777777" w:rsidR="006B3EC8" w:rsidRPr="00FA4A82" w:rsidRDefault="006B3EC8" w:rsidP="00A814FC">
            <w:pPr>
              <w:pStyle w:val="TableListBullet"/>
              <w:keepNext/>
              <w:ind w:left="263" w:hanging="270"/>
              <w:rPr>
                <w:szCs w:val="18"/>
              </w:rPr>
            </w:pPr>
            <w:r w:rsidRPr="00FA4A82">
              <w:rPr>
                <w:szCs w:val="18"/>
                <w:lang w:val="es-AR" w:bidi="es-AR"/>
              </w:rPr>
              <w:t>Entreviste al personal responsable.</w:t>
            </w:r>
          </w:p>
          <w:p w14:paraId="2DA3362C" w14:textId="59E161E9" w:rsidR="006B3EC8" w:rsidRPr="00FA4A82" w:rsidRDefault="006B3EC8" w:rsidP="00A814FC">
            <w:pPr>
              <w:pStyle w:val="TableListBullet"/>
              <w:keepNext/>
              <w:ind w:left="263" w:hanging="270"/>
              <w:rPr>
                <w:szCs w:val="18"/>
                <w:lang w:val="es-ES"/>
              </w:rPr>
            </w:pPr>
            <w:r w:rsidRPr="00FA4A82">
              <w:rPr>
                <w:szCs w:val="18"/>
                <w:lang w:val="es-AR" w:bidi="es-AR"/>
              </w:rPr>
              <w:t>Evalúe los resultados del informe de escaneo interno y otra documentación.</w:t>
            </w:r>
          </w:p>
        </w:tc>
        <w:tc>
          <w:tcPr>
            <w:tcW w:w="398" w:type="pct"/>
            <w:gridSpan w:val="2"/>
            <w:shd w:val="clear" w:color="auto" w:fill="auto"/>
          </w:tcPr>
          <w:p w14:paraId="6962010F"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6FCF9CCC"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66A3AAC6"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2FDB6345"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0E7C12C7"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3AA5932C" w14:textId="77777777" w:rsidTr="00A368C2">
        <w:trPr>
          <w:gridAfter w:val="1"/>
          <w:wAfter w:w="173" w:type="pct"/>
          <w:cantSplit/>
        </w:trPr>
        <w:tc>
          <w:tcPr>
            <w:tcW w:w="307" w:type="pct"/>
            <w:tcBorders>
              <w:top w:val="nil"/>
              <w:bottom w:val="nil"/>
            </w:tcBorders>
          </w:tcPr>
          <w:p w14:paraId="334D84DD" w14:textId="77777777" w:rsidR="00A814FC" w:rsidRPr="00FA4A82" w:rsidRDefault="00A814FC" w:rsidP="00A814FC">
            <w:pPr>
              <w:pStyle w:val="TableText"/>
              <w:keepNext/>
              <w:jc w:val="right"/>
              <w:rPr>
                <w:b/>
                <w:bCs/>
                <w:color w:val="000000"/>
                <w:szCs w:val="18"/>
              </w:rPr>
            </w:pPr>
          </w:p>
        </w:tc>
        <w:tc>
          <w:tcPr>
            <w:tcW w:w="2652" w:type="pct"/>
            <w:gridSpan w:val="2"/>
            <w:tcBorders>
              <w:bottom w:val="nil"/>
            </w:tcBorders>
            <w:shd w:val="clear" w:color="auto" w:fill="DFE3E4"/>
          </w:tcPr>
          <w:p w14:paraId="3FEEE9F4" w14:textId="3F01DAAE" w:rsidR="00A814FC" w:rsidRPr="00FA4A82" w:rsidRDefault="00A814FC" w:rsidP="00A814FC">
            <w:pPr>
              <w:pStyle w:val="AppNotes"/>
              <w:rPr>
                <w:szCs w:val="18"/>
              </w:rPr>
            </w:pPr>
            <w:r w:rsidRPr="00FA4A82">
              <w:rPr>
                <w:szCs w:val="18"/>
                <w:lang w:bidi="es-AR"/>
              </w:rPr>
              <w:t>Notas de Aplicabilidad</w:t>
            </w:r>
          </w:p>
        </w:tc>
        <w:tc>
          <w:tcPr>
            <w:tcW w:w="1869" w:type="pct"/>
            <w:gridSpan w:val="12"/>
            <w:shd w:val="clear" w:color="auto" w:fill="CBD4D5"/>
          </w:tcPr>
          <w:p w14:paraId="4B91FD0C" w14:textId="0D2337E1"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454E12A2" w14:textId="77777777" w:rsidTr="00A368C2">
        <w:trPr>
          <w:gridAfter w:val="1"/>
          <w:wAfter w:w="173" w:type="pct"/>
          <w:cantSplit/>
        </w:trPr>
        <w:tc>
          <w:tcPr>
            <w:tcW w:w="307" w:type="pct"/>
            <w:tcBorders>
              <w:top w:val="nil"/>
              <w:bottom w:val="single" w:sz="4" w:space="0" w:color="808080" w:themeColor="background1" w:themeShade="80"/>
            </w:tcBorders>
          </w:tcPr>
          <w:p w14:paraId="7D0BC257" w14:textId="77777777" w:rsidR="00A814FC" w:rsidRPr="00FA4A82" w:rsidRDefault="00A814FC" w:rsidP="00A814FC">
            <w:pPr>
              <w:pStyle w:val="TableText"/>
              <w:jc w:val="right"/>
              <w:rPr>
                <w:b/>
                <w:bCs/>
                <w:color w:val="000000"/>
                <w:szCs w:val="18"/>
              </w:rPr>
            </w:pPr>
          </w:p>
        </w:tc>
        <w:tc>
          <w:tcPr>
            <w:tcW w:w="2652" w:type="pct"/>
            <w:gridSpan w:val="2"/>
            <w:tcBorders>
              <w:top w:val="nil"/>
              <w:bottom w:val="single" w:sz="4" w:space="0" w:color="808080" w:themeColor="background1" w:themeShade="80"/>
            </w:tcBorders>
            <w:shd w:val="clear" w:color="auto" w:fill="auto"/>
          </w:tcPr>
          <w:p w14:paraId="452F0ECA" w14:textId="6FAD7029" w:rsidR="00A814FC" w:rsidRPr="00FA4A82" w:rsidRDefault="005E3DE7" w:rsidP="00A814FC">
            <w:pPr>
              <w:pStyle w:val="TableBody"/>
              <w:rPr>
                <w:rFonts w:cs="Arial"/>
                <w:color w:val="000000" w:themeColor="text1"/>
                <w:sz w:val="18"/>
                <w:szCs w:val="18"/>
              </w:rPr>
            </w:pPr>
            <w:r w:rsidRPr="005E3DE7">
              <w:rPr>
                <w:rFonts w:cs="Arial"/>
                <w:color w:val="000000" w:themeColor="text1"/>
                <w:sz w:val="18"/>
                <w:szCs w:val="18"/>
                <w:lang w:bidi="es-AR"/>
              </w:rPr>
              <w:t>El plazo para abordar las vulnerabilidades de menor riesgo está sujeto a los resultados de un análisis de riesgo según el Requisito 12.3.1 que incluye (mínimamente) la identificación de los activos que se protegen, las amenazas y la probabilidad y / o el impacto de una amenaza que se realiza</w:t>
            </w:r>
            <w:r w:rsidR="00A814FC" w:rsidRPr="00FA4A82">
              <w:rPr>
                <w:rFonts w:cs="Arial"/>
                <w:color w:val="000000" w:themeColor="text1"/>
                <w:sz w:val="18"/>
                <w:szCs w:val="18"/>
                <w:lang w:bidi="es-AR"/>
              </w:rPr>
              <w:t xml:space="preserve">. </w:t>
            </w:r>
          </w:p>
          <w:p w14:paraId="472B8F1F" w14:textId="2651A534" w:rsidR="00A814FC" w:rsidRPr="00FA4A82" w:rsidRDefault="005E3DE7" w:rsidP="00A814FC">
            <w:pPr>
              <w:pStyle w:val="tabletext0"/>
              <w:rPr>
                <w:szCs w:val="18"/>
              </w:rPr>
            </w:pPr>
            <w:r w:rsidRPr="005E3DE7">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869" w:type="pct"/>
            <w:gridSpan w:val="12"/>
            <w:shd w:val="clear" w:color="auto" w:fill="auto"/>
          </w:tcPr>
          <w:p w14:paraId="6D1E7A7E"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37D4777A" w14:textId="77777777" w:rsidTr="00A368C2">
        <w:trPr>
          <w:gridAfter w:val="1"/>
          <w:wAfter w:w="173" w:type="pct"/>
          <w:cantSplit/>
        </w:trPr>
        <w:tc>
          <w:tcPr>
            <w:tcW w:w="307" w:type="pct"/>
            <w:vMerge w:val="restart"/>
            <w:tcBorders>
              <w:top w:val="single" w:sz="4" w:space="0" w:color="808080" w:themeColor="background1" w:themeShade="80"/>
              <w:right w:val="single" w:sz="2" w:space="0" w:color="808080" w:themeColor="background1" w:themeShade="80"/>
            </w:tcBorders>
          </w:tcPr>
          <w:p w14:paraId="643737AE" w14:textId="77777777" w:rsidR="00A814FC" w:rsidRPr="00FA4A82" w:rsidRDefault="00A814FC" w:rsidP="00A814FC">
            <w:pPr>
              <w:pStyle w:val="TableText"/>
              <w:keepNext/>
              <w:jc w:val="right"/>
              <w:rPr>
                <w:b/>
                <w:bCs/>
                <w:szCs w:val="18"/>
              </w:rPr>
            </w:pPr>
            <w:r w:rsidRPr="00FA4A82">
              <w:rPr>
                <w:b/>
                <w:szCs w:val="18"/>
                <w:lang w:bidi="es-AR"/>
              </w:rPr>
              <w:lastRenderedPageBreak/>
              <w:t>11.3.1.2</w:t>
            </w:r>
          </w:p>
        </w:tc>
        <w:tc>
          <w:tcPr>
            <w:tcW w:w="151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355FEF52" w14:textId="5B53DFE2" w:rsidR="00A814FC" w:rsidRPr="00FA4A82" w:rsidRDefault="00A814FC" w:rsidP="00A814FC">
            <w:pPr>
              <w:pStyle w:val="TableText"/>
              <w:keepNext/>
              <w:rPr>
                <w:szCs w:val="18"/>
              </w:rPr>
            </w:pPr>
            <w:r w:rsidRPr="00FA4A82">
              <w:rPr>
                <w:szCs w:val="18"/>
                <w:lang w:bidi="es-AR"/>
              </w:rPr>
              <w:t xml:space="preserve">Los </w:t>
            </w:r>
            <w:r w:rsidR="005E3DE7" w:rsidRPr="005E3DE7">
              <w:rPr>
                <w:szCs w:val="18"/>
                <w:lang w:bidi="es-AR"/>
              </w:rPr>
              <w:t>escaneos de vulnerabilidades internas se realizan mediante escaneos autenticados como sigue</w:t>
            </w:r>
            <w:r w:rsidRPr="00FA4A82">
              <w:rPr>
                <w:szCs w:val="18"/>
                <w:lang w:bidi="es-AR"/>
              </w:rPr>
              <w:t>:</w:t>
            </w:r>
          </w:p>
        </w:tc>
        <w:tc>
          <w:tcPr>
            <w:tcW w:w="3003" w:type="pct"/>
            <w:gridSpan w:val="1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3C6CDFDA" w14:textId="77777777" w:rsidR="00A814FC" w:rsidRPr="00FA4A82" w:rsidRDefault="00A814FC" w:rsidP="00A814FC">
            <w:pPr>
              <w:keepNext/>
              <w:spacing w:after="60"/>
              <w:rPr>
                <w:rFonts w:cs="Arial"/>
                <w:sz w:val="18"/>
                <w:szCs w:val="18"/>
              </w:rPr>
            </w:pPr>
          </w:p>
        </w:tc>
      </w:tr>
      <w:tr w:rsidR="006B3EC8" w:rsidRPr="00FA4A82" w14:paraId="0036A679" w14:textId="77777777" w:rsidTr="00A368C2">
        <w:trPr>
          <w:gridAfter w:val="1"/>
          <w:wAfter w:w="173" w:type="pct"/>
          <w:cantSplit/>
        </w:trPr>
        <w:tc>
          <w:tcPr>
            <w:tcW w:w="307" w:type="pct"/>
            <w:vMerge/>
            <w:tcBorders>
              <w:right w:val="single" w:sz="2" w:space="0" w:color="808080" w:themeColor="background1" w:themeShade="80"/>
            </w:tcBorders>
          </w:tcPr>
          <w:p w14:paraId="6CF84F85" w14:textId="77777777" w:rsidR="006B3EC8" w:rsidRPr="00FA4A82" w:rsidRDefault="006B3EC8" w:rsidP="00A814FC">
            <w:pPr>
              <w:pStyle w:val="TableText"/>
              <w:keepNext/>
              <w:jc w:val="right"/>
              <w:rPr>
                <w:szCs w:val="18"/>
              </w:rPr>
            </w:pPr>
          </w:p>
        </w:tc>
        <w:tc>
          <w:tcPr>
            <w:tcW w:w="1518"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0D0F971B" w14:textId="3D705F70" w:rsidR="006B3EC8" w:rsidRPr="00FA4A82" w:rsidRDefault="006B3EC8" w:rsidP="00A814FC">
            <w:pPr>
              <w:pStyle w:val="TableListBullet"/>
              <w:keepNext/>
              <w:ind w:left="263" w:hanging="270"/>
              <w:rPr>
                <w:szCs w:val="18"/>
                <w:lang w:val="es-ES"/>
              </w:rPr>
            </w:pPr>
            <w:r w:rsidRPr="005E3DE7">
              <w:rPr>
                <w:szCs w:val="18"/>
                <w:lang w:val="es-AR" w:bidi="es-AR"/>
              </w:rPr>
              <w:t>Se documentan los sistemas que no pueden aceptar credenciales para el escaneo autenticado</w:t>
            </w:r>
            <w:r>
              <w:rPr>
                <w:szCs w:val="18"/>
                <w:lang w:val="es-AR" w:bidi="es-AR"/>
              </w:rPr>
              <w:t>.</w:t>
            </w:r>
          </w:p>
        </w:tc>
        <w:tc>
          <w:tcPr>
            <w:tcW w:w="1134"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A24AEF7" w14:textId="0226BB62" w:rsidR="006B3EC8" w:rsidRPr="00FA4A82" w:rsidRDefault="006B3EC8" w:rsidP="00A814FC">
            <w:pPr>
              <w:pStyle w:val="TableListBullet"/>
              <w:keepNext/>
              <w:ind w:left="263" w:hanging="270"/>
              <w:rPr>
                <w:szCs w:val="18"/>
              </w:rPr>
            </w:pPr>
            <w:r w:rsidRPr="00FA4A82">
              <w:rPr>
                <w:szCs w:val="18"/>
                <w:lang w:val="es-AR" w:bidi="es-AR"/>
              </w:rPr>
              <w:t>Evalúe la documentación.</w:t>
            </w:r>
          </w:p>
          <w:p w14:paraId="5C59107F"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configuraciones de las herramientas de escaneo.</w:t>
            </w:r>
          </w:p>
          <w:p w14:paraId="5FDABF03" w14:textId="77777777" w:rsidR="006B3EC8" w:rsidRPr="00FA4A82" w:rsidRDefault="006B3EC8" w:rsidP="00A814FC">
            <w:pPr>
              <w:pStyle w:val="TableListBullet"/>
              <w:keepNext/>
              <w:ind w:left="263" w:hanging="270"/>
              <w:rPr>
                <w:szCs w:val="18"/>
                <w:lang w:val="es-ES"/>
              </w:rPr>
            </w:pPr>
            <w:r w:rsidRPr="00FA4A82">
              <w:rPr>
                <w:szCs w:val="18"/>
                <w:lang w:val="es-AR" w:bidi="es-AR"/>
              </w:rPr>
              <w:t>Evalúe los resultados del informe de escaneo.</w:t>
            </w:r>
          </w:p>
          <w:p w14:paraId="65DEBEFD" w14:textId="22EF55D3" w:rsidR="006B3EC8" w:rsidRPr="00FA4A82" w:rsidRDefault="006B3EC8" w:rsidP="00A814FC">
            <w:pPr>
              <w:pStyle w:val="TableListBullet"/>
              <w:keepNext/>
              <w:ind w:left="263" w:hanging="270"/>
              <w:rPr>
                <w:szCs w:val="18"/>
              </w:rPr>
            </w:pPr>
            <w:r w:rsidRPr="00FA4A82">
              <w:rPr>
                <w:szCs w:val="18"/>
                <w:lang w:val="es-AR" w:bidi="es-AR"/>
              </w:rPr>
              <w:t>Entreviste al personal.</w:t>
            </w:r>
          </w:p>
          <w:p w14:paraId="2D51D524"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cuentas utilizadas para el escaneo autentificado.</w:t>
            </w:r>
          </w:p>
        </w:tc>
        <w:tc>
          <w:tcPr>
            <w:tcW w:w="398" w:type="pct"/>
            <w:gridSpan w:val="2"/>
            <w:shd w:val="clear" w:color="auto" w:fill="auto"/>
          </w:tcPr>
          <w:p w14:paraId="376A88C4"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0D0D9402"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0FC6248A"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3F747589"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71CDD378"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1FEA466B" w14:textId="77777777" w:rsidTr="00A368C2">
        <w:trPr>
          <w:gridAfter w:val="1"/>
          <w:wAfter w:w="173" w:type="pct"/>
          <w:cantSplit/>
        </w:trPr>
        <w:tc>
          <w:tcPr>
            <w:tcW w:w="307" w:type="pct"/>
            <w:vMerge/>
            <w:tcBorders>
              <w:right w:val="single" w:sz="2" w:space="0" w:color="808080" w:themeColor="background1" w:themeShade="80"/>
            </w:tcBorders>
          </w:tcPr>
          <w:p w14:paraId="4B9D1772" w14:textId="77777777" w:rsidR="006B3EC8" w:rsidRPr="00FA4A82" w:rsidRDefault="006B3EC8" w:rsidP="00A814FC">
            <w:pPr>
              <w:pStyle w:val="TableText"/>
              <w:keepNext/>
              <w:jc w:val="right"/>
              <w:rPr>
                <w:szCs w:val="18"/>
              </w:rPr>
            </w:pPr>
          </w:p>
        </w:tc>
        <w:tc>
          <w:tcPr>
            <w:tcW w:w="1518"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64993FB0" w14:textId="42BC904C" w:rsidR="006B3EC8" w:rsidRPr="00831A99" w:rsidRDefault="006B3EC8" w:rsidP="00A814FC">
            <w:pPr>
              <w:pStyle w:val="TableListBullet"/>
              <w:keepNext/>
              <w:ind w:left="263" w:hanging="270"/>
              <w:rPr>
                <w:szCs w:val="18"/>
                <w:lang w:val="es-419"/>
              </w:rPr>
            </w:pPr>
            <w:r w:rsidRPr="005E3DE7">
              <w:rPr>
                <w:szCs w:val="18"/>
                <w:lang w:val="es-AR" w:bidi="es-AR"/>
              </w:rPr>
              <w:t>Se utilizan suficientes privilegios para aquellos sistemas que aceptan credenciales para escanear</w:t>
            </w:r>
            <w:r w:rsidRPr="00FA4A82">
              <w:rPr>
                <w:szCs w:val="18"/>
                <w:lang w:val="es-AR" w:bidi="es-AR"/>
              </w:rPr>
              <w:t>.</w:t>
            </w:r>
          </w:p>
        </w:tc>
        <w:tc>
          <w:tcPr>
            <w:tcW w:w="1134"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62D31E7" w14:textId="77777777" w:rsidR="006B3EC8" w:rsidRPr="00FA4A82" w:rsidRDefault="006B3EC8" w:rsidP="00A814FC">
            <w:pPr>
              <w:pStyle w:val="TableTextBullet"/>
              <w:keepNext/>
              <w:spacing w:before="60" w:after="60"/>
              <w:ind w:left="200" w:firstLine="0"/>
              <w:rPr>
                <w:rFonts w:cs="Arial"/>
                <w:szCs w:val="18"/>
              </w:rPr>
            </w:pPr>
          </w:p>
        </w:tc>
        <w:tc>
          <w:tcPr>
            <w:tcW w:w="398" w:type="pct"/>
            <w:gridSpan w:val="2"/>
            <w:shd w:val="clear" w:color="auto" w:fill="auto"/>
          </w:tcPr>
          <w:p w14:paraId="6EE06B7E"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3288B54A"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234CFC18"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5B6FDABE"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6D278370"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6B3EC8" w:rsidRPr="00FA4A82" w14:paraId="66D63E42" w14:textId="77777777" w:rsidTr="00A368C2">
        <w:trPr>
          <w:gridAfter w:val="1"/>
          <w:wAfter w:w="173" w:type="pct"/>
          <w:cantSplit/>
        </w:trPr>
        <w:tc>
          <w:tcPr>
            <w:tcW w:w="307" w:type="pct"/>
            <w:vMerge/>
            <w:tcBorders>
              <w:bottom w:val="nil"/>
              <w:right w:val="single" w:sz="2" w:space="0" w:color="808080" w:themeColor="background1" w:themeShade="80"/>
            </w:tcBorders>
          </w:tcPr>
          <w:p w14:paraId="799C2B8B" w14:textId="77777777" w:rsidR="006B3EC8" w:rsidRPr="00FA4A82" w:rsidRDefault="006B3EC8" w:rsidP="00A814FC">
            <w:pPr>
              <w:pStyle w:val="TableText"/>
              <w:keepNext/>
              <w:jc w:val="right"/>
              <w:rPr>
                <w:szCs w:val="18"/>
              </w:rPr>
            </w:pPr>
          </w:p>
        </w:tc>
        <w:tc>
          <w:tcPr>
            <w:tcW w:w="1518" w:type="pct"/>
            <w:tcBorders>
              <w:top w:val="single" w:sz="4"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73F67EE" w14:textId="2C16648C" w:rsidR="006B3EC8" w:rsidRPr="00FA4A82" w:rsidRDefault="006B3EC8" w:rsidP="00A814FC">
            <w:pPr>
              <w:pStyle w:val="TableListBullet"/>
              <w:keepNext/>
              <w:ind w:left="263" w:hanging="270"/>
              <w:rPr>
                <w:szCs w:val="18"/>
                <w:lang w:val="es-ES"/>
              </w:rPr>
            </w:pPr>
            <w:r w:rsidRPr="00FA4A82">
              <w:rPr>
                <w:szCs w:val="18"/>
                <w:lang w:val="es-AR" w:bidi="es-AR"/>
              </w:rPr>
              <w:t xml:space="preserve">Si </w:t>
            </w:r>
            <w:r w:rsidRPr="005E3DE7">
              <w:rPr>
                <w:szCs w:val="18"/>
                <w:lang w:val="es-AR" w:bidi="es-AR"/>
              </w:rPr>
              <w:t>las cuentas utilizadas para el escaneo autenticado se pueden utilizar para el inicio de sesión interactivo, estas se gestionan de acuerdo con el Requisito 8.2.2</w:t>
            </w:r>
            <w:r w:rsidRPr="00FA4A82">
              <w:rPr>
                <w:szCs w:val="18"/>
                <w:lang w:val="es-AR" w:bidi="es-AR"/>
              </w:rPr>
              <w:t>.</w:t>
            </w:r>
          </w:p>
        </w:tc>
        <w:tc>
          <w:tcPr>
            <w:tcW w:w="1134" w:type="pct"/>
            <w:vMerge/>
            <w:tcBorders>
              <w:top w:val="single" w:sz="2" w:space="0" w:color="808080" w:themeColor="background1" w:themeShade="80"/>
              <w:left w:val="single" w:sz="2" w:space="0" w:color="808080" w:themeColor="background1" w:themeShade="80"/>
              <w:bottom w:val="single" w:sz="4" w:space="0" w:color="808080"/>
            </w:tcBorders>
          </w:tcPr>
          <w:p w14:paraId="56832027" w14:textId="77777777" w:rsidR="006B3EC8" w:rsidRPr="00FA4A82" w:rsidRDefault="006B3EC8" w:rsidP="00A814FC">
            <w:pPr>
              <w:pStyle w:val="TableTextBullet"/>
              <w:keepNext/>
              <w:numPr>
                <w:ilvl w:val="0"/>
                <w:numId w:val="0"/>
              </w:numPr>
              <w:ind w:left="200"/>
              <w:rPr>
                <w:rFonts w:cs="Arial"/>
                <w:szCs w:val="18"/>
              </w:rPr>
            </w:pPr>
          </w:p>
        </w:tc>
        <w:tc>
          <w:tcPr>
            <w:tcW w:w="398" w:type="pct"/>
            <w:gridSpan w:val="2"/>
            <w:shd w:val="clear" w:color="auto" w:fill="auto"/>
          </w:tcPr>
          <w:p w14:paraId="7F755A65"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5419D9EA"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1C983C18"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17461D98"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77E9FE85"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5D4D2664" w14:textId="77777777" w:rsidTr="00A368C2">
        <w:trPr>
          <w:gridAfter w:val="1"/>
          <w:wAfter w:w="173" w:type="pct"/>
          <w:cantSplit/>
        </w:trPr>
        <w:tc>
          <w:tcPr>
            <w:tcW w:w="307" w:type="pct"/>
            <w:tcBorders>
              <w:top w:val="nil"/>
              <w:bottom w:val="nil"/>
            </w:tcBorders>
          </w:tcPr>
          <w:p w14:paraId="1EFF322F" w14:textId="0B474103" w:rsidR="00A814FC" w:rsidRPr="00FA4A82" w:rsidRDefault="00A814FC" w:rsidP="00CA075F">
            <w:pPr>
              <w:pStyle w:val="TableText"/>
              <w:keepNext/>
              <w:jc w:val="right"/>
              <w:rPr>
                <w:b/>
                <w:bCs/>
                <w:color w:val="000000"/>
                <w:szCs w:val="18"/>
              </w:rPr>
            </w:pPr>
          </w:p>
        </w:tc>
        <w:tc>
          <w:tcPr>
            <w:tcW w:w="2652" w:type="pct"/>
            <w:gridSpan w:val="2"/>
            <w:tcBorders>
              <w:bottom w:val="nil"/>
            </w:tcBorders>
            <w:shd w:val="clear" w:color="auto" w:fill="DFE3E4"/>
          </w:tcPr>
          <w:p w14:paraId="3F35015A" w14:textId="77777777" w:rsidR="00A814FC" w:rsidRPr="00FA4A82" w:rsidRDefault="00A814FC" w:rsidP="00A814FC">
            <w:pPr>
              <w:pStyle w:val="AppNotes"/>
              <w:rPr>
                <w:szCs w:val="18"/>
              </w:rPr>
            </w:pPr>
            <w:r w:rsidRPr="00FA4A82">
              <w:rPr>
                <w:szCs w:val="18"/>
                <w:lang w:bidi="es-AR"/>
              </w:rPr>
              <w:t>Notas de Aplicabilidad</w:t>
            </w:r>
          </w:p>
        </w:tc>
        <w:tc>
          <w:tcPr>
            <w:tcW w:w="1869" w:type="pct"/>
            <w:gridSpan w:val="12"/>
            <w:shd w:val="clear" w:color="auto" w:fill="CBD4D5"/>
          </w:tcPr>
          <w:p w14:paraId="6F81B016" w14:textId="3A8201B8" w:rsidR="00A814FC" w:rsidRPr="00FA4A82" w:rsidRDefault="00A814FC" w:rsidP="00CA075F">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113907B3" w14:textId="77777777" w:rsidTr="00A368C2">
        <w:trPr>
          <w:gridAfter w:val="1"/>
          <w:wAfter w:w="173" w:type="pct"/>
          <w:cantSplit/>
        </w:trPr>
        <w:tc>
          <w:tcPr>
            <w:tcW w:w="307" w:type="pct"/>
            <w:tcBorders>
              <w:top w:val="nil"/>
              <w:right w:val="single" w:sz="2" w:space="0" w:color="808080" w:themeColor="background1" w:themeShade="80"/>
            </w:tcBorders>
          </w:tcPr>
          <w:p w14:paraId="7EA29EF4" w14:textId="77777777" w:rsidR="00A814FC" w:rsidRPr="00FA4A82" w:rsidRDefault="00A814FC" w:rsidP="00A814FC">
            <w:pPr>
              <w:pStyle w:val="TableText"/>
              <w:jc w:val="right"/>
              <w:rPr>
                <w:b/>
                <w:bCs/>
                <w:color w:val="000000"/>
                <w:szCs w:val="18"/>
              </w:rPr>
            </w:pPr>
          </w:p>
        </w:tc>
        <w:tc>
          <w:tcPr>
            <w:tcW w:w="2652" w:type="pct"/>
            <w:gridSpan w:val="2"/>
            <w:tcBorders>
              <w:top w:val="nil"/>
              <w:left w:val="single" w:sz="2" w:space="0" w:color="808080" w:themeColor="background1" w:themeShade="80"/>
            </w:tcBorders>
            <w:shd w:val="clear" w:color="auto" w:fill="auto"/>
          </w:tcPr>
          <w:p w14:paraId="1B7C7D96" w14:textId="77777777" w:rsidR="005E3DE7" w:rsidRPr="005E3DE7" w:rsidRDefault="005E3DE7" w:rsidP="005E3DE7">
            <w:pPr>
              <w:pStyle w:val="TableBody"/>
              <w:rPr>
                <w:rFonts w:cs="Arial"/>
                <w:sz w:val="18"/>
                <w:szCs w:val="18"/>
                <w:lang w:bidi="es-AR"/>
              </w:rPr>
            </w:pPr>
            <w:r w:rsidRPr="005E3DE7">
              <w:rPr>
                <w:rFonts w:cs="Arial"/>
                <w:sz w:val="18"/>
                <w:szCs w:val="18"/>
                <w:lang w:bidi="es-AR"/>
              </w:rPr>
              <w:t xml:space="preserve">Las herramientas de escaneo autenticadas pueden estar basadas en </w:t>
            </w:r>
            <w:r w:rsidRPr="005E3DE7">
              <w:rPr>
                <w:rFonts w:cs="Arial"/>
                <w:i/>
                <w:iCs/>
                <w:sz w:val="18"/>
                <w:szCs w:val="18"/>
                <w:lang w:bidi="es-AR"/>
              </w:rPr>
              <w:t>host</w:t>
            </w:r>
            <w:r w:rsidRPr="005E3DE7">
              <w:rPr>
                <w:rFonts w:cs="Arial"/>
                <w:sz w:val="18"/>
                <w:szCs w:val="18"/>
                <w:lang w:bidi="es-AR"/>
              </w:rPr>
              <w:t xml:space="preserve"> o en red. </w:t>
            </w:r>
          </w:p>
          <w:p w14:paraId="11EA91F3" w14:textId="77777777" w:rsidR="005E3DE7" w:rsidRPr="005E3DE7" w:rsidRDefault="005E3DE7" w:rsidP="005E3DE7">
            <w:pPr>
              <w:pStyle w:val="TableBody"/>
              <w:rPr>
                <w:rFonts w:cs="Arial"/>
                <w:sz w:val="18"/>
                <w:szCs w:val="18"/>
                <w:lang w:bidi="es-AR"/>
              </w:rPr>
            </w:pPr>
            <w:r w:rsidRPr="005E3DE7">
              <w:rPr>
                <w:rFonts w:cs="Arial"/>
                <w:sz w:val="18"/>
                <w:szCs w:val="18"/>
                <w:lang w:bidi="es-AR"/>
              </w:rPr>
              <w:t xml:space="preserve">Los privilegios "suficientes" son los necesarios para ingresar a los recursos del sistema, de modo que se pueda realizar un análisis exhaustivo que detecte vulnerabilidades conocidas. </w:t>
            </w:r>
          </w:p>
          <w:p w14:paraId="268D1625" w14:textId="6EEDE26E" w:rsidR="00A814FC" w:rsidRPr="00FA4A82" w:rsidRDefault="005E3DE7" w:rsidP="005E3DE7">
            <w:pPr>
              <w:pStyle w:val="TableBody"/>
              <w:rPr>
                <w:rFonts w:cs="Arial"/>
                <w:sz w:val="18"/>
                <w:szCs w:val="18"/>
              </w:rPr>
            </w:pPr>
            <w:r w:rsidRPr="005E3DE7">
              <w:rPr>
                <w:rFonts w:cs="Arial"/>
                <w:sz w:val="18"/>
                <w:szCs w:val="18"/>
                <w:lang w:bidi="es-AR"/>
              </w:rPr>
              <w:t>Este requisito no se aplica a los componentes del sistema que no pueden aceptar credenciales para escanear. Algunos ejemplos de sistemas que pueden no aceptar credenciales para escanear incluyen algunos dispositivos de red y seguridad, servidores y contenedores</w:t>
            </w:r>
            <w:r w:rsidR="00A814FC" w:rsidRPr="00FA4A82">
              <w:rPr>
                <w:rFonts w:cs="Arial"/>
                <w:sz w:val="18"/>
                <w:szCs w:val="18"/>
                <w:lang w:bidi="es-AR"/>
              </w:rPr>
              <w:t>.</w:t>
            </w:r>
          </w:p>
          <w:p w14:paraId="0D9747DC" w14:textId="6D477999" w:rsidR="00A814FC" w:rsidRPr="00FA4A82" w:rsidRDefault="005E3DE7" w:rsidP="00A814FC">
            <w:pPr>
              <w:pStyle w:val="TableListBullet"/>
              <w:numPr>
                <w:ilvl w:val="0"/>
                <w:numId w:val="0"/>
              </w:numPr>
              <w:ind w:left="-7"/>
              <w:rPr>
                <w:szCs w:val="18"/>
                <w:lang w:val="es-ES"/>
              </w:rPr>
            </w:pPr>
            <w:r w:rsidRPr="005E3DE7">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val="es-AR" w:bidi="es-AR"/>
              </w:rPr>
              <w:t>.</w:t>
            </w:r>
          </w:p>
        </w:tc>
        <w:tc>
          <w:tcPr>
            <w:tcW w:w="1869" w:type="pct"/>
            <w:gridSpan w:val="12"/>
            <w:shd w:val="clear" w:color="auto" w:fill="auto"/>
          </w:tcPr>
          <w:p w14:paraId="004FD207" w14:textId="51A78ACE"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3B46FA8E" w14:textId="77777777" w:rsidTr="00A368C2">
        <w:trPr>
          <w:gridAfter w:val="1"/>
          <w:wAfter w:w="173" w:type="pct"/>
          <w:cantSplit/>
        </w:trPr>
        <w:tc>
          <w:tcPr>
            <w:tcW w:w="307" w:type="pct"/>
            <w:tcBorders>
              <w:top w:val="single" w:sz="4" w:space="0" w:color="808080" w:themeColor="background1" w:themeShade="80"/>
              <w:bottom w:val="nil"/>
            </w:tcBorders>
          </w:tcPr>
          <w:p w14:paraId="2D11252B" w14:textId="676259C0" w:rsidR="006B3EC8" w:rsidRPr="00FA4A82" w:rsidRDefault="006B3EC8" w:rsidP="00A814FC">
            <w:pPr>
              <w:pStyle w:val="TableText"/>
              <w:jc w:val="right"/>
              <w:rPr>
                <w:b/>
                <w:bCs/>
                <w:color w:val="000000"/>
                <w:szCs w:val="18"/>
              </w:rPr>
            </w:pPr>
            <w:r w:rsidRPr="00FA4A82">
              <w:rPr>
                <w:b/>
                <w:szCs w:val="18"/>
                <w:lang w:bidi="es-AR"/>
              </w:rPr>
              <w:lastRenderedPageBreak/>
              <w:t>11.3.1.3</w:t>
            </w:r>
          </w:p>
        </w:tc>
        <w:tc>
          <w:tcPr>
            <w:tcW w:w="1518" w:type="pct"/>
            <w:tcBorders>
              <w:bottom w:val="single" w:sz="4" w:space="0" w:color="808080"/>
            </w:tcBorders>
            <w:shd w:val="clear" w:color="auto" w:fill="auto"/>
          </w:tcPr>
          <w:p w14:paraId="431A108A" w14:textId="6FA07D2F" w:rsidR="006B3EC8" w:rsidRPr="00FA4A82" w:rsidRDefault="006B3EC8" w:rsidP="00A814FC">
            <w:pPr>
              <w:pStyle w:val="TableListBullet"/>
              <w:numPr>
                <w:ilvl w:val="0"/>
                <w:numId w:val="0"/>
              </w:numPr>
              <w:rPr>
                <w:szCs w:val="18"/>
                <w:lang w:val="es-ES"/>
              </w:rPr>
            </w:pPr>
            <w:r w:rsidRPr="00FA4A82">
              <w:rPr>
                <w:szCs w:val="18"/>
                <w:lang w:val="es-AR" w:bidi="es-AR"/>
              </w:rPr>
              <w:t xml:space="preserve">Los </w:t>
            </w:r>
            <w:r w:rsidRPr="005E3DE7">
              <w:rPr>
                <w:szCs w:val="18"/>
                <w:lang w:val="es-AR" w:bidi="es-AR"/>
              </w:rPr>
              <w:t>escaneos internos se realizan después de cualquier cambio significativo como sigue</w:t>
            </w:r>
            <w:r w:rsidRPr="00FA4A82">
              <w:rPr>
                <w:szCs w:val="18"/>
                <w:lang w:val="es-AR" w:bidi="es-AR"/>
              </w:rPr>
              <w:t>:</w:t>
            </w:r>
          </w:p>
          <w:p w14:paraId="5107FCC3" w14:textId="6A056522" w:rsidR="006B3EC8" w:rsidRPr="0057145C" w:rsidRDefault="006B3EC8" w:rsidP="0057145C">
            <w:pPr>
              <w:pStyle w:val="TableListBullet"/>
              <w:rPr>
                <w:szCs w:val="18"/>
                <w:lang w:val="es-AR" w:bidi="es-AR"/>
              </w:rPr>
            </w:pPr>
            <w:r w:rsidRPr="005E3DE7">
              <w:rPr>
                <w:szCs w:val="18"/>
                <w:lang w:val="es-AR" w:bidi="es-AR"/>
              </w:rPr>
              <w:t xml:space="preserve">Se </w:t>
            </w:r>
            <w:r w:rsidR="0057145C" w:rsidRPr="006F2E16">
              <w:rPr>
                <w:lang w:val="es-419" w:bidi="es-AR"/>
              </w:rPr>
              <w:t>resuelven las vulnerabilidades que son de alto riesgo o críticas (según las clasificaciones de riesgo de vulnerabilidad de la entidad definidas en el Requisito 6.3.1).</w:t>
            </w:r>
          </w:p>
          <w:p w14:paraId="3A789A09" w14:textId="77777777" w:rsidR="006B3EC8" w:rsidRPr="005E3DE7" w:rsidRDefault="006B3EC8" w:rsidP="005E3DE7">
            <w:pPr>
              <w:pStyle w:val="TableListBullet"/>
              <w:rPr>
                <w:szCs w:val="18"/>
                <w:lang w:val="es-AR" w:bidi="es-AR"/>
              </w:rPr>
            </w:pPr>
            <w:r w:rsidRPr="005E3DE7">
              <w:rPr>
                <w:szCs w:val="18"/>
                <w:lang w:val="es-AR" w:bidi="es-AR"/>
              </w:rPr>
              <w:t>Los re-escaneos se realizan según sea necesario.</w:t>
            </w:r>
          </w:p>
          <w:p w14:paraId="05CBA756" w14:textId="3FBA12E7" w:rsidR="006B3EC8" w:rsidRPr="00FA4A82" w:rsidRDefault="006B3EC8" w:rsidP="005E3DE7">
            <w:pPr>
              <w:pStyle w:val="TableListBullet"/>
              <w:rPr>
                <w:szCs w:val="18"/>
                <w:lang w:val="es-ES"/>
              </w:rPr>
            </w:pPr>
            <w:r w:rsidRPr="005E3DE7">
              <w:rPr>
                <w:szCs w:val="18"/>
                <w:lang w:val="es-AR" w:bidi="es-AR"/>
              </w:rPr>
              <w:t>Los escaneos son realizados por personal cualificado con la independencia organizacional del probador (no se requiere que sea un QSA o ASV</w:t>
            </w:r>
            <w:r w:rsidRPr="00FA4A82">
              <w:rPr>
                <w:szCs w:val="18"/>
                <w:lang w:val="es-AR" w:bidi="es-AR"/>
              </w:rPr>
              <w:t>).</w:t>
            </w:r>
          </w:p>
        </w:tc>
        <w:tc>
          <w:tcPr>
            <w:tcW w:w="1134" w:type="pct"/>
            <w:tcBorders>
              <w:bottom w:val="single" w:sz="4" w:space="0" w:color="808080"/>
            </w:tcBorders>
          </w:tcPr>
          <w:p w14:paraId="08A78B9D" w14:textId="77777777" w:rsidR="006B3EC8" w:rsidRPr="00FA4A82" w:rsidRDefault="006B3EC8" w:rsidP="00A814FC">
            <w:pPr>
              <w:pStyle w:val="TableListBullet"/>
              <w:ind w:left="263" w:hanging="270"/>
              <w:rPr>
                <w:szCs w:val="18"/>
                <w:lang w:val="es-ES"/>
              </w:rPr>
            </w:pPr>
            <w:r w:rsidRPr="00FA4A82">
              <w:rPr>
                <w:szCs w:val="18"/>
                <w:lang w:val="es-AR" w:bidi="es-AR"/>
              </w:rPr>
              <w:t>Evalúe la documentación de control de cambios.</w:t>
            </w:r>
          </w:p>
          <w:p w14:paraId="1EA3C4E7" w14:textId="52BC5479" w:rsidR="006B3EC8" w:rsidRPr="00FA4A82" w:rsidRDefault="006B3EC8" w:rsidP="00A814FC">
            <w:pPr>
              <w:pStyle w:val="TableListBullet"/>
              <w:ind w:left="263" w:hanging="270"/>
              <w:rPr>
                <w:szCs w:val="18"/>
              </w:rPr>
            </w:pPr>
            <w:r w:rsidRPr="00FA4A82">
              <w:rPr>
                <w:szCs w:val="18"/>
                <w:lang w:val="es-AR" w:bidi="es-AR"/>
              </w:rPr>
              <w:t>Entreviste al personal.</w:t>
            </w:r>
          </w:p>
          <w:p w14:paraId="0BC5949C" w14:textId="1E01881E" w:rsidR="006B3EC8" w:rsidRPr="00FA4A82" w:rsidRDefault="006B3EC8" w:rsidP="00A814FC">
            <w:pPr>
              <w:pStyle w:val="TableListBullet"/>
              <w:ind w:left="263" w:hanging="270"/>
              <w:rPr>
                <w:szCs w:val="18"/>
                <w:lang w:val="es-ES"/>
              </w:rPr>
            </w:pPr>
            <w:r w:rsidRPr="00FA4A82">
              <w:rPr>
                <w:szCs w:val="18"/>
                <w:lang w:val="es-AR" w:bidi="es-AR"/>
              </w:rPr>
              <w:t>Evalúe los informes de escaneo y re-escaneo cuando sea aplicable.</w:t>
            </w:r>
          </w:p>
          <w:p w14:paraId="70DF3102" w14:textId="3BCF986D" w:rsidR="006B3EC8" w:rsidRPr="00FA4A82" w:rsidRDefault="006B3EC8" w:rsidP="00A814FC">
            <w:pPr>
              <w:pStyle w:val="TableListBullet"/>
              <w:ind w:left="263" w:hanging="270"/>
              <w:rPr>
                <w:szCs w:val="18"/>
              </w:rPr>
            </w:pPr>
            <w:r w:rsidRPr="00FA4A82">
              <w:rPr>
                <w:szCs w:val="18"/>
                <w:lang w:val="es-AR" w:bidi="es-AR"/>
              </w:rPr>
              <w:t>Entreviste al personal.</w:t>
            </w:r>
          </w:p>
        </w:tc>
        <w:tc>
          <w:tcPr>
            <w:tcW w:w="398" w:type="pct"/>
            <w:gridSpan w:val="2"/>
            <w:shd w:val="clear" w:color="auto" w:fill="auto"/>
          </w:tcPr>
          <w:p w14:paraId="3D67FE5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5995C0C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1534CC8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2596F46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2B2B682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2E4EB1BF" w14:textId="77777777" w:rsidTr="00A368C2">
        <w:trPr>
          <w:gridAfter w:val="1"/>
          <w:wAfter w:w="173" w:type="pct"/>
          <w:cantSplit/>
        </w:trPr>
        <w:tc>
          <w:tcPr>
            <w:tcW w:w="307" w:type="pct"/>
            <w:tcBorders>
              <w:top w:val="nil"/>
              <w:bottom w:val="nil"/>
            </w:tcBorders>
          </w:tcPr>
          <w:p w14:paraId="2D06EC62" w14:textId="77777777" w:rsidR="00A814FC" w:rsidRPr="00FA4A82" w:rsidRDefault="00A814FC" w:rsidP="00A814FC">
            <w:pPr>
              <w:pStyle w:val="TableText"/>
              <w:jc w:val="right"/>
              <w:rPr>
                <w:b/>
                <w:bCs/>
                <w:color w:val="000000"/>
                <w:szCs w:val="18"/>
              </w:rPr>
            </w:pPr>
          </w:p>
        </w:tc>
        <w:tc>
          <w:tcPr>
            <w:tcW w:w="2652" w:type="pct"/>
            <w:gridSpan w:val="2"/>
            <w:tcBorders>
              <w:bottom w:val="nil"/>
            </w:tcBorders>
            <w:shd w:val="clear" w:color="auto" w:fill="DFE3E4"/>
          </w:tcPr>
          <w:p w14:paraId="7DA73A6C" w14:textId="5695CFBE" w:rsidR="00A814FC" w:rsidRPr="00FA4A82" w:rsidRDefault="00A814FC" w:rsidP="00A814FC">
            <w:pPr>
              <w:pStyle w:val="AppNotes"/>
              <w:rPr>
                <w:szCs w:val="18"/>
              </w:rPr>
            </w:pPr>
            <w:r w:rsidRPr="00FA4A82">
              <w:rPr>
                <w:szCs w:val="18"/>
                <w:lang w:bidi="es-AR"/>
              </w:rPr>
              <w:t>Notas de Aplicabilidad</w:t>
            </w:r>
          </w:p>
        </w:tc>
        <w:tc>
          <w:tcPr>
            <w:tcW w:w="1869" w:type="pct"/>
            <w:gridSpan w:val="12"/>
            <w:shd w:val="clear" w:color="auto" w:fill="CBD4D5"/>
          </w:tcPr>
          <w:p w14:paraId="137944BD" w14:textId="2171DE79"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530020F2" w14:textId="77777777" w:rsidTr="00A368C2">
        <w:trPr>
          <w:gridAfter w:val="1"/>
          <w:wAfter w:w="173" w:type="pct"/>
          <w:cantSplit/>
        </w:trPr>
        <w:tc>
          <w:tcPr>
            <w:tcW w:w="307" w:type="pct"/>
            <w:tcBorders>
              <w:top w:val="nil"/>
              <w:bottom w:val="single" w:sz="4" w:space="0" w:color="808080" w:themeColor="background1" w:themeShade="80"/>
            </w:tcBorders>
          </w:tcPr>
          <w:p w14:paraId="1C05B0E0" w14:textId="77777777" w:rsidR="00A814FC" w:rsidRPr="00FA4A82" w:rsidRDefault="00A814FC" w:rsidP="00A814FC">
            <w:pPr>
              <w:pStyle w:val="TableText"/>
              <w:jc w:val="right"/>
              <w:rPr>
                <w:b/>
                <w:bCs/>
                <w:color w:val="000000"/>
                <w:szCs w:val="18"/>
              </w:rPr>
            </w:pPr>
          </w:p>
        </w:tc>
        <w:tc>
          <w:tcPr>
            <w:tcW w:w="2652" w:type="pct"/>
            <w:gridSpan w:val="2"/>
            <w:tcBorders>
              <w:top w:val="nil"/>
              <w:bottom w:val="single" w:sz="4" w:space="0" w:color="808080" w:themeColor="background1" w:themeShade="80"/>
            </w:tcBorders>
            <w:shd w:val="clear" w:color="auto" w:fill="auto"/>
          </w:tcPr>
          <w:p w14:paraId="215F359A" w14:textId="3AE16F43" w:rsidR="00A814FC" w:rsidRPr="00FA4A82" w:rsidRDefault="005E3DE7" w:rsidP="00A814FC">
            <w:pPr>
              <w:pStyle w:val="tabletext0"/>
              <w:rPr>
                <w:szCs w:val="18"/>
              </w:rPr>
            </w:pPr>
            <w:r w:rsidRPr="005E3DE7">
              <w:rPr>
                <w:szCs w:val="18"/>
                <w:lang w:bidi="es-AR"/>
              </w:rPr>
              <w:t>No se requiere el escaneo de vulnerabilidades internas autenticado según el Requisito 11.3.1.2 para los análisis realizados después de cambios significativos</w:t>
            </w:r>
            <w:r w:rsidR="00A814FC" w:rsidRPr="00FA4A82">
              <w:rPr>
                <w:szCs w:val="18"/>
                <w:lang w:bidi="es-AR"/>
              </w:rPr>
              <w:t>.</w:t>
            </w:r>
          </w:p>
        </w:tc>
        <w:tc>
          <w:tcPr>
            <w:tcW w:w="1869" w:type="pct"/>
            <w:gridSpan w:val="12"/>
            <w:shd w:val="clear" w:color="auto" w:fill="auto"/>
          </w:tcPr>
          <w:p w14:paraId="5C981F93"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2415B5FF" w14:textId="77777777" w:rsidTr="00A368C2">
        <w:trPr>
          <w:gridAfter w:val="1"/>
          <w:wAfter w:w="173" w:type="pct"/>
          <w:cantSplit/>
          <w:trHeight w:val="3041"/>
        </w:trPr>
        <w:tc>
          <w:tcPr>
            <w:tcW w:w="307" w:type="pct"/>
            <w:tcBorders>
              <w:top w:val="single" w:sz="4" w:space="0" w:color="808080" w:themeColor="background1" w:themeShade="80"/>
              <w:bottom w:val="nil"/>
            </w:tcBorders>
          </w:tcPr>
          <w:p w14:paraId="46FCB5E3" w14:textId="791B51F9" w:rsidR="006B3EC8" w:rsidRPr="00FA4A82" w:rsidRDefault="006B3EC8" w:rsidP="00730E3A">
            <w:pPr>
              <w:pStyle w:val="TableText"/>
              <w:pageBreakBefore/>
              <w:rPr>
                <w:b/>
                <w:bCs/>
                <w:color w:val="000000"/>
                <w:szCs w:val="18"/>
              </w:rPr>
            </w:pPr>
            <w:r w:rsidRPr="00FA4A82">
              <w:rPr>
                <w:b/>
                <w:szCs w:val="18"/>
                <w:lang w:bidi="es-AR"/>
              </w:rPr>
              <w:lastRenderedPageBreak/>
              <w:t>11.3.2</w:t>
            </w:r>
          </w:p>
        </w:tc>
        <w:tc>
          <w:tcPr>
            <w:tcW w:w="1518" w:type="pct"/>
            <w:tcBorders>
              <w:bottom w:val="single" w:sz="4" w:space="0" w:color="808080" w:themeColor="background1" w:themeShade="80"/>
            </w:tcBorders>
            <w:shd w:val="clear" w:color="auto" w:fill="auto"/>
          </w:tcPr>
          <w:p w14:paraId="2824A5FC" w14:textId="7F291421" w:rsidR="006B3EC8" w:rsidRPr="00FA4A82" w:rsidRDefault="006B3EC8" w:rsidP="00A814FC">
            <w:pPr>
              <w:pStyle w:val="TableBody"/>
              <w:rPr>
                <w:sz w:val="18"/>
                <w:szCs w:val="18"/>
              </w:rPr>
            </w:pPr>
            <w:r w:rsidRPr="00FA4A82">
              <w:rPr>
                <w:sz w:val="18"/>
                <w:szCs w:val="18"/>
                <w:lang w:bidi="es-AR"/>
              </w:rPr>
              <w:t xml:space="preserve">Los </w:t>
            </w:r>
            <w:r w:rsidRPr="005E3DE7">
              <w:rPr>
                <w:sz w:val="18"/>
                <w:szCs w:val="18"/>
                <w:lang w:bidi="es-AR"/>
              </w:rPr>
              <w:t>escaneos de vulnerabilidad externos se realizan de la siguiente manera</w:t>
            </w:r>
            <w:r w:rsidRPr="00FA4A82">
              <w:rPr>
                <w:sz w:val="18"/>
                <w:szCs w:val="18"/>
                <w:lang w:bidi="es-AR"/>
              </w:rPr>
              <w:t>:</w:t>
            </w:r>
          </w:p>
          <w:p w14:paraId="30D7BB93" w14:textId="77777777" w:rsidR="006B3EC8" w:rsidRPr="005E3DE7" w:rsidRDefault="006B3EC8" w:rsidP="005E3DE7">
            <w:pPr>
              <w:pStyle w:val="TableListBullet"/>
              <w:rPr>
                <w:szCs w:val="18"/>
                <w:lang w:val="es-AR" w:bidi="es-AR"/>
              </w:rPr>
            </w:pPr>
            <w:r w:rsidRPr="005E3DE7">
              <w:rPr>
                <w:szCs w:val="18"/>
                <w:lang w:val="es-AR" w:bidi="es-AR"/>
              </w:rPr>
              <w:t>Al menos una vez cada tres meses.</w:t>
            </w:r>
          </w:p>
          <w:p w14:paraId="5F43CE84" w14:textId="77777777" w:rsidR="006B3EC8" w:rsidRPr="005E3DE7" w:rsidRDefault="006B3EC8" w:rsidP="005E3DE7">
            <w:pPr>
              <w:pStyle w:val="TableListBullet"/>
              <w:rPr>
                <w:szCs w:val="18"/>
                <w:lang w:val="es-AR" w:bidi="es-AR"/>
              </w:rPr>
            </w:pPr>
            <w:r w:rsidRPr="005E3DE7">
              <w:rPr>
                <w:szCs w:val="18"/>
                <w:lang w:val="es-AR" w:bidi="es-AR"/>
              </w:rPr>
              <w:t xml:space="preserve">Por parte de un proveedor de Escaneo Aprobado por PCI SSC (ASV). </w:t>
            </w:r>
          </w:p>
          <w:p w14:paraId="47568F2B" w14:textId="77777777" w:rsidR="006B3EC8" w:rsidRPr="005E3DE7" w:rsidRDefault="006B3EC8" w:rsidP="005E3DE7">
            <w:pPr>
              <w:pStyle w:val="TableListBullet"/>
              <w:rPr>
                <w:szCs w:val="18"/>
                <w:lang w:val="es-AR" w:bidi="es-AR"/>
              </w:rPr>
            </w:pPr>
            <w:r w:rsidRPr="005E3DE7">
              <w:rPr>
                <w:szCs w:val="18"/>
                <w:lang w:val="es-AR" w:bidi="es-AR"/>
              </w:rPr>
              <w:t xml:space="preserve">Las vulnerabilidades se resuelven y se cumple con los requisitos de la </w:t>
            </w:r>
            <w:r w:rsidRPr="005E3DE7">
              <w:rPr>
                <w:i/>
                <w:iCs/>
                <w:szCs w:val="18"/>
                <w:lang w:val="es-AR" w:bidi="es-AR"/>
              </w:rPr>
              <w:t>Guía del Programa ASV</w:t>
            </w:r>
            <w:r w:rsidRPr="005E3DE7">
              <w:rPr>
                <w:szCs w:val="18"/>
                <w:lang w:val="es-AR" w:bidi="es-AR"/>
              </w:rPr>
              <w:t>.</w:t>
            </w:r>
          </w:p>
          <w:p w14:paraId="67DA945D" w14:textId="4E74B4EB" w:rsidR="006B3EC8" w:rsidRPr="00831A99" w:rsidRDefault="006B3EC8" w:rsidP="005A7DE5">
            <w:pPr>
              <w:pStyle w:val="TableListBullet"/>
              <w:numPr>
                <w:ilvl w:val="0"/>
                <w:numId w:val="0"/>
              </w:numPr>
              <w:rPr>
                <w:szCs w:val="18"/>
                <w:lang w:val="es-419" w:bidi="es-AR"/>
              </w:rPr>
            </w:pPr>
            <w:r w:rsidRPr="005E3DE7">
              <w:rPr>
                <w:szCs w:val="18"/>
                <w:lang w:val="es-AR" w:bidi="es-AR"/>
              </w:rPr>
              <w:t xml:space="preserve">Se realizan nuevos escaneos según sea necesario para confirmar que las vulnerabilidades se han resuelto de acuerdo con los requisitos de la </w:t>
            </w:r>
            <w:r w:rsidRPr="005E3DE7">
              <w:rPr>
                <w:i/>
                <w:iCs/>
                <w:szCs w:val="18"/>
                <w:lang w:val="es-AR" w:bidi="es-AR"/>
              </w:rPr>
              <w:t>Guía del Programa ASV</w:t>
            </w:r>
            <w:r w:rsidRPr="005E3DE7">
              <w:rPr>
                <w:szCs w:val="18"/>
                <w:lang w:val="es-AR" w:bidi="es-AR"/>
              </w:rPr>
              <w:t xml:space="preserve"> escaneos aprobados</w:t>
            </w:r>
            <w:r w:rsidRPr="00831A99">
              <w:rPr>
                <w:szCs w:val="18"/>
                <w:lang w:val="es-419" w:bidi="es-AR"/>
              </w:rPr>
              <w:t>.</w:t>
            </w:r>
          </w:p>
        </w:tc>
        <w:tc>
          <w:tcPr>
            <w:tcW w:w="1134" w:type="pct"/>
            <w:tcBorders>
              <w:bottom w:val="single" w:sz="4" w:space="0" w:color="808080" w:themeColor="background1" w:themeShade="80"/>
            </w:tcBorders>
          </w:tcPr>
          <w:p w14:paraId="692D564E" w14:textId="77777777" w:rsidR="006B3EC8" w:rsidRPr="00FA4A82" w:rsidRDefault="006B3EC8" w:rsidP="00A814FC">
            <w:pPr>
              <w:pStyle w:val="TableListBullet"/>
              <w:ind w:left="263" w:hanging="270"/>
              <w:rPr>
                <w:szCs w:val="18"/>
                <w:lang w:val="es-ES"/>
              </w:rPr>
            </w:pPr>
            <w:r w:rsidRPr="00FA4A82">
              <w:rPr>
                <w:szCs w:val="18"/>
                <w:lang w:val="es-AR" w:bidi="es-AR"/>
              </w:rPr>
              <w:t>Evalúe los reportes de escaneos ASV.</w:t>
            </w:r>
          </w:p>
          <w:p w14:paraId="477A97E4" w14:textId="77777777" w:rsidR="006B3EC8" w:rsidRPr="00FA4A82" w:rsidRDefault="006B3EC8" w:rsidP="0031287A">
            <w:pPr>
              <w:pStyle w:val="TableListBullet"/>
              <w:numPr>
                <w:ilvl w:val="0"/>
                <w:numId w:val="0"/>
              </w:numPr>
              <w:ind w:left="263"/>
              <w:rPr>
                <w:szCs w:val="18"/>
                <w:lang w:val="es-ES"/>
              </w:rPr>
            </w:pPr>
          </w:p>
        </w:tc>
        <w:tc>
          <w:tcPr>
            <w:tcW w:w="398" w:type="pct"/>
            <w:gridSpan w:val="2"/>
            <w:tcBorders>
              <w:bottom w:val="single" w:sz="4" w:space="0" w:color="808080" w:themeColor="background1" w:themeShade="80"/>
            </w:tcBorders>
            <w:shd w:val="clear" w:color="auto" w:fill="auto"/>
          </w:tcPr>
          <w:p w14:paraId="4521D31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bottom w:val="single" w:sz="4" w:space="0" w:color="808080" w:themeColor="background1" w:themeShade="80"/>
            </w:tcBorders>
            <w:shd w:val="clear" w:color="auto" w:fill="auto"/>
          </w:tcPr>
          <w:p w14:paraId="3DAB8A8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tcBorders>
              <w:bottom w:val="single" w:sz="4" w:space="0" w:color="808080" w:themeColor="background1" w:themeShade="80"/>
            </w:tcBorders>
            <w:shd w:val="clear" w:color="auto" w:fill="auto"/>
          </w:tcPr>
          <w:p w14:paraId="5A708FE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bottom w:val="single" w:sz="4" w:space="0" w:color="808080" w:themeColor="background1" w:themeShade="80"/>
            </w:tcBorders>
            <w:shd w:val="clear" w:color="auto" w:fill="auto"/>
          </w:tcPr>
          <w:p w14:paraId="2B4C605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tcBorders>
              <w:bottom w:val="single" w:sz="4" w:space="0" w:color="808080" w:themeColor="background1" w:themeShade="80"/>
            </w:tcBorders>
            <w:shd w:val="clear" w:color="auto" w:fill="auto"/>
          </w:tcPr>
          <w:p w14:paraId="2C17B20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2FAFCFE3" w14:textId="77777777" w:rsidTr="00A368C2">
        <w:trPr>
          <w:gridAfter w:val="1"/>
          <w:wAfter w:w="173" w:type="pct"/>
          <w:cantSplit/>
        </w:trPr>
        <w:tc>
          <w:tcPr>
            <w:tcW w:w="307" w:type="pct"/>
            <w:tcBorders>
              <w:top w:val="nil"/>
              <w:bottom w:val="nil"/>
            </w:tcBorders>
          </w:tcPr>
          <w:p w14:paraId="6FF3D059" w14:textId="77777777" w:rsidR="00A814FC" w:rsidRPr="00FA4A82" w:rsidRDefault="00A814FC" w:rsidP="00A814FC">
            <w:pPr>
              <w:pStyle w:val="TableText"/>
              <w:jc w:val="right"/>
              <w:rPr>
                <w:b/>
                <w:bCs/>
                <w:color w:val="000000"/>
                <w:szCs w:val="18"/>
              </w:rPr>
            </w:pPr>
          </w:p>
        </w:tc>
        <w:tc>
          <w:tcPr>
            <w:tcW w:w="2652" w:type="pct"/>
            <w:gridSpan w:val="2"/>
            <w:tcBorders>
              <w:top w:val="single" w:sz="4" w:space="0" w:color="808080" w:themeColor="background1" w:themeShade="80"/>
              <w:bottom w:val="nil"/>
            </w:tcBorders>
            <w:shd w:val="clear" w:color="auto" w:fill="DFE3E4"/>
          </w:tcPr>
          <w:p w14:paraId="778CE8EE" w14:textId="58203F2F" w:rsidR="00A814FC" w:rsidRPr="00FA4A82" w:rsidRDefault="00A814FC" w:rsidP="00A814FC">
            <w:pPr>
              <w:pStyle w:val="AppNotes"/>
              <w:rPr>
                <w:szCs w:val="18"/>
              </w:rPr>
            </w:pPr>
            <w:r w:rsidRPr="00FA4A82">
              <w:rPr>
                <w:szCs w:val="18"/>
                <w:lang w:bidi="es-AR"/>
              </w:rPr>
              <w:t>Notas de Aplicabilidad</w:t>
            </w:r>
          </w:p>
        </w:tc>
        <w:tc>
          <w:tcPr>
            <w:tcW w:w="1869" w:type="pct"/>
            <w:gridSpan w:val="12"/>
            <w:tcBorders>
              <w:top w:val="single" w:sz="4" w:space="0" w:color="808080" w:themeColor="background1" w:themeShade="80"/>
            </w:tcBorders>
            <w:shd w:val="clear" w:color="auto" w:fill="CBD4D5"/>
          </w:tcPr>
          <w:p w14:paraId="73D0E360" w14:textId="02DC6DB8"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30E3A" w:rsidRPr="00FA4A82" w14:paraId="79FD4B0B" w14:textId="77777777" w:rsidTr="00A368C2">
        <w:trPr>
          <w:gridAfter w:val="1"/>
          <w:wAfter w:w="173" w:type="pct"/>
          <w:cantSplit/>
          <w:trHeight w:val="2880"/>
        </w:trPr>
        <w:tc>
          <w:tcPr>
            <w:tcW w:w="307" w:type="pct"/>
            <w:tcBorders>
              <w:top w:val="nil"/>
              <w:bottom w:val="single" w:sz="4" w:space="0" w:color="auto"/>
            </w:tcBorders>
          </w:tcPr>
          <w:p w14:paraId="06C7149B" w14:textId="77777777" w:rsidR="00730E3A" w:rsidRPr="00FA4A82" w:rsidRDefault="00730E3A" w:rsidP="00A814FC">
            <w:pPr>
              <w:pStyle w:val="TableText"/>
              <w:jc w:val="right"/>
              <w:rPr>
                <w:b/>
                <w:bCs/>
                <w:color w:val="000000"/>
                <w:szCs w:val="18"/>
              </w:rPr>
            </w:pPr>
          </w:p>
        </w:tc>
        <w:tc>
          <w:tcPr>
            <w:tcW w:w="2652" w:type="pct"/>
            <w:gridSpan w:val="2"/>
            <w:tcBorders>
              <w:top w:val="nil"/>
              <w:bottom w:val="single" w:sz="4" w:space="0" w:color="auto"/>
            </w:tcBorders>
            <w:shd w:val="clear" w:color="auto" w:fill="auto"/>
          </w:tcPr>
          <w:p w14:paraId="6824C79D" w14:textId="471E68D3" w:rsidR="00730E3A" w:rsidRPr="00FA4A82" w:rsidRDefault="00730E3A" w:rsidP="00A814FC">
            <w:pPr>
              <w:pStyle w:val="TableBody"/>
              <w:rPr>
                <w:rFonts w:cs="Arial"/>
                <w:sz w:val="18"/>
                <w:szCs w:val="18"/>
              </w:rPr>
            </w:pPr>
            <w:r w:rsidRPr="00D86C24">
              <w:rPr>
                <w:rFonts w:cs="Arial"/>
                <w:sz w:val="18"/>
                <w:szCs w:val="18"/>
                <w:lang w:bidi="es-AR"/>
              </w:rPr>
              <w:t xml:space="preserve">Para </w:t>
            </w:r>
            <w:r w:rsidR="00342D9D" w:rsidRPr="00E95B84">
              <w:rPr>
                <w:rFonts w:cs="Arial"/>
                <w:sz w:val="18"/>
                <w:szCs w:val="18"/>
                <w:lang w:bidi="es-AR"/>
              </w:rPr>
              <w:t xml:space="preserve">la evaluación inicial de PCI DSS con respecto a este requisito, no es necesario que se completen cuatro escaneos aprobados en un plazo de 12 meses si el asesor verifica que: </w:t>
            </w:r>
            <w:r w:rsidRPr="00D86C24">
              <w:rPr>
                <w:rFonts w:cs="Arial"/>
                <w:sz w:val="18"/>
                <w:szCs w:val="18"/>
                <w:lang w:bidi="es-AR"/>
              </w:rPr>
              <w:t>1) el resultado del escaneo más reciente fue un escaneo satisfactorio, 2) la entidad ha documentado políticas y procedimientos que requieren escaneos al menos una vez cada tres meses, y 3) las vulnerabilidades observadas en los resultados del escaneo se han corregido como se muestra en un re-escaneo</w:t>
            </w:r>
            <w:r w:rsidRPr="00FA4A82">
              <w:rPr>
                <w:rFonts w:cs="Arial"/>
                <w:sz w:val="18"/>
                <w:szCs w:val="18"/>
                <w:lang w:bidi="es-AR"/>
              </w:rPr>
              <w:t xml:space="preserve">. </w:t>
            </w:r>
          </w:p>
          <w:p w14:paraId="7E1785E6" w14:textId="77777777" w:rsidR="00730E3A" w:rsidRPr="00D86C24" w:rsidRDefault="00730E3A" w:rsidP="00D86C24">
            <w:pPr>
              <w:pStyle w:val="TableBody"/>
              <w:rPr>
                <w:rFonts w:cs="Arial"/>
                <w:sz w:val="18"/>
                <w:szCs w:val="18"/>
                <w:lang w:bidi="es-AR"/>
              </w:rPr>
            </w:pPr>
            <w:r w:rsidRPr="00D86C24">
              <w:rPr>
                <w:rFonts w:cs="Arial"/>
                <w:sz w:val="18"/>
                <w:szCs w:val="18"/>
                <w:lang w:bidi="es-AR"/>
              </w:rPr>
              <w:t>Sin embargo, durante los años siguientes después de la evaluación inicial PCI DSS, deben haberse realizado escaneos aprobados al menos cada tres meses.</w:t>
            </w:r>
          </w:p>
          <w:p w14:paraId="42C99E0A" w14:textId="6778BCB1" w:rsidR="00730E3A" w:rsidRPr="00FA4A82" w:rsidRDefault="00730E3A" w:rsidP="00D86C24">
            <w:pPr>
              <w:pStyle w:val="TableBody"/>
              <w:rPr>
                <w:rFonts w:cs="Arial"/>
                <w:sz w:val="18"/>
                <w:szCs w:val="18"/>
              </w:rPr>
            </w:pPr>
            <w:r w:rsidRPr="00D86C24">
              <w:rPr>
                <w:rFonts w:cs="Arial"/>
                <w:sz w:val="18"/>
                <w:szCs w:val="18"/>
                <w:lang w:bidi="es-AR"/>
              </w:rPr>
              <w:t>Las herramientas de escaneo de ASV pueden escanear una amplia gama de tipos y topologías de redes. Cualquier detalle sobre el entorno de destino (por ejemplo, distribuidores de carga, proveedores externos, ISP, configuraciones específicas, protocolos en uso, interferencia de escaneo) debe resolverse entre el ASV y el cliente de escaneo</w:t>
            </w:r>
            <w:r w:rsidRPr="00FA4A82">
              <w:rPr>
                <w:rFonts w:cs="Arial"/>
                <w:sz w:val="18"/>
                <w:szCs w:val="18"/>
                <w:lang w:bidi="es-AR"/>
              </w:rPr>
              <w:t>.</w:t>
            </w:r>
          </w:p>
          <w:p w14:paraId="1E6E2952" w14:textId="76CAC273" w:rsidR="0031287A" w:rsidRPr="00FA4A82" w:rsidRDefault="00730E3A" w:rsidP="00A814FC">
            <w:pPr>
              <w:pStyle w:val="tabletext0"/>
              <w:rPr>
                <w:szCs w:val="18"/>
                <w:lang w:bidi="es-AR"/>
              </w:rPr>
            </w:pPr>
            <w:r w:rsidRPr="00D86C24">
              <w:rPr>
                <w:szCs w:val="18"/>
                <w:lang w:bidi="es-AR"/>
              </w:rPr>
              <w:t xml:space="preserve">Consulte la </w:t>
            </w:r>
            <w:r w:rsidRPr="00D86C24">
              <w:rPr>
                <w:i/>
                <w:iCs w:val="0"/>
                <w:szCs w:val="18"/>
                <w:lang w:bidi="es-AR"/>
              </w:rPr>
              <w:t>Guía del Programa ASV</w:t>
            </w:r>
            <w:r w:rsidRPr="00D86C24">
              <w:rPr>
                <w:szCs w:val="18"/>
                <w:lang w:bidi="es-AR"/>
              </w:rPr>
              <w:t xml:space="preserve"> publicada en el sitio web PCI SCC para conocer las responsabilidades del cliente de escaneo, la preparación del escaneo, etc</w:t>
            </w:r>
            <w:r w:rsidRPr="00FA4A82">
              <w:rPr>
                <w:szCs w:val="18"/>
                <w:lang w:bidi="es-AR"/>
              </w:rPr>
              <w:t>.</w:t>
            </w:r>
          </w:p>
        </w:tc>
        <w:tc>
          <w:tcPr>
            <w:tcW w:w="1869" w:type="pct"/>
            <w:gridSpan w:val="12"/>
            <w:tcBorders>
              <w:bottom w:val="single" w:sz="4" w:space="0" w:color="auto"/>
            </w:tcBorders>
            <w:shd w:val="clear" w:color="auto" w:fill="auto"/>
          </w:tcPr>
          <w:p w14:paraId="0333EC4F" w14:textId="77777777" w:rsidR="00730E3A" w:rsidRPr="00FA4A82" w:rsidRDefault="00730E3A"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516BD80E" w14:textId="77777777" w:rsidTr="00A368C2">
        <w:tblPrEx>
          <w:jc w:val="center"/>
        </w:tblPrEx>
        <w:trPr>
          <w:gridAfter w:val="1"/>
          <w:wAfter w:w="173" w:type="pct"/>
          <w:trHeight w:val="413"/>
          <w:jc w:val="center"/>
        </w:trPr>
        <w:tc>
          <w:tcPr>
            <w:tcW w:w="307" w:type="pct"/>
            <w:vMerge w:val="restart"/>
          </w:tcPr>
          <w:p w14:paraId="11D79B22" w14:textId="6AF9916B" w:rsidR="006B3EC8" w:rsidRPr="00FA4A82" w:rsidRDefault="006B3EC8" w:rsidP="005A7DE5">
            <w:pPr>
              <w:pStyle w:val="TableText"/>
              <w:pageBreakBefore/>
              <w:jc w:val="right"/>
              <w:rPr>
                <w:b/>
                <w:szCs w:val="18"/>
              </w:rPr>
            </w:pPr>
            <w:r w:rsidRPr="00FA4A82">
              <w:rPr>
                <w:b/>
                <w:szCs w:val="18"/>
                <w:lang w:bidi="es-AR"/>
              </w:rPr>
              <w:lastRenderedPageBreak/>
              <w:t>11.3.2.1</w:t>
            </w:r>
          </w:p>
        </w:tc>
        <w:tc>
          <w:tcPr>
            <w:tcW w:w="1518" w:type="pct"/>
            <w:vMerge w:val="restart"/>
          </w:tcPr>
          <w:p w14:paraId="034CAA2A" w14:textId="7725E2A6" w:rsidR="006B3EC8" w:rsidRPr="00FA4A82" w:rsidRDefault="006B3EC8" w:rsidP="00A814FC">
            <w:pPr>
              <w:pStyle w:val="TableListBullet"/>
              <w:numPr>
                <w:ilvl w:val="0"/>
                <w:numId w:val="0"/>
              </w:numPr>
              <w:rPr>
                <w:szCs w:val="18"/>
                <w:lang w:val="es-ES"/>
              </w:rPr>
            </w:pPr>
            <w:r w:rsidRPr="00FA4A82">
              <w:rPr>
                <w:szCs w:val="18"/>
                <w:lang w:val="es-AR" w:bidi="es-AR"/>
              </w:rPr>
              <w:t xml:space="preserve">Los </w:t>
            </w:r>
            <w:r w:rsidRPr="00D86C24">
              <w:rPr>
                <w:szCs w:val="18"/>
                <w:lang w:val="es-AR" w:bidi="es-AR"/>
              </w:rPr>
              <w:t>escaneos externos se realizan después de cualquier cambio significativo de la siguiente manera</w:t>
            </w:r>
            <w:r w:rsidRPr="00FA4A82">
              <w:rPr>
                <w:szCs w:val="18"/>
                <w:lang w:val="es-AR" w:bidi="es-AR"/>
              </w:rPr>
              <w:t>:</w:t>
            </w:r>
          </w:p>
          <w:p w14:paraId="5CE154AE" w14:textId="77777777" w:rsidR="006B3EC8" w:rsidRPr="00D86C24" w:rsidRDefault="006B3EC8" w:rsidP="00D86C24">
            <w:pPr>
              <w:pStyle w:val="TableListBullet"/>
              <w:rPr>
                <w:szCs w:val="18"/>
                <w:lang w:val="es-AR" w:bidi="es-AR"/>
              </w:rPr>
            </w:pPr>
            <w:r w:rsidRPr="00D86C24">
              <w:rPr>
                <w:szCs w:val="18"/>
                <w:lang w:val="es-AR" w:bidi="es-AR"/>
              </w:rPr>
              <w:t>Se resuelven las vulnerabilidades calificadas con 4.0 o más por CVSS.</w:t>
            </w:r>
          </w:p>
          <w:p w14:paraId="4B7A72FF" w14:textId="77777777" w:rsidR="006B3EC8" w:rsidRPr="00D86C24" w:rsidRDefault="006B3EC8" w:rsidP="00D86C24">
            <w:pPr>
              <w:pStyle w:val="TableListBullet"/>
              <w:rPr>
                <w:szCs w:val="18"/>
                <w:lang w:val="es-AR" w:bidi="es-AR"/>
              </w:rPr>
            </w:pPr>
            <w:r w:rsidRPr="00D86C24">
              <w:rPr>
                <w:szCs w:val="18"/>
                <w:lang w:val="es-AR" w:bidi="es-AR"/>
              </w:rPr>
              <w:t>Los re-escaneos se realizan según sea necesario.</w:t>
            </w:r>
          </w:p>
          <w:p w14:paraId="17671057" w14:textId="339A8E08" w:rsidR="006B3EC8" w:rsidRPr="00FA4A82" w:rsidRDefault="006B3EC8" w:rsidP="00D86C24">
            <w:pPr>
              <w:pStyle w:val="TableListBullet"/>
              <w:rPr>
                <w:szCs w:val="18"/>
                <w:lang w:val="es-ES"/>
              </w:rPr>
            </w:pPr>
            <w:r w:rsidRPr="00D86C24">
              <w:rPr>
                <w:szCs w:val="18"/>
                <w:lang w:val="es-AR" w:bidi="es-AR"/>
              </w:rPr>
              <w:t>Los escaneos son realizados por personal cualificado con la independencia organizacional del probador (no se requiere que sea un QSA o ASV</w:t>
            </w:r>
            <w:r w:rsidRPr="00FA4A82">
              <w:rPr>
                <w:szCs w:val="18"/>
                <w:lang w:val="es-AR" w:bidi="es-AR"/>
              </w:rPr>
              <w:t>).</w:t>
            </w:r>
          </w:p>
        </w:tc>
        <w:tc>
          <w:tcPr>
            <w:tcW w:w="1134" w:type="pct"/>
            <w:vMerge w:val="restart"/>
          </w:tcPr>
          <w:p w14:paraId="28A34DD7" w14:textId="77777777" w:rsidR="006B3EC8" w:rsidRPr="00FA4A82" w:rsidRDefault="006B3EC8" w:rsidP="00A814FC">
            <w:pPr>
              <w:pStyle w:val="TableListBullet"/>
              <w:ind w:left="263" w:hanging="270"/>
              <w:rPr>
                <w:szCs w:val="18"/>
                <w:lang w:val="es-ES"/>
              </w:rPr>
            </w:pPr>
            <w:r w:rsidRPr="00FA4A82">
              <w:rPr>
                <w:szCs w:val="18"/>
                <w:lang w:val="es-AR" w:bidi="es-AR"/>
              </w:rPr>
              <w:t>Evalúe la documentación de control de cambios.</w:t>
            </w:r>
          </w:p>
          <w:p w14:paraId="1BEDE6E8" w14:textId="19361A35" w:rsidR="006B3EC8" w:rsidRPr="00FA4A82" w:rsidRDefault="006B3EC8" w:rsidP="00A814FC">
            <w:pPr>
              <w:pStyle w:val="TableListBullet"/>
              <w:ind w:left="263" w:hanging="270"/>
              <w:rPr>
                <w:szCs w:val="18"/>
              </w:rPr>
            </w:pPr>
            <w:r w:rsidRPr="00FA4A82">
              <w:rPr>
                <w:szCs w:val="18"/>
                <w:lang w:val="es-AR" w:bidi="es-AR"/>
              </w:rPr>
              <w:t>Entreviste al personal.</w:t>
            </w:r>
          </w:p>
          <w:p w14:paraId="67EA9ACA" w14:textId="6B46E117" w:rsidR="006B3EC8" w:rsidRPr="00FA4A82" w:rsidRDefault="006B3EC8" w:rsidP="00A814FC">
            <w:pPr>
              <w:pStyle w:val="TableTextBullet"/>
              <w:rPr>
                <w:szCs w:val="18"/>
              </w:rPr>
            </w:pPr>
            <w:r w:rsidRPr="00FA4A82">
              <w:rPr>
                <w:szCs w:val="18"/>
                <w:lang w:bidi="es-AR"/>
              </w:rPr>
              <w:t>Evalúe los informes de escaneo externo y, en su caso, los informes de re-escaneo.</w:t>
            </w:r>
          </w:p>
        </w:tc>
        <w:tc>
          <w:tcPr>
            <w:tcW w:w="398" w:type="pct"/>
            <w:gridSpan w:val="2"/>
            <w:shd w:val="clear" w:color="auto" w:fill="auto"/>
          </w:tcPr>
          <w:p w14:paraId="2E4138A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1726855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37AEE45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4B7BD15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681A3B8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70F8908B" w14:textId="77777777" w:rsidTr="00A368C2">
        <w:tblPrEx>
          <w:jc w:val="center"/>
        </w:tblPrEx>
        <w:trPr>
          <w:gridAfter w:val="1"/>
          <w:wAfter w:w="173" w:type="pct"/>
          <w:cantSplit/>
          <w:jc w:val="center"/>
        </w:trPr>
        <w:tc>
          <w:tcPr>
            <w:tcW w:w="307" w:type="pct"/>
            <w:vMerge/>
          </w:tcPr>
          <w:p w14:paraId="314C7BA3" w14:textId="77777777" w:rsidR="00A814FC" w:rsidRPr="00FA4A82" w:rsidRDefault="00A814FC" w:rsidP="00A814FC">
            <w:pPr>
              <w:pStyle w:val="TableText"/>
              <w:rPr>
                <w:b/>
                <w:szCs w:val="18"/>
              </w:rPr>
            </w:pPr>
          </w:p>
        </w:tc>
        <w:tc>
          <w:tcPr>
            <w:tcW w:w="1518" w:type="pct"/>
            <w:vMerge/>
          </w:tcPr>
          <w:p w14:paraId="5E2FDAEE" w14:textId="77777777" w:rsidR="00A814FC" w:rsidRPr="00FA4A82" w:rsidRDefault="00A814FC" w:rsidP="00A814FC">
            <w:pPr>
              <w:pStyle w:val="TableText"/>
              <w:rPr>
                <w:szCs w:val="18"/>
              </w:rPr>
            </w:pPr>
          </w:p>
        </w:tc>
        <w:tc>
          <w:tcPr>
            <w:tcW w:w="1134" w:type="pct"/>
            <w:vMerge/>
          </w:tcPr>
          <w:p w14:paraId="6CEEB792" w14:textId="77777777" w:rsidR="00A814FC" w:rsidRPr="00FA4A82" w:rsidRDefault="00A814FC" w:rsidP="00A814FC">
            <w:pPr>
              <w:pStyle w:val="TableTextBullet"/>
              <w:rPr>
                <w:szCs w:val="18"/>
              </w:rPr>
            </w:pPr>
          </w:p>
        </w:tc>
        <w:tc>
          <w:tcPr>
            <w:tcW w:w="1869" w:type="pct"/>
            <w:gridSpan w:val="12"/>
            <w:shd w:val="clear" w:color="auto" w:fill="CBD4D5"/>
          </w:tcPr>
          <w:p w14:paraId="1D055773" w14:textId="401C704F"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3A5043BA" w14:textId="77777777" w:rsidTr="00A368C2">
        <w:tblPrEx>
          <w:jc w:val="center"/>
        </w:tblPrEx>
        <w:trPr>
          <w:gridAfter w:val="1"/>
          <w:wAfter w:w="173" w:type="pct"/>
          <w:cantSplit/>
          <w:jc w:val="center"/>
        </w:trPr>
        <w:tc>
          <w:tcPr>
            <w:tcW w:w="307" w:type="pct"/>
            <w:vMerge/>
          </w:tcPr>
          <w:p w14:paraId="0ACE266D" w14:textId="77777777" w:rsidR="00A814FC" w:rsidRPr="00FA4A82" w:rsidRDefault="00A814FC" w:rsidP="00A814FC">
            <w:pPr>
              <w:pStyle w:val="TableText"/>
              <w:rPr>
                <w:b/>
                <w:szCs w:val="18"/>
              </w:rPr>
            </w:pPr>
          </w:p>
        </w:tc>
        <w:tc>
          <w:tcPr>
            <w:tcW w:w="1518" w:type="pct"/>
            <w:vMerge/>
          </w:tcPr>
          <w:p w14:paraId="21A4D5E0" w14:textId="77777777" w:rsidR="00A814FC" w:rsidRPr="00FA4A82" w:rsidRDefault="00A814FC" w:rsidP="00A814FC">
            <w:pPr>
              <w:pStyle w:val="TableText"/>
              <w:rPr>
                <w:szCs w:val="18"/>
              </w:rPr>
            </w:pPr>
          </w:p>
        </w:tc>
        <w:tc>
          <w:tcPr>
            <w:tcW w:w="1134" w:type="pct"/>
            <w:vMerge/>
          </w:tcPr>
          <w:p w14:paraId="4BADC7A5" w14:textId="77777777" w:rsidR="00A814FC" w:rsidRPr="00FA4A82" w:rsidRDefault="00A814FC" w:rsidP="00A814FC">
            <w:pPr>
              <w:pStyle w:val="TableTextBullet"/>
              <w:rPr>
                <w:szCs w:val="18"/>
              </w:rPr>
            </w:pPr>
          </w:p>
        </w:tc>
        <w:tc>
          <w:tcPr>
            <w:tcW w:w="1869" w:type="pct"/>
            <w:gridSpan w:val="12"/>
            <w:shd w:val="clear" w:color="auto" w:fill="auto"/>
          </w:tcPr>
          <w:p w14:paraId="64D0D38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28C8B700" w14:textId="77777777" w:rsidTr="00A368C2">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73" w:type="pct"/>
        </w:trPr>
        <w:tc>
          <w:tcPr>
            <w:tcW w:w="4827" w:type="pct"/>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8E3D0B" w14:textId="77777777" w:rsidR="00A814FC" w:rsidRPr="00FA4A82" w:rsidRDefault="00A814FC" w:rsidP="004F6C3F">
            <w:pPr>
              <w:pStyle w:val="TableBody"/>
              <w:keepNext/>
              <w:spacing w:before="20" w:after="0"/>
              <w:rPr>
                <w:rFonts w:cs="Arial"/>
                <w:sz w:val="18"/>
                <w:szCs w:val="18"/>
              </w:rPr>
            </w:pPr>
            <w:r w:rsidRPr="00FA4A82">
              <w:rPr>
                <w:rStyle w:val="BoldCharacter"/>
                <w:rFonts w:cs="Arial"/>
                <w:sz w:val="18"/>
                <w:szCs w:val="18"/>
                <w:lang w:bidi="es-AR"/>
              </w:rPr>
              <w:lastRenderedPageBreak/>
              <w:t>11.4</w:t>
            </w:r>
            <w:r w:rsidRPr="00FA4A82">
              <w:rPr>
                <w:rFonts w:cs="Arial"/>
                <w:sz w:val="18"/>
                <w:szCs w:val="18"/>
                <w:lang w:bidi="es-AR"/>
              </w:rPr>
              <w:t xml:space="preserve"> Las pruebas de penetración externas e internas se realizan con regularidad y se corrigen las vulnerabilidades explotables y las debilidades de seguridad.</w:t>
            </w:r>
          </w:p>
        </w:tc>
      </w:tr>
      <w:tr w:rsidR="006B3EC8" w:rsidRPr="00FA4A82" w14:paraId="504AF7C6" w14:textId="77777777" w:rsidTr="00A368C2">
        <w:trPr>
          <w:gridAfter w:val="1"/>
          <w:wAfter w:w="173" w:type="pct"/>
          <w:trHeight w:val="7060"/>
        </w:trPr>
        <w:tc>
          <w:tcPr>
            <w:tcW w:w="307" w:type="pct"/>
            <w:tcBorders>
              <w:top w:val="single" w:sz="4" w:space="0" w:color="808080" w:themeColor="background1" w:themeShade="80"/>
              <w:bottom w:val="single" w:sz="4" w:space="0" w:color="808080" w:themeColor="background1" w:themeShade="80"/>
            </w:tcBorders>
          </w:tcPr>
          <w:p w14:paraId="0534D59F" w14:textId="19A3C9C1" w:rsidR="006B3EC8" w:rsidRPr="00FA4A82" w:rsidRDefault="006B3EC8" w:rsidP="00A814FC">
            <w:pPr>
              <w:pStyle w:val="TableText"/>
              <w:rPr>
                <w:b/>
                <w:bCs/>
                <w:color w:val="000000"/>
                <w:szCs w:val="18"/>
              </w:rPr>
            </w:pPr>
            <w:r w:rsidRPr="00FA4A82">
              <w:rPr>
                <w:b/>
                <w:szCs w:val="18"/>
                <w:lang w:bidi="es-AR"/>
              </w:rPr>
              <w:t>11.4.1</w:t>
            </w:r>
          </w:p>
        </w:tc>
        <w:tc>
          <w:tcPr>
            <w:tcW w:w="1518" w:type="pct"/>
            <w:tcBorders>
              <w:bottom w:val="single" w:sz="4" w:space="0" w:color="808080" w:themeColor="background1" w:themeShade="80"/>
            </w:tcBorders>
            <w:shd w:val="clear" w:color="auto" w:fill="auto"/>
          </w:tcPr>
          <w:p w14:paraId="3B7FAEEE" w14:textId="771C8B42" w:rsidR="006B3EC8" w:rsidRPr="00FA4A82" w:rsidRDefault="006B3EC8" w:rsidP="00A814FC">
            <w:pPr>
              <w:pStyle w:val="TableBody"/>
              <w:rPr>
                <w:rFonts w:cs="Arial"/>
                <w:sz w:val="18"/>
                <w:szCs w:val="18"/>
              </w:rPr>
            </w:pPr>
            <w:r w:rsidRPr="00FA4A82">
              <w:rPr>
                <w:rFonts w:cs="Arial"/>
                <w:sz w:val="18"/>
                <w:szCs w:val="18"/>
                <w:lang w:bidi="es-AR"/>
              </w:rPr>
              <w:t xml:space="preserve">La </w:t>
            </w:r>
            <w:r w:rsidRPr="00D86C24">
              <w:rPr>
                <w:rFonts w:cs="Arial"/>
                <w:sz w:val="18"/>
                <w:szCs w:val="18"/>
                <w:lang w:bidi="es-AR"/>
              </w:rPr>
              <w:t>entidad define, documenta e implementa una metodología de prueba de penetración, que incluye</w:t>
            </w:r>
            <w:r w:rsidRPr="00FA4A82">
              <w:rPr>
                <w:rFonts w:cs="Arial"/>
                <w:sz w:val="18"/>
                <w:szCs w:val="18"/>
                <w:lang w:bidi="es-AR"/>
              </w:rPr>
              <w:t xml:space="preserve">: </w:t>
            </w:r>
          </w:p>
          <w:p w14:paraId="68F078FB" w14:textId="77777777" w:rsidR="006B3EC8" w:rsidRPr="00D86C24" w:rsidRDefault="006B3EC8" w:rsidP="00D86C24">
            <w:pPr>
              <w:pStyle w:val="TableListBullet"/>
              <w:rPr>
                <w:szCs w:val="18"/>
                <w:lang w:val="es-AR" w:bidi="es-AR"/>
              </w:rPr>
            </w:pPr>
            <w:r w:rsidRPr="00D86C24">
              <w:rPr>
                <w:szCs w:val="18"/>
                <w:lang w:val="es-AR" w:bidi="es-AR"/>
              </w:rPr>
              <w:t>Enfoques de pruebas de penetración aceptados por la industria.</w:t>
            </w:r>
          </w:p>
          <w:p w14:paraId="6C5E1A42" w14:textId="77777777" w:rsidR="006B3EC8" w:rsidRPr="00D86C24" w:rsidRDefault="006B3EC8" w:rsidP="00D86C24">
            <w:pPr>
              <w:pStyle w:val="TableListBullet"/>
              <w:rPr>
                <w:szCs w:val="18"/>
                <w:lang w:val="es-AR" w:bidi="es-AR"/>
              </w:rPr>
            </w:pPr>
            <w:r w:rsidRPr="00D86C24">
              <w:rPr>
                <w:szCs w:val="18"/>
                <w:lang w:val="es-AR" w:bidi="es-AR"/>
              </w:rPr>
              <w:t xml:space="preserve">Cobertura para todo el perímetro de CDE y sus sistemas críticos. </w:t>
            </w:r>
          </w:p>
          <w:p w14:paraId="71225773" w14:textId="77777777" w:rsidR="006B3EC8" w:rsidRPr="00D86C24" w:rsidRDefault="006B3EC8" w:rsidP="00D86C24">
            <w:pPr>
              <w:pStyle w:val="TableListBullet"/>
              <w:rPr>
                <w:szCs w:val="18"/>
                <w:lang w:val="es-AR" w:bidi="es-AR"/>
              </w:rPr>
            </w:pPr>
            <w:r w:rsidRPr="00D86C24">
              <w:rPr>
                <w:szCs w:val="18"/>
                <w:lang w:val="es-AR" w:bidi="es-AR"/>
              </w:rPr>
              <w:t xml:space="preserve">Pruebas tanto dentro como fuera de la red. </w:t>
            </w:r>
          </w:p>
          <w:p w14:paraId="4D81D22F" w14:textId="77777777" w:rsidR="006B3EC8" w:rsidRPr="00D86C24" w:rsidRDefault="006B3EC8" w:rsidP="00D86C24">
            <w:pPr>
              <w:pStyle w:val="TableListBullet"/>
              <w:rPr>
                <w:szCs w:val="18"/>
                <w:lang w:val="es-AR" w:bidi="es-AR"/>
              </w:rPr>
            </w:pPr>
            <w:r w:rsidRPr="00D86C24">
              <w:rPr>
                <w:szCs w:val="18"/>
                <w:lang w:val="es-AR" w:bidi="es-AR"/>
              </w:rPr>
              <w:t xml:space="preserve">Pruebas para validar cualquier control de segmentación y reducción del alcance. </w:t>
            </w:r>
          </w:p>
          <w:p w14:paraId="08693536" w14:textId="77777777" w:rsidR="006B3EC8" w:rsidRPr="00D86C24" w:rsidRDefault="006B3EC8" w:rsidP="00D86C24">
            <w:pPr>
              <w:pStyle w:val="TableListBullet"/>
              <w:rPr>
                <w:szCs w:val="18"/>
                <w:lang w:val="es-AR" w:bidi="es-AR"/>
              </w:rPr>
            </w:pPr>
            <w:r w:rsidRPr="00D86C24">
              <w:rPr>
                <w:szCs w:val="18"/>
                <w:lang w:val="es-AR" w:bidi="es-AR"/>
              </w:rPr>
              <w:t xml:space="preserve">Pruebas de penetración a nivel de la aplicación para identificar, como mínimo, las vulnerabilidades enumeradas en el Requisito 6.2.4. </w:t>
            </w:r>
          </w:p>
          <w:p w14:paraId="472B0DD1" w14:textId="77777777" w:rsidR="006B3EC8" w:rsidRPr="00D86C24" w:rsidRDefault="006B3EC8" w:rsidP="00D86C24">
            <w:pPr>
              <w:pStyle w:val="TableListBullet"/>
              <w:rPr>
                <w:szCs w:val="18"/>
                <w:lang w:val="es-AR" w:bidi="es-AR"/>
              </w:rPr>
            </w:pPr>
            <w:r w:rsidRPr="00D86C24">
              <w:rPr>
                <w:szCs w:val="18"/>
                <w:lang w:val="es-AR" w:bidi="es-AR"/>
              </w:rPr>
              <w:t xml:space="preserve">Las pruebas de penetración a nivel de red que abarcan todos los componentes que admiten las funciones de red y los sistemas operativos. </w:t>
            </w:r>
          </w:p>
          <w:p w14:paraId="59BDE36A" w14:textId="77777777" w:rsidR="006B3EC8" w:rsidRPr="00D86C24" w:rsidRDefault="006B3EC8" w:rsidP="00D86C24">
            <w:pPr>
              <w:pStyle w:val="TableListBullet"/>
              <w:rPr>
                <w:szCs w:val="18"/>
                <w:lang w:val="es-AR" w:bidi="es-AR"/>
              </w:rPr>
            </w:pPr>
            <w:r w:rsidRPr="00D86C24">
              <w:rPr>
                <w:szCs w:val="18"/>
                <w:lang w:val="es-AR" w:bidi="es-AR"/>
              </w:rPr>
              <w:t xml:space="preserve">Revisión y consideración de amenazas y vulnerabilidades experimentadas en los últimos 12 meses. </w:t>
            </w:r>
          </w:p>
          <w:p w14:paraId="64CA4733" w14:textId="77777777" w:rsidR="006B3EC8" w:rsidRPr="00D86C24" w:rsidRDefault="006B3EC8" w:rsidP="00D86C24">
            <w:pPr>
              <w:pStyle w:val="TableListBullet"/>
              <w:rPr>
                <w:szCs w:val="18"/>
                <w:lang w:val="es-AR" w:bidi="es-AR"/>
              </w:rPr>
            </w:pPr>
            <w:r w:rsidRPr="00D86C24">
              <w:rPr>
                <w:szCs w:val="18"/>
                <w:lang w:val="es-AR" w:bidi="es-AR"/>
              </w:rPr>
              <w:t xml:space="preserve">Enfoque documentado para evaluar y abordar el riesgo que plantean las vulnerabilidades explotables y las debilidades de seguridad encontradas durante las pruebas de penetración. </w:t>
            </w:r>
          </w:p>
          <w:p w14:paraId="561C8A29" w14:textId="3F1A6CBC" w:rsidR="006B3EC8" w:rsidRPr="00A14771" w:rsidRDefault="006B3EC8" w:rsidP="00D86C24">
            <w:pPr>
              <w:pStyle w:val="TableListBullet"/>
              <w:rPr>
                <w:szCs w:val="18"/>
                <w:lang w:val="es-ES"/>
              </w:rPr>
            </w:pPr>
            <w:r w:rsidRPr="00D86C24">
              <w:rPr>
                <w:szCs w:val="18"/>
                <w:lang w:val="es-AR" w:bidi="es-AR"/>
              </w:rPr>
              <w:t>Retención de los resultados de las pruebas de penetración y los resultados de las actividades de remediación durante al menos 12 meses</w:t>
            </w:r>
            <w:r w:rsidRPr="00FA4A82">
              <w:rPr>
                <w:szCs w:val="18"/>
                <w:lang w:val="es-AR" w:bidi="es-AR"/>
              </w:rPr>
              <w:t>.</w:t>
            </w:r>
          </w:p>
          <w:p w14:paraId="56F3D91A" w14:textId="48E81439" w:rsidR="005A7DE5" w:rsidRPr="00833186" w:rsidRDefault="006B3EC8" w:rsidP="009D27DB">
            <w:pPr>
              <w:pStyle w:val="TableListBullet"/>
              <w:ind w:left="0"/>
              <w:rPr>
                <w:i/>
                <w:iCs/>
                <w:szCs w:val="18"/>
                <w:lang w:val="es-ES"/>
              </w:rPr>
            </w:pPr>
            <w:r w:rsidRPr="00833186">
              <w:rPr>
                <w:i/>
                <w:iCs/>
                <w:szCs w:val="18"/>
                <w:lang w:val="es-ES"/>
              </w:rPr>
              <w:t>(continuación)</w:t>
            </w:r>
          </w:p>
        </w:tc>
        <w:tc>
          <w:tcPr>
            <w:tcW w:w="1134" w:type="pct"/>
            <w:tcBorders>
              <w:bottom w:val="single" w:sz="4" w:space="0" w:color="808080" w:themeColor="background1" w:themeShade="80"/>
            </w:tcBorders>
          </w:tcPr>
          <w:p w14:paraId="3304ED21" w14:textId="4B9817A1" w:rsidR="006B3EC8" w:rsidRPr="00FA4A82" w:rsidRDefault="006B3EC8" w:rsidP="00A814FC">
            <w:pPr>
              <w:pStyle w:val="TableListBullet"/>
              <w:ind w:left="263" w:hanging="270"/>
              <w:rPr>
                <w:szCs w:val="18"/>
              </w:rPr>
            </w:pPr>
            <w:r w:rsidRPr="00FA4A82">
              <w:rPr>
                <w:szCs w:val="18"/>
                <w:lang w:val="es-AR" w:bidi="es-AR"/>
              </w:rPr>
              <w:t>Evalúe la documentación.</w:t>
            </w:r>
          </w:p>
          <w:p w14:paraId="63DC97F4" w14:textId="24CF540E" w:rsidR="006B3EC8" w:rsidRPr="00FA4A82" w:rsidRDefault="006B3EC8" w:rsidP="00A814FC">
            <w:pPr>
              <w:pStyle w:val="TableListBullet"/>
              <w:ind w:left="263" w:hanging="270"/>
              <w:rPr>
                <w:szCs w:val="18"/>
              </w:rPr>
            </w:pPr>
            <w:r w:rsidRPr="00FA4A82">
              <w:rPr>
                <w:szCs w:val="18"/>
                <w:lang w:val="es-AR" w:bidi="es-AR"/>
              </w:rPr>
              <w:t>Entreviste al personal.</w:t>
            </w:r>
          </w:p>
        </w:tc>
        <w:tc>
          <w:tcPr>
            <w:tcW w:w="398" w:type="pct"/>
            <w:gridSpan w:val="2"/>
            <w:tcBorders>
              <w:bottom w:val="single" w:sz="4" w:space="0" w:color="808080" w:themeColor="background1" w:themeShade="80"/>
            </w:tcBorders>
            <w:shd w:val="clear" w:color="auto" w:fill="auto"/>
          </w:tcPr>
          <w:p w14:paraId="20BE5FD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bottom w:val="single" w:sz="4" w:space="0" w:color="808080" w:themeColor="background1" w:themeShade="80"/>
            </w:tcBorders>
            <w:shd w:val="clear" w:color="auto" w:fill="auto"/>
          </w:tcPr>
          <w:p w14:paraId="427023D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tcBorders>
              <w:bottom w:val="single" w:sz="4" w:space="0" w:color="808080" w:themeColor="background1" w:themeShade="80"/>
            </w:tcBorders>
            <w:shd w:val="clear" w:color="auto" w:fill="auto"/>
          </w:tcPr>
          <w:p w14:paraId="317BF66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bottom w:val="single" w:sz="4" w:space="0" w:color="808080" w:themeColor="background1" w:themeShade="80"/>
            </w:tcBorders>
            <w:shd w:val="clear" w:color="auto" w:fill="auto"/>
          </w:tcPr>
          <w:p w14:paraId="7BA7A70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tcBorders>
              <w:bottom w:val="single" w:sz="4" w:space="0" w:color="808080" w:themeColor="background1" w:themeShade="80"/>
            </w:tcBorders>
            <w:shd w:val="clear" w:color="auto" w:fill="auto"/>
          </w:tcPr>
          <w:p w14:paraId="69BE9AF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5A7DE5" w:rsidRPr="00FA4A82" w14:paraId="6C34E25A" w14:textId="77777777" w:rsidTr="00A368C2">
        <w:trPr>
          <w:gridAfter w:val="1"/>
          <w:wAfter w:w="173" w:type="pct"/>
          <w:trHeight w:val="300"/>
        </w:trPr>
        <w:tc>
          <w:tcPr>
            <w:tcW w:w="307" w:type="pct"/>
            <w:vMerge w:val="restart"/>
            <w:tcBorders>
              <w:top w:val="single" w:sz="4" w:space="0" w:color="808080" w:themeColor="background1" w:themeShade="80"/>
              <w:bottom w:val="nil"/>
              <w:right w:val="nil"/>
            </w:tcBorders>
          </w:tcPr>
          <w:p w14:paraId="7F829C46" w14:textId="77777777" w:rsidR="005A7DE5" w:rsidRPr="00FA4A82" w:rsidRDefault="005A7DE5" w:rsidP="00A814FC">
            <w:pPr>
              <w:pStyle w:val="TableText"/>
              <w:rPr>
                <w:b/>
                <w:szCs w:val="18"/>
                <w:lang w:bidi="es-AR"/>
              </w:rPr>
            </w:pPr>
          </w:p>
        </w:tc>
        <w:tc>
          <w:tcPr>
            <w:tcW w:w="1518" w:type="pct"/>
            <w:tcBorders>
              <w:top w:val="single" w:sz="4" w:space="0" w:color="808080" w:themeColor="background1" w:themeShade="80"/>
              <w:left w:val="nil"/>
              <w:bottom w:val="nil"/>
              <w:right w:val="nil"/>
            </w:tcBorders>
            <w:shd w:val="clear" w:color="auto" w:fill="auto"/>
          </w:tcPr>
          <w:p w14:paraId="3F430ADA" w14:textId="77777777" w:rsidR="005A7DE5" w:rsidRDefault="005A7DE5" w:rsidP="005A7DE5">
            <w:pPr>
              <w:pStyle w:val="TableListBullet"/>
              <w:numPr>
                <w:ilvl w:val="0"/>
                <w:numId w:val="0"/>
              </w:numPr>
              <w:ind w:left="274" w:hanging="274"/>
              <w:rPr>
                <w:szCs w:val="18"/>
                <w:lang w:bidi="es-AR"/>
              </w:rPr>
            </w:pPr>
          </w:p>
          <w:p w14:paraId="5B8B5F40" w14:textId="77777777" w:rsidR="005A7DE5" w:rsidRDefault="005A7DE5" w:rsidP="005A7DE5">
            <w:pPr>
              <w:pStyle w:val="TableListBullet"/>
              <w:numPr>
                <w:ilvl w:val="0"/>
                <w:numId w:val="0"/>
              </w:numPr>
              <w:ind w:left="274" w:hanging="274"/>
              <w:rPr>
                <w:szCs w:val="18"/>
                <w:lang w:bidi="es-AR"/>
              </w:rPr>
            </w:pPr>
          </w:p>
          <w:p w14:paraId="50B217CC" w14:textId="0A0421A5" w:rsidR="005A7DE5" w:rsidRPr="00FA4A82" w:rsidRDefault="005A7DE5" w:rsidP="005A7DE5">
            <w:pPr>
              <w:pStyle w:val="TableListBullet"/>
              <w:numPr>
                <w:ilvl w:val="0"/>
                <w:numId w:val="0"/>
              </w:numPr>
              <w:ind w:left="274" w:hanging="274"/>
              <w:rPr>
                <w:szCs w:val="18"/>
                <w:lang w:bidi="es-AR"/>
              </w:rPr>
            </w:pPr>
          </w:p>
        </w:tc>
        <w:tc>
          <w:tcPr>
            <w:tcW w:w="1134" w:type="pct"/>
            <w:tcBorders>
              <w:top w:val="single" w:sz="4" w:space="0" w:color="808080" w:themeColor="background1" w:themeShade="80"/>
              <w:left w:val="nil"/>
              <w:bottom w:val="nil"/>
              <w:right w:val="nil"/>
            </w:tcBorders>
          </w:tcPr>
          <w:p w14:paraId="5B47DC60" w14:textId="77777777" w:rsidR="005A7DE5" w:rsidRPr="00FA4A82" w:rsidRDefault="005A7DE5" w:rsidP="005A7DE5">
            <w:pPr>
              <w:pStyle w:val="TableListBullet"/>
              <w:numPr>
                <w:ilvl w:val="0"/>
                <w:numId w:val="0"/>
              </w:numPr>
              <w:ind w:left="263"/>
              <w:rPr>
                <w:szCs w:val="18"/>
                <w:lang w:val="es-AR" w:bidi="es-AR"/>
              </w:rPr>
            </w:pPr>
          </w:p>
        </w:tc>
        <w:tc>
          <w:tcPr>
            <w:tcW w:w="398" w:type="pct"/>
            <w:gridSpan w:val="2"/>
            <w:tcBorders>
              <w:top w:val="single" w:sz="4" w:space="0" w:color="808080" w:themeColor="background1" w:themeShade="80"/>
              <w:left w:val="nil"/>
              <w:bottom w:val="nil"/>
              <w:right w:val="nil"/>
            </w:tcBorders>
            <w:shd w:val="clear" w:color="auto" w:fill="auto"/>
          </w:tcPr>
          <w:p w14:paraId="6EDE44F6" w14:textId="77777777" w:rsidR="005A7DE5" w:rsidRPr="00FA4A82" w:rsidRDefault="005A7DE5" w:rsidP="00A814FC">
            <w:pPr>
              <w:spacing w:after="60"/>
              <w:jc w:val="center"/>
              <w:rPr>
                <w:rFonts w:cs="Arial"/>
                <w:sz w:val="18"/>
                <w:szCs w:val="18"/>
                <w:lang w:bidi="es-AR"/>
              </w:rPr>
            </w:pPr>
          </w:p>
        </w:tc>
        <w:tc>
          <w:tcPr>
            <w:tcW w:w="428" w:type="pct"/>
            <w:gridSpan w:val="2"/>
            <w:tcBorders>
              <w:top w:val="single" w:sz="4" w:space="0" w:color="808080" w:themeColor="background1" w:themeShade="80"/>
              <w:left w:val="nil"/>
              <w:bottom w:val="nil"/>
              <w:right w:val="nil"/>
            </w:tcBorders>
            <w:shd w:val="clear" w:color="auto" w:fill="auto"/>
          </w:tcPr>
          <w:p w14:paraId="60087565" w14:textId="77777777" w:rsidR="005A7DE5" w:rsidRPr="00FA4A82" w:rsidRDefault="005A7DE5" w:rsidP="00A814FC">
            <w:pPr>
              <w:spacing w:after="60"/>
              <w:jc w:val="center"/>
              <w:rPr>
                <w:rFonts w:cs="Arial"/>
                <w:sz w:val="18"/>
                <w:szCs w:val="18"/>
                <w:lang w:bidi="es-AR"/>
              </w:rPr>
            </w:pPr>
          </w:p>
        </w:tc>
        <w:tc>
          <w:tcPr>
            <w:tcW w:w="308" w:type="pct"/>
            <w:gridSpan w:val="2"/>
            <w:tcBorders>
              <w:top w:val="single" w:sz="4" w:space="0" w:color="808080" w:themeColor="background1" w:themeShade="80"/>
              <w:left w:val="nil"/>
              <w:bottom w:val="nil"/>
              <w:right w:val="nil"/>
            </w:tcBorders>
            <w:shd w:val="clear" w:color="auto" w:fill="auto"/>
          </w:tcPr>
          <w:p w14:paraId="3F8C906A" w14:textId="77777777" w:rsidR="005A7DE5" w:rsidRPr="00FA4A82" w:rsidRDefault="005A7DE5" w:rsidP="00A814FC">
            <w:pPr>
              <w:spacing w:after="60"/>
              <w:jc w:val="center"/>
              <w:rPr>
                <w:rFonts w:cs="Arial"/>
                <w:sz w:val="18"/>
                <w:szCs w:val="18"/>
                <w:lang w:bidi="es-AR"/>
              </w:rPr>
            </w:pPr>
          </w:p>
        </w:tc>
        <w:tc>
          <w:tcPr>
            <w:tcW w:w="296" w:type="pct"/>
            <w:gridSpan w:val="3"/>
            <w:tcBorders>
              <w:top w:val="single" w:sz="4" w:space="0" w:color="808080" w:themeColor="background1" w:themeShade="80"/>
              <w:left w:val="nil"/>
              <w:bottom w:val="nil"/>
              <w:right w:val="nil"/>
            </w:tcBorders>
            <w:shd w:val="clear" w:color="auto" w:fill="auto"/>
          </w:tcPr>
          <w:p w14:paraId="0E8CFB7E" w14:textId="77777777" w:rsidR="005A7DE5" w:rsidRPr="00FA4A82" w:rsidRDefault="005A7DE5" w:rsidP="00A814FC">
            <w:pPr>
              <w:spacing w:after="60"/>
              <w:jc w:val="center"/>
              <w:rPr>
                <w:rFonts w:cs="Arial"/>
                <w:sz w:val="18"/>
                <w:szCs w:val="18"/>
                <w:lang w:bidi="es-AR"/>
              </w:rPr>
            </w:pPr>
          </w:p>
        </w:tc>
        <w:tc>
          <w:tcPr>
            <w:tcW w:w="438" w:type="pct"/>
            <w:gridSpan w:val="3"/>
            <w:tcBorders>
              <w:top w:val="single" w:sz="4" w:space="0" w:color="808080" w:themeColor="background1" w:themeShade="80"/>
              <w:left w:val="nil"/>
              <w:bottom w:val="nil"/>
            </w:tcBorders>
            <w:shd w:val="clear" w:color="auto" w:fill="auto"/>
          </w:tcPr>
          <w:p w14:paraId="5198C11A" w14:textId="77777777" w:rsidR="005A7DE5" w:rsidRPr="00FA4A82" w:rsidRDefault="005A7DE5" w:rsidP="00A814FC">
            <w:pPr>
              <w:spacing w:after="60"/>
              <w:jc w:val="center"/>
              <w:rPr>
                <w:rFonts w:cs="Arial"/>
                <w:sz w:val="18"/>
                <w:szCs w:val="18"/>
                <w:lang w:bidi="es-AR"/>
              </w:rPr>
            </w:pPr>
          </w:p>
        </w:tc>
      </w:tr>
      <w:tr w:rsidR="009E056D" w:rsidRPr="00FA4A82" w14:paraId="08859C30" w14:textId="77777777" w:rsidTr="00A368C2">
        <w:trPr>
          <w:gridAfter w:val="1"/>
          <w:wAfter w:w="173" w:type="pct"/>
          <w:cantSplit/>
        </w:trPr>
        <w:tc>
          <w:tcPr>
            <w:tcW w:w="307" w:type="pct"/>
            <w:vMerge/>
            <w:tcBorders>
              <w:top w:val="nil"/>
              <w:bottom w:val="nil"/>
            </w:tcBorders>
          </w:tcPr>
          <w:p w14:paraId="67105A2B" w14:textId="77777777" w:rsidR="009E056D" w:rsidRPr="00FA4A82" w:rsidRDefault="009E056D" w:rsidP="00A814FC">
            <w:pPr>
              <w:pStyle w:val="TableText"/>
              <w:jc w:val="right"/>
              <w:rPr>
                <w:b/>
                <w:bCs/>
                <w:color w:val="000000"/>
                <w:szCs w:val="18"/>
              </w:rPr>
            </w:pPr>
          </w:p>
        </w:tc>
        <w:tc>
          <w:tcPr>
            <w:tcW w:w="2652" w:type="pct"/>
            <w:gridSpan w:val="2"/>
            <w:tcBorders>
              <w:top w:val="nil"/>
              <w:bottom w:val="nil"/>
            </w:tcBorders>
            <w:shd w:val="clear" w:color="auto" w:fill="DFE3E4"/>
          </w:tcPr>
          <w:p w14:paraId="79600B65" w14:textId="4C793837" w:rsidR="009E056D" w:rsidRPr="00FA4A82" w:rsidRDefault="009E056D" w:rsidP="00A814FC">
            <w:pPr>
              <w:pStyle w:val="AppNotes"/>
              <w:rPr>
                <w:szCs w:val="18"/>
              </w:rPr>
            </w:pPr>
            <w:r w:rsidRPr="00FA4A82">
              <w:rPr>
                <w:szCs w:val="18"/>
                <w:lang w:bidi="es-AR"/>
              </w:rPr>
              <w:t xml:space="preserve">Notas de Aplicabilidad </w:t>
            </w:r>
          </w:p>
        </w:tc>
        <w:tc>
          <w:tcPr>
            <w:tcW w:w="1869" w:type="pct"/>
            <w:gridSpan w:val="12"/>
            <w:tcBorders>
              <w:top w:val="nil"/>
            </w:tcBorders>
            <w:shd w:val="clear" w:color="auto" w:fill="CBD4D5"/>
          </w:tcPr>
          <w:p w14:paraId="74A2117B" w14:textId="049BE485" w:rsidR="00101B10" w:rsidRPr="00A14771" w:rsidRDefault="009E056D" w:rsidP="00A14771">
            <w:pPr>
              <w:spacing w:after="60"/>
              <w:rPr>
                <w:rFonts w:cs="Arial"/>
                <w:i/>
                <w:iCs/>
                <w:sz w:val="17"/>
                <w:szCs w:val="17"/>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2AD095B4" w14:textId="77777777" w:rsidTr="00A368C2">
        <w:trPr>
          <w:gridAfter w:val="1"/>
          <w:wAfter w:w="173" w:type="pct"/>
          <w:cantSplit/>
        </w:trPr>
        <w:tc>
          <w:tcPr>
            <w:tcW w:w="307" w:type="pct"/>
            <w:tcBorders>
              <w:top w:val="nil"/>
              <w:bottom w:val="single" w:sz="4" w:space="0" w:color="808080" w:themeColor="background1" w:themeShade="80"/>
            </w:tcBorders>
          </w:tcPr>
          <w:p w14:paraId="08C5A4B3" w14:textId="616E75BD" w:rsidR="00A814FC" w:rsidRPr="00FA4A82" w:rsidRDefault="00A814FC" w:rsidP="00034E12">
            <w:pPr>
              <w:pStyle w:val="TableText"/>
              <w:rPr>
                <w:b/>
                <w:bCs/>
                <w:color w:val="000000"/>
                <w:szCs w:val="18"/>
              </w:rPr>
            </w:pPr>
          </w:p>
        </w:tc>
        <w:tc>
          <w:tcPr>
            <w:tcW w:w="2652" w:type="pct"/>
            <w:gridSpan w:val="2"/>
            <w:tcBorders>
              <w:top w:val="nil"/>
              <w:bottom w:val="single" w:sz="4" w:space="0" w:color="808080" w:themeColor="background1" w:themeShade="80"/>
            </w:tcBorders>
            <w:shd w:val="clear" w:color="auto" w:fill="auto"/>
          </w:tcPr>
          <w:p w14:paraId="058E1392" w14:textId="77777777" w:rsidR="00D86C24" w:rsidRPr="00D86C24" w:rsidRDefault="00D86C24" w:rsidP="00D86C24">
            <w:pPr>
              <w:pStyle w:val="TableBody"/>
              <w:rPr>
                <w:rFonts w:cs="Arial"/>
                <w:sz w:val="18"/>
                <w:szCs w:val="18"/>
                <w:lang w:bidi="es-AR"/>
              </w:rPr>
            </w:pPr>
            <w:r w:rsidRPr="00D86C24">
              <w:rPr>
                <w:rFonts w:cs="Arial"/>
                <w:sz w:val="18"/>
                <w:szCs w:val="18"/>
                <w:lang w:bidi="es-AR"/>
              </w:rPr>
              <w:t xml:space="preserve">Realizar pruebas desde el interior de la red (o "pruebas de penetración interna") significa realizar pruebas tanto desde el interior del CDE como hacia el CDE proviniendo de redes internas confiables y no confiables. </w:t>
            </w:r>
          </w:p>
          <w:p w14:paraId="214C108A" w14:textId="36918A94" w:rsidR="00A814FC" w:rsidRPr="00FA4A82" w:rsidRDefault="00D86C24" w:rsidP="00D86C24">
            <w:pPr>
              <w:pStyle w:val="tabletext0"/>
              <w:rPr>
                <w:szCs w:val="18"/>
              </w:rPr>
            </w:pPr>
            <w:r w:rsidRPr="00D86C24">
              <w:rPr>
                <w:szCs w:val="18"/>
                <w:lang w:bidi="es-AR"/>
              </w:rPr>
              <w:t>Pruebas desde fuera de la red (o pruebas de penetración "externas") significa probar el perímetro externo expuesto de redes confiables y sistemas críticos conectado o accesible a infraestructuras de redes públicas</w:t>
            </w:r>
            <w:r w:rsidR="00A814FC" w:rsidRPr="00FA4A82">
              <w:rPr>
                <w:szCs w:val="18"/>
                <w:lang w:bidi="es-AR"/>
              </w:rPr>
              <w:t>.</w:t>
            </w:r>
          </w:p>
        </w:tc>
        <w:tc>
          <w:tcPr>
            <w:tcW w:w="1869" w:type="pct"/>
            <w:gridSpan w:val="12"/>
            <w:shd w:val="clear" w:color="auto" w:fill="auto"/>
          </w:tcPr>
          <w:p w14:paraId="7E2349B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6B3EC8" w:rsidRPr="00FA4A82" w14:paraId="318438AB" w14:textId="77777777" w:rsidTr="00A368C2">
        <w:tblPrEx>
          <w:jc w:val="center"/>
        </w:tblPrEx>
        <w:trPr>
          <w:gridAfter w:val="1"/>
          <w:wAfter w:w="173" w:type="pct"/>
          <w:trHeight w:val="413"/>
          <w:jc w:val="center"/>
        </w:trPr>
        <w:tc>
          <w:tcPr>
            <w:tcW w:w="307" w:type="pct"/>
            <w:vMerge w:val="restart"/>
            <w:tcBorders>
              <w:top w:val="single" w:sz="4" w:space="0" w:color="808080" w:themeColor="background1" w:themeShade="80"/>
            </w:tcBorders>
          </w:tcPr>
          <w:p w14:paraId="3443144F" w14:textId="3E5BC51C" w:rsidR="006B3EC8" w:rsidRPr="00FA4A82" w:rsidRDefault="006B3EC8" w:rsidP="00A814FC">
            <w:pPr>
              <w:pStyle w:val="TableText"/>
              <w:rPr>
                <w:b/>
                <w:szCs w:val="18"/>
              </w:rPr>
            </w:pPr>
            <w:r w:rsidRPr="00FA4A82">
              <w:rPr>
                <w:b/>
                <w:szCs w:val="18"/>
                <w:lang w:bidi="es-AR"/>
              </w:rPr>
              <w:t>11.4.2</w:t>
            </w:r>
          </w:p>
        </w:tc>
        <w:tc>
          <w:tcPr>
            <w:tcW w:w="1518" w:type="pct"/>
            <w:vMerge w:val="restart"/>
          </w:tcPr>
          <w:p w14:paraId="61A58A0D" w14:textId="09987FE8" w:rsidR="006B3EC8" w:rsidRPr="00FA4A82" w:rsidRDefault="006B3EC8" w:rsidP="00A814FC">
            <w:pPr>
              <w:pStyle w:val="TableListBullet"/>
              <w:numPr>
                <w:ilvl w:val="0"/>
                <w:numId w:val="0"/>
              </w:numPr>
              <w:rPr>
                <w:szCs w:val="18"/>
                <w:lang w:val="es-ES"/>
              </w:rPr>
            </w:pPr>
            <w:r w:rsidRPr="00FA4A82">
              <w:rPr>
                <w:szCs w:val="18"/>
                <w:lang w:val="es-AR" w:bidi="es-AR"/>
              </w:rPr>
              <w:t xml:space="preserve">Se </w:t>
            </w:r>
            <w:r w:rsidRPr="00D86C24">
              <w:rPr>
                <w:szCs w:val="18"/>
                <w:lang w:val="es-AR" w:bidi="es-AR"/>
              </w:rPr>
              <w:t>realizan pruebas de penetración interna</w:t>
            </w:r>
            <w:r w:rsidRPr="00FA4A82">
              <w:rPr>
                <w:szCs w:val="18"/>
                <w:lang w:val="es-AR" w:bidi="es-AR"/>
              </w:rPr>
              <w:t>:</w:t>
            </w:r>
          </w:p>
          <w:p w14:paraId="40E3F1A4" w14:textId="77777777" w:rsidR="006B3EC8" w:rsidRPr="00D86C24" w:rsidRDefault="006B3EC8" w:rsidP="00D86C24">
            <w:pPr>
              <w:pStyle w:val="TableListBullet"/>
              <w:rPr>
                <w:szCs w:val="18"/>
                <w:lang w:val="es-AR" w:bidi="es-AR"/>
              </w:rPr>
            </w:pPr>
            <w:r w:rsidRPr="00D86C24">
              <w:rPr>
                <w:szCs w:val="18"/>
                <w:lang w:val="es-AR" w:bidi="es-AR"/>
              </w:rPr>
              <w:t xml:space="preserve">Según la metodología definida por la entidad, </w:t>
            </w:r>
          </w:p>
          <w:p w14:paraId="03B9ED9C" w14:textId="77777777" w:rsidR="006B3EC8" w:rsidRPr="00D86C24" w:rsidRDefault="006B3EC8" w:rsidP="00D86C24">
            <w:pPr>
              <w:pStyle w:val="TableListBullet"/>
              <w:rPr>
                <w:szCs w:val="18"/>
                <w:lang w:val="es-AR" w:bidi="es-AR"/>
              </w:rPr>
            </w:pPr>
            <w:r w:rsidRPr="00D86C24">
              <w:rPr>
                <w:szCs w:val="18"/>
                <w:lang w:val="es-AR" w:bidi="es-AR"/>
              </w:rPr>
              <w:t xml:space="preserve">Al menos una vez cada 12 meses. </w:t>
            </w:r>
          </w:p>
          <w:p w14:paraId="0EDD22A9" w14:textId="77777777" w:rsidR="006B3EC8" w:rsidRPr="00D86C24" w:rsidRDefault="006B3EC8" w:rsidP="00D86C24">
            <w:pPr>
              <w:pStyle w:val="TableListBullet"/>
              <w:rPr>
                <w:szCs w:val="18"/>
                <w:lang w:val="es-AR" w:bidi="es-AR"/>
              </w:rPr>
            </w:pPr>
            <w:r w:rsidRPr="00D86C24">
              <w:rPr>
                <w:szCs w:val="18"/>
                <w:lang w:val="es-AR" w:bidi="es-AR"/>
              </w:rPr>
              <w:t>Después de cualquier actualización o cambio significativo de infraestructura o aplicación</w:t>
            </w:r>
          </w:p>
          <w:p w14:paraId="54876E95" w14:textId="77777777" w:rsidR="006B3EC8" w:rsidRPr="00D86C24" w:rsidRDefault="006B3EC8" w:rsidP="00D86C24">
            <w:pPr>
              <w:pStyle w:val="TableListBullet"/>
              <w:rPr>
                <w:szCs w:val="18"/>
                <w:lang w:val="es-AR" w:bidi="es-AR"/>
              </w:rPr>
            </w:pPr>
            <w:r w:rsidRPr="00D86C24">
              <w:rPr>
                <w:szCs w:val="18"/>
                <w:lang w:val="es-AR" w:bidi="es-AR"/>
              </w:rPr>
              <w:t>Por un recurso interno calificado o un tercero externo calificado</w:t>
            </w:r>
          </w:p>
          <w:p w14:paraId="0C6ED718" w14:textId="7C3504A7" w:rsidR="00DA720E" w:rsidRPr="00DA720E" w:rsidRDefault="006B3EC8" w:rsidP="00DA720E">
            <w:pPr>
              <w:pStyle w:val="TableListBullet"/>
              <w:rPr>
                <w:szCs w:val="18"/>
                <w:lang w:val="es-ES"/>
              </w:rPr>
            </w:pPr>
            <w:r w:rsidRPr="00D86C24">
              <w:rPr>
                <w:szCs w:val="18"/>
                <w:lang w:val="es-AR" w:bidi="es-AR"/>
              </w:rPr>
              <w:t xml:space="preserve">El </w:t>
            </w:r>
            <w:r w:rsidR="00305581">
              <w:rPr>
                <w:szCs w:val="18"/>
                <w:lang w:val="es-AR" w:bidi="es-AR"/>
              </w:rPr>
              <w:t>asesor</w:t>
            </w:r>
            <w:r w:rsidRPr="00D86C24">
              <w:rPr>
                <w:szCs w:val="18"/>
                <w:lang w:val="es-AR" w:bidi="es-AR"/>
              </w:rPr>
              <w:t xml:space="preserve"> cuenta con independencia organizacional (no se requiere que sea un QSA o ASV</w:t>
            </w:r>
            <w:r w:rsidRPr="00FA4A82">
              <w:rPr>
                <w:szCs w:val="18"/>
                <w:lang w:val="es-AR" w:bidi="es-AR"/>
              </w:rPr>
              <w:t>).</w:t>
            </w:r>
          </w:p>
        </w:tc>
        <w:tc>
          <w:tcPr>
            <w:tcW w:w="1134" w:type="pct"/>
            <w:vMerge w:val="restart"/>
          </w:tcPr>
          <w:p w14:paraId="05E8303A" w14:textId="77777777" w:rsidR="006B3EC8" w:rsidRPr="00FA4A82" w:rsidRDefault="006B3EC8" w:rsidP="00A814FC">
            <w:pPr>
              <w:pStyle w:val="TableListBullet"/>
              <w:ind w:left="263" w:hanging="270"/>
              <w:rPr>
                <w:szCs w:val="18"/>
                <w:lang w:val="es-ES"/>
              </w:rPr>
            </w:pPr>
            <w:r w:rsidRPr="00FA4A82">
              <w:rPr>
                <w:szCs w:val="18"/>
                <w:lang w:val="es-AR" w:bidi="es-AR"/>
              </w:rPr>
              <w:t>Evalúe el ámbito de trabajo.</w:t>
            </w:r>
          </w:p>
          <w:p w14:paraId="378ED033" w14:textId="77777777" w:rsidR="006B3EC8" w:rsidRPr="00FA4A82" w:rsidRDefault="006B3EC8" w:rsidP="00A814FC">
            <w:pPr>
              <w:pStyle w:val="TableListBullet"/>
              <w:ind w:left="263" w:hanging="270"/>
              <w:rPr>
                <w:szCs w:val="18"/>
                <w:lang w:val="es-ES"/>
              </w:rPr>
            </w:pPr>
            <w:r w:rsidRPr="00FA4A82">
              <w:rPr>
                <w:szCs w:val="18"/>
                <w:lang w:val="es-AR" w:bidi="es-AR"/>
              </w:rPr>
              <w:t>Evalúe los resultados de la prueba de penetración externa más reciente.</w:t>
            </w:r>
          </w:p>
          <w:p w14:paraId="133E76A2" w14:textId="7CD61807" w:rsidR="006B3EC8" w:rsidRPr="00FA4A82" w:rsidRDefault="006B3EC8" w:rsidP="00A814FC">
            <w:pPr>
              <w:pStyle w:val="TableTextBullet"/>
              <w:rPr>
                <w:szCs w:val="18"/>
              </w:rPr>
            </w:pPr>
            <w:r w:rsidRPr="00FA4A82">
              <w:rPr>
                <w:szCs w:val="18"/>
                <w:lang w:bidi="es-AR"/>
              </w:rPr>
              <w:t>Entreviste al personal responsable.</w:t>
            </w:r>
          </w:p>
        </w:tc>
        <w:tc>
          <w:tcPr>
            <w:tcW w:w="398" w:type="pct"/>
            <w:gridSpan w:val="2"/>
            <w:shd w:val="clear" w:color="auto" w:fill="auto"/>
          </w:tcPr>
          <w:p w14:paraId="5E59E03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38FAB29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7678FA8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1A300D0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40705BF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A814FC" w:rsidRPr="00FA4A82" w14:paraId="294B8DAD" w14:textId="77777777" w:rsidTr="00A368C2">
        <w:tblPrEx>
          <w:jc w:val="center"/>
        </w:tblPrEx>
        <w:trPr>
          <w:gridAfter w:val="1"/>
          <w:wAfter w:w="173" w:type="pct"/>
          <w:cantSplit/>
          <w:jc w:val="center"/>
        </w:trPr>
        <w:tc>
          <w:tcPr>
            <w:tcW w:w="307" w:type="pct"/>
            <w:vMerge/>
          </w:tcPr>
          <w:p w14:paraId="387EC539" w14:textId="77777777" w:rsidR="00A814FC" w:rsidRPr="00FA4A82" w:rsidRDefault="00A814FC" w:rsidP="00A814FC">
            <w:pPr>
              <w:pStyle w:val="TableText"/>
              <w:rPr>
                <w:b/>
                <w:szCs w:val="18"/>
              </w:rPr>
            </w:pPr>
          </w:p>
        </w:tc>
        <w:tc>
          <w:tcPr>
            <w:tcW w:w="1518" w:type="pct"/>
            <w:vMerge/>
          </w:tcPr>
          <w:p w14:paraId="7260F206" w14:textId="77777777" w:rsidR="00A814FC" w:rsidRPr="00FA4A82" w:rsidRDefault="00A814FC" w:rsidP="00A814FC">
            <w:pPr>
              <w:pStyle w:val="TableText"/>
              <w:rPr>
                <w:szCs w:val="18"/>
              </w:rPr>
            </w:pPr>
          </w:p>
        </w:tc>
        <w:tc>
          <w:tcPr>
            <w:tcW w:w="1134" w:type="pct"/>
            <w:vMerge/>
          </w:tcPr>
          <w:p w14:paraId="0C31B39D" w14:textId="77777777" w:rsidR="00A814FC" w:rsidRPr="00FA4A82" w:rsidRDefault="00A814FC" w:rsidP="00A814FC">
            <w:pPr>
              <w:pStyle w:val="TableTextBullet"/>
              <w:rPr>
                <w:szCs w:val="18"/>
              </w:rPr>
            </w:pPr>
          </w:p>
        </w:tc>
        <w:tc>
          <w:tcPr>
            <w:tcW w:w="1869" w:type="pct"/>
            <w:gridSpan w:val="12"/>
            <w:shd w:val="clear" w:color="auto" w:fill="CBD4D5"/>
          </w:tcPr>
          <w:p w14:paraId="69C44302" w14:textId="21800915"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A814FC" w:rsidRPr="00FA4A82" w14:paraId="7FE5E120" w14:textId="77777777" w:rsidTr="00A368C2">
        <w:tblPrEx>
          <w:jc w:val="center"/>
        </w:tblPrEx>
        <w:trPr>
          <w:gridAfter w:val="1"/>
          <w:wAfter w:w="173" w:type="pct"/>
          <w:cantSplit/>
          <w:jc w:val="center"/>
        </w:trPr>
        <w:tc>
          <w:tcPr>
            <w:tcW w:w="307" w:type="pct"/>
            <w:vMerge/>
          </w:tcPr>
          <w:p w14:paraId="5286F98B" w14:textId="77777777" w:rsidR="00A814FC" w:rsidRPr="00FA4A82" w:rsidRDefault="00A814FC" w:rsidP="00A814FC">
            <w:pPr>
              <w:pStyle w:val="TableText"/>
              <w:rPr>
                <w:b/>
                <w:szCs w:val="18"/>
              </w:rPr>
            </w:pPr>
          </w:p>
        </w:tc>
        <w:tc>
          <w:tcPr>
            <w:tcW w:w="1518" w:type="pct"/>
            <w:vMerge/>
          </w:tcPr>
          <w:p w14:paraId="1F201F37" w14:textId="77777777" w:rsidR="00A814FC" w:rsidRPr="00FA4A82" w:rsidRDefault="00A814FC" w:rsidP="00A814FC">
            <w:pPr>
              <w:pStyle w:val="TableText"/>
              <w:rPr>
                <w:szCs w:val="18"/>
              </w:rPr>
            </w:pPr>
          </w:p>
        </w:tc>
        <w:tc>
          <w:tcPr>
            <w:tcW w:w="1134" w:type="pct"/>
            <w:vMerge/>
          </w:tcPr>
          <w:p w14:paraId="2E5A5307" w14:textId="77777777" w:rsidR="00A814FC" w:rsidRPr="00FA4A82" w:rsidRDefault="00A814FC" w:rsidP="00A814FC">
            <w:pPr>
              <w:pStyle w:val="TableTextBullet"/>
              <w:rPr>
                <w:szCs w:val="18"/>
              </w:rPr>
            </w:pPr>
          </w:p>
        </w:tc>
        <w:tc>
          <w:tcPr>
            <w:tcW w:w="1869" w:type="pct"/>
            <w:gridSpan w:val="12"/>
            <w:shd w:val="clear" w:color="auto" w:fill="auto"/>
          </w:tcPr>
          <w:p w14:paraId="5A300969"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451AD7" w:rsidRPr="00FA4A82" w14:paraId="374D6D5E" w14:textId="77777777" w:rsidTr="00A368C2">
        <w:tblPrEx>
          <w:jc w:val="center"/>
        </w:tblPrEx>
        <w:trPr>
          <w:gridAfter w:val="1"/>
          <w:wAfter w:w="173" w:type="pct"/>
          <w:cantSplit/>
          <w:trHeight w:val="418"/>
          <w:jc w:val="center"/>
        </w:trPr>
        <w:tc>
          <w:tcPr>
            <w:tcW w:w="307" w:type="pct"/>
            <w:vMerge w:val="restart"/>
          </w:tcPr>
          <w:p w14:paraId="5FB7E96F" w14:textId="1D19AEF5" w:rsidR="00451AD7" w:rsidRPr="00FA4A82" w:rsidRDefault="00451AD7" w:rsidP="00451AD7">
            <w:pPr>
              <w:pStyle w:val="TableText"/>
              <w:rPr>
                <w:b/>
                <w:szCs w:val="18"/>
              </w:rPr>
            </w:pPr>
            <w:r>
              <w:rPr>
                <w:b/>
                <w:szCs w:val="18"/>
              </w:rPr>
              <w:t>11.4.3</w:t>
            </w:r>
          </w:p>
        </w:tc>
        <w:tc>
          <w:tcPr>
            <w:tcW w:w="1518" w:type="pct"/>
            <w:vMerge w:val="restart"/>
          </w:tcPr>
          <w:p w14:paraId="4E85161C" w14:textId="77777777" w:rsidR="00451AD7" w:rsidRPr="00FA4A82" w:rsidRDefault="00451AD7" w:rsidP="00451AD7">
            <w:pPr>
              <w:pStyle w:val="TableListBullet"/>
              <w:numPr>
                <w:ilvl w:val="0"/>
                <w:numId w:val="0"/>
              </w:numPr>
              <w:ind w:left="-9"/>
              <w:rPr>
                <w:szCs w:val="18"/>
                <w:lang w:val="es-ES"/>
              </w:rPr>
            </w:pPr>
            <w:r w:rsidRPr="00FA4A82">
              <w:rPr>
                <w:szCs w:val="18"/>
                <w:lang w:val="es-AR" w:bidi="es-AR"/>
              </w:rPr>
              <w:t xml:space="preserve">Se </w:t>
            </w:r>
            <w:r w:rsidRPr="00D86C24">
              <w:rPr>
                <w:szCs w:val="18"/>
                <w:lang w:val="es-AR" w:bidi="es-AR"/>
              </w:rPr>
              <w:t>realizan pruebas de penetración externa</w:t>
            </w:r>
            <w:r w:rsidRPr="00FA4A82">
              <w:rPr>
                <w:szCs w:val="18"/>
                <w:lang w:val="es-AR" w:bidi="es-AR"/>
              </w:rPr>
              <w:t>:</w:t>
            </w:r>
          </w:p>
          <w:p w14:paraId="62AE1E04" w14:textId="77777777" w:rsidR="00451AD7" w:rsidRPr="00D86C24" w:rsidRDefault="00451AD7" w:rsidP="00451AD7">
            <w:pPr>
              <w:pStyle w:val="TableListBullet"/>
              <w:numPr>
                <w:ilvl w:val="0"/>
                <w:numId w:val="45"/>
              </w:numPr>
              <w:ind w:left="287" w:hanging="283"/>
              <w:rPr>
                <w:szCs w:val="18"/>
                <w:lang w:val="es-AR" w:bidi="es-AR"/>
              </w:rPr>
            </w:pPr>
            <w:r w:rsidRPr="00D86C24">
              <w:rPr>
                <w:szCs w:val="18"/>
                <w:lang w:val="es-AR" w:bidi="es-AR"/>
              </w:rPr>
              <w:t xml:space="preserve">Según la metodología definida por la entidad </w:t>
            </w:r>
          </w:p>
          <w:p w14:paraId="4CC2643B" w14:textId="77777777" w:rsidR="00451AD7" w:rsidRPr="00D86C24" w:rsidRDefault="00451AD7" w:rsidP="00451AD7">
            <w:pPr>
              <w:pStyle w:val="TableListBullet"/>
              <w:numPr>
                <w:ilvl w:val="0"/>
                <w:numId w:val="45"/>
              </w:numPr>
              <w:ind w:left="287" w:hanging="283"/>
              <w:rPr>
                <w:szCs w:val="18"/>
                <w:lang w:val="es-AR" w:bidi="es-AR"/>
              </w:rPr>
            </w:pPr>
            <w:r w:rsidRPr="00D86C24">
              <w:rPr>
                <w:szCs w:val="18"/>
                <w:lang w:val="es-AR" w:bidi="es-AR"/>
              </w:rPr>
              <w:t xml:space="preserve">Al menos una vez cada 12 meses </w:t>
            </w:r>
          </w:p>
          <w:p w14:paraId="588C1109" w14:textId="77777777" w:rsidR="00451AD7" w:rsidRPr="00D86C24" w:rsidRDefault="00451AD7" w:rsidP="00451AD7">
            <w:pPr>
              <w:pStyle w:val="TableListBullet"/>
              <w:numPr>
                <w:ilvl w:val="0"/>
                <w:numId w:val="45"/>
              </w:numPr>
              <w:ind w:left="287" w:hanging="283"/>
              <w:rPr>
                <w:szCs w:val="18"/>
                <w:lang w:val="es-AR" w:bidi="es-AR"/>
              </w:rPr>
            </w:pPr>
            <w:r w:rsidRPr="00D86C24">
              <w:rPr>
                <w:szCs w:val="18"/>
                <w:lang w:val="es-AR" w:bidi="es-AR"/>
              </w:rPr>
              <w:t>Después de cualquier actualización o cambio significativo de infraestructura o aplicación</w:t>
            </w:r>
          </w:p>
          <w:p w14:paraId="7FB89B84" w14:textId="77777777" w:rsidR="002D445D" w:rsidRDefault="00451AD7" w:rsidP="00A368C2">
            <w:pPr>
              <w:pStyle w:val="TableListBullet"/>
              <w:numPr>
                <w:ilvl w:val="0"/>
                <w:numId w:val="45"/>
              </w:numPr>
              <w:ind w:left="287" w:hanging="283"/>
              <w:rPr>
                <w:szCs w:val="18"/>
                <w:lang w:val="es-AR" w:bidi="es-AR"/>
              </w:rPr>
            </w:pPr>
            <w:r w:rsidRPr="00D86C24">
              <w:rPr>
                <w:szCs w:val="18"/>
                <w:lang w:val="es-AR" w:bidi="es-AR"/>
              </w:rPr>
              <w:t>Por un recurso interno calificado o un tercero externo calificado</w:t>
            </w:r>
          </w:p>
          <w:p w14:paraId="2D831FAB" w14:textId="267C0AD7" w:rsidR="00A368C2" w:rsidRPr="002D445D" w:rsidRDefault="00451AD7" w:rsidP="00A368C2">
            <w:pPr>
              <w:pStyle w:val="TableListBullet"/>
              <w:numPr>
                <w:ilvl w:val="0"/>
                <w:numId w:val="45"/>
              </w:numPr>
              <w:ind w:left="287" w:hanging="283"/>
              <w:rPr>
                <w:szCs w:val="18"/>
                <w:lang w:val="es-AR" w:bidi="es-AR"/>
              </w:rPr>
            </w:pPr>
            <w:r w:rsidRPr="002D445D">
              <w:rPr>
                <w:szCs w:val="18"/>
                <w:lang w:val="pt-BR" w:bidi="es-AR"/>
              </w:rPr>
              <w:t>El asesor cuenta con independencia organizacional (no se requiere que sea un QSA o ASV).</w:t>
            </w:r>
          </w:p>
        </w:tc>
        <w:tc>
          <w:tcPr>
            <w:tcW w:w="1134" w:type="pct"/>
            <w:vMerge w:val="restart"/>
          </w:tcPr>
          <w:p w14:paraId="34AA433A" w14:textId="77777777" w:rsidR="00451AD7" w:rsidRPr="00FA4A82" w:rsidRDefault="00451AD7" w:rsidP="00451AD7">
            <w:pPr>
              <w:pStyle w:val="TableTextBullet"/>
              <w:rPr>
                <w:lang w:val="es-ES"/>
              </w:rPr>
            </w:pPr>
            <w:r w:rsidRPr="00FA4A82">
              <w:rPr>
                <w:lang w:bidi="es-AR"/>
              </w:rPr>
              <w:t>Evalúe el ámbito de trabajo.</w:t>
            </w:r>
          </w:p>
          <w:p w14:paraId="02E1D374" w14:textId="77777777" w:rsidR="00451AD7" w:rsidRPr="00FA4A82" w:rsidRDefault="00451AD7" w:rsidP="00451AD7">
            <w:pPr>
              <w:pStyle w:val="TableTextBullet"/>
              <w:rPr>
                <w:lang w:val="es-ES"/>
              </w:rPr>
            </w:pPr>
            <w:r w:rsidRPr="00FA4A82">
              <w:rPr>
                <w:lang w:bidi="es-AR"/>
              </w:rPr>
              <w:t>Evalúe los resultados de la prueba de penetración externa más reciente.</w:t>
            </w:r>
          </w:p>
          <w:p w14:paraId="1A629C85" w14:textId="2C79B247" w:rsidR="00451AD7" w:rsidRPr="00FA4A82" w:rsidRDefault="00451AD7" w:rsidP="00451AD7">
            <w:pPr>
              <w:pStyle w:val="TableTextBullet"/>
            </w:pPr>
            <w:r w:rsidRPr="00FA4A82">
              <w:rPr>
                <w:lang w:bidi="es-AR"/>
              </w:rPr>
              <w:t>Entreviste al personal responsable.</w:t>
            </w:r>
          </w:p>
        </w:tc>
        <w:tc>
          <w:tcPr>
            <w:tcW w:w="373" w:type="pct"/>
            <w:shd w:val="clear" w:color="auto" w:fill="auto"/>
          </w:tcPr>
          <w:p w14:paraId="654B17CA" w14:textId="262353A4" w:rsidR="00451AD7" w:rsidRPr="00FA4A82" w:rsidRDefault="00451AD7" w:rsidP="00451AD7">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73" w:type="pct"/>
            <w:gridSpan w:val="2"/>
            <w:shd w:val="clear" w:color="auto" w:fill="auto"/>
          </w:tcPr>
          <w:p w14:paraId="0CDC98B9" w14:textId="344C87FB" w:rsidR="00451AD7" w:rsidRPr="00FA4A82" w:rsidRDefault="00451AD7" w:rsidP="00451AD7">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73" w:type="pct"/>
            <w:gridSpan w:val="2"/>
            <w:shd w:val="clear" w:color="auto" w:fill="auto"/>
          </w:tcPr>
          <w:p w14:paraId="05DB99BF" w14:textId="77097402" w:rsidR="00451AD7" w:rsidRPr="00FA4A82" w:rsidRDefault="00451AD7" w:rsidP="00451AD7">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73" w:type="pct"/>
            <w:gridSpan w:val="5"/>
            <w:shd w:val="clear" w:color="auto" w:fill="auto"/>
          </w:tcPr>
          <w:p w14:paraId="54A5F220" w14:textId="40B46A09" w:rsidR="00451AD7" w:rsidRPr="00FA4A82" w:rsidRDefault="00451AD7" w:rsidP="00451AD7">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76" w:type="pct"/>
            <w:gridSpan w:val="2"/>
            <w:shd w:val="clear" w:color="auto" w:fill="auto"/>
          </w:tcPr>
          <w:p w14:paraId="541B5309" w14:textId="6454B81B" w:rsidR="00451AD7" w:rsidRPr="00FA4A82" w:rsidRDefault="00451AD7" w:rsidP="00451AD7">
            <w:pPr>
              <w:spacing w:after="60"/>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70CF1D4E" w14:textId="77777777" w:rsidTr="00A368C2">
        <w:tblPrEx>
          <w:jc w:val="center"/>
        </w:tblPrEx>
        <w:trPr>
          <w:gridAfter w:val="1"/>
          <w:wAfter w:w="173" w:type="pct"/>
          <w:cantSplit/>
          <w:trHeight w:val="503"/>
          <w:jc w:val="center"/>
        </w:trPr>
        <w:tc>
          <w:tcPr>
            <w:tcW w:w="307" w:type="pct"/>
            <w:vMerge/>
          </w:tcPr>
          <w:p w14:paraId="0957DA4E" w14:textId="77777777" w:rsidR="00C57EB3" w:rsidRDefault="00C57EB3" w:rsidP="00C57EB3">
            <w:pPr>
              <w:pStyle w:val="TableText"/>
              <w:rPr>
                <w:b/>
                <w:szCs w:val="18"/>
              </w:rPr>
            </w:pPr>
          </w:p>
        </w:tc>
        <w:tc>
          <w:tcPr>
            <w:tcW w:w="1518" w:type="pct"/>
            <w:vMerge/>
          </w:tcPr>
          <w:p w14:paraId="0A5E919F" w14:textId="77777777" w:rsidR="00C57EB3" w:rsidRPr="00FA4A82" w:rsidRDefault="00C57EB3" w:rsidP="00C57EB3">
            <w:pPr>
              <w:pStyle w:val="TableListBullet"/>
              <w:numPr>
                <w:ilvl w:val="0"/>
                <w:numId w:val="0"/>
              </w:numPr>
              <w:ind w:left="-9"/>
              <w:rPr>
                <w:szCs w:val="18"/>
                <w:lang w:val="es-AR" w:bidi="es-AR"/>
              </w:rPr>
            </w:pPr>
          </w:p>
        </w:tc>
        <w:tc>
          <w:tcPr>
            <w:tcW w:w="1134" w:type="pct"/>
            <w:vMerge/>
          </w:tcPr>
          <w:p w14:paraId="69052579" w14:textId="77777777" w:rsidR="00C57EB3" w:rsidRPr="00FA4A82" w:rsidRDefault="00C57EB3" w:rsidP="00C57EB3">
            <w:pPr>
              <w:pStyle w:val="TableTextBullet"/>
              <w:rPr>
                <w:lang w:bidi="es-AR"/>
              </w:rPr>
            </w:pPr>
          </w:p>
        </w:tc>
        <w:tc>
          <w:tcPr>
            <w:tcW w:w="1869" w:type="pct"/>
            <w:gridSpan w:val="12"/>
            <w:shd w:val="clear" w:color="auto" w:fill="CBD4D5"/>
          </w:tcPr>
          <w:p w14:paraId="057B9350" w14:textId="0CF0F77D" w:rsidR="00C57EB3" w:rsidRPr="00406945" w:rsidRDefault="00451AD7" w:rsidP="00406945">
            <w:pPr>
              <w:keepNext/>
              <w:spacing w:after="60"/>
              <w:rPr>
                <w:rFonts w:cs="Arial"/>
                <w:i/>
                <w:sz w:val="17"/>
                <w:szCs w:val="17"/>
                <w:lang w:bidi="es-AR"/>
              </w:rPr>
            </w:pPr>
            <w:r>
              <w:rPr>
                <w:rFonts w:cs="Arial"/>
                <w:i/>
                <w:sz w:val="17"/>
                <w:szCs w:val="17"/>
                <w:lang w:bidi="es-AR"/>
              </w:rPr>
              <w:t>Describa los resultados como se indica en “Respuestas a los Requisitos” (página vi)</w:t>
            </w:r>
          </w:p>
        </w:tc>
      </w:tr>
      <w:tr w:rsidR="00C57EB3" w:rsidRPr="00FA4A82" w14:paraId="363887C3" w14:textId="77777777" w:rsidTr="00A368C2">
        <w:tblPrEx>
          <w:jc w:val="center"/>
        </w:tblPrEx>
        <w:trPr>
          <w:gridAfter w:val="1"/>
          <w:wAfter w:w="173" w:type="pct"/>
          <w:cantSplit/>
          <w:trHeight w:val="1408"/>
          <w:jc w:val="center"/>
        </w:trPr>
        <w:tc>
          <w:tcPr>
            <w:tcW w:w="307" w:type="pct"/>
            <w:vMerge/>
            <w:tcBorders>
              <w:bottom w:val="single" w:sz="4" w:space="0" w:color="auto"/>
            </w:tcBorders>
          </w:tcPr>
          <w:p w14:paraId="54A430D8" w14:textId="77777777" w:rsidR="00C57EB3" w:rsidRDefault="00C57EB3" w:rsidP="00C57EB3">
            <w:pPr>
              <w:pStyle w:val="TableText"/>
              <w:rPr>
                <w:b/>
                <w:szCs w:val="18"/>
              </w:rPr>
            </w:pPr>
          </w:p>
        </w:tc>
        <w:tc>
          <w:tcPr>
            <w:tcW w:w="1518" w:type="pct"/>
            <w:vMerge/>
            <w:tcBorders>
              <w:bottom w:val="single" w:sz="4" w:space="0" w:color="auto"/>
            </w:tcBorders>
          </w:tcPr>
          <w:p w14:paraId="39F2C3E2" w14:textId="77777777" w:rsidR="00C57EB3" w:rsidRPr="00FA4A82" w:rsidRDefault="00C57EB3" w:rsidP="00C57EB3">
            <w:pPr>
              <w:pStyle w:val="TableListBullet"/>
              <w:numPr>
                <w:ilvl w:val="0"/>
                <w:numId w:val="0"/>
              </w:numPr>
              <w:ind w:left="-9"/>
              <w:rPr>
                <w:szCs w:val="18"/>
                <w:lang w:val="es-AR" w:bidi="es-AR"/>
              </w:rPr>
            </w:pPr>
          </w:p>
        </w:tc>
        <w:tc>
          <w:tcPr>
            <w:tcW w:w="1134" w:type="pct"/>
            <w:vMerge/>
            <w:tcBorders>
              <w:bottom w:val="single" w:sz="4" w:space="0" w:color="auto"/>
            </w:tcBorders>
          </w:tcPr>
          <w:p w14:paraId="315180C8" w14:textId="77777777" w:rsidR="00C57EB3" w:rsidRPr="00FA4A82" w:rsidRDefault="00C57EB3" w:rsidP="00C57EB3">
            <w:pPr>
              <w:pStyle w:val="TableTextBullet"/>
              <w:rPr>
                <w:lang w:bidi="es-AR"/>
              </w:rPr>
            </w:pPr>
          </w:p>
        </w:tc>
        <w:tc>
          <w:tcPr>
            <w:tcW w:w="1869" w:type="pct"/>
            <w:gridSpan w:val="12"/>
            <w:tcBorders>
              <w:bottom w:val="single" w:sz="4" w:space="0" w:color="auto"/>
            </w:tcBorders>
            <w:shd w:val="clear" w:color="auto" w:fill="auto"/>
          </w:tcPr>
          <w:p w14:paraId="1EC63DAB" w14:textId="041F1743" w:rsidR="00C57EB3" w:rsidRPr="00FA4A82" w:rsidRDefault="00406945" w:rsidP="00C57EB3">
            <w:pPr>
              <w:spacing w:after="60"/>
              <w:rPr>
                <w:rFonts w:cs="Arial"/>
                <w:sz w:val="18"/>
                <w:szCs w:val="18"/>
                <w:lang w:bidi="es-AR"/>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368C2" w:rsidRPr="00FA4A82" w14:paraId="6C0E2B67" w14:textId="77777777" w:rsidTr="00A368C2">
        <w:tblPrEx>
          <w:jc w:val="center"/>
        </w:tblPrEx>
        <w:trPr>
          <w:gridAfter w:val="1"/>
          <w:wAfter w:w="173" w:type="pct"/>
          <w:cantSplit/>
          <w:trHeight w:val="1408"/>
          <w:jc w:val="center"/>
        </w:trPr>
        <w:tc>
          <w:tcPr>
            <w:tcW w:w="4827" w:type="pct"/>
            <w:gridSpan w:val="15"/>
            <w:tcBorders>
              <w:top w:val="single" w:sz="4" w:space="0" w:color="auto"/>
              <w:bottom w:val="nil"/>
            </w:tcBorders>
          </w:tcPr>
          <w:p w14:paraId="456D96A9" w14:textId="77777777" w:rsidR="00A368C2" w:rsidRDefault="00A368C2" w:rsidP="00A368C2">
            <w:pPr>
              <w:pStyle w:val="TableText"/>
              <w:rPr>
                <w:szCs w:val="18"/>
              </w:rPr>
            </w:pPr>
          </w:p>
          <w:p w14:paraId="183998A7" w14:textId="77777777" w:rsidR="00A368C2" w:rsidRDefault="00A368C2" w:rsidP="00A368C2">
            <w:pPr>
              <w:pStyle w:val="TableText"/>
              <w:rPr>
                <w:szCs w:val="18"/>
              </w:rPr>
            </w:pPr>
          </w:p>
          <w:p w14:paraId="74A20E8A" w14:textId="77777777" w:rsidR="00A368C2" w:rsidRDefault="00A368C2" w:rsidP="00A368C2">
            <w:pPr>
              <w:pStyle w:val="TableText"/>
              <w:rPr>
                <w:szCs w:val="18"/>
              </w:rPr>
            </w:pPr>
          </w:p>
          <w:p w14:paraId="3612031C" w14:textId="77777777" w:rsidR="00A368C2" w:rsidRPr="00FA4A82" w:rsidRDefault="00A368C2" w:rsidP="00C57EB3">
            <w:pPr>
              <w:spacing w:after="60"/>
              <w:rPr>
                <w:rFonts w:cs="Arial"/>
                <w:sz w:val="18"/>
                <w:szCs w:val="18"/>
                <w:lang w:bidi="es-AR"/>
              </w:rPr>
            </w:pPr>
          </w:p>
        </w:tc>
      </w:tr>
      <w:tr w:rsidR="00C57EB3" w:rsidRPr="00FA4A82" w14:paraId="2F59017B" w14:textId="77777777" w:rsidTr="00A368C2">
        <w:tblPrEx>
          <w:jc w:val="center"/>
        </w:tblPrEx>
        <w:trPr>
          <w:gridAfter w:val="1"/>
          <w:wAfter w:w="173" w:type="pct"/>
          <w:cantSplit/>
          <w:trHeight w:val="413"/>
          <w:jc w:val="center"/>
        </w:trPr>
        <w:tc>
          <w:tcPr>
            <w:tcW w:w="307" w:type="pct"/>
            <w:vMerge w:val="restart"/>
            <w:tcBorders>
              <w:top w:val="nil"/>
            </w:tcBorders>
          </w:tcPr>
          <w:p w14:paraId="3B900341" w14:textId="5279F65C" w:rsidR="00C57EB3" w:rsidRPr="00FA4A82" w:rsidRDefault="00C57EB3" w:rsidP="00C57EB3">
            <w:pPr>
              <w:pStyle w:val="TableText"/>
              <w:rPr>
                <w:b/>
                <w:szCs w:val="18"/>
              </w:rPr>
            </w:pPr>
            <w:r w:rsidRPr="00FA4A82">
              <w:rPr>
                <w:b/>
                <w:szCs w:val="18"/>
                <w:lang w:bidi="es-AR"/>
              </w:rPr>
              <w:lastRenderedPageBreak/>
              <w:t>11.4.4</w:t>
            </w:r>
          </w:p>
        </w:tc>
        <w:tc>
          <w:tcPr>
            <w:tcW w:w="1518" w:type="pct"/>
            <w:vMerge w:val="restart"/>
            <w:tcBorders>
              <w:top w:val="nil"/>
            </w:tcBorders>
          </w:tcPr>
          <w:p w14:paraId="66A70DB8" w14:textId="31C6321F" w:rsidR="00406945" w:rsidRPr="00FA4A82" w:rsidRDefault="00C57EB3" w:rsidP="00406945">
            <w:pPr>
              <w:pStyle w:val="TableBody"/>
              <w:rPr>
                <w:rFonts w:cs="Arial"/>
                <w:sz w:val="18"/>
                <w:szCs w:val="18"/>
                <w:lang w:bidi="es-AR"/>
              </w:rPr>
            </w:pPr>
            <w:r w:rsidRPr="00FA4A82">
              <w:rPr>
                <w:rFonts w:cs="Arial"/>
                <w:sz w:val="18"/>
                <w:szCs w:val="18"/>
                <w:lang w:bidi="es-AR"/>
              </w:rPr>
              <w:t xml:space="preserve">Las vulnerabilidades </w:t>
            </w:r>
            <w:r w:rsidRPr="000C3C78">
              <w:rPr>
                <w:rFonts w:cs="Arial"/>
                <w:sz w:val="18"/>
                <w:szCs w:val="18"/>
                <w:lang w:bidi="es-AR"/>
              </w:rPr>
              <w:t>explotables y las debilidades de seguridad encontradas durante las pruebas de penetración se corrigen de la siguiente manera</w:t>
            </w:r>
            <w:r w:rsidRPr="00FA4A82">
              <w:rPr>
                <w:rFonts w:cs="Arial"/>
                <w:sz w:val="18"/>
                <w:szCs w:val="18"/>
                <w:lang w:bidi="es-AR"/>
              </w:rPr>
              <w:t>:</w:t>
            </w:r>
          </w:p>
          <w:p w14:paraId="1ABBA1B4" w14:textId="77777777" w:rsidR="00C57EB3" w:rsidRPr="000C3C78" w:rsidRDefault="00C57EB3" w:rsidP="00C57EB3">
            <w:pPr>
              <w:pStyle w:val="TableListBullet"/>
              <w:rPr>
                <w:szCs w:val="18"/>
                <w:lang w:val="es-AR" w:bidi="es-AR"/>
              </w:rPr>
            </w:pPr>
            <w:r w:rsidRPr="000C3C78">
              <w:rPr>
                <w:szCs w:val="18"/>
                <w:lang w:val="es-AR" w:bidi="es-AR"/>
              </w:rPr>
              <w:t>De acuerdo con la evaluación de la entidad, del riesgo que representa el problema de seguridad según se define en el Requisito 6.3.1.</w:t>
            </w:r>
          </w:p>
          <w:p w14:paraId="1ED9A431" w14:textId="200C658C" w:rsidR="00C57EB3" w:rsidRPr="00FA4A82" w:rsidRDefault="00C57EB3" w:rsidP="00C57EB3">
            <w:pPr>
              <w:pStyle w:val="TableListBullet"/>
              <w:rPr>
                <w:szCs w:val="18"/>
                <w:lang w:val="es-ES"/>
              </w:rPr>
            </w:pPr>
            <w:r w:rsidRPr="000C3C78">
              <w:rPr>
                <w:szCs w:val="18"/>
                <w:lang w:val="es-AR" w:bidi="es-AR"/>
              </w:rPr>
              <w:t>La prueba de penetración se repite para verificar las correcciones</w:t>
            </w:r>
            <w:r w:rsidRPr="00FA4A82">
              <w:rPr>
                <w:szCs w:val="18"/>
                <w:lang w:val="es-AR" w:bidi="es-AR"/>
              </w:rPr>
              <w:t>.</w:t>
            </w:r>
          </w:p>
        </w:tc>
        <w:tc>
          <w:tcPr>
            <w:tcW w:w="1134" w:type="pct"/>
            <w:vMerge w:val="restart"/>
            <w:tcBorders>
              <w:top w:val="nil"/>
            </w:tcBorders>
          </w:tcPr>
          <w:p w14:paraId="1E7C9B88" w14:textId="6DD5A7B7" w:rsidR="00C57EB3" w:rsidRPr="00FA4A82" w:rsidRDefault="00C57EB3" w:rsidP="00C57EB3">
            <w:pPr>
              <w:pStyle w:val="TableTextBullet"/>
              <w:rPr>
                <w:szCs w:val="18"/>
              </w:rPr>
            </w:pPr>
            <w:r w:rsidRPr="00FA4A82">
              <w:rPr>
                <w:szCs w:val="18"/>
                <w:lang w:bidi="es-AR"/>
              </w:rPr>
              <w:t>Evalúe los resultados de la prueba de penetración.</w:t>
            </w:r>
          </w:p>
        </w:tc>
        <w:tc>
          <w:tcPr>
            <w:tcW w:w="398" w:type="pct"/>
            <w:gridSpan w:val="2"/>
            <w:tcBorders>
              <w:top w:val="nil"/>
            </w:tcBorders>
            <w:shd w:val="clear" w:color="auto" w:fill="auto"/>
          </w:tcPr>
          <w:p w14:paraId="2D677EEF"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top w:val="nil"/>
            </w:tcBorders>
            <w:shd w:val="clear" w:color="auto" w:fill="auto"/>
          </w:tcPr>
          <w:p w14:paraId="767D5815"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tcBorders>
              <w:top w:val="nil"/>
            </w:tcBorders>
            <w:shd w:val="clear" w:color="auto" w:fill="auto"/>
          </w:tcPr>
          <w:p w14:paraId="111DD85E"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top w:val="nil"/>
            </w:tcBorders>
            <w:shd w:val="clear" w:color="auto" w:fill="auto"/>
          </w:tcPr>
          <w:p w14:paraId="41023C28"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tcBorders>
              <w:top w:val="nil"/>
            </w:tcBorders>
            <w:shd w:val="clear" w:color="auto" w:fill="auto"/>
          </w:tcPr>
          <w:p w14:paraId="0DCA923E"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69E7A024" w14:textId="77777777" w:rsidTr="00A368C2">
        <w:tblPrEx>
          <w:jc w:val="center"/>
        </w:tblPrEx>
        <w:trPr>
          <w:gridAfter w:val="1"/>
          <w:wAfter w:w="173" w:type="pct"/>
          <w:cantSplit/>
          <w:jc w:val="center"/>
        </w:trPr>
        <w:tc>
          <w:tcPr>
            <w:tcW w:w="307" w:type="pct"/>
            <w:vMerge/>
          </w:tcPr>
          <w:p w14:paraId="049AA4ED" w14:textId="77777777" w:rsidR="00C57EB3" w:rsidRPr="00FA4A82" w:rsidRDefault="00C57EB3" w:rsidP="00C57EB3">
            <w:pPr>
              <w:pStyle w:val="TableText"/>
              <w:rPr>
                <w:b/>
                <w:szCs w:val="18"/>
              </w:rPr>
            </w:pPr>
          </w:p>
        </w:tc>
        <w:tc>
          <w:tcPr>
            <w:tcW w:w="1518" w:type="pct"/>
            <w:vMerge/>
          </w:tcPr>
          <w:p w14:paraId="3BB5D863" w14:textId="77777777" w:rsidR="00C57EB3" w:rsidRPr="00FA4A82" w:rsidRDefault="00C57EB3" w:rsidP="00C57EB3">
            <w:pPr>
              <w:pStyle w:val="TableText"/>
              <w:rPr>
                <w:szCs w:val="18"/>
              </w:rPr>
            </w:pPr>
          </w:p>
        </w:tc>
        <w:tc>
          <w:tcPr>
            <w:tcW w:w="1134" w:type="pct"/>
            <w:vMerge/>
          </w:tcPr>
          <w:p w14:paraId="4A3B21F6" w14:textId="77777777" w:rsidR="00C57EB3" w:rsidRPr="00FA4A82" w:rsidRDefault="00C57EB3" w:rsidP="00C57EB3">
            <w:pPr>
              <w:pStyle w:val="TableTextBullet"/>
              <w:rPr>
                <w:szCs w:val="18"/>
              </w:rPr>
            </w:pPr>
          </w:p>
        </w:tc>
        <w:tc>
          <w:tcPr>
            <w:tcW w:w="1869" w:type="pct"/>
            <w:gridSpan w:val="12"/>
            <w:shd w:val="clear" w:color="auto" w:fill="CBD4D5"/>
          </w:tcPr>
          <w:p w14:paraId="5992A598" w14:textId="320B85B4" w:rsidR="00C57EB3" w:rsidRPr="00FA4A82" w:rsidRDefault="00C57EB3" w:rsidP="00C57EB3">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C57EB3" w:rsidRPr="00FA4A82" w14:paraId="2692BD32" w14:textId="77777777" w:rsidTr="00A368C2">
        <w:tblPrEx>
          <w:jc w:val="center"/>
        </w:tblPrEx>
        <w:trPr>
          <w:gridAfter w:val="1"/>
          <w:wAfter w:w="173" w:type="pct"/>
          <w:cantSplit/>
          <w:jc w:val="center"/>
        </w:trPr>
        <w:tc>
          <w:tcPr>
            <w:tcW w:w="307" w:type="pct"/>
            <w:vMerge/>
          </w:tcPr>
          <w:p w14:paraId="75F782CE" w14:textId="77777777" w:rsidR="00C57EB3" w:rsidRPr="00FA4A82" w:rsidRDefault="00C57EB3" w:rsidP="00C57EB3">
            <w:pPr>
              <w:pStyle w:val="TableText"/>
              <w:rPr>
                <w:b/>
                <w:szCs w:val="18"/>
              </w:rPr>
            </w:pPr>
          </w:p>
        </w:tc>
        <w:tc>
          <w:tcPr>
            <w:tcW w:w="1518" w:type="pct"/>
            <w:vMerge/>
          </w:tcPr>
          <w:p w14:paraId="33621119" w14:textId="77777777" w:rsidR="00C57EB3" w:rsidRPr="00FA4A82" w:rsidRDefault="00C57EB3" w:rsidP="00C57EB3">
            <w:pPr>
              <w:pStyle w:val="TableText"/>
              <w:rPr>
                <w:szCs w:val="18"/>
              </w:rPr>
            </w:pPr>
          </w:p>
        </w:tc>
        <w:tc>
          <w:tcPr>
            <w:tcW w:w="1134" w:type="pct"/>
            <w:vMerge/>
          </w:tcPr>
          <w:p w14:paraId="5436B416" w14:textId="77777777" w:rsidR="00C57EB3" w:rsidRPr="00FA4A82" w:rsidRDefault="00C57EB3" w:rsidP="00C57EB3">
            <w:pPr>
              <w:pStyle w:val="TableTextBullet"/>
              <w:rPr>
                <w:szCs w:val="18"/>
              </w:rPr>
            </w:pPr>
          </w:p>
        </w:tc>
        <w:tc>
          <w:tcPr>
            <w:tcW w:w="1869" w:type="pct"/>
            <w:gridSpan w:val="12"/>
            <w:shd w:val="clear" w:color="auto" w:fill="auto"/>
          </w:tcPr>
          <w:p w14:paraId="51A79F2F" w14:textId="77777777" w:rsidR="00C57EB3" w:rsidRPr="00FA4A82" w:rsidRDefault="00C57EB3" w:rsidP="00C57EB3">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C57EB3" w:rsidRPr="00FA4A82" w14:paraId="5A16E56D" w14:textId="77777777" w:rsidTr="00A368C2">
        <w:tblPrEx>
          <w:jc w:val="center"/>
        </w:tblPrEx>
        <w:trPr>
          <w:gridAfter w:val="1"/>
          <w:wAfter w:w="173" w:type="pct"/>
          <w:cantSplit/>
          <w:trHeight w:val="413"/>
          <w:jc w:val="center"/>
        </w:trPr>
        <w:tc>
          <w:tcPr>
            <w:tcW w:w="307" w:type="pct"/>
            <w:vMerge w:val="restart"/>
          </w:tcPr>
          <w:p w14:paraId="6670E8F3" w14:textId="6A8D392F" w:rsidR="00C57EB3" w:rsidRPr="00FA4A82" w:rsidRDefault="00C57EB3" w:rsidP="00C57EB3">
            <w:pPr>
              <w:pStyle w:val="TableText"/>
              <w:keepNext/>
              <w:rPr>
                <w:b/>
                <w:szCs w:val="18"/>
              </w:rPr>
            </w:pPr>
            <w:r w:rsidRPr="00FA4A82">
              <w:rPr>
                <w:b/>
                <w:szCs w:val="18"/>
                <w:lang w:bidi="es-AR"/>
              </w:rPr>
              <w:t>11.4.5</w:t>
            </w:r>
          </w:p>
        </w:tc>
        <w:tc>
          <w:tcPr>
            <w:tcW w:w="1518" w:type="pct"/>
            <w:vMerge w:val="restart"/>
          </w:tcPr>
          <w:p w14:paraId="46D7AFF1" w14:textId="7DBA34C1" w:rsidR="00C57EB3" w:rsidRPr="00FA4A82" w:rsidRDefault="00C57EB3" w:rsidP="00C57EB3">
            <w:pPr>
              <w:pStyle w:val="TableListBullet"/>
              <w:keepNext/>
              <w:numPr>
                <w:ilvl w:val="0"/>
                <w:numId w:val="0"/>
              </w:numPr>
              <w:rPr>
                <w:szCs w:val="18"/>
                <w:lang w:val="es-ES"/>
              </w:rPr>
            </w:pPr>
            <w:r w:rsidRPr="00FA4A82">
              <w:rPr>
                <w:szCs w:val="18"/>
                <w:lang w:val="es-AR" w:bidi="es-AR"/>
              </w:rPr>
              <w:t xml:space="preserve">Si </w:t>
            </w:r>
            <w:r w:rsidRPr="000C3C78">
              <w:rPr>
                <w:szCs w:val="18"/>
                <w:lang w:val="es-AR" w:bidi="es-AR"/>
              </w:rPr>
              <w:t>la segmentación se utiliza para aislar el CDE de otras redes, las pruebas de penetración se realizan en los controles de segmentación de la siguiente manera</w:t>
            </w:r>
            <w:r w:rsidRPr="00FA4A82">
              <w:rPr>
                <w:szCs w:val="18"/>
                <w:lang w:val="es-AR" w:bidi="es-AR"/>
              </w:rPr>
              <w:t>:</w:t>
            </w:r>
          </w:p>
          <w:p w14:paraId="1D634A77" w14:textId="77777777" w:rsidR="00C57EB3" w:rsidRPr="000C3C78" w:rsidRDefault="00C57EB3" w:rsidP="00C57EB3">
            <w:pPr>
              <w:pStyle w:val="TableListBullet"/>
              <w:rPr>
                <w:szCs w:val="18"/>
                <w:lang w:val="es-AR" w:bidi="es-AR"/>
              </w:rPr>
            </w:pPr>
            <w:r w:rsidRPr="000C3C78">
              <w:rPr>
                <w:szCs w:val="18"/>
                <w:lang w:val="es-AR" w:bidi="es-AR"/>
              </w:rPr>
              <w:t>Al menos una vez cada 12 meses y después de cualquier cambio en los controles/métodos de segmentación.</w:t>
            </w:r>
          </w:p>
          <w:p w14:paraId="052C86BC" w14:textId="77777777" w:rsidR="00C57EB3" w:rsidRPr="000C3C78" w:rsidRDefault="00C57EB3" w:rsidP="00C57EB3">
            <w:pPr>
              <w:pStyle w:val="TableListBullet"/>
              <w:rPr>
                <w:szCs w:val="18"/>
                <w:lang w:val="es-AR" w:bidi="es-AR"/>
              </w:rPr>
            </w:pPr>
            <w:r w:rsidRPr="000C3C78">
              <w:rPr>
                <w:szCs w:val="18"/>
                <w:lang w:val="es-AR" w:bidi="es-AR"/>
              </w:rPr>
              <w:t>Cubriendo todos los controles/métodos de segmentación en uso.</w:t>
            </w:r>
          </w:p>
          <w:p w14:paraId="18398310" w14:textId="77777777" w:rsidR="00C57EB3" w:rsidRPr="000C3C78" w:rsidRDefault="00C57EB3" w:rsidP="00C57EB3">
            <w:pPr>
              <w:pStyle w:val="TableListBullet"/>
              <w:rPr>
                <w:szCs w:val="18"/>
                <w:lang w:val="es-AR" w:bidi="es-AR"/>
              </w:rPr>
            </w:pPr>
            <w:r w:rsidRPr="000C3C78">
              <w:rPr>
                <w:szCs w:val="18"/>
                <w:lang w:val="es-AR" w:bidi="es-AR"/>
              </w:rPr>
              <w:t>De acuerdo con la metodología de prueba de penetración definida por la entidad.</w:t>
            </w:r>
          </w:p>
          <w:p w14:paraId="7165A918" w14:textId="77777777" w:rsidR="00C57EB3" w:rsidRPr="000C3C78" w:rsidRDefault="00C57EB3" w:rsidP="00C57EB3">
            <w:pPr>
              <w:pStyle w:val="TableListBullet"/>
              <w:rPr>
                <w:szCs w:val="18"/>
                <w:lang w:val="es-AR" w:bidi="es-AR"/>
              </w:rPr>
            </w:pPr>
            <w:r w:rsidRPr="000C3C78">
              <w:rPr>
                <w:szCs w:val="18"/>
                <w:lang w:val="es-AR" w:bidi="es-AR"/>
              </w:rPr>
              <w:t>Confirmar que los controles/métodos de segmentación son operativos y eficientes, y aislar al CDE de todos los sistemas fuera del ámbito.</w:t>
            </w:r>
          </w:p>
          <w:p w14:paraId="6414E4F8" w14:textId="77777777" w:rsidR="00C57EB3" w:rsidRPr="000C3C78" w:rsidRDefault="00C57EB3" w:rsidP="00C57EB3">
            <w:pPr>
              <w:pStyle w:val="TableListBullet"/>
              <w:rPr>
                <w:szCs w:val="18"/>
                <w:lang w:val="es-AR" w:bidi="es-AR"/>
              </w:rPr>
            </w:pPr>
            <w:r w:rsidRPr="000C3C78">
              <w:rPr>
                <w:szCs w:val="18"/>
                <w:lang w:val="es-AR" w:bidi="es-AR"/>
              </w:rPr>
              <w:t>Confirmar la efectividad de cualquier uso de aislamiento para separar sistemas con diferentes niveles de seguridad (ver Requisito 2.2.3).</w:t>
            </w:r>
          </w:p>
          <w:p w14:paraId="10A0E3A0" w14:textId="77777777" w:rsidR="00C57EB3" w:rsidRPr="000C3C78" w:rsidRDefault="00C57EB3" w:rsidP="00C57EB3">
            <w:pPr>
              <w:pStyle w:val="TableListBullet"/>
              <w:rPr>
                <w:szCs w:val="18"/>
                <w:lang w:val="es-AR" w:bidi="es-AR"/>
              </w:rPr>
            </w:pPr>
            <w:r w:rsidRPr="000C3C78">
              <w:rPr>
                <w:szCs w:val="18"/>
                <w:lang w:val="es-AR" w:bidi="es-AR"/>
              </w:rPr>
              <w:t>Realizado por un recurso interno calificado o un tercero externo calificado.</w:t>
            </w:r>
          </w:p>
          <w:p w14:paraId="14A59E8D" w14:textId="45A47B2C" w:rsidR="00C57EB3" w:rsidRPr="00FA4A82" w:rsidRDefault="00C57EB3" w:rsidP="00C57EB3">
            <w:pPr>
              <w:pStyle w:val="TableListBullet"/>
              <w:rPr>
                <w:szCs w:val="18"/>
                <w:lang w:val="es-ES"/>
              </w:rPr>
            </w:pPr>
            <w:r w:rsidRPr="000C3C78">
              <w:rPr>
                <w:szCs w:val="18"/>
                <w:lang w:val="es-AR" w:bidi="es-AR"/>
              </w:rPr>
              <w:t xml:space="preserve">El </w:t>
            </w:r>
            <w:r>
              <w:rPr>
                <w:szCs w:val="18"/>
                <w:lang w:val="es-AR" w:bidi="es-AR"/>
              </w:rPr>
              <w:t>asesor</w:t>
            </w:r>
            <w:r w:rsidRPr="000C3C78">
              <w:rPr>
                <w:szCs w:val="18"/>
                <w:lang w:val="es-AR" w:bidi="es-AR"/>
              </w:rPr>
              <w:t xml:space="preserve"> cuenta con independencia organizacional (no se requiere que sea un QSA o ASV</w:t>
            </w:r>
            <w:r w:rsidRPr="00FA4A82">
              <w:rPr>
                <w:szCs w:val="18"/>
                <w:lang w:val="es-AR" w:bidi="es-AR"/>
              </w:rPr>
              <w:t>).</w:t>
            </w:r>
          </w:p>
        </w:tc>
        <w:tc>
          <w:tcPr>
            <w:tcW w:w="1134" w:type="pct"/>
            <w:vMerge w:val="restart"/>
          </w:tcPr>
          <w:p w14:paraId="388CC905" w14:textId="77777777" w:rsidR="00C57EB3" w:rsidRPr="00FA4A82" w:rsidRDefault="00C57EB3" w:rsidP="00C57EB3">
            <w:pPr>
              <w:pStyle w:val="TableListBullet"/>
              <w:keepNext/>
              <w:ind w:left="263" w:hanging="270"/>
              <w:rPr>
                <w:szCs w:val="18"/>
                <w:lang w:val="es-ES"/>
              </w:rPr>
            </w:pPr>
            <w:r w:rsidRPr="00FA4A82">
              <w:rPr>
                <w:szCs w:val="18"/>
                <w:lang w:val="es-AR" w:bidi="es-AR"/>
              </w:rPr>
              <w:t>Evalúe los controles de segmentación.</w:t>
            </w:r>
          </w:p>
          <w:p w14:paraId="0C08A999" w14:textId="77777777" w:rsidR="00C57EB3" w:rsidRPr="00FA4A82" w:rsidRDefault="00C57EB3" w:rsidP="00C57EB3">
            <w:pPr>
              <w:pStyle w:val="TableListBullet"/>
              <w:keepNext/>
              <w:ind w:left="263" w:hanging="270"/>
              <w:rPr>
                <w:szCs w:val="18"/>
                <w:lang w:val="es-ES"/>
              </w:rPr>
            </w:pPr>
            <w:r w:rsidRPr="00FA4A82">
              <w:rPr>
                <w:szCs w:val="18"/>
                <w:lang w:val="es-AR" w:bidi="es-AR"/>
              </w:rPr>
              <w:t>Revise la metodología de penetración-prueba.</w:t>
            </w:r>
          </w:p>
          <w:p w14:paraId="435F11D2" w14:textId="77777777" w:rsidR="00C57EB3" w:rsidRPr="00FA4A82" w:rsidRDefault="00C57EB3" w:rsidP="00C57EB3">
            <w:pPr>
              <w:pStyle w:val="TableListBullet"/>
              <w:keepNext/>
              <w:ind w:left="263" w:hanging="270"/>
              <w:rPr>
                <w:szCs w:val="18"/>
                <w:lang w:val="es-ES"/>
              </w:rPr>
            </w:pPr>
            <w:r w:rsidRPr="00FA4A82">
              <w:rPr>
                <w:szCs w:val="18"/>
                <w:lang w:val="es-AR" w:bidi="es-AR"/>
              </w:rPr>
              <w:t>Evalúe los resultados de la prueba de penetración más reciente.</w:t>
            </w:r>
          </w:p>
          <w:p w14:paraId="30C04CC2" w14:textId="313B8AD1" w:rsidR="00C57EB3" w:rsidRPr="00FA4A82" w:rsidRDefault="00C57EB3" w:rsidP="00C57EB3">
            <w:pPr>
              <w:pStyle w:val="TableTextBullet"/>
              <w:keepNext/>
              <w:rPr>
                <w:szCs w:val="18"/>
              </w:rPr>
            </w:pPr>
            <w:r w:rsidRPr="00FA4A82">
              <w:rPr>
                <w:szCs w:val="18"/>
                <w:lang w:bidi="es-AR"/>
              </w:rPr>
              <w:t>Entreviste al personal responsable.</w:t>
            </w:r>
          </w:p>
        </w:tc>
        <w:tc>
          <w:tcPr>
            <w:tcW w:w="398" w:type="pct"/>
            <w:gridSpan w:val="2"/>
            <w:shd w:val="clear" w:color="auto" w:fill="auto"/>
          </w:tcPr>
          <w:p w14:paraId="5C4D7788"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22EF7A12"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7A2CFFC2"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2B5CBD2C"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1FD21907"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06D01326" w14:textId="77777777" w:rsidTr="00A368C2">
        <w:tblPrEx>
          <w:jc w:val="center"/>
        </w:tblPrEx>
        <w:trPr>
          <w:gridAfter w:val="1"/>
          <w:wAfter w:w="173" w:type="pct"/>
          <w:cantSplit/>
          <w:jc w:val="center"/>
        </w:trPr>
        <w:tc>
          <w:tcPr>
            <w:tcW w:w="307" w:type="pct"/>
            <w:vMerge/>
          </w:tcPr>
          <w:p w14:paraId="3B6C762B" w14:textId="77777777" w:rsidR="00C57EB3" w:rsidRPr="00FA4A82" w:rsidRDefault="00C57EB3" w:rsidP="00C57EB3">
            <w:pPr>
              <w:pStyle w:val="TableText"/>
              <w:keepNext/>
              <w:rPr>
                <w:b/>
                <w:szCs w:val="18"/>
              </w:rPr>
            </w:pPr>
          </w:p>
        </w:tc>
        <w:tc>
          <w:tcPr>
            <w:tcW w:w="1518" w:type="pct"/>
            <w:vMerge/>
          </w:tcPr>
          <w:p w14:paraId="4AFE14DB" w14:textId="77777777" w:rsidR="00C57EB3" w:rsidRPr="00FA4A82" w:rsidRDefault="00C57EB3" w:rsidP="00C57EB3">
            <w:pPr>
              <w:pStyle w:val="TableText"/>
              <w:keepNext/>
              <w:rPr>
                <w:szCs w:val="18"/>
              </w:rPr>
            </w:pPr>
          </w:p>
        </w:tc>
        <w:tc>
          <w:tcPr>
            <w:tcW w:w="1134" w:type="pct"/>
            <w:vMerge/>
          </w:tcPr>
          <w:p w14:paraId="1072E91B" w14:textId="77777777" w:rsidR="00C57EB3" w:rsidRPr="00FA4A82" w:rsidRDefault="00C57EB3" w:rsidP="00C57EB3">
            <w:pPr>
              <w:pStyle w:val="TableTextBullet"/>
              <w:keepNext/>
              <w:rPr>
                <w:szCs w:val="18"/>
              </w:rPr>
            </w:pPr>
          </w:p>
        </w:tc>
        <w:tc>
          <w:tcPr>
            <w:tcW w:w="1869" w:type="pct"/>
            <w:gridSpan w:val="12"/>
            <w:shd w:val="clear" w:color="auto" w:fill="CBD4D5"/>
          </w:tcPr>
          <w:p w14:paraId="23657898" w14:textId="69F63346" w:rsidR="00C57EB3" w:rsidRPr="00FA4A82" w:rsidRDefault="00C57EB3" w:rsidP="00C57EB3">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C57EB3" w:rsidRPr="00FA4A82" w14:paraId="015FF721" w14:textId="77777777" w:rsidTr="00A368C2">
        <w:tblPrEx>
          <w:jc w:val="center"/>
        </w:tblPrEx>
        <w:trPr>
          <w:gridAfter w:val="1"/>
          <w:wAfter w:w="173" w:type="pct"/>
          <w:cantSplit/>
          <w:jc w:val="center"/>
        </w:trPr>
        <w:tc>
          <w:tcPr>
            <w:tcW w:w="307" w:type="pct"/>
            <w:vMerge/>
          </w:tcPr>
          <w:p w14:paraId="777B478F" w14:textId="77777777" w:rsidR="00C57EB3" w:rsidRPr="00FA4A82" w:rsidRDefault="00C57EB3" w:rsidP="00C57EB3">
            <w:pPr>
              <w:pStyle w:val="TableText"/>
              <w:rPr>
                <w:b/>
                <w:szCs w:val="18"/>
              </w:rPr>
            </w:pPr>
          </w:p>
        </w:tc>
        <w:tc>
          <w:tcPr>
            <w:tcW w:w="1518" w:type="pct"/>
            <w:vMerge/>
          </w:tcPr>
          <w:p w14:paraId="4F751FFA" w14:textId="77777777" w:rsidR="00C57EB3" w:rsidRPr="00FA4A82" w:rsidRDefault="00C57EB3" w:rsidP="00C57EB3">
            <w:pPr>
              <w:pStyle w:val="TableText"/>
              <w:rPr>
                <w:szCs w:val="18"/>
              </w:rPr>
            </w:pPr>
          </w:p>
        </w:tc>
        <w:tc>
          <w:tcPr>
            <w:tcW w:w="1134" w:type="pct"/>
            <w:vMerge/>
          </w:tcPr>
          <w:p w14:paraId="5B588A5E" w14:textId="77777777" w:rsidR="00C57EB3" w:rsidRPr="00FA4A82" w:rsidRDefault="00C57EB3" w:rsidP="00C57EB3">
            <w:pPr>
              <w:pStyle w:val="TableTextBullet"/>
              <w:rPr>
                <w:szCs w:val="18"/>
              </w:rPr>
            </w:pPr>
          </w:p>
        </w:tc>
        <w:tc>
          <w:tcPr>
            <w:tcW w:w="1869" w:type="pct"/>
            <w:gridSpan w:val="12"/>
            <w:shd w:val="clear" w:color="auto" w:fill="auto"/>
          </w:tcPr>
          <w:p w14:paraId="6EC11C1A" w14:textId="77777777" w:rsidR="00C57EB3" w:rsidRPr="00FA4A82" w:rsidRDefault="00C57EB3" w:rsidP="00C57EB3">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C57EB3" w:rsidRPr="00FA4A82" w14:paraId="1FE73B77" w14:textId="77777777" w:rsidTr="00A368C2">
        <w:trPr>
          <w:gridAfter w:val="1"/>
          <w:wAfter w:w="173" w:type="pct"/>
          <w:cantSplit/>
        </w:trPr>
        <w:tc>
          <w:tcPr>
            <w:tcW w:w="307" w:type="pct"/>
            <w:tcBorders>
              <w:top w:val="single" w:sz="4" w:space="0" w:color="808080" w:themeColor="background1" w:themeShade="80"/>
              <w:bottom w:val="nil"/>
            </w:tcBorders>
          </w:tcPr>
          <w:p w14:paraId="1F0BDD27" w14:textId="68FADBE1" w:rsidR="00C57EB3" w:rsidRPr="00FA4A82" w:rsidRDefault="00C57EB3" w:rsidP="00C57EB3">
            <w:pPr>
              <w:pStyle w:val="TableText"/>
              <w:rPr>
                <w:b/>
                <w:bCs/>
                <w:color w:val="000000"/>
                <w:szCs w:val="18"/>
              </w:rPr>
            </w:pPr>
            <w:r w:rsidRPr="00FA4A82">
              <w:rPr>
                <w:b/>
                <w:szCs w:val="18"/>
                <w:lang w:bidi="es-AR"/>
              </w:rPr>
              <w:lastRenderedPageBreak/>
              <w:t>11.4.6</w:t>
            </w:r>
          </w:p>
        </w:tc>
        <w:tc>
          <w:tcPr>
            <w:tcW w:w="1518" w:type="pct"/>
            <w:tcBorders>
              <w:bottom w:val="single" w:sz="4" w:space="0" w:color="808080"/>
            </w:tcBorders>
            <w:shd w:val="clear" w:color="auto" w:fill="auto"/>
          </w:tcPr>
          <w:p w14:paraId="66E75725" w14:textId="77777777" w:rsidR="00C57EB3" w:rsidRPr="00FA4A82" w:rsidRDefault="00C57EB3" w:rsidP="00C57EB3">
            <w:pPr>
              <w:pStyle w:val="TableListBullet"/>
              <w:numPr>
                <w:ilvl w:val="0"/>
                <w:numId w:val="0"/>
              </w:numPr>
              <w:rPr>
                <w:szCs w:val="18"/>
                <w:lang w:val="es-ES"/>
              </w:rPr>
            </w:pPr>
            <w:r w:rsidRPr="00FA4A82">
              <w:rPr>
                <w:rStyle w:val="BoldItalicCharacter"/>
                <w:szCs w:val="18"/>
                <w:lang w:val="es-AR" w:bidi="es-AR"/>
              </w:rPr>
              <w:t xml:space="preserve">Requisito adicional sólo para proveedores de servicios: </w:t>
            </w:r>
          </w:p>
          <w:p w14:paraId="7AD23C39" w14:textId="772B3363" w:rsidR="00C57EB3" w:rsidRPr="00FA4A82" w:rsidRDefault="00C57EB3" w:rsidP="00C57EB3">
            <w:pPr>
              <w:pStyle w:val="TableListBullet"/>
              <w:numPr>
                <w:ilvl w:val="0"/>
                <w:numId w:val="0"/>
              </w:numPr>
              <w:rPr>
                <w:szCs w:val="18"/>
                <w:lang w:val="es-ES"/>
              </w:rPr>
            </w:pPr>
            <w:r w:rsidRPr="000C3C78">
              <w:rPr>
                <w:szCs w:val="18"/>
                <w:lang w:val="es-AR" w:bidi="es-AR"/>
              </w:rPr>
              <w:t>Si la segmentación se utiliza para aislar el CDE de otras redes, las pruebas de penetración se realizan en los controles de segmentación de la siguiente manera</w:t>
            </w:r>
            <w:r w:rsidRPr="00FA4A82">
              <w:rPr>
                <w:szCs w:val="18"/>
                <w:lang w:val="es-AR" w:bidi="es-AR"/>
              </w:rPr>
              <w:t>:</w:t>
            </w:r>
          </w:p>
          <w:p w14:paraId="47C1E72D" w14:textId="77777777" w:rsidR="00C57EB3" w:rsidRPr="000C3C78" w:rsidRDefault="00C57EB3" w:rsidP="00C57EB3">
            <w:pPr>
              <w:pStyle w:val="TableListBullet"/>
              <w:rPr>
                <w:szCs w:val="18"/>
                <w:lang w:val="es-AR" w:bidi="es-AR"/>
              </w:rPr>
            </w:pPr>
            <w:r w:rsidRPr="000C3C78">
              <w:rPr>
                <w:szCs w:val="18"/>
                <w:lang w:val="es-AR" w:bidi="es-AR"/>
              </w:rPr>
              <w:t>Al menos una vez cada seis meses y después de cualquier cambio en los controles/métodos de segmentación.</w:t>
            </w:r>
          </w:p>
          <w:p w14:paraId="74CE9757" w14:textId="77777777" w:rsidR="00C57EB3" w:rsidRPr="000C3C78" w:rsidRDefault="00C57EB3" w:rsidP="00C57EB3">
            <w:pPr>
              <w:pStyle w:val="TableListBullet"/>
              <w:rPr>
                <w:szCs w:val="18"/>
                <w:lang w:val="es-AR" w:bidi="es-AR"/>
              </w:rPr>
            </w:pPr>
            <w:r w:rsidRPr="000C3C78">
              <w:rPr>
                <w:szCs w:val="18"/>
                <w:lang w:val="es-AR" w:bidi="es-AR"/>
              </w:rPr>
              <w:t>Cubriendo todos los controles/métodos de segmentación en uso.</w:t>
            </w:r>
          </w:p>
          <w:p w14:paraId="3490D752" w14:textId="77777777" w:rsidR="00C57EB3" w:rsidRPr="000C3C78" w:rsidRDefault="00C57EB3" w:rsidP="00C57EB3">
            <w:pPr>
              <w:pStyle w:val="TableListBullet"/>
              <w:rPr>
                <w:szCs w:val="18"/>
                <w:lang w:val="es-AR" w:bidi="es-AR"/>
              </w:rPr>
            </w:pPr>
            <w:r w:rsidRPr="000C3C78">
              <w:rPr>
                <w:szCs w:val="18"/>
                <w:lang w:val="es-AR" w:bidi="es-AR"/>
              </w:rPr>
              <w:t>De acuerdo con la metodología de prueba de penetración definida por la entidad.</w:t>
            </w:r>
          </w:p>
          <w:p w14:paraId="33A1423A" w14:textId="77777777" w:rsidR="00C57EB3" w:rsidRPr="000C3C78" w:rsidRDefault="00C57EB3" w:rsidP="00C57EB3">
            <w:pPr>
              <w:pStyle w:val="TableListBullet"/>
              <w:rPr>
                <w:szCs w:val="18"/>
                <w:lang w:val="es-AR" w:bidi="es-AR"/>
              </w:rPr>
            </w:pPr>
            <w:r w:rsidRPr="000C3C78">
              <w:rPr>
                <w:szCs w:val="18"/>
                <w:lang w:val="es-AR" w:bidi="es-AR"/>
              </w:rPr>
              <w:t>Confirmar que los controles/métodos de segmentación son operativos y eficientes, y aislar al CDE de todos los sistemas fuera del ámbito.</w:t>
            </w:r>
          </w:p>
          <w:p w14:paraId="4C7671F4" w14:textId="77777777" w:rsidR="00C57EB3" w:rsidRPr="000C3C78" w:rsidRDefault="00C57EB3" w:rsidP="00C57EB3">
            <w:pPr>
              <w:pStyle w:val="TableListBullet"/>
              <w:rPr>
                <w:szCs w:val="18"/>
                <w:lang w:val="es-AR" w:bidi="es-AR"/>
              </w:rPr>
            </w:pPr>
            <w:r w:rsidRPr="000C3C78">
              <w:rPr>
                <w:szCs w:val="18"/>
                <w:lang w:val="es-AR" w:bidi="es-AR"/>
              </w:rPr>
              <w:t>Confirmar la efectividad de cualquier uso de aislamiento para separar sistemas con diferentes niveles de seguridad (ver Requisito 2.2.3).</w:t>
            </w:r>
          </w:p>
          <w:p w14:paraId="76FE7108" w14:textId="77777777" w:rsidR="00C57EB3" w:rsidRPr="000C3C78" w:rsidRDefault="00C57EB3" w:rsidP="00C57EB3">
            <w:pPr>
              <w:pStyle w:val="TableListBullet"/>
              <w:rPr>
                <w:szCs w:val="18"/>
                <w:lang w:val="es-AR" w:bidi="es-AR"/>
              </w:rPr>
            </w:pPr>
            <w:r w:rsidRPr="000C3C78">
              <w:rPr>
                <w:szCs w:val="18"/>
                <w:lang w:val="es-AR" w:bidi="es-AR"/>
              </w:rPr>
              <w:t>Realizado por un recurso interno calificado o un tercero externo calificado.</w:t>
            </w:r>
          </w:p>
          <w:p w14:paraId="252FF4F1" w14:textId="7DF4CFBB" w:rsidR="00C57EB3" w:rsidRPr="00FA4A82" w:rsidRDefault="00C57EB3" w:rsidP="00C57EB3">
            <w:pPr>
              <w:pStyle w:val="TableListBullet"/>
              <w:rPr>
                <w:szCs w:val="18"/>
                <w:lang w:val="es-ES"/>
              </w:rPr>
            </w:pPr>
            <w:r w:rsidRPr="000C3C78">
              <w:rPr>
                <w:szCs w:val="18"/>
                <w:lang w:val="es-AR" w:bidi="es-AR"/>
              </w:rPr>
              <w:t xml:space="preserve">El </w:t>
            </w:r>
            <w:r>
              <w:rPr>
                <w:szCs w:val="18"/>
                <w:lang w:val="es-AR" w:bidi="es-AR"/>
              </w:rPr>
              <w:t>asesor</w:t>
            </w:r>
            <w:r w:rsidRPr="000C3C78">
              <w:rPr>
                <w:szCs w:val="18"/>
                <w:lang w:val="es-AR" w:bidi="es-AR"/>
              </w:rPr>
              <w:t xml:space="preserve"> cuenta con independencia organizacional (no se requiere que sea un QSA o ASV</w:t>
            </w:r>
            <w:r w:rsidRPr="00FA4A82">
              <w:rPr>
                <w:szCs w:val="18"/>
                <w:lang w:val="es-AR" w:bidi="es-AR"/>
              </w:rPr>
              <w:t>).</w:t>
            </w:r>
          </w:p>
        </w:tc>
        <w:tc>
          <w:tcPr>
            <w:tcW w:w="1134" w:type="pct"/>
            <w:tcBorders>
              <w:bottom w:val="single" w:sz="4" w:space="0" w:color="808080"/>
            </w:tcBorders>
          </w:tcPr>
          <w:p w14:paraId="1F1D005F" w14:textId="77777777" w:rsidR="00C57EB3" w:rsidRPr="00FA4A82" w:rsidRDefault="00C57EB3" w:rsidP="00C57EB3">
            <w:pPr>
              <w:pStyle w:val="TableListBullet"/>
              <w:ind w:left="263" w:hanging="270"/>
              <w:rPr>
                <w:szCs w:val="18"/>
                <w:lang w:val="es-ES"/>
              </w:rPr>
            </w:pPr>
            <w:r w:rsidRPr="00FA4A82">
              <w:rPr>
                <w:szCs w:val="18"/>
                <w:lang w:val="es-AR" w:bidi="es-AR"/>
              </w:rPr>
              <w:t>Evalúe los resultados de la prueba de penetración más reciente.</w:t>
            </w:r>
          </w:p>
          <w:p w14:paraId="3BD477E0" w14:textId="36A3F42F" w:rsidR="00C57EB3" w:rsidRPr="00FA4A82" w:rsidRDefault="00C57EB3" w:rsidP="00C57EB3">
            <w:pPr>
              <w:pStyle w:val="TableListBullet"/>
              <w:ind w:left="263" w:hanging="270"/>
              <w:rPr>
                <w:szCs w:val="18"/>
              </w:rPr>
            </w:pPr>
            <w:r w:rsidRPr="00FA4A82">
              <w:rPr>
                <w:szCs w:val="18"/>
                <w:lang w:val="es-AR" w:bidi="es-AR"/>
              </w:rPr>
              <w:t>Entreviste al personal responsable.</w:t>
            </w:r>
          </w:p>
        </w:tc>
        <w:tc>
          <w:tcPr>
            <w:tcW w:w="398" w:type="pct"/>
            <w:gridSpan w:val="2"/>
            <w:shd w:val="clear" w:color="auto" w:fill="auto"/>
          </w:tcPr>
          <w:p w14:paraId="61079A4C"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7BB75236"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3C1DA296"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57F31EAC"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24EC7F95"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2A6FBE44" w14:textId="77777777" w:rsidTr="00A368C2">
        <w:trPr>
          <w:gridAfter w:val="1"/>
          <w:wAfter w:w="173" w:type="pct"/>
          <w:cantSplit/>
        </w:trPr>
        <w:tc>
          <w:tcPr>
            <w:tcW w:w="307" w:type="pct"/>
            <w:tcBorders>
              <w:top w:val="nil"/>
              <w:bottom w:val="nil"/>
            </w:tcBorders>
          </w:tcPr>
          <w:p w14:paraId="04E110E3" w14:textId="77777777" w:rsidR="00C57EB3" w:rsidRPr="00FA4A82" w:rsidRDefault="00C57EB3" w:rsidP="00C57EB3">
            <w:pPr>
              <w:pStyle w:val="TableText"/>
              <w:rPr>
                <w:b/>
                <w:bCs/>
                <w:color w:val="000000"/>
                <w:szCs w:val="18"/>
              </w:rPr>
            </w:pPr>
          </w:p>
        </w:tc>
        <w:tc>
          <w:tcPr>
            <w:tcW w:w="2652" w:type="pct"/>
            <w:gridSpan w:val="2"/>
            <w:tcBorders>
              <w:bottom w:val="nil"/>
            </w:tcBorders>
            <w:shd w:val="clear" w:color="auto" w:fill="DFE3E4"/>
          </w:tcPr>
          <w:p w14:paraId="495180F9" w14:textId="1351AAD4" w:rsidR="00C57EB3" w:rsidRPr="00FA4A82" w:rsidRDefault="00C57EB3" w:rsidP="00C57EB3">
            <w:pPr>
              <w:pStyle w:val="AppNotes"/>
              <w:rPr>
                <w:szCs w:val="18"/>
              </w:rPr>
            </w:pPr>
            <w:r w:rsidRPr="00FA4A82">
              <w:rPr>
                <w:szCs w:val="18"/>
                <w:lang w:bidi="es-AR"/>
              </w:rPr>
              <w:t>Notas de Aplicabilidad</w:t>
            </w:r>
          </w:p>
        </w:tc>
        <w:tc>
          <w:tcPr>
            <w:tcW w:w="1869" w:type="pct"/>
            <w:gridSpan w:val="12"/>
            <w:shd w:val="clear" w:color="auto" w:fill="CBD4D5"/>
          </w:tcPr>
          <w:p w14:paraId="56CDA640" w14:textId="713397E7" w:rsidR="00C57EB3" w:rsidRPr="00FA4A82" w:rsidRDefault="00C57EB3" w:rsidP="00C57EB3">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C57EB3" w:rsidRPr="00FA4A82" w14:paraId="08E8507F" w14:textId="77777777" w:rsidTr="00A368C2">
        <w:trPr>
          <w:gridAfter w:val="1"/>
          <w:wAfter w:w="173" w:type="pct"/>
          <w:cantSplit/>
        </w:trPr>
        <w:tc>
          <w:tcPr>
            <w:tcW w:w="307" w:type="pct"/>
            <w:tcBorders>
              <w:top w:val="nil"/>
              <w:bottom w:val="single" w:sz="4" w:space="0" w:color="808080" w:themeColor="background1" w:themeShade="80"/>
            </w:tcBorders>
          </w:tcPr>
          <w:p w14:paraId="1BE30874" w14:textId="77777777" w:rsidR="00C57EB3" w:rsidRPr="00FA4A82" w:rsidRDefault="00C57EB3" w:rsidP="00C57EB3">
            <w:pPr>
              <w:pStyle w:val="TableText"/>
              <w:rPr>
                <w:b/>
                <w:bCs/>
                <w:color w:val="000000"/>
                <w:szCs w:val="18"/>
              </w:rPr>
            </w:pPr>
          </w:p>
        </w:tc>
        <w:tc>
          <w:tcPr>
            <w:tcW w:w="2652" w:type="pct"/>
            <w:gridSpan w:val="2"/>
            <w:tcBorders>
              <w:top w:val="nil"/>
              <w:bottom w:val="single" w:sz="4" w:space="0" w:color="808080" w:themeColor="background1" w:themeShade="80"/>
            </w:tcBorders>
            <w:shd w:val="clear" w:color="auto" w:fill="auto"/>
          </w:tcPr>
          <w:p w14:paraId="6FC80422" w14:textId="0B6B0537" w:rsidR="00C57EB3" w:rsidRPr="00FA4A82" w:rsidRDefault="00C57EB3" w:rsidP="00C57EB3">
            <w:pPr>
              <w:pStyle w:val="tabletext0"/>
              <w:rPr>
                <w:szCs w:val="18"/>
              </w:rPr>
            </w:pPr>
            <w:r w:rsidRPr="000C3C78">
              <w:rPr>
                <w:szCs w:val="18"/>
                <w:lang w:bidi="es-AR"/>
              </w:rPr>
              <w:t>Este requisito sólo aplica cuando la entidad que se evalúa es un proveedor de servicios</w:t>
            </w:r>
            <w:r w:rsidRPr="00FA4A82">
              <w:rPr>
                <w:szCs w:val="18"/>
                <w:lang w:bidi="es-AR"/>
              </w:rPr>
              <w:t>.</w:t>
            </w:r>
          </w:p>
        </w:tc>
        <w:tc>
          <w:tcPr>
            <w:tcW w:w="1869" w:type="pct"/>
            <w:gridSpan w:val="12"/>
            <w:shd w:val="clear" w:color="auto" w:fill="auto"/>
          </w:tcPr>
          <w:p w14:paraId="67537CD1" w14:textId="77777777" w:rsidR="00C57EB3" w:rsidRPr="00FA4A82" w:rsidRDefault="00C57EB3" w:rsidP="00C57EB3">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C57EB3" w:rsidRPr="00FA4A82" w14:paraId="704E10CF" w14:textId="77777777" w:rsidTr="00A368C2">
        <w:trPr>
          <w:gridAfter w:val="1"/>
          <w:wAfter w:w="173" w:type="pct"/>
          <w:cantSplit/>
        </w:trPr>
        <w:tc>
          <w:tcPr>
            <w:tcW w:w="307" w:type="pct"/>
            <w:tcBorders>
              <w:top w:val="single" w:sz="4" w:space="0" w:color="808080" w:themeColor="background1" w:themeShade="80"/>
              <w:bottom w:val="nil"/>
            </w:tcBorders>
          </w:tcPr>
          <w:p w14:paraId="5532D557" w14:textId="3F71C0BC" w:rsidR="00C57EB3" w:rsidRPr="00FA4A82" w:rsidRDefault="00C57EB3" w:rsidP="00C57EB3">
            <w:pPr>
              <w:pStyle w:val="TableText"/>
              <w:keepNext/>
              <w:rPr>
                <w:b/>
                <w:bCs/>
                <w:color w:val="000000"/>
                <w:szCs w:val="18"/>
              </w:rPr>
            </w:pPr>
            <w:r w:rsidRPr="00FA4A82">
              <w:rPr>
                <w:b/>
                <w:szCs w:val="18"/>
                <w:lang w:bidi="es-AR"/>
              </w:rPr>
              <w:lastRenderedPageBreak/>
              <w:t>11.4.7</w:t>
            </w:r>
          </w:p>
        </w:tc>
        <w:tc>
          <w:tcPr>
            <w:tcW w:w="1518" w:type="pct"/>
            <w:tcBorders>
              <w:bottom w:val="single" w:sz="4" w:space="0" w:color="808080"/>
            </w:tcBorders>
            <w:shd w:val="clear" w:color="auto" w:fill="auto"/>
          </w:tcPr>
          <w:p w14:paraId="09FBC192" w14:textId="05556D6C" w:rsidR="00C57EB3" w:rsidRPr="00FA4A82" w:rsidRDefault="00C57EB3" w:rsidP="00C57EB3">
            <w:pPr>
              <w:pStyle w:val="TableBody"/>
              <w:keepNext/>
              <w:rPr>
                <w:rFonts w:cs="Arial"/>
                <w:sz w:val="18"/>
                <w:szCs w:val="18"/>
              </w:rPr>
            </w:pPr>
            <w:r w:rsidRPr="00FA4A82">
              <w:rPr>
                <w:rStyle w:val="BoldItalicCharacter"/>
                <w:rFonts w:cs="Arial"/>
                <w:sz w:val="18"/>
                <w:szCs w:val="18"/>
                <w:lang w:bidi="es-AR"/>
              </w:rPr>
              <w:t xml:space="preserve">Requisito adicional sólo para proveedores de servicios multiusuario. </w:t>
            </w:r>
          </w:p>
          <w:p w14:paraId="1A2F517C" w14:textId="052EB170" w:rsidR="00C57EB3" w:rsidRPr="00FA4A82" w:rsidRDefault="00C57EB3" w:rsidP="00C57EB3">
            <w:pPr>
              <w:pStyle w:val="tabletext0"/>
              <w:keepNext/>
              <w:rPr>
                <w:szCs w:val="18"/>
              </w:rPr>
            </w:pPr>
            <w:r w:rsidRPr="00FA4A82">
              <w:rPr>
                <w:szCs w:val="18"/>
                <w:lang w:bidi="es-AR"/>
              </w:rPr>
              <w:t xml:space="preserve">Los proveedores de servicios multiusuario </w:t>
            </w:r>
            <w:r w:rsidRPr="00703CCA">
              <w:rPr>
                <w:szCs w:val="18"/>
                <w:lang w:bidi="es-AR"/>
              </w:rPr>
              <w:t>apoyan a sus clientes para las pruebas de penetración externas según los Requisitos 11.4.3 y 11.4.4</w:t>
            </w:r>
            <w:r w:rsidRPr="00FA4A82">
              <w:rPr>
                <w:szCs w:val="18"/>
                <w:lang w:bidi="es-AR"/>
              </w:rPr>
              <w:t xml:space="preserve">. </w:t>
            </w:r>
          </w:p>
        </w:tc>
        <w:tc>
          <w:tcPr>
            <w:tcW w:w="1134" w:type="pct"/>
            <w:tcBorders>
              <w:bottom w:val="single" w:sz="4" w:space="0" w:color="808080"/>
            </w:tcBorders>
          </w:tcPr>
          <w:p w14:paraId="2455C496" w14:textId="4A20BA06" w:rsidR="00C57EB3" w:rsidRPr="00FA4A82" w:rsidRDefault="00C57EB3" w:rsidP="00C57EB3">
            <w:pPr>
              <w:pStyle w:val="TableListBullet"/>
              <w:keepNext/>
              <w:ind w:left="263" w:hanging="270"/>
              <w:rPr>
                <w:szCs w:val="18"/>
              </w:rPr>
            </w:pPr>
            <w:r w:rsidRPr="00FA4A82">
              <w:rPr>
                <w:szCs w:val="18"/>
                <w:lang w:val="es-AR" w:bidi="es-AR"/>
              </w:rPr>
              <w:t>Evalúe la evidencia.</w:t>
            </w:r>
          </w:p>
        </w:tc>
        <w:tc>
          <w:tcPr>
            <w:tcW w:w="398" w:type="pct"/>
            <w:gridSpan w:val="2"/>
            <w:shd w:val="clear" w:color="auto" w:fill="auto"/>
          </w:tcPr>
          <w:p w14:paraId="09636D5C"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4667251C"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7E5F8443"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3161F241"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15978175"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7CD14727" w14:textId="77777777" w:rsidTr="00A368C2">
        <w:trPr>
          <w:gridAfter w:val="1"/>
          <w:wAfter w:w="173" w:type="pct"/>
          <w:cantSplit/>
        </w:trPr>
        <w:tc>
          <w:tcPr>
            <w:tcW w:w="307" w:type="pct"/>
            <w:tcBorders>
              <w:top w:val="nil"/>
              <w:bottom w:val="nil"/>
            </w:tcBorders>
          </w:tcPr>
          <w:p w14:paraId="7DE7D4F3" w14:textId="77777777" w:rsidR="00C57EB3" w:rsidRPr="00FA4A82" w:rsidRDefault="00C57EB3" w:rsidP="00C57EB3">
            <w:pPr>
              <w:pStyle w:val="TableText"/>
              <w:keepNext/>
              <w:rPr>
                <w:b/>
                <w:bCs/>
                <w:color w:val="000000"/>
                <w:szCs w:val="18"/>
              </w:rPr>
            </w:pPr>
          </w:p>
        </w:tc>
        <w:tc>
          <w:tcPr>
            <w:tcW w:w="2652" w:type="pct"/>
            <w:gridSpan w:val="2"/>
            <w:tcBorders>
              <w:bottom w:val="nil"/>
            </w:tcBorders>
            <w:shd w:val="clear" w:color="auto" w:fill="DFE3E4"/>
          </w:tcPr>
          <w:p w14:paraId="41E162F1" w14:textId="1D8156C6" w:rsidR="00C57EB3" w:rsidRPr="00FA4A82" w:rsidRDefault="00C57EB3" w:rsidP="00C57EB3">
            <w:pPr>
              <w:pStyle w:val="AppNotes"/>
              <w:rPr>
                <w:szCs w:val="18"/>
              </w:rPr>
            </w:pPr>
            <w:r w:rsidRPr="00FA4A82">
              <w:rPr>
                <w:szCs w:val="18"/>
                <w:lang w:bidi="es-AR"/>
              </w:rPr>
              <w:t>Notas de Aplicabilidad</w:t>
            </w:r>
          </w:p>
        </w:tc>
        <w:tc>
          <w:tcPr>
            <w:tcW w:w="1869" w:type="pct"/>
            <w:gridSpan w:val="12"/>
            <w:shd w:val="clear" w:color="auto" w:fill="CBD4D5"/>
          </w:tcPr>
          <w:p w14:paraId="7E9D8A58" w14:textId="2A9850FF" w:rsidR="00C57EB3" w:rsidRPr="00FA4A82" w:rsidRDefault="00C57EB3" w:rsidP="00C57EB3">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C57EB3" w:rsidRPr="00FA4A82" w14:paraId="5AB2D744" w14:textId="77777777" w:rsidTr="00A368C2">
        <w:trPr>
          <w:gridAfter w:val="1"/>
          <w:wAfter w:w="173" w:type="pct"/>
          <w:cantSplit/>
          <w:trHeight w:val="4410"/>
        </w:trPr>
        <w:tc>
          <w:tcPr>
            <w:tcW w:w="307" w:type="pct"/>
            <w:tcBorders>
              <w:top w:val="nil"/>
              <w:bottom w:val="single" w:sz="4" w:space="0" w:color="000000" w:themeColor="text1"/>
            </w:tcBorders>
          </w:tcPr>
          <w:p w14:paraId="03A3A6AC" w14:textId="77777777" w:rsidR="00C57EB3" w:rsidRPr="00FA4A82" w:rsidRDefault="00C57EB3" w:rsidP="00C57EB3">
            <w:pPr>
              <w:pStyle w:val="TableText"/>
              <w:jc w:val="right"/>
              <w:rPr>
                <w:b/>
                <w:bCs/>
                <w:color w:val="000000"/>
                <w:szCs w:val="18"/>
              </w:rPr>
            </w:pPr>
          </w:p>
        </w:tc>
        <w:tc>
          <w:tcPr>
            <w:tcW w:w="2652" w:type="pct"/>
            <w:gridSpan w:val="2"/>
            <w:tcBorders>
              <w:top w:val="nil"/>
              <w:bottom w:val="single" w:sz="4" w:space="0" w:color="000000" w:themeColor="text1"/>
            </w:tcBorders>
            <w:shd w:val="clear" w:color="auto" w:fill="auto"/>
          </w:tcPr>
          <w:p w14:paraId="05EAB46A" w14:textId="1729413A" w:rsidR="00C57EB3" w:rsidRPr="00FA4A82" w:rsidRDefault="00C57EB3" w:rsidP="00C57EB3">
            <w:pPr>
              <w:pStyle w:val="TableBody"/>
              <w:rPr>
                <w:rFonts w:cs="Arial"/>
                <w:sz w:val="18"/>
                <w:szCs w:val="18"/>
              </w:rPr>
            </w:pPr>
            <w:r w:rsidRPr="00FA4A82">
              <w:rPr>
                <w:rFonts w:cs="Arial"/>
                <w:sz w:val="18"/>
                <w:szCs w:val="18"/>
                <w:lang w:bidi="es-AR"/>
              </w:rPr>
              <w:t xml:space="preserve">Este </w:t>
            </w:r>
            <w:r w:rsidRPr="00703CCA">
              <w:rPr>
                <w:rFonts w:cs="Arial"/>
                <w:sz w:val="18"/>
                <w:szCs w:val="18"/>
                <w:lang w:bidi="es-AR"/>
              </w:rPr>
              <w:t xml:space="preserve">requisito sólo se aplica cuando la entidad evaluada es un proveedor de servicios </w:t>
            </w:r>
            <w:r w:rsidRPr="00FA4A82">
              <w:rPr>
                <w:rFonts w:cs="Arial"/>
                <w:sz w:val="18"/>
                <w:szCs w:val="18"/>
                <w:lang w:bidi="es-AR"/>
              </w:rPr>
              <w:t>multiusuario.</w:t>
            </w:r>
          </w:p>
          <w:p w14:paraId="1817E8C1" w14:textId="55F02A61" w:rsidR="00C57EB3" w:rsidRPr="00FA4A82" w:rsidRDefault="00C57EB3" w:rsidP="00C57EB3">
            <w:pPr>
              <w:pStyle w:val="TableBody"/>
              <w:rPr>
                <w:rFonts w:cs="Arial"/>
                <w:sz w:val="18"/>
                <w:szCs w:val="18"/>
              </w:rPr>
            </w:pPr>
            <w:r w:rsidRPr="00703CCA">
              <w:rPr>
                <w:rFonts w:cs="Arial"/>
                <w:sz w:val="18"/>
                <w:szCs w:val="18"/>
                <w:lang w:bidi="es-AR"/>
              </w:rPr>
              <w:t xml:space="preserve">Para cumplir con este requisito, un proveedor de servicios </w:t>
            </w:r>
            <w:r w:rsidRPr="00FA4A82">
              <w:rPr>
                <w:rFonts w:cs="Arial"/>
                <w:sz w:val="18"/>
                <w:szCs w:val="18"/>
                <w:lang w:bidi="es-AR"/>
              </w:rPr>
              <w:t xml:space="preserve">multiusuario puede: </w:t>
            </w:r>
          </w:p>
          <w:p w14:paraId="6848E7F6" w14:textId="6D4024D1" w:rsidR="00C57EB3" w:rsidRPr="00FA4A82" w:rsidRDefault="00C57EB3" w:rsidP="00C57EB3">
            <w:pPr>
              <w:pStyle w:val="TableListBullet"/>
              <w:ind w:left="263" w:hanging="270"/>
              <w:rPr>
                <w:szCs w:val="18"/>
                <w:lang w:val="es-ES"/>
              </w:rPr>
            </w:pPr>
            <w:r w:rsidRPr="00703CCA">
              <w:rPr>
                <w:szCs w:val="18"/>
                <w:lang w:val="es-AR" w:bidi="es-AR"/>
              </w:rPr>
              <w:t>Proporcionar evidencia a sus clientes para demostrar que se han realizado pruebas de penetración de acuerdo con los Requisitos 11.4.3 y 11.4.4 en la infraestructura suscrita por los clientes</w:t>
            </w:r>
            <w:r w:rsidRPr="00FA4A82">
              <w:rPr>
                <w:szCs w:val="18"/>
                <w:lang w:val="es-AR" w:bidi="es-AR"/>
              </w:rPr>
              <w:t>,</w:t>
            </w:r>
          </w:p>
          <w:p w14:paraId="4FF7BCE1" w14:textId="77777777" w:rsidR="00C57EB3" w:rsidRPr="00FA4A82" w:rsidRDefault="00C57EB3" w:rsidP="00C57EB3">
            <w:pPr>
              <w:pStyle w:val="TableListBullet"/>
              <w:numPr>
                <w:ilvl w:val="0"/>
                <w:numId w:val="0"/>
              </w:numPr>
              <w:ind w:left="266"/>
              <w:rPr>
                <w:b/>
                <w:bCs/>
                <w:szCs w:val="18"/>
                <w:lang w:val="en-US"/>
              </w:rPr>
            </w:pPr>
            <w:r w:rsidRPr="00FA4A82">
              <w:rPr>
                <w:b/>
                <w:szCs w:val="18"/>
                <w:lang w:val="es-AR" w:bidi="es-AR"/>
              </w:rPr>
              <w:t>O</w:t>
            </w:r>
          </w:p>
          <w:p w14:paraId="6E15EEE2" w14:textId="20CE52D8" w:rsidR="00C57EB3" w:rsidRPr="00FA4A82" w:rsidRDefault="00C57EB3" w:rsidP="00C57EB3">
            <w:pPr>
              <w:pStyle w:val="TableListBullet"/>
              <w:ind w:left="263" w:hanging="270"/>
              <w:rPr>
                <w:szCs w:val="18"/>
                <w:lang w:val="es-ES"/>
              </w:rPr>
            </w:pPr>
            <w:r w:rsidRPr="00703CCA">
              <w:rPr>
                <w:szCs w:val="18"/>
                <w:lang w:val="es-AR" w:bidi="es-AR"/>
              </w:rPr>
              <w:t>Brindar acceso rápido a cada uno de sus clientes para que puedan realizar sus propias pruebas de penetración</w:t>
            </w:r>
            <w:r w:rsidRPr="00FA4A82">
              <w:rPr>
                <w:szCs w:val="18"/>
                <w:lang w:val="es-AR" w:bidi="es-AR"/>
              </w:rPr>
              <w:t>.</w:t>
            </w:r>
          </w:p>
          <w:p w14:paraId="1E6EB37C" w14:textId="41434F0C" w:rsidR="00C57EB3" w:rsidRPr="00FA4A82" w:rsidRDefault="00C57EB3" w:rsidP="00C57EB3">
            <w:pPr>
              <w:pStyle w:val="ReqBody"/>
              <w:spacing w:after="60"/>
              <w:rPr>
                <w:sz w:val="18"/>
                <w:szCs w:val="18"/>
              </w:rPr>
            </w:pPr>
            <w:r w:rsidRPr="00703CCA">
              <w:rPr>
                <w:rFonts w:cs="Arial"/>
                <w:sz w:val="18"/>
                <w:szCs w:val="18"/>
                <w:lang w:bidi="es-AR"/>
              </w:rPr>
              <w:t>La evidencia proporcionada a los clientes puede incluir resultados de pruebas de penetración redactados, pero debe incluir información suficiente para demostrar que todos los elementos de los Requisitos 11.4.3 y 11.4.4 se han cumplido en nombre del cliente</w:t>
            </w:r>
            <w:r w:rsidRPr="00FA4A82">
              <w:rPr>
                <w:rFonts w:cs="Arial"/>
                <w:sz w:val="18"/>
                <w:szCs w:val="18"/>
                <w:lang w:bidi="es-AR"/>
              </w:rPr>
              <w:t xml:space="preserve">. </w:t>
            </w:r>
            <w:r w:rsidRPr="00FA4A82">
              <w:rPr>
                <w:sz w:val="18"/>
                <w:szCs w:val="18"/>
                <w:lang w:bidi="es-AR"/>
              </w:rPr>
              <w:t xml:space="preserve">Consulte también el </w:t>
            </w:r>
            <w:hyperlink w:anchor="AnnexA" w:history="1">
              <w:r w:rsidRPr="00D168E6">
                <w:rPr>
                  <w:rStyle w:val="Hyperlink"/>
                  <w:i/>
                  <w:sz w:val="18"/>
                  <w:szCs w:val="18"/>
                  <w:lang w:bidi="es-AR"/>
                </w:rPr>
                <w:t xml:space="preserve">Anexo </w:t>
              </w:r>
              <w:bookmarkStart w:id="54" w:name="OLE_LINK47"/>
              <w:r w:rsidRPr="00D168E6">
                <w:rPr>
                  <w:rStyle w:val="Hyperlink"/>
                  <w:i/>
                  <w:sz w:val="18"/>
                  <w:szCs w:val="18"/>
                  <w:lang w:bidi="es-AR"/>
                </w:rPr>
                <w:t>A1: Requisitos Adicionales PCI DSS para Proveedores de Servicios Multiusuario</w:t>
              </w:r>
              <w:bookmarkEnd w:id="54"/>
              <w:r w:rsidRPr="00D168E6">
                <w:rPr>
                  <w:rStyle w:val="Hyperlink"/>
                  <w:sz w:val="18"/>
                  <w:szCs w:val="18"/>
                  <w:lang w:bidi="es-AR"/>
                </w:rPr>
                <w:t>.</w:t>
              </w:r>
            </w:hyperlink>
          </w:p>
          <w:p w14:paraId="383DBF92" w14:textId="551041D1" w:rsidR="00C57EB3" w:rsidRPr="002D445D" w:rsidRDefault="00C57EB3" w:rsidP="00C57EB3">
            <w:pPr>
              <w:pStyle w:val="ReqBody"/>
              <w:rPr>
                <w:i/>
                <w:color w:val="C00000"/>
                <w:sz w:val="18"/>
                <w:szCs w:val="16"/>
                <w:lang w:bidi="es-AR"/>
              </w:rPr>
            </w:pPr>
            <w:r w:rsidRPr="00703CCA">
              <w:rPr>
                <w:i/>
                <w:color w:val="C00000"/>
                <w:sz w:val="18"/>
                <w:szCs w:val="16"/>
                <w:lang w:bidi="es-AR"/>
              </w:rPr>
              <w:t>Este requisito es una práctica recomendada hasta el 31 de marzo de 2025, fecha a partir de la cual será obligatorio y deberá tenerse en cuenta en su totalidad durante una evaluación PCI DSS</w:t>
            </w:r>
            <w:r>
              <w:rPr>
                <w:i/>
                <w:color w:val="C00000"/>
                <w:sz w:val="18"/>
                <w:szCs w:val="16"/>
                <w:lang w:bidi="es-AR"/>
              </w:rPr>
              <w:t>.</w:t>
            </w:r>
          </w:p>
        </w:tc>
        <w:tc>
          <w:tcPr>
            <w:tcW w:w="1869" w:type="pct"/>
            <w:gridSpan w:val="12"/>
            <w:tcBorders>
              <w:bottom w:val="single" w:sz="4" w:space="0" w:color="000000" w:themeColor="text1"/>
            </w:tcBorders>
            <w:shd w:val="clear" w:color="auto" w:fill="auto"/>
          </w:tcPr>
          <w:p w14:paraId="33EB0886" w14:textId="77777777" w:rsidR="00C57EB3" w:rsidRPr="00FA4A82" w:rsidRDefault="00C57EB3" w:rsidP="00C57EB3">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C57EB3" w:rsidRPr="00FA4A82" w14:paraId="1A95C296" w14:textId="77777777" w:rsidTr="00A368C2">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73" w:type="pct"/>
          <w:cantSplit/>
        </w:trPr>
        <w:tc>
          <w:tcPr>
            <w:tcW w:w="4827" w:type="pct"/>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1F83854" w14:textId="77777777" w:rsidR="00C57EB3" w:rsidRPr="00FA4A82" w:rsidRDefault="00C57EB3" w:rsidP="00C57EB3">
            <w:pPr>
              <w:pStyle w:val="TableBody"/>
              <w:keepNext/>
              <w:pageBreakBefore/>
              <w:spacing w:before="0" w:after="0"/>
              <w:rPr>
                <w:rFonts w:cs="Arial"/>
                <w:sz w:val="18"/>
                <w:szCs w:val="18"/>
              </w:rPr>
            </w:pPr>
            <w:r w:rsidRPr="00FA4A82">
              <w:rPr>
                <w:rStyle w:val="BoldCharacter"/>
                <w:rFonts w:cs="Arial"/>
                <w:sz w:val="18"/>
                <w:szCs w:val="18"/>
                <w:lang w:bidi="es-AR"/>
              </w:rPr>
              <w:lastRenderedPageBreak/>
              <w:t>11.5</w:t>
            </w:r>
            <w:r w:rsidRPr="00FA4A82">
              <w:rPr>
                <w:rFonts w:cs="Arial"/>
                <w:sz w:val="18"/>
                <w:szCs w:val="18"/>
                <w:lang w:bidi="es-AR"/>
              </w:rPr>
              <w:t xml:space="preserve"> Las intrusiones de red y los cambios inesperados de archivos se detectan y se responden.</w:t>
            </w:r>
          </w:p>
        </w:tc>
      </w:tr>
      <w:tr w:rsidR="00C57EB3" w:rsidRPr="00FA4A82" w14:paraId="0D942B9D" w14:textId="77777777" w:rsidTr="00A368C2">
        <w:tblPrEx>
          <w:jc w:val="center"/>
        </w:tblPrEx>
        <w:trPr>
          <w:gridAfter w:val="1"/>
          <w:wAfter w:w="173" w:type="pct"/>
          <w:cantSplit/>
          <w:trHeight w:val="413"/>
          <w:jc w:val="center"/>
        </w:trPr>
        <w:tc>
          <w:tcPr>
            <w:tcW w:w="307" w:type="pct"/>
            <w:vMerge w:val="restart"/>
          </w:tcPr>
          <w:p w14:paraId="59984CD5" w14:textId="18D04750" w:rsidR="00C57EB3" w:rsidRPr="00FA4A82" w:rsidRDefault="00C57EB3" w:rsidP="00C57EB3">
            <w:pPr>
              <w:pStyle w:val="TableText"/>
              <w:rPr>
                <w:b/>
                <w:szCs w:val="18"/>
              </w:rPr>
            </w:pPr>
            <w:r w:rsidRPr="00FA4A82">
              <w:rPr>
                <w:b/>
                <w:szCs w:val="18"/>
                <w:lang w:bidi="es-AR"/>
              </w:rPr>
              <w:t>11.5.1</w:t>
            </w:r>
          </w:p>
        </w:tc>
        <w:tc>
          <w:tcPr>
            <w:tcW w:w="1518" w:type="pct"/>
            <w:vMerge w:val="restart"/>
          </w:tcPr>
          <w:p w14:paraId="094C8296" w14:textId="712E01D3" w:rsidR="00C57EB3" w:rsidRPr="00FA4A82" w:rsidRDefault="00C57EB3" w:rsidP="00C57EB3">
            <w:pPr>
              <w:pStyle w:val="TableListBullet"/>
              <w:numPr>
                <w:ilvl w:val="0"/>
                <w:numId w:val="0"/>
              </w:numPr>
              <w:rPr>
                <w:szCs w:val="18"/>
                <w:lang w:val="es-ES"/>
              </w:rPr>
            </w:pPr>
            <w:r w:rsidRPr="00FA4A82">
              <w:rPr>
                <w:szCs w:val="18"/>
                <w:lang w:val="es-AR" w:bidi="es-AR"/>
              </w:rPr>
              <w:t xml:space="preserve">Las </w:t>
            </w:r>
            <w:r w:rsidRPr="00703CCA">
              <w:rPr>
                <w:szCs w:val="18"/>
                <w:lang w:val="es-AR" w:bidi="es-AR"/>
              </w:rPr>
              <w:t>técnicas de detección y/o prevención de intrusiones se utilizan para detectar y/o impedir intrusiones en la red de la siguiente manera</w:t>
            </w:r>
            <w:r w:rsidRPr="00FA4A82">
              <w:rPr>
                <w:szCs w:val="18"/>
                <w:lang w:val="es-AR" w:bidi="es-AR"/>
              </w:rPr>
              <w:t>:</w:t>
            </w:r>
          </w:p>
          <w:p w14:paraId="6FCF5286" w14:textId="77777777" w:rsidR="00C57EB3" w:rsidRPr="00703CCA" w:rsidRDefault="00C57EB3" w:rsidP="00C57EB3">
            <w:pPr>
              <w:pStyle w:val="TableListBullet"/>
              <w:rPr>
                <w:szCs w:val="18"/>
                <w:lang w:val="es-AR" w:bidi="es-AR"/>
              </w:rPr>
            </w:pPr>
            <w:r w:rsidRPr="00703CCA">
              <w:rPr>
                <w:szCs w:val="18"/>
                <w:lang w:val="es-AR" w:bidi="es-AR"/>
              </w:rPr>
              <w:t xml:space="preserve">Todo el tráfico se supervisa en el perímetro del CDE. </w:t>
            </w:r>
          </w:p>
          <w:p w14:paraId="7F9DD789" w14:textId="77777777" w:rsidR="00C57EB3" w:rsidRPr="00703CCA" w:rsidRDefault="00C57EB3" w:rsidP="00C57EB3">
            <w:pPr>
              <w:pStyle w:val="TableListBullet"/>
              <w:rPr>
                <w:szCs w:val="18"/>
                <w:lang w:val="es-AR" w:bidi="es-AR"/>
              </w:rPr>
            </w:pPr>
            <w:r w:rsidRPr="00703CCA">
              <w:rPr>
                <w:szCs w:val="18"/>
                <w:lang w:val="es-AR" w:bidi="es-AR"/>
              </w:rPr>
              <w:t xml:space="preserve">Todo el tráfico se supervisa en los puntos críticos del CDE. </w:t>
            </w:r>
          </w:p>
          <w:p w14:paraId="6562A285" w14:textId="77777777" w:rsidR="00C57EB3" w:rsidRPr="00703CCA" w:rsidRDefault="00C57EB3" w:rsidP="00C57EB3">
            <w:pPr>
              <w:pStyle w:val="TableListBullet"/>
              <w:rPr>
                <w:szCs w:val="18"/>
                <w:lang w:val="es-AR" w:bidi="es-AR"/>
              </w:rPr>
            </w:pPr>
            <w:r w:rsidRPr="00703CCA">
              <w:rPr>
                <w:szCs w:val="18"/>
                <w:lang w:val="es-AR" w:bidi="es-AR"/>
              </w:rPr>
              <w:t xml:space="preserve">Se envía una alerta al personal indicando las sospechas de situaciones comprometidas. </w:t>
            </w:r>
          </w:p>
          <w:p w14:paraId="42C868C9" w14:textId="1401BCFC" w:rsidR="00C57EB3" w:rsidRPr="00FA4A82" w:rsidRDefault="00C57EB3" w:rsidP="00C57EB3">
            <w:pPr>
              <w:pStyle w:val="TableListBullet"/>
              <w:rPr>
                <w:szCs w:val="18"/>
                <w:lang w:val="es-ES"/>
              </w:rPr>
            </w:pPr>
            <w:r w:rsidRPr="00703CCA">
              <w:rPr>
                <w:szCs w:val="18"/>
                <w:lang w:val="es-AR" w:bidi="es-AR"/>
              </w:rPr>
              <w:t>Todos los motores de detección y prevención de intrusiones, las líneas de base y las firmas se mantienen actualizadas</w:t>
            </w:r>
            <w:r w:rsidRPr="00FA4A82">
              <w:rPr>
                <w:szCs w:val="18"/>
                <w:lang w:val="es-AR" w:bidi="es-AR"/>
              </w:rPr>
              <w:t>.</w:t>
            </w:r>
          </w:p>
        </w:tc>
        <w:tc>
          <w:tcPr>
            <w:tcW w:w="1134" w:type="pct"/>
            <w:vMerge w:val="restart"/>
          </w:tcPr>
          <w:p w14:paraId="3B41FCB6" w14:textId="77777777" w:rsidR="00C57EB3" w:rsidRPr="00FA4A82" w:rsidRDefault="00C57EB3" w:rsidP="00C57EB3">
            <w:pPr>
              <w:pStyle w:val="TableListBullet"/>
              <w:ind w:left="263" w:hanging="270"/>
              <w:rPr>
                <w:szCs w:val="18"/>
                <w:lang w:val="es-ES"/>
              </w:rPr>
            </w:pPr>
            <w:r w:rsidRPr="00FA4A82">
              <w:rPr>
                <w:szCs w:val="18"/>
                <w:lang w:val="es-AR" w:bidi="es-AR"/>
              </w:rPr>
              <w:t>Evalúe las configuraciones del sistema y los diagramas de red.</w:t>
            </w:r>
          </w:p>
          <w:p w14:paraId="6D889B05" w14:textId="77777777" w:rsidR="00C57EB3" w:rsidRPr="00FA4A82" w:rsidRDefault="00C57EB3" w:rsidP="00C57EB3">
            <w:pPr>
              <w:pStyle w:val="TableListBullet"/>
              <w:ind w:left="263" w:hanging="270"/>
              <w:rPr>
                <w:szCs w:val="18"/>
                <w:lang w:val="es-ES"/>
              </w:rPr>
            </w:pPr>
            <w:r w:rsidRPr="00FA4A82">
              <w:rPr>
                <w:szCs w:val="18"/>
                <w:lang w:val="es-AR" w:bidi="es-AR"/>
              </w:rPr>
              <w:t>Evalúe las configuraciones del sistema.</w:t>
            </w:r>
          </w:p>
          <w:p w14:paraId="2CB004E8" w14:textId="77777777" w:rsidR="00C57EB3" w:rsidRPr="00FA4A82" w:rsidRDefault="00C57EB3" w:rsidP="00C57EB3">
            <w:pPr>
              <w:pStyle w:val="TableListBullet"/>
              <w:ind w:left="263" w:hanging="270"/>
              <w:rPr>
                <w:szCs w:val="18"/>
              </w:rPr>
            </w:pPr>
            <w:r w:rsidRPr="00FA4A82">
              <w:rPr>
                <w:szCs w:val="18"/>
                <w:lang w:val="es-AR" w:bidi="es-AR"/>
              </w:rPr>
              <w:t>Entreviste al personal responsable.</w:t>
            </w:r>
          </w:p>
          <w:p w14:paraId="1D68D16C" w14:textId="77B8F5F2" w:rsidR="00C57EB3" w:rsidRPr="00FA4A82" w:rsidRDefault="00C57EB3" w:rsidP="00C57EB3">
            <w:pPr>
              <w:pStyle w:val="TableTextBullet"/>
              <w:rPr>
                <w:szCs w:val="18"/>
              </w:rPr>
            </w:pPr>
            <w:r w:rsidRPr="00FA4A82">
              <w:rPr>
                <w:szCs w:val="18"/>
                <w:lang w:bidi="es-AR"/>
              </w:rPr>
              <w:t>Evalúe la documentación del proveedor.</w:t>
            </w:r>
          </w:p>
        </w:tc>
        <w:tc>
          <w:tcPr>
            <w:tcW w:w="398" w:type="pct"/>
            <w:gridSpan w:val="2"/>
            <w:shd w:val="clear" w:color="auto" w:fill="auto"/>
          </w:tcPr>
          <w:p w14:paraId="5936CD03"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2663CF72"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2ACC32DB"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6C7D2FF"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6AF67FDD"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01A9C85E" w14:textId="77777777" w:rsidTr="00A368C2">
        <w:tblPrEx>
          <w:jc w:val="center"/>
        </w:tblPrEx>
        <w:trPr>
          <w:gridAfter w:val="1"/>
          <w:wAfter w:w="173" w:type="pct"/>
          <w:cantSplit/>
          <w:jc w:val="center"/>
        </w:trPr>
        <w:tc>
          <w:tcPr>
            <w:tcW w:w="307" w:type="pct"/>
            <w:vMerge/>
          </w:tcPr>
          <w:p w14:paraId="0859CFEC" w14:textId="77777777" w:rsidR="00C57EB3" w:rsidRPr="00FA4A82" w:rsidRDefault="00C57EB3" w:rsidP="00C57EB3">
            <w:pPr>
              <w:pStyle w:val="TableText"/>
              <w:rPr>
                <w:b/>
                <w:szCs w:val="18"/>
              </w:rPr>
            </w:pPr>
          </w:p>
        </w:tc>
        <w:tc>
          <w:tcPr>
            <w:tcW w:w="1518" w:type="pct"/>
            <w:vMerge/>
          </w:tcPr>
          <w:p w14:paraId="788A58D0" w14:textId="77777777" w:rsidR="00C57EB3" w:rsidRPr="00FA4A82" w:rsidRDefault="00C57EB3" w:rsidP="00C57EB3">
            <w:pPr>
              <w:pStyle w:val="TableText"/>
              <w:rPr>
                <w:szCs w:val="18"/>
              </w:rPr>
            </w:pPr>
          </w:p>
        </w:tc>
        <w:tc>
          <w:tcPr>
            <w:tcW w:w="1134" w:type="pct"/>
            <w:vMerge/>
          </w:tcPr>
          <w:p w14:paraId="6E7E19B9" w14:textId="77777777" w:rsidR="00C57EB3" w:rsidRPr="00FA4A82" w:rsidRDefault="00C57EB3" w:rsidP="00C57EB3">
            <w:pPr>
              <w:pStyle w:val="TableTextBullet"/>
              <w:rPr>
                <w:szCs w:val="18"/>
              </w:rPr>
            </w:pPr>
          </w:p>
        </w:tc>
        <w:tc>
          <w:tcPr>
            <w:tcW w:w="1869" w:type="pct"/>
            <w:gridSpan w:val="12"/>
            <w:shd w:val="clear" w:color="auto" w:fill="CBD4D5"/>
          </w:tcPr>
          <w:p w14:paraId="76ADB947" w14:textId="2514A11B" w:rsidR="00C57EB3" w:rsidRPr="00FA4A82" w:rsidRDefault="00C57EB3" w:rsidP="00C57EB3">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C57EB3" w:rsidRPr="00FA4A82" w14:paraId="054F3891" w14:textId="77777777" w:rsidTr="00A368C2">
        <w:tblPrEx>
          <w:jc w:val="center"/>
        </w:tblPrEx>
        <w:trPr>
          <w:gridAfter w:val="1"/>
          <w:wAfter w:w="173" w:type="pct"/>
          <w:cantSplit/>
          <w:jc w:val="center"/>
        </w:trPr>
        <w:tc>
          <w:tcPr>
            <w:tcW w:w="307" w:type="pct"/>
            <w:vMerge/>
          </w:tcPr>
          <w:p w14:paraId="69785D17" w14:textId="77777777" w:rsidR="00C57EB3" w:rsidRPr="00FA4A82" w:rsidRDefault="00C57EB3" w:rsidP="00C57EB3">
            <w:pPr>
              <w:pStyle w:val="TableText"/>
              <w:rPr>
                <w:b/>
                <w:szCs w:val="18"/>
              </w:rPr>
            </w:pPr>
          </w:p>
        </w:tc>
        <w:tc>
          <w:tcPr>
            <w:tcW w:w="1518" w:type="pct"/>
            <w:vMerge/>
          </w:tcPr>
          <w:p w14:paraId="49983C3C" w14:textId="77777777" w:rsidR="00C57EB3" w:rsidRPr="00FA4A82" w:rsidRDefault="00C57EB3" w:rsidP="00C57EB3">
            <w:pPr>
              <w:pStyle w:val="TableText"/>
              <w:rPr>
                <w:szCs w:val="18"/>
              </w:rPr>
            </w:pPr>
          </w:p>
        </w:tc>
        <w:tc>
          <w:tcPr>
            <w:tcW w:w="1134" w:type="pct"/>
            <w:vMerge/>
          </w:tcPr>
          <w:p w14:paraId="704B98EB" w14:textId="77777777" w:rsidR="00C57EB3" w:rsidRPr="00FA4A82" w:rsidRDefault="00C57EB3" w:rsidP="00C57EB3">
            <w:pPr>
              <w:pStyle w:val="TableTextBullet"/>
              <w:rPr>
                <w:szCs w:val="18"/>
              </w:rPr>
            </w:pPr>
          </w:p>
        </w:tc>
        <w:tc>
          <w:tcPr>
            <w:tcW w:w="1869" w:type="pct"/>
            <w:gridSpan w:val="12"/>
            <w:shd w:val="clear" w:color="auto" w:fill="auto"/>
          </w:tcPr>
          <w:p w14:paraId="1F366862" w14:textId="77777777" w:rsidR="00C57EB3" w:rsidRPr="00FA4A82" w:rsidRDefault="00C57EB3" w:rsidP="00C57EB3">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C57EB3" w:rsidRPr="00FA4A82" w14:paraId="1A9E1AE0" w14:textId="77777777" w:rsidTr="00A368C2">
        <w:trPr>
          <w:gridAfter w:val="1"/>
          <w:wAfter w:w="173" w:type="pct"/>
          <w:cantSplit/>
        </w:trPr>
        <w:tc>
          <w:tcPr>
            <w:tcW w:w="307" w:type="pct"/>
            <w:tcBorders>
              <w:top w:val="single" w:sz="4" w:space="0" w:color="808080" w:themeColor="background1" w:themeShade="80"/>
              <w:bottom w:val="nil"/>
            </w:tcBorders>
          </w:tcPr>
          <w:p w14:paraId="19F93CB3" w14:textId="02A78677" w:rsidR="00C57EB3" w:rsidRPr="00FA4A82" w:rsidRDefault="00C57EB3" w:rsidP="00C57EB3">
            <w:pPr>
              <w:pStyle w:val="TableText"/>
              <w:jc w:val="right"/>
              <w:rPr>
                <w:b/>
                <w:bCs/>
                <w:color w:val="000000"/>
                <w:szCs w:val="18"/>
              </w:rPr>
            </w:pPr>
            <w:r w:rsidRPr="00FA4A82">
              <w:rPr>
                <w:b/>
                <w:szCs w:val="18"/>
                <w:lang w:bidi="es-AR"/>
              </w:rPr>
              <w:t>11.5.1.1</w:t>
            </w:r>
          </w:p>
        </w:tc>
        <w:tc>
          <w:tcPr>
            <w:tcW w:w="1518" w:type="pct"/>
            <w:tcBorders>
              <w:bottom w:val="single" w:sz="4" w:space="0" w:color="808080"/>
            </w:tcBorders>
            <w:shd w:val="clear" w:color="auto" w:fill="auto"/>
          </w:tcPr>
          <w:p w14:paraId="2EBBF823" w14:textId="77777777" w:rsidR="00C57EB3" w:rsidRPr="00FA4A82" w:rsidRDefault="00C57EB3" w:rsidP="00C57EB3">
            <w:pPr>
              <w:pStyle w:val="tabletext0"/>
              <w:rPr>
                <w:b/>
                <w:i/>
                <w:szCs w:val="18"/>
              </w:rPr>
            </w:pPr>
            <w:r w:rsidRPr="00FA4A82">
              <w:rPr>
                <w:rStyle w:val="BoldItalicCharacter"/>
                <w:szCs w:val="18"/>
                <w:lang w:bidi="es-AR"/>
              </w:rPr>
              <w:t xml:space="preserve">Requisito adicional sólo para proveedores de servicios: </w:t>
            </w:r>
          </w:p>
          <w:p w14:paraId="099A4F36" w14:textId="2B19E1FA" w:rsidR="00C57EB3" w:rsidRPr="00FA4A82" w:rsidRDefault="00C57EB3" w:rsidP="00C57EB3">
            <w:pPr>
              <w:pStyle w:val="tabletext0"/>
              <w:rPr>
                <w:szCs w:val="18"/>
              </w:rPr>
            </w:pPr>
            <w:r w:rsidRPr="00703CCA">
              <w:rPr>
                <w:szCs w:val="18"/>
                <w:lang w:bidi="es-AR"/>
              </w:rPr>
              <w:t>Las técnicas de detección-intrusión y/o intrusión-prevención detectan, alertan/impiden y abordan los canales de comunicación de malware encubierto</w:t>
            </w:r>
            <w:r w:rsidRPr="00FA4A82">
              <w:rPr>
                <w:szCs w:val="18"/>
                <w:lang w:bidi="es-AR"/>
              </w:rPr>
              <w:t>.</w:t>
            </w:r>
          </w:p>
        </w:tc>
        <w:tc>
          <w:tcPr>
            <w:tcW w:w="1134" w:type="pct"/>
            <w:tcBorders>
              <w:bottom w:val="single" w:sz="4" w:space="0" w:color="808080"/>
            </w:tcBorders>
          </w:tcPr>
          <w:p w14:paraId="38D1DE5A" w14:textId="30420027" w:rsidR="00C57EB3" w:rsidRPr="00FA4A82" w:rsidRDefault="00C57EB3" w:rsidP="00C57EB3">
            <w:pPr>
              <w:pStyle w:val="TableListBullet"/>
              <w:ind w:left="263" w:hanging="270"/>
              <w:rPr>
                <w:szCs w:val="18"/>
              </w:rPr>
            </w:pPr>
            <w:r w:rsidRPr="00FA4A82">
              <w:rPr>
                <w:szCs w:val="18"/>
                <w:lang w:val="es-AR" w:bidi="es-AR"/>
              </w:rPr>
              <w:t>Evalúe la documentación.</w:t>
            </w:r>
          </w:p>
          <w:p w14:paraId="664BE6A7" w14:textId="77777777" w:rsidR="00C57EB3" w:rsidRPr="00FA4A82" w:rsidRDefault="00C57EB3" w:rsidP="00C57EB3">
            <w:pPr>
              <w:pStyle w:val="TableListBullet"/>
              <w:ind w:left="263" w:hanging="270"/>
              <w:rPr>
                <w:szCs w:val="18"/>
                <w:lang w:val="es-ES"/>
              </w:rPr>
            </w:pPr>
            <w:r w:rsidRPr="00FA4A82">
              <w:rPr>
                <w:szCs w:val="18"/>
                <w:lang w:val="es-AR" w:bidi="es-AR"/>
              </w:rPr>
              <w:t>Evalúe los ajustes de configuración.</w:t>
            </w:r>
          </w:p>
          <w:p w14:paraId="08DC8B35" w14:textId="77777777" w:rsidR="00C57EB3" w:rsidRPr="00FA4A82" w:rsidRDefault="00C57EB3" w:rsidP="00C57EB3">
            <w:pPr>
              <w:pStyle w:val="TableListBullet"/>
              <w:ind w:left="263" w:hanging="270"/>
              <w:rPr>
                <w:szCs w:val="18"/>
                <w:lang w:val="es-ES"/>
              </w:rPr>
            </w:pPr>
            <w:r w:rsidRPr="00FA4A82">
              <w:rPr>
                <w:szCs w:val="18"/>
                <w:lang w:val="es-AR" w:bidi="es-AR"/>
              </w:rPr>
              <w:t>Evalúe el plan de respuesta a incidentes.</w:t>
            </w:r>
          </w:p>
          <w:p w14:paraId="0FD5315F" w14:textId="77777777" w:rsidR="00C57EB3" w:rsidRPr="00FA4A82" w:rsidRDefault="00C57EB3" w:rsidP="00C57EB3">
            <w:pPr>
              <w:pStyle w:val="TableListBullet"/>
              <w:ind w:left="263" w:hanging="270"/>
              <w:rPr>
                <w:szCs w:val="18"/>
              </w:rPr>
            </w:pPr>
            <w:r w:rsidRPr="00FA4A82">
              <w:rPr>
                <w:szCs w:val="18"/>
                <w:lang w:val="es-AR" w:bidi="es-AR"/>
              </w:rPr>
              <w:t>Entreviste al personal responsable.</w:t>
            </w:r>
          </w:p>
          <w:p w14:paraId="7FDD7639" w14:textId="00D3B713" w:rsidR="00C57EB3" w:rsidRPr="00FA4A82" w:rsidRDefault="00C57EB3" w:rsidP="00C57EB3">
            <w:pPr>
              <w:pStyle w:val="TableListBullet"/>
              <w:ind w:left="263" w:hanging="270"/>
              <w:rPr>
                <w:szCs w:val="18"/>
              </w:rPr>
            </w:pPr>
            <w:r w:rsidRPr="00FA4A82">
              <w:rPr>
                <w:szCs w:val="18"/>
                <w:lang w:val="es-AR" w:bidi="es-AR"/>
              </w:rPr>
              <w:t>Observe los procesos.</w:t>
            </w:r>
          </w:p>
        </w:tc>
        <w:tc>
          <w:tcPr>
            <w:tcW w:w="398" w:type="pct"/>
            <w:gridSpan w:val="2"/>
            <w:shd w:val="clear" w:color="auto" w:fill="auto"/>
          </w:tcPr>
          <w:p w14:paraId="6E0D5DF8"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11DAD747"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6734DC4E"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1F49A23"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4FCA2FF1" w14:textId="7777777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02421B86" w14:textId="77777777" w:rsidTr="00A368C2">
        <w:trPr>
          <w:gridAfter w:val="1"/>
          <w:wAfter w:w="173" w:type="pct"/>
          <w:cantSplit/>
        </w:trPr>
        <w:tc>
          <w:tcPr>
            <w:tcW w:w="307" w:type="pct"/>
            <w:tcBorders>
              <w:top w:val="nil"/>
              <w:bottom w:val="nil"/>
            </w:tcBorders>
          </w:tcPr>
          <w:p w14:paraId="3E79D38C" w14:textId="77777777" w:rsidR="00C57EB3" w:rsidRPr="00FA4A82" w:rsidRDefault="00C57EB3" w:rsidP="00C57EB3">
            <w:pPr>
              <w:pStyle w:val="TableText"/>
              <w:jc w:val="right"/>
              <w:rPr>
                <w:b/>
                <w:bCs/>
                <w:color w:val="000000"/>
                <w:szCs w:val="18"/>
              </w:rPr>
            </w:pPr>
          </w:p>
        </w:tc>
        <w:tc>
          <w:tcPr>
            <w:tcW w:w="2652" w:type="pct"/>
            <w:gridSpan w:val="2"/>
            <w:tcBorders>
              <w:bottom w:val="nil"/>
            </w:tcBorders>
            <w:shd w:val="clear" w:color="auto" w:fill="DFE3E4"/>
          </w:tcPr>
          <w:p w14:paraId="62B58955" w14:textId="256E41E4" w:rsidR="00C57EB3" w:rsidRPr="00FA4A82" w:rsidRDefault="00C57EB3" w:rsidP="00C57EB3">
            <w:pPr>
              <w:pStyle w:val="AppNotes"/>
              <w:rPr>
                <w:szCs w:val="18"/>
              </w:rPr>
            </w:pPr>
            <w:r w:rsidRPr="00FA4A82">
              <w:rPr>
                <w:szCs w:val="18"/>
                <w:lang w:bidi="es-AR"/>
              </w:rPr>
              <w:t>Notas de Aplicabilidad</w:t>
            </w:r>
          </w:p>
        </w:tc>
        <w:tc>
          <w:tcPr>
            <w:tcW w:w="1869" w:type="pct"/>
            <w:gridSpan w:val="12"/>
            <w:shd w:val="clear" w:color="auto" w:fill="CBD4D5"/>
          </w:tcPr>
          <w:p w14:paraId="69627C29" w14:textId="68BDF2D4" w:rsidR="00C57EB3" w:rsidRPr="00FA4A82" w:rsidRDefault="00C57EB3" w:rsidP="00C57EB3">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C57EB3" w:rsidRPr="00FA4A82" w14:paraId="303FA123" w14:textId="77777777" w:rsidTr="00A368C2">
        <w:trPr>
          <w:gridAfter w:val="1"/>
          <w:wAfter w:w="173" w:type="pct"/>
          <w:cantSplit/>
        </w:trPr>
        <w:tc>
          <w:tcPr>
            <w:tcW w:w="307" w:type="pct"/>
            <w:tcBorders>
              <w:top w:val="nil"/>
              <w:bottom w:val="single" w:sz="4" w:space="0" w:color="808080" w:themeColor="background1" w:themeShade="80"/>
            </w:tcBorders>
          </w:tcPr>
          <w:p w14:paraId="3D268300" w14:textId="77777777" w:rsidR="00C57EB3" w:rsidRPr="00FA4A82" w:rsidRDefault="00C57EB3" w:rsidP="00C57EB3">
            <w:pPr>
              <w:pStyle w:val="TableText"/>
              <w:jc w:val="right"/>
              <w:rPr>
                <w:b/>
                <w:bCs/>
                <w:color w:val="000000"/>
                <w:szCs w:val="18"/>
              </w:rPr>
            </w:pPr>
          </w:p>
        </w:tc>
        <w:tc>
          <w:tcPr>
            <w:tcW w:w="2652" w:type="pct"/>
            <w:gridSpan w:val="2"/>
            <w:tcBorders>
              <w:top w:val="nil"/>
              <w:bottom w:val="single" w:sz="4" w:space="0" w:color="808080" w:themeColor="background1" w:themeShade="80"/>
            </w:tcBorders>
            <w:shd w:val="clear" w:color="auto" w:fill="auto"/>
          </w:tcPr>
          <w:p w14:paraId="11E27F94" w14:textId="27C12C3B" w:rsidR="00C57EB3" w:rsidRPr="00FA4A82" w:rsidRDefault="00C57EB3" w:rsidP="00C57EB3">
            <w:pPr>
              <w:pStyle w:val="TableBody"/>
              <w:rPr>
                <w:rFonts w:cs="Arial"/>
                <w:sz w:val="18"/>
                <w:szCs w:val="18"/>
              </w:rPr>
            </w:pPr>
            <w:r w:rsidRPr="00703CCA">
              <w:rPr>
                <w:rFonts w:cs="Arial"/>
                <w:sz w:val="18"/>
                <w:szCs w:val="18"/>
                <w:lang w:bidi="es-AR"/>
              </w:rPr>
              <w:t>Este requisito sólo aplica cuando la entidad que se evalúa es un proveedor de servicios</w:t>
            </w:r>
            <w:r w:rsidRPr="00FA4A82">
              <w:rPr>
                <w:rFonts w:cs="Arial"/>
                <w:sz w:val="18"/>
                <w:szCs w:val="18"/>
                <w:lang w:bidi="es-AR"/>
              </w:rPr>
              <w:t>.</w:t>
            </w:r>
          </w:p>
          <w:p w14:paraId="097C6DFF" w14:textId="058F1C53" w:rsidR="00C57EB3" w:rsidRPr="00FA4A82" w:rsidRDefault="00C57EB3" w:rsidP="00C57EB3">
            <w:pPr>
              <w:pStyle w:val="tabletext0"/>
              <w:rPr>
                <w:szCs w:val="18"/>
              </w:rPr>
            </w:pPr>
            <w:r w:rsidRPr="00703CCA">
              <w:rPr>
                <w:i/>
                <w:color w:val="C00000"/>
                <w:szCs w:val="18"/>
                <w:lang w:bidi="es-AR"/>
              </w:rPr>
              <w:t>Este requisito es una práctica recomendada hasta el 31 de marzo de 2025, fecha a partir de la cual será obligatorio y deberá tenerse en cuenta en su totalidad durante una evaluación PCI DSS</w:t>
            </w:r>
            <w:r w:rsidRPr="00FA4A82">
              <w:rPr>
                <w:i/>
                <w:color w:val="C00000"/>
                <w:szCs w:val="18"/>
                <w:lang w:bidi="es-AR"/>
              </w:rPr>
              <w:t>.</w:t>
            </w:r>
          </w:p>
        </w:tc>
        <w:tc>
          <w:tcPr>
            <w:tcW w:w="1869" w:type="pct"/>
            <w:gridSpan w:val="12"/>
            <w:shd w:val="clear" w:color="auto" w:fill="auto"/>
          </w:tcPr>
          <w:p w14:paraId="059495B3" w14:textId="77777777" w:rsidR="00C57EB3" w:rsidRPr="00FA4A82" w:rsidRDefault="00C57EB3" w:rsidP="00C57EB3">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C57EB3" w:rsidRPr="00FA4A82" w14:paraId="3A4FA3F7" w14:textId="77777777" w:rsidTr="00A368C2">
        <w:trPr>
          <w:gridAfter w:val="1"/>
          <w:wAfter w:w="173" w:type="pct"/>
          <w:cantSplit/>
        </w:trPr>
        <w:tc>
          <w:tcPr>
            <w:tcW w:w="307" w:type="pct"/>
            <w:tcBorders>
              <w:top w:val="single" w:sz="4" w:space="0" w:color="808080" w:themeColor="background1" w:themeShade="80"/>
              <w:bottom w:val="nil"/>
            </w:tcBorders>
          </w:tcPr>
          <w:p w14:paraId="14157C88" w14:textId="071E66A4" w:rsidR="00C57EB3" w:rsidRPr="00FA4A82" w:rsidRDefault="00C57EB3" w:rsidP="00C57EB3">
            <w:pPr>
              <w:pStyle w:val="TableText"/>
              <w:keepNext/>
              <w:rPr>
                <w:b/>
                <w:bCs/>
                <w:color w:val="000000"/>
                <w:szCs w:val="18"/>
              </w:rPr>
            </w:pPr>
            <w:r w:rsidRPr="00FA4A82">
              <w:rPr>
                <w:b/>
                <w:szCs w:val="18"/>
                <w:lang w:bidi="es-AR"/>
              </w:rPr>
              <w:lastRenderedPageBreak/>
              <w:t>11.5.2</w:t>
            </w:r>
          </w:p>
        </w:tc>
        <w:tc>
          <w:tcPr>
            <w:tcW w:w="1518" w:type="pct"/>
            <w:tcBorders>
              <w:bottom w:val="single" w:sz="4" w:space="0" w:color="808080"/>
            </w:tcBorders>
            <w:shd w:val="clear" w:color="auto" w:fill="auto"/>
          </w:tcPr>
          <w:p w14:paraId="34546251" w14:textId="1C7F3F80" w:rsidR="00C57EB3" w:rsidRPr="00FA4A82" w:rsidRDefault="00C57EB3" w:rsidP="00C57EB3">
            <w:pPr>
              <w:pStyle w:val="TableTextBullet"/>
              <w:keepNext/>
              <w:numPr>
                <w:ilvl w:val="0"/>
                <w:numId w:val="0"/>
              </w:numPr>
              <w:rPr>
                <w:rFonts w:cs="Arial"/>
                <w:szCs w:val="18"/>
              </w:rPr>
            </w:pPr>
            <w:r w:rsidRPr="00FA4A82">
              <w:rPr>
                <w:szCs w:val="18"/>
                <w:lang w:bidi="es-AR"/>
              </w:rPr>
              <w:t xml:space="preserve">Un </w:t>
            </w:r>
            <w:r w:rsidRPr="00703CCA">
              <w:rPr>
                <w:szCs w:val="18"/>
                <w:lang w:bidi="es-AR"/>
              </w:rPr>
              <w:t>mecanismo de detección de cambios (por ejemplo, herramientas de monitoreo de integridad de archivos) se despliega como sigue</w:t>
            </w:r>
            <w:r w:rsidRPr="00FA4A82">
              <w:rPr>
                <w:szCs w:val="18"/>
                <w:lang w:bidi="es-AR"/>
              </w:rPr>
              <w:t>:</w:t>
            </w:r>
          </w:p>
          <w:p w14:paraId="491BB2DD" w14:textId="77777777" w:rsidR="00C57EB3" w:rsidRPr="00703CCA" w:rsidRDefault="00C57EB3" w:rsidP="00C57EB3">
            <w:pPr>
              <w:pStyle w:val="TableListBullet"/>
              <w:rPr>
                <w:szCs w:val="18"/>
                <w:lang w:val="es-AR" w:bidi="es-AR"/>
              </w:rPr>
            </w:pPr>
            <w:r w:rsidRPr="00703CCA">
              <w:rPr>
                <w:szCs w:val="18"/>
                <w:lang w:val="es-AR" w:bidi="es-AR"/>
              </w:rPr>
              <w:t xml:space="preserve">Para alertar al personal sobre modificaciones no autorizadas (incluyendo cambios, adiciones y eliminaciones) de archivos críticos. </w:t>
            </w:r>
          </w:p>
          <w:p w14:paraId="17572575" w14:textId="46A9B741" w:rsidR="00C57EB3" w:rsidRPr="00FA4A82" w:rsidRDefault="00C57EB3" w:rsidP="00C57EB3">
            <w:pPr>
              <w:pStyle w:val="TableListBullet"/>
              <w:rPr>
                <w:szCs w:val="18"/>
                <w:lang w:val="es-ES"/>
              </w:rPr>
            </w:pPr>
            <w:r w:rsidRPr="00703CCA">
              <w:rPr>
                <w:szCs w:val="18"/>
                <w:lang w:val="es-AR" w:bidi="es-AR"/>
              </w:rPr>
              <w:t>Para realizar comparaciones de archivos críticos al menos una vez por semana</w:t>
            </w:r>
            <w:r w:rsidRPr="00FA4A82">
              <w:rPr>
                <w:szCs w:val="18"/>
                <w:lang w:val="es-AR" w:bidi="es-AR"/>
              </w:rPr>
              <w:t>.</w:t>
            </w:r>
          </w:p>
        </w:tc>
        <w:tc>
          <w:tcPr>
            <w:tcW w:w="1134" w:type="pct"/>
            <w:tcBorders>
              <w:bottom w:val="single" w:sz="4" w:space="0" w:color="808080"/>
            </w:tcBorders>
          </w:tcPr>
          <w:p w14:paraId="489348C3" w14:textId="77777777" w:rsidR="00C57EB3" w:rsidRPr="00FA4A82" w:rsidRDefault="00C57EB3" w:rsidP="00C57EB3">
            <w:pPr>
              <w:pStyle w:val="TableListBullet"/>
              <w:keepNext/>
              <w:ind w:left="263" w:hanging="270"/>
              <w:rPr>
                <w:szCs w:val="18"/>
                <w:lang w:val="es-ES"/>
              </w:rPr>
            </w:pPr>
            <w:r w:rsidRPr="00FA4A82">
              <w:rPr>
                <w:szCs w:val="18"/>
                <w:lang w:val="es-AR" w:bidi="es-AR"/>
              </w:rPr>
              <w:t>Evalúe la configuración del sistema para el mecanismo de detección de cambios.</w:t>
            </w:r>
          </w:p>
          <w:p w14:paraId="555B4970" w14:textId="77777777" w:rsidR="00C57EB3" w:rsidRPr="00FA4A82" w:rsidRDefault="00C57EB3" w:rsidP="00C57EB3">
            <w:pPr>
              <w:pStyle w:val="TableListBullet"/>
              <w:keepNext/>
              <w:ind w:left="263" w:hanging="270"/>
              <w:rPr>
                <w:szCs w:val="18"/>
              </w:rPr>
            </w:pPr>
            <w:r w:rsidRPr="00FA4A82">
              <w:rPr>
                <w:szCs w:val="18"/>
                <w:lang w:val="es-AR" w:bidi="es-AR"/>
              </w:rPr>
              <w:t>Evalúe los archivos monitoreados.</w:t>
            </w:r>
          </w:p>
          <w:p w14:paraId="0544A7E3" w14:textId="2A1D3D68" w:rsidR="00C57EB3" w:rsidRPr="00FA4A82" w:rsidRDefault="00C57EB3" w:rsidP="00C57EB3">
            <w:pPr>
              <w:pStyle w:val="TableListBullet"/>
              <w:keepNext/>
              <w:ind w:left="263" w:hanging="270"/>
              <w:rPr>
                <w:szCs w:val="18"/>
                <w:lang w:val="es-ES"/>
              </w:rPr>
            </w:pPr>
            <w:r w:rsidRPr="00FA4A82">
              <w:rPr>
                <w:szCs w:val="18"/>
                <w:lang w:val="es-AR" w:bidi="es-AR"/>
              </w:rPr>
              <w:t>Evalúe los resultados de las actividades de monitoreo.</w:t>
            </w:r>
          </w:p>
        </w:tc>
        <w:tc>
          <w:tcPr>
            <w:tcW w:w="398" w:type="pct"/>
            <w:gridSpan w:val="2"/>
            <w:shd w:val="clear" w:color="auto" w:fill="auto"/>
          </w:tcPr>
          <w:p w14:paraId="35E973A7"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58068C62"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71254F85"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3F68A7BD"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2CF7D268"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3EE6B0DE" w14:textId="77777777" w:rsidTr="00A368C2">
        <w:trPr>
          <w:gridAfter w:val="1"/>
          <w:wAfter w:w="173" w:type="pct"/>
          <w:cantSplit/>
        </w:trPr>
        <w:tc>
          <w:tcPr>
            <w:tcW w:w="307" w:type="pct"/>
            <w:tcBorders>
              <w:top w:val="nil"/>
              <w:bottom w:val="nil"/>
            </w:tcBorders>
          </w:tcPr>
          <w:p w14:paraId="1C521FD0" w14:textId="77777777" w:rsidR="00C57EB3" w:rsidRPr="00FA4A82" w:rsidRDefault="00C57EB3" w:rsidP="00C57EB3">
            <w:pPr>
              <w:pStyle w:val="TableText"/>
              <w:keepNext/>
              <w:jc w:val="right"/>
              <w:rPr>
                <w:b/>
                <w:bCs/>
                <w:color w:val="000000"/>
                <w:szCs w:val="18"/>
              </w:rPr>
            </w:pPr>
          </w:p>
        </w:tc>
        <w:tc>
          <w:tcPr>
            <w:tcW w:w="2652" w:type="pct"/>
            <w:gridSpan w:val="2"/>
            <w:tcBorders>
              <w:bottom w:val="nil"/>
            </w:tcBorders>
            <w:shd w:val="clear" w:color="auto" w:fill="DFE3E4"/>
          </w:tcPr>
          <w:p w14:paraId="159B2351" w14:textId="05313367" w:rsidR="00C57EB3" w:rsidRPr="00FA4A82" w:rsidRDefault="00C57EB3" w:rsidP="00C57EB3">
            <w:pPr>
              <w:pStyle w:val="AppNotes"/>
              <w:rPr>
                <w:szCs w:val="18"/>
              </w:rPr>
            </w:pPr>
            <w:r w:rsidRPr="00FA4A82">
              <w:rPr>
                <w:szCs w:val="18"/>
                <w:lang w:bidi="es-AR"/>
              </w:rPr>
              <w:t>Notas de Aplicabilidad</w:t>
            </w:r>
          </w:p>
        </w:tc>
        <w:tc>
          <w:tcPr>
            <w:tcW w:w="1869" w:type="pct"/>
            <w:gridSpan w:val="12"/>
            <w:shd w:val="clear" w:color="auto" w:fill="CBD4D5"/>
          </w:tcPr>
          <w:p w14:paraId="7BA6891A" w14:textId="248F3E19" w:rsidR="00C57EB3" w:rsidRPr="00FA4A82" w:rsidRDefault="00C57EB3" w:rsidP="00C57EB3">
            <w:pPr>
              <w:keepNext/>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C57EB3" w:rsidRPr="00FA4A82" w14:paraId="2DCCDE41" w14:textId="77777777" w:rsidTr="00A368C2">
        <w:trPr>
          <w:gridAfter w:val="1"/>
          <w:wAfter w:w="173" w:type="pct"/>
          <w:cantSplit/>
        </w:trPr>
        <w:tc>
          <w:tcPr>
            <w:tcW w:w="307" w:type="pct"/>
            <w:tcBorders>
              <w:top w:val="nil"/>
              <w:bottom w:val="single" w:sz="4" w:space="0" w:color="808080" w:themeColor="background1" w:themeShade="80"/>
            </w:tcBorders>
          </w:tcPr>
          <w:p w14:paraId="331C0965" w14:textId="77777777" w:rsidR="00C57EB3" w:rsidRPr="00FA4A82" w:rsidRDefault="00C57EB3" w:rsidP="00C57EB3">
            <w:pPr>
              <w:pStyle w:val="TableText"/>
              <w:jc w:val="right"/>
              <w:rPr>
                <w:b/>
                <w:bCs/>
                <w:color w:val="000000"/>
                <w:szCs w:val="18"/>
              </w:rPr>
            </w:pPr>
          </w:p>
        </w:tc>
        <w:tc>
          <w:tcPr>
            <w:tcW w:w="2652" w:type="pct"/>
            <w:gridSpan w:val="2"/>
            <w:tcBorders>
              <w:top w:val="nil"/>
              <w:bottom w:val="single" w:sz="4" w:space="0" w:color="808080" w:themeColor="background1" w:themeShade="80"/>
            </w:tcBorders>
            <w:shd w:val="clear" w:color="auto" w:fill="auto"/>
          </w:tcPr>
          <w:p w14:paraId="55A12BE0" w14:textId="2AF537E9" w:rsidR="00C57EB3" w:rsidRPr="00FA4A82" w:rsidRDefault="00C57EB3" w:rsidP="00C57EB3">
            <w:pPr>
              <w:pStyle w:val="tabletext0"/>
              <w:rPr>
                <w:szCs w:val="18"/>
              </w:rPr>
            </w:pPr>
            <w:r w:rsidRPr="00703CCA">
              <w:rPr>
                <w:szCs w:val="18"/>
                <w:lang w:bidi="es-AR"/>
              </w:rPr>
              <w:t>A efectos de detección de cambios, los archivos críticos suelen ser aquellos que no cambian regularmente, pero cuya modificación podría indicar poner en riesgo el sistema o comprometerlo. Los mecanismos de detección de cambios, como los productos de monitoreo de la integridad de los archivos, suelen venir pre-configurados con archivos críticos para el sistema operativo correspondiente. Otros archivos críticos, como los de las aplicaciones personalizadas, deben ser evaluados y definidos por la entidad (es decir, el comerciante o proveedor de servicios</w:t>
            </w:r>
            <w:r w:rsidRPr="00FA4A82">
              <w:rPr>
                <w:szCs w:val="18"/>
                <w:lang w:bidi="es-AR"/>
              </w:rPr>
              <w:t>).</w:t>
            </w:r>
          </w:p>
        </w:tc>
        <w:tc>
          <w:tcPr>
            <w:tcW w:w="1869" w:type="pct"/>
            <w:gridSpan w:val="12"/>
            <w:shd w:val="clear" w:color="auto" w:fill="auto"/>
          </w:tcPr>
          <w:p w14:paraId="231D1575" w14:textId="77777777" w:rsidR="00C57EB3" w:rsidRPr="00FA4A82" w:rsidRDefault="00C57EB3" w:rsidP="00C57EB3">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C57EB3" w:rsidRPr="00FA4A82" w14:paraId="4AAC6157" w14:textId="77777777" w:rsidTr="00A368C2">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73" w:type="pct"/>
        </w:trPr>
        <w:tc>
          <w:tcPr>
            <w:tcW w:w="4827" w:type="pct"/>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50C0F1B" w14:textId="49D93AB5" w:rsidR="00C57EB3" w:rsidRPr="00FA4A82" w:rsidRDefault="00C57EB3" w:rsidP="00C57EB3">
            <w:pPr>
              <w:pStyle w:val="TableBody"/>
              <w:keepNext/>
              <w:spacing w:before="0" w:after="0"/>
              <w:rPr>
                <w:rFonts w:cs="Arial"/>
                <w:sz w:val="18"/>
                <w:szCs w:val="18"/>
              </w:rPr>
            </w:pPr>
            <w:r w:rsidRPr="00FA4A82">
              <w:rPr>
                <w:rStyle w:val="BoldCharacter"/>
                <w:rFonts w:cs="Arial"/>
                <w:sz w:val="18"/>
                <w:szCs w:val="18"/>
                <w:lang w:bidi="es-AR"/>
              </w:rPr>
              <w:lastRenderedPageBreak/>
              <w:t>11.6</w:t>
            </w:r>
            <w:r w:rsidRPr="00FA4A82">
              <w:rPr>
                <w:rFonts w:cs="Arial"/>
                <w:sz w:val="18"/>
                <w:szCs w:val="18"/>
                <w:lang w:bidi="es-AR"/>
              </w:rPr>
              <w:t xml:space="preserve"> Se detectan los cambios no autorizados en las páginas de pago </w:t>
            </w:r>
            <w:r w:rsidRPr="00703CCA">
              <w:rPr>
                <w:rFonts w:cs="Arial"/>
                <w:sz w:val="18"/>
                <w:szCs w:val="18"/>
                <w:lang w:bidi="es-AR"/>
              </w:rPr>
              <w:t>se detectan y se responden</w:t>
            </w:r>
            <w:r w:rsidRPr="00FA4A82">
              <w:rPr>
                <w:rFonts w:cs="Arial"/>
                <w:sz w:val="18"/>
                <w:szCs w:val="18"/>
                <w:lang w:bidi="es-AR"/>
              </w:rPr>
              <w:t>.</w:t>
            </w:r>
          </w:p>
        </w:tc>
      </w:tr>
      <w:tr w:rsidR="00C57EB3" w:rsidRPr="00FA4A82" w14:paraId="67550F06" w14:textId="77777777" w:rsidTr="00A368C2">
        <w:trPr>
          <w:gridAfter w:val="1"/>
          <w:wAfter w:w="173" w:type="pct"/>
          <w:cantSplit/>
        </w:trPr>
        <w:tc>
          <w:tcPr>
            <w:tcW w:w="307" w:type="pct"/>
            <w:vMerge w:val="restart"/>
            <w:tcBorders>
              <w:top w:val="single" w:sz="2" w:space="0" w:color="808080" w:themeColor="background1" w:themeShade="80"/>
              <w:bottom w:val="single" w:sz="4" w:space="0" w:color="FFFFFF" w:themeColor="background1"/>
              <w:right w:val="single" w:sz="2" w:space="0" w:color="808080" w:themeColor="background1" w:themeShade="80"/>
            </w:tcBorders>
          </w:tcPr>
          <w:p w14:paraId="521F1AF9" w14:textId="77777777" w:rsidR="00C57EB3" w:rsidRPr="00FA4A82" w:rsidRDefault="00C57EB3" w:rsidP="00C57EB3">
            <w:pPr>
              <w:pStyle w:val="TableText"/>
              <w:keepNext/>
              <w:rPr>
                <w:b/>
                <w:bCs/>
                <w:szCs w:val="18"/>
              </w:rPr>
            </w:pPr>
            <w:r w:rsidRPr="00FA4A82">
              <w:rPr>
                <w:b/>
                <w:szCs w:val="18"/>
                <w:lang w:bidi="es-AR"/>
              </w:rPr>
              <w:t>11.6.1</w:t>
            </w:r>
          </w:p>
        </w:tc>
        <w:tc>
          <w:tcPr>
            <w:tcW w:w="151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0E5AB088" w14:textId="0A25FF3C" w:rsidR="00C57EB3" w:rsidRPr="00FA4A82" w:rsidRDefault="00C57EB3" w:rsidP="00C57EB3">
            <w:pPr>
              <w:pStyle w:val="TableText"/>
              <w:keepNext/>
              <w:rPr>
                <w:szCs w:val="18"/>
              </w:rPr>
            </w:pPr>
            <w:r w:rsidRPr="00FA4A82">
              <w:rPr>
                <w:szCs w:val="18"/>
                <w:lang w:bidi="es-AR"/>
              </w:rPr>
              <w:t xml:space="preserve">El </w:t>
            </w:r>
            <w:r w:rsidRPr="00703CCA">
              <w:rPr>
                <w:szCs w:val="18"/>
                <w:lang w:bidi="es-AR"/>
              </w:rPr>
              <w:t>mecanismo de detección de cambios y manipulaciones se despliega de la siguiente manera</w:t>
            </w:r>
            <w:r w:rsidRPr="00FA4A82">
              <w:rPr>
                <w:szCs w:val="18"/>
                <w:lang w:bidi="es-AR"/>
              </w:rPr>
              <w:t>:</w:t>
            </w:r>
          </w:p>
        </w:tc>
        <w:tc>
          <w:tcPr>
            <w:tcW w:w="3003" w:type="pct"/>
            <w:gridSpan w:val="13"/>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4832FE5D" w14:textId="77777777" w:rsidR="00C57EB3" w:rsidRPr="00FA4A82" w:rsidRDefault="00C57EB3" w:rsidP="00C57EB3">
            <w:pPr>
              <w:keepNext/>
              <w:spacing w:after="60"/>
              <w:rPr>
                <w:rFonts w:cs="Arial"/>
                <w:sz w:val="18"/>
                <w:szCs w:val="18"/>
              </w:rPr>
            </w:pPr>
          </w:p>
        </w:tc>
      </w:tr>
      <w:tr w:rsidR="00C57EB3" w:rsidRPr="00FA4A82" w14:paraId="6A576F8B" w14:textId="77777777" w:rsidTr="00A368C2">
        <w:trPr>
          <w:gridAfter w:val="1"/>
          <w:wAfter w:w="173" w:type="pct"/>
          <w:cantSplit/>
        </w:trPr>
        <w:tc>
          <w:tcPr>
            <w:tcW w:w="307" w:type="pct"/>
            <w:vMerge/>
            <w:tcBorders>
              <w:top w:val="single" w:sz="4" w:space="0" w:color="FFFFFF" w:themeColor="background1"/>
              <w:bottom w:val="single" w:sz="4" w:space="0" w:color="FFFFFF" w:themeColor="background1"/>
              <w:right w:val="single" w:sz="2" w:space="0" w:color="808080" w:themeColor="background1" w:themeShade="80"/>
            </w:tcBorders>
          </w:tcPr>
          <w:p w14:paraId="452E3FD5" w14:textId="77777777" w:rsidR="00C57EB3" w:rsidRPr="00FA4A82" w:rsidRDefault="00C57EB3" w:rsidP="00C57EB3">
            <w:pPr>
              <w:pStyle w:val="TableText"/>
              <w:keepNext/>
              <w:jc w:val="right"/>
              <w:rPr>
                <w:szCs w:val="18"/>
              </w:rPr>
            </w:pPr>
          </w:p>
        </w:tc>
        <w:tc>
          <w:tcPr>
            <w:tcW w:w="1518"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1A53A260" w14:textId="71CAF5B7" w:rsidR="00C57EB3" w:rsidRPr="00FA4A82" w:rsidRDefault="00C57EB3" w:rsidP="00C57EB3">
            <w:pPr>
              <w:pStyle w:val="TableListBullet"/>
              <w:keepNext/>
              <w:rPr>
                <w:szCs w:val="18"/>
                <w:lang w:val="es-ES"/>
              </w:rPr>
            </w:pPr>
            <w:r w:rsidRPr="00703CCA">
              <w:rPr>
                <w:szCs w:val="18"/>
                <w:lang w:val="es-AR" w:bidi="es-AR"/>
              </w:rPr>
              <w:t xml:space="preserve">Para </w:t>
            </w:r>
            <w:r w:rsidRPr="00D3024B">
              <w:rPr>
                <w:szCs w:val="18"/>
                <w:lang w:val="es-419" w:bidi="es-AR"/>
              </w:rPr>
              <w:t xml:space="preserve">enviar </w:t>
            </w:r>
            <w:r w:rsidRPr="00DE4F8C">
              <w:rPr>
                <w:lang w:val="es-419" w:bidi="es-AR"/>
              </w:rPr>
              <w:t xml:space="preserve">alertas al personal sobre modificaciones no autorizadas (incluyendo indicadores de situaciones comprometidas, cambios, adiciones y supresiones) en los encabezados HTTP que afectan la seguridad y en el contenido de </w:t>
            </w:r>
            <w:r w:rsidRPr="00DE4F8C">
              <w:rPr>
                <w:i/>
                <w:iCs/>
                <w:lang w:val="es-419" w:bidi="es-AR"/>
              </w:rPr>
              <w:t xml:space="preserve">script </w:t>
            </w:r>
            <w:r w:rsidRPr="00DE4F8C">
              <w:rPr>
                <w:lang w:val="es-419" w:bidi="es-AR"/>
              </w:rPr>
              <w:t>de las páginas de pago tal y como las recibe el navegador del consumidor.</w:t>
            </w:r>
          </w:p>
        </w:tc>
        <w:tc>
          <w:tcPr>
            <w:tcW w:w="1134"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1589081B" w14:textId="77777777" w:rsidR="00C57EB3" w:rsidRPr="00FA4A82" w:rsidRDefault="00C57EB3" w:rsidP="00C57EB3">
            <w:pPr>
              <w:pStyle w:val="TableListBullet"/>
              <w:keepNext/>
              <w:rPr>
                <w:szCs w:val="18"/>
                <w:lang w:val="es-ES"/>
              </w:rPr>
            </w:pPr>
            <w:r w:rsidRPr="00FA4A82">
              <w:rPr>
                <w:szCs w:val="18"/>
                <w:lang w:val="es-AR" w:bidi="es-AR"/>
              </w:rPr>
              <w:t>Evalúe los ajustes del sistema y la configuración del mecanismo.</w:t>
            </w:r>
          </w:p>
          <w:p w14:paraId="4508B55F" w14:textId="77777777" w:rsidR="00C57EB3" w:rsidRPr="00FA4A82" w:rsidRDefault="00C57EB3" w:rsidP="00C57EB3">
            <w:pPr>
              <w:pStyle w:val="TableListBullet"/>
              <w:keepNext/>
              <w:rPr>
                <w:szCs w:val="18"/>
                <w:lang w:val="es-ES"/>
              </w:rPr>
            </w:pPr>
            <w:r w:rsidRPr="00FA4A82">
              <w:rPr>
                <w:szCs w:val="18"/>
                <w:lang w:val="es-AR" w:bidi="es-AR"/>
              </w:rPr>
              <w:t>Evalúe las páginas de pago monitoreadas.</w:t>
            </w:r>
          </w:p>
          <w:p w14:paraId="7A22D4E0" w14:textId="77777777" w:rsidR="00C57EB3" w:rsidRPr="00FA4A82" w:rsidRDefault="00C57EB3" w:rsidP="00C57EB3">
            <w:pPr>
              <w:pStyle w:val="TableListBullet"/>
              <w:keepNext/>
              <w:rPr>
                <w:szCs w:val="18"/>
                <w:lang w:val="es-ES"/>
              </w:rPr>
            </w:pPr>
            <w:r w:rsidRPr="00FA4A82">
              <w:rPr>
                <w:szCs w:val="18"/>
                <w:lang w:val="es-AR" w:bidi="es-AR"/>
              </w:rPr>
              <w:t>Evalúe los resultados de las actividades de monitoreo.</w:t>
            </w:r>
          </w:p>
          <w:p w14:paraId="254D8DA3" w14:textId="77777777" w:rsidR="00C57EB3" w:rsidRPr="00FA4A82" w:rsidRDefault="00C57EB3" w:rsidP="00C57EB3">
            <w:pPr>
              <w:pStyle w:val="TableListBullet"/>
              <w:keepNext/>
              <w:rPr>
                <w:szCs w:val="18"/>
                <w:lang w:val="es-ES"/>
              </w:rPr>
            </w:pPr>
            <w:r w:rsidRPr="00FA4A82">
              <w:rPr>
                <w:szCs w:val="18"/>
                <w:lang w:val="es-AR" w:bidi="es-AR"/>
              </w:rPr>
              <w:t>Evalúe los ajustes de configuración del mecanismo.</w:t>
            </w:r>
          </w:p>
          <w:p w14:paraId="2B3F6E39" w14:textId="77777777" w:rsidR="00C57EB3" w:rsidRPr="00FA4A82" w:rsidRDefault="00C57EB3" w:rsidP="00C57EB3">
            <w:pPr>
              <w:pStyle w:val="TableListBullet"/>
              <w:keepNext/>
              <w:rPr>
                <w:szCs w:val="18"/>
                <w:lang w:val="es-ES"/>
              </w:rPr>
            </w:pPr>
            <w:r w:rsidRPr="00FA4A82">
              <w:rPr>
                <w:szCs w:val="18"/>
                <w:lang w:val="es-AR" w:bidi="es-AR"/>
              </w:rPr>
              <w:t>Evalúe los ajustes de configuración.</w:t>
            </w:r>
          </w:p>
          <w:p w14:paraId="3B74498A" w14:textId="77777777" w:rsidR="00C57EB3" w:rsidRPr="00FA4A82" w:rsidRDefault="00C57EB3" w:rsidP="00C57EB3">
            <w:pPr>
              <w:pStyle w:val="TableListBullet"/>
              <w:keepNext/>
              <w:rPr>
                <w:szCs w:val="18"/>
              </w:rPr>
            </w:pPr>
            <w:r w:rsidRPr="00FA4A82">
              <w:rPr>
                <w:szCs w:val="18"/>
                <w:lang w:val="es-AR" w:bidi="es-AR"/>
              </w:rPr>
              <w:t>Entreviste al personal responsable.</w:t>
            </w:r>
          </w:p>
          <w:p w14:paraId="7735FBE3" w14:textId="77777777" w:rsidR="00C57EB3" w:rsidRPr="00FA4A82" w:rsidRDefault="00C57EB3" w:rsidP="00C57EB3">
            <w:pPr>
              <w:pStyle w:val="TableListBullet"/>
              <w:keepNext/>
              <w:rPr>
                <w:szCs w:val="18"/>
                <w:lang w:val="es-ES"/>
              </w:rPr>
            </w:pPr>
            <w:r w:rsidRPr="00FA4A82">
              <w:rPr>
                <w:szCs w:val="18"/>
                <w:lang w:val="es-AR" w:bidi="es-AR"/>
              </w:rPr>
              <w:t>Si aplica, evalúe el análisis de riesgos específico.</w:t>
            </w:r>
          </w:p>
        </w:tc>
        <w:tc>
          <w:tcPr>
            <w:tcW w:w="398" w:type="pct"/>
            <w:gridSpan w:val="2"/>
            <w:shd w:val="clear" w:color="auto" w:fill="auto"/>
          </w:tcPr>
          <w:p w14:paraId="6D0D1B9D"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2AE94275"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1B9CF882"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6FF64726"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56147849"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0E1177DC" w14:textId="77777777" w:rsidTr="00A368C2">
        <w:trPr>
          <w:gridAfter w:val="1"/>
          <w:wAfter w:w="173" w:type="pct"/>
          <w:cantSplit/>
        </w:trPr>
        <w:tc>
          <w:tcPr>
            <w:tcW w:w="307" w:type="pct"/>
            <w:vMerge w:val="restart"/>
            <w:tcBorders>
              <w:top w:val="single" w:sz="4" w:space="0" w:color="FFFFFF" w:themeColor="background1"/>
              <w:bottom w:val="single" w:sz="4" w:space="0" w:color="auto"/>
              <w:right w:val="single" w:sz="2" w:space="0" w:color="808080" w:themeColor="background1" w:themeShade="80"/>
            </w:tcBorders>
          </w:tcPr>
          <w:p w14:paraId="375F1E55" w14:textId="77777777" w:rsidR="00C57EB3" w:rsidRPr="00FA4A82" w:rsidRDefault="00C57EB3" w:rsidP="00C57EB3">
            <w:pPr>
              <w:pStyle w:val="TableText"/>
              <w:keepNext/>
              <w:jc w:val="right"/>
              <w:rPr>
                <w:szCs w:val="18"/>
              </w:rPr>
            </w:pPr>
          </w:p>
        </w:tc>
        <w:tc>
          <w:tcPr>
            <w:tcW w:w="1518" w:type="pct"/>
            <w:tcBorders>
              <w:top w:val="single" w:sz="4"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571B7FDD" w14:textId="1155035F" w:rsidR="00C57EB3" w:rsidRPr="00FA4A82" w:rsidRDefault="00C57EB3" w:rsidP="00C57EB3">
            <w:pPr>
              <w:pStyle w:val="TableListBullet"/>
              <w:keepNext/>
              <w:rPr>
                <w:szCs w:val="18"/>
                <w:lang w:val="es-ES"/>
              </w:rPr>
            </w:pPr>
            <w:r w:rsidRPr="00703CCA">
              <w:rPr>
                <w:szCs w:val="18"/>
                <w:lang w:val="es-AR" w:bidi="es-AR"/>
              </w:rPr>
              <w:t xml:space="preserve">El </w:t>
            </w:r>
            <w:r w:rsidRPr="004E0E18">
              <w:rPr>
                <w:lang w:val="es-419"/>
              </w:rPr>
              <w:t>mecanismo está configurado para evaluar el encabezamiento HTTP y la página de pago recibidas.</w:t>
            </w:r>
          </w:p>
        </w:tc>
        <w:tc>
          <w:tcPr>
            <w:tcW w:w="1134"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5052B15" w14:textId="77777777" w:rsidR="00C57EB3" w:rsidRPr="00FA4A82" w:rsidRDefault="00C57EB3" w:rsidP="00C57EB3">
            <w:pPr>
              <w:pStyle w:val="TableTextBullet"/>
              <w:keepNext/>
              <w:spacing w:before="60" w:after="60"/>
              <w:ind w:left="200" w:hanging="200"/>
              <w:rPr>
                <w:rFonts w:cs="Arial"/>
                <w:szCs w:val="18"/>
              </w:rPr>
            </w:pPr>
          </w:p>
        </w:tc>
        <w:tc>
          <w:tcPr>
            <w:tcW w:w="398" w:type="pct"/>
            <w:gridSpan w:val="2"/>
            <w:shd w:val="clear" w:color="auto" w:fill="auto"/>
          </w:tcPr>
          <w:p w14:paraId="4252B0C0"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shd w:val="clear" w:color="auto" w:fill="auto"/>
          </w:tcPr>
          <w:p w14:paraId="795393B5"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shd w:val="clear" w:color="auto" w:fill="auto"/>
          </w:tcPr>
          <w:p w14:paraId="0F3C857F"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1FDA1C93"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shd w:val="clear" w:color="auto" w:fill="auto"/>
          </w:tcPr>
          <w:p w14:paraId="0D86F92A" w14:textId="77777777" w:rsidR="00C57EB3" w:rsidRPr="00FA4A82" w:rsidRDefault="00C57EB3" w:rsidP="00C57EB3">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74C8BDC0" w14:textId="77777777" w:rsidTr="00A368C2">
        <w:trPr>
          <w:gridAfter w:val="1"/>
          <w:wAfter w:w="173" w:type="pct"/>
          <w:trHeight w:val="2855"/>
        </w:trPr>
        <w:tc>
          <w:tcPr>
            <w:tcW w:w="307" w:type="pct"/>
            <w:vMerge/>
            <w:tcBorders>
              <w:top w:val="single" w:sz="4" w:space="0" w:color="FFFFFF" w:themeColor="background1"/>
              <w:bottom w:val="single" w:sz="4" w:space="0" w:color="auto"/>
              <w:right w:val="single" w:sz="2" w:space="0" w:color="808080" w:themeColor="background1" w:themeShade="80"/>
            </w:tcBorders>
          </w:tcPr>
          <w:p w14:paraId="4F2FDDDB" w14:textId="77777777" w:rsidR="00C57EB3" w:rsidRPr="00FA4A82" w:rsidRDefault="00C57EB3" w:rsidP="00C57EB3">
            <w:pPr>
              <w:pStyle w:val="TableText"/>
              <w:jc w:val="right"/>
              <w:rPr>
                <w:szCs w:val="18"/>
              </w:rPr>
            </w:pPr>
          </w:p>
        </w:tc>
        <w:tc>
          <w:tcPr>
            <w:tcW w:w="1518" w:type="pct"/>
            <w:tcBorders>
              <w:top w:val="single" w:sz="4"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191A01DB" w14:textId="77777777" w:rsidR="00C57EB3" w:rsidRPr="00B053E1" w:rsidRDefault="00C57EB3" w:rsidP="00C57EB3">
            <w:pPr>
              <w:pStyle w:val="TableListBullet"/>
              <w:ind w:left="263" w:hanging="270"/>
              <w:rPr>
                <w:szCs w:val="18"/>
                <w:lang w:val="es-ES"/>
              </w:rPr>
            </w:pPr>
            <w:r w:rsidRPr="00B053E1">
              <w:rPr>
                <w:szCs w:val="18"/>
                <w:lang w:val="es-AR" w:bidi="es-AR"/>
              </w:rPr>
              <w:t>Las funciones del mecanismo se realizan de la siguiente manera:</w:t>
            </w:r>
          </w:p>
          <w:p w14:paraId="4D734C23" w14:textId="5B3CC9D5" w:rsidR="00C57EB3" w:rsidRPr="00283024" w:rsidRDefault="00C57EB3" w:rsidP="00C57EB3">
            <w:pPr>
              <w:pStyle w:val="TableListBullet2"/>
              <w:framePr w:wrap="around"/>
              <w:numPr>
                <w:ilvl w:val="0"/>
                <w:numId w:val="50"/>
              </w:numPr>
              <w:rPr>
                <w:szCs w:val="18"/>
                <w:lang w:val="es-ES"/>
              </w:rPr>
            </w:pPr>
            <w:r w:rsidRPr="00B053E1">
              <w:rPr>
                <w:szCs w:val="18"/>
                <w:lang w:val="es-AR" w:bidi="es-AR"/>
              </w:rPr>
              <w:t>Al</w:t>
            </w:r>
            <w:r w:rsidRPr="00D73940">
              <w:rPr>
                <w:szCs w:val="18"/>
                <w:lang w:val="es-AR" w:bidi="es-AR"/>
              </w:rPr>
              <w:t xml:space="preserve"> menos </w:t>
            </w:r>
            <w:r w:rsidRPr="00DE4F8C">
              <w:rPr>
                <w:lang w:val="es-419" w:bidi="es-AR"/>
              </w:rPr>
              <w:t>semanalmente</w:t>
            </w:r>
          </w:p>
          <w:p w14:paraId="4617D887" w14:textId="05FD1BC8" w:rsidR="00C57EB3" w:rsidRPr="00283024" w:rsidRDefault="00C57EB3" w:rsidP="00C57EB3">
            <w:pPr>
              <w:pStyle w:val="TableListBullet"/>
              <w:numPr>
                <w:ilvl w:val="0"/>
                <w:numId w:val="0"/>
              </w:numPr>
              <w:ind w:left="600"/>
              <w:rPr>
                <w:szCs w:val="18"/>
                <w:lang w:val="en-US"/>
              </w:rPr>
            </w:pPr>
            <w:r w:rsidRPr="00B053E1">
              <w:rPr>
                <w:b/>
                <w:szCs w:val="18"/>
                <w:lang w:val="es-AR" w:bidi="es-AR"/>
              </w:rPr>
              <w:t>O</w:t>
            </w:r>
          </w:p>
          <w:p w14:paraId="2A68BB2D" w14:textId="40E5DD9B" w:rsidR="00C57EB3" w:rsidRPr="00283024" w:rsidRDefault="00C57EB3" w:rsidP="00C57EB3">
            <w:pPr>
              <w:pStyle w:val="TableListBullet2"/>
              <w:framePr w:wrap="around"/>
              <w:numPr>
                <w:ilvl w:val="0"/>
                <w:numId w:val="50"/>
              </w:numPr>
              <w:rPr>
                <w:szCs w:val="18"/>
                <w:lang w:val="es-ES"/>
              </w:rPr>
            </w:pPr>
            <w:r w:rsidRPr="00283024">
              <w:rPr>
                <w:szCs w:val="18"/>
                <w:lang w:val="es-AR" w:bidi="es-AR"/>
              </w:rPr>
              <w:t>Periódicamente, (a una frecuencia definida en el análisis de riesgos específico de la entidad, el cual se desarrolla de acuerdo a todos los elementos especificados en el Requisito 12.3.1.)</w:t>
            </w:r>
          </w:p>
          <w:p w14:paraId="09F7C7FF" w14:textId="3AB7AF24" w:rsidR="00C57EB3" w:rsidRPr="00040587" w:rsidRDefault="00C57EB3" w:rsidP="00C57EB3">
            <w:pPr>
              <w:pStyle w:val="TableListBullet2"/>
              <w:framePr w:wrap="around"/>
              <w:numPr>
                <w:ilvl w:val="0"/>
                <w:numId w:val="0"/>
              </w:numPr>
              <w:rPr>
                <w:i/>
                <w:iCs/>
                <w:szCs w:val="18"/>
                <w:lang w:val="es-ES"/>
              </w:rPr>
            </w:pPr>
            <w:r w:rsidRPr="00040587">
              <w:rPr>
                <w:i/>
                <w:iCs/>
                <w:szCs w:val="18"/>
                <w:lang w:val="es-AR" w:bidi="es-AR"/>
              </w:rPr>
              <w:t>(continuación)</w:t>
            </w:r>
          </w:p>
        </w:tc>
        <w:tc>
          <w:tcPr>
            <w:tcW w:w="1134" w:type="pct"/>
            <w:vMerge/>
            <w:tcBorders>
              <w:top w:val="single" w:sz="2" w:space="0" w:color="808080" w:themeColor="background1" w:themeShade="80"/>
              <w:left w:val="single" w:sz="2" w:space="0" w:color="808080" w:themeColor="background1" w:themeShade="80"/>
              <w:bottom w:val="single" w:sz="4" w:space="0" w:color="auto"/>
            </w:tcBorders>
          </w:tcPr>
          <w:p w14:paraId="01C026CE" w14:textId="77777777" w:rsidR="00C57EB3" w:rsidRPr="00FA4A82" w:rsidRDefault="00C57EB3" w:rsidP="00C57EB3">
            <w:pPr>
              <w:pStyle w:val="TableTextBullet"/>
              <w:spacing w:before="60" w:after="60"/>
              <w:ind w:left="200" w:hanging="200"/>
              <w:rPr>
                <w:rFonts w:cs="Arial"/>
                <w:szCs w:val="18"/>
              </w:rPr>
            </w:pPr>
          </w:p>
        </w:tc>
        <w:tc>
          <w:tcPr>
            <w:tcW w:w="398" w:type="pct"/>
            <w:gridSpan w:val="2"/>
            <w:tcBorders>
              <w:bottom w:val="single" w:sz="4" w:space="0" w:color="auto"/>
            </w:tcBorders>
            <w:shd w:val="clear" w:color="auto" w:fill="auto"/>
          </w:tcPr>
          <w:p w14:paraId="439D63E9" w14:textId="0583B916"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8" w:type="pct"/>
            <w:gridSpan w:val="2"/>
            <w:tcBorders>
              <w:bottom w:val="single" w:sz="4" w:space="0" w:color="auto"/>
            </w:tcBorders>
            <w:shd w:val="clear" w:color="auto" w:fill="auto"/>
          </w:tcPr>
          <w:p w14:paraId="080EA888" w14:textId="6A9313B8"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8" w:type="pct"/>
            <w:gridSpan w:val="2"/>
            <w:tcBorders>
              <w:bottom w:val="single" w:sz="4" w:space="0" w:color="auto"/>
            </w:tcBorders>
            <w:shd w:val="clear" w:color="auto" w:fill="auto"/>
          </w:tcPr>
          <w:p w14:paraId="5F301F31" w14:textId="6E4A0E17"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bottom w:val="single" w:sz="4" w:space="0" w:color="auto"/>
            </w:tcBorders>
            <w:shd w:val="clear" w:color="auto" w:fill="auto"/>
          </w:tcPr>
          <w:p w14:paraId="54297E28" w14:textId="13EDB0E1"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38" w:type="pct"/>
            <w:gridSpan w:val="3"/>
            <w:tcBorders>
              <w:bottom w:val="single" w:sz="4" w:space="0" w:color="auto"/>
            </w:tcBorders>
            <w:shd w:val="clear" w:color="auto" w:fill="auto"/>
          </w:tcPr>
          <w:p w14:paraId="56D998D3" w14:textId="50DBADB6" w:rsidR="00C57EB3" w:rsidRPr="00FA4A82" w:rsidRDefault="00C57EB3" w:rsidP="00C57EB3">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C57EB3" w:rsidRPr="00FA4A82" w14:paraId="29948892" w14:textId="77777777" w:rsidTr="0031287A">
        <w:trPr>
          <w:trHeight w:val="342"/>
        </w:trPr>
        <w:tc>
          <w:tcPr>
            <w:tcW w:w="307" w:type="pct"/>
            <w:tcBorders>
              <w:top w:val="single" w:sz="4" w:space="0" w:color="auto"/>
              <w:bottom w:val="nil"/>
              <w:right w:val="nil"/>
            </w:tcBorders>
          </w:tcPr>
          <w:p w14:paraId="08730ADD" w14:textId="77777777" w:rsidR="00C57EB3" w:rsidRPr="00FA4A82" w:rsidRDefault="00C57EB3" w:rsidP="00C57EB3">
            <w:pPr>
              <w:pStyle w:val="TableText"/>
              <w:jc w:val="right"/>
              <w:rPr>
                <w:szCs w:val="18"/>
              </w:rPr>
            </w:pPr>
          </w:p>
        </w:tc>
        <w:tc>
          <w:tcPr>
            <w:tcW w:w="1518" w:type="pct"/>
            <w:tcBorders>
              <w:top w:val="single" w:sz="4" w:space="0" w:color="auto"/>
              <w:left w:val="nil"/>
              <w:bottom w:val="nil"/>
              <w:right w:val="nil"/>
            </w:tcBorders>
          </w:tcPr>
          <w:p w14:paraId="63B7F7B5" w14:textId="77777777" w:rsidR="00C57EB3" w:rsidRDefault="00C57EB3" w:rsidP="00C57EB3">
            <w:pPr>
              <w:pStyle w:val="TableListBullet2"/>
              <w:framePr w:wrap="around"/>
              <w:numPr>
                <w:ilvl w:val="0"/>
                <w:numId w:val="0"/>
              </w:numPr>
              <w:ind w:left="1008" w:hanging="360"/>
              <w:rPr>
                <w:szCs w:val="18"/>
                <w:lang w:val="es-AR" w:bidi="es-AR"/>
              </w:rPr>
            </w:pPr>
          </w:p>
          <w:p w14:paraId="4F1189E1" w14:textId="407C8C2F" w:rsidR="00C57EB3" w:rsidRDefault="00C57EB3" w:rsidP="00C57EB3">
            <w:pPr>
              <w:pStyle w:val="TableListBullet2"/>
              <w:framePr w:wrap="around"/>
              <w:numPr>
                <w:ilvl w:val="0"/>
                <w:numId w:val="0"/>
              </w:numPr>
              <w:ind w:left="1008" w:hanging="360"/>
              <w:rPr>
                <w:szCs w:val="18"/>
                <w:lang w:val="es-AR" w:bidi="es-AR"/>
              </w:rPr>
            </w:pPr>
          </w:p>
          <w:p w14:paraId="051AB3E1" w14:textId="6C73792E" w:rsidR="00C57EB3" w:rsidRDefault="00C57EB3" w:rsidP="00C57EB3">
            <w:pPr>
              <w:pStyle w:val="TableListBullet2"/>
              <w:framePr w:wrap="around"/>
              <w:numPr>
                <w:ilvl w:val="0"/>
                <w:numId w:val="0"/>
              </w:numPr>
              <w:ind w:left="1008" w:hanging="360"/>
              <w:rPr>
                <w:szCs w:val="18"/>
                <w:lang w:val="es-AR" w:bidi="es-AR"/>
              </w:rPr>
            </w:pPr>
          </w:p>
          <w:p w14:paraId="24FCCDA1" w14:textId="77777777" w:rsidR="00C57EB3" w:rsidRDefault="00C57EB3" w:rsidP="00C57EB3">
            <w:pPr>
              <w:pStyle w:val="TableListBullet2"/>
              <w:framePr w:wrap="around"/>
              <w:numPr>
                <w:ilvl w:val="0"/>
                <w:numId w:val="0"/>
              </w:numPr>
              <w:ind w:left="1008" w:hanging="360"/>
              <w:rPr>
                <w:szCs w:val="18"/>
                <w:lang w:val="es-AR" w:bidi="es-AR"/>
              </w:rPr>
            </w:pPr>
          </w:p>
          <w:p w14:paraId="7E557A62" w14:textId="77777777" w:rsidR="00C57EB3" w:rsidRDefault="00C57EB3" w:rsidP="00C57EB3">
            <w:pPr>
              <w:pStyle w:val="TableListBullet2"/>
              <w:framePr w:wrap="around"/>
              <w:numPr>
                <w:ilvl w:val="0"/>
                <w:numId w:val="0"/>
              </w:numPr>
              <w:ind w:left="1008" w:hanging="360"/>
              <w:rPr>
                <w:szCs w:val="18"/>
                <w:lang w:val="es-AR" w:bidi="es-AR"/>
              </w:rPr>
            </w:pPr>
          </w:p>
          <w:p w14:paraId="5CF677A8" w14:textId="77777777" w:rsidR="00C57EB3" w:rsidRDefault="00C57EB3" w:rsidP="00C57EB3">
            <w:pPr>
              <w:pStyle w:val="TableListBullet2"/>
              <w:framePr w:wrap="around"/>
              <w:numPr>
                <w:ilvl w:val="0"/>
                <w:numId w:val="0"/>
              </w:numPr>
              <w:ind w:left="1008" w:hanging="360"/>
              <w:rPr>
                <w:szCs w:val="18"/>
                <w:lang w:val="es-AR" w:bidi="es-AR"/>
              </w:rPr>
            </w:pPr>
          </w:p>
          <w:p w14:paraId="40746932" w14:textId="23A6BF9C" w:rsidR="00C57EB3" w:rsidRPr="00FA4A82" w:rsidRDefault="00C57EB3" w:rsidP="00C57EB3">
            <w:pPr>
              <w:pStyle w:val="TableListBullet2"/>
              <w:framePr w:wrap="around"/>
              <w:numPr>
                <w:ilvl w:val="0"/>
                <w:numId w:val="0"/>
              </w:numPr>
              <w:ind w:left="1008" w:hanging="360"/>
              <w:rPr>
                <w:szCs w:val="18"/>
                <w:lang w:val="es-AR" w:bidi="es-AR"/>
              </w:rPr>
            </w:pPr>
          </w:p>
        </w:tc>
        <w:tc>
          <w:tcPr>
            <w:tcW w:w="1134" w:type="pct"/>
            <w:tcBorders>
              <w:top w:val="single" w:sz="4" w:space="0" w:color="auto"/>
              <w:left w:val="nil"/>
              <w:bottom w:val="nil"/>
              <w:right w:val="nil"/>
            </w:tcBorders>
          </w:tcPr>
          <w:p w14:paraId="4CF483BF" w14:textId="77777777" w:rsidR="00C57EB3" w:rsidRPr="00FA4A82" w:rsidRDefault="00C57EB3" w:rsidP="00C57EB3">
            <w:pPr>
              <w:pStyle w:val="TableListBullet"/>
              <w:keepNext/>
              <w:numPr>
                <w:ilvl w:val="0"/>
                <w:numId w:val="0"/>
              </w:numPr>
              <w:ind w:left="274"/>
              <w:rPr>
                <w:szCs w:val="18"/>
              </w:rPr>
            </w:pPr>
          </w:p>
        </w:tc>
        <w:tc>
          <w:tcPr>
            <w:tcW w:w="398" w:type="pct"/>
            <w:gridSpan w:val="2"/>
            <w:tcBorders>
              <w:top w:val="single" w:sz="4" w:space="0" w:color="auto"/>
              <w:left w:val="nil"/>
              <w:bottom w:val="nil"/>
              <w:right w:val="nil"/>
            </w:tcBorders>
            <w:shd w:val="clear" w:color="auto" w:fill="auto"/>
          </w:tcPr>
          <w:p w14:paraId="5B6F1565" w14:textId="77777777" w:rsidR="00C57EB3" w:rsidRPr="00FA4A82" w:rsidRDefault="00C57EB3" w:rsidP="00C57EB3">
            <w:pPr>
              <w:spacing w:after="60"/>
              <w:jc w:val="center"/>
              <w:rPr>
                <w:rFonts w:cs="Arial"/>
                <w:sz w:val="18"/>
                <w:szCs w:val="18"/>
                <w:lang w:bidi="es-AR"/>
              </w:rPr>
            </w:pPr>
          </w:p>
        </w:tc>
        <w:tc>
          <w:tcPr>
            <w:tcW w:w="428" w:type="pct"/>
            <w:gridSpan w:val="2"/>
            <w:tcBorders>
              <w:top w:val="single" w:sz="4" w:space="0" w:color="auto"/>
              <w:left w:val="nil"/>
              <w:bottom w:val="nil"/>
              <w:right w:val="nil"/>
            </w:tcBorders>
            <w:shd w:val="clear" w:color="auto" w:fill="auto"/>
          </w:tcPr>
          <w:p w14:paraId="4F94A9D1" w14:textId="77777777" w:rsidR="00C57EB3" w:rsidRPr="00FA4A82" w:rsidRDefault="00C57EB3" w:rsidP="00C57EB3">
            <w:pPr>
              <w:spacing w:after="60"/>
              <w:jc w:val="center"/>
              <w:rPr>
                <w:rFonts w:cs="Arial"/>
                <w:sz w:val="18"/>
                <w:szCs w:val="18"/>
                <w:lang w:bidi="es-AR"/>
              </w:rPr>
            </w:pPr>
          </w:p>
        </w:tc>
        <w:tc>
          <w:tcPr>
            <w:tcW w:w="398" w:type="pct"/>
            <w:gridSpan w:val="3"/>
            <w:tcBorders>
              <w:top w:val="single" w:sz="4" w:space="0" w:color="auto"/>
              <w:left w:val="nil"/>
              <w:bottom w:val="nil"/>
              <w:right w:val="nil"/>
            </w:tcBorders>
            <w:shd w:val="clear" w:color="auto" w:fill="auto"/>
          </w:tcPr>
          <w:p w14:paraId="1543A6DF" w14:textId="77777777" w:rsidR="00C57EB3" w:rsidRPr="00FA4A82" w:rsidRDefault="00C57EB3" w:rsidP="00C57EB3">
            <w:pPr>
              <w:spacing w:after="60"/>
              <w:jc w:val="center"/>
              <w:rPr>
                <w:rFonts w:cs="Arial"/>
                <w:sz w:val="18"/>
                <w:szCs w:val="18"/>
                <w:lang w:bidi="es-AR"/>
              </w:rPr>
            </w:pPr>
          </w:p>
        </w:tc>
        <w:tc>
          <w:tcPr>
            <w:tcW w:w="87" w:type="pct"/>
            <w:tcBorders>
              <w:top w:val="single" w:sz="4" w:space="0" w:color="auto"/>
              <w:left w:val="nil"/>
              <w:bottom w:val="nil"/>
              <w:right w:val="nil"/>
            </w:tcBorders>
            <w:shd w:val="clear" w:color="auto" w:fill="auto"/>
          </w:tcPr>
          <w:p w14:paraId="5F657AB9" w14:textId="77777777" w:rsidR="00C57EB3" w:rsidRPr="00FA4A82" w:rsidRDefault="00C57EB3" w:rsidP="00C57EB3">
            <w:pPr>
              <w:spacing w:after="60"/>
              <w:jc w:val="center"/>
              <w:rPr>
                <w:rFonts w:cs="Arial"/>
                <w:sz w:val="18"/>
                <w:szCs w:val="18"/>
                <w:lang w:bidi="es-AR"/>
              </w:rPr>
            </w:pPr>
          </w:p>
        </w:tc>
        <w:tc>
          <w:tcPr>
            <w:tcW w:w="297" w:type="pct"/>
            <w:gridSpan w:val="3"/>
            <w:tcBorders>
              <w:top w:val="single" w:sz="4" w:space="0" w:color="auto"/>
              <w:left w:val="nil"/>
              <w:bottom w:val="nil"/>
              <w:right w:val="nil"/>
            </w:tcBorders>
            <w:shd w:val="clear" w:color="auto" w:fill="auto"/>
          </w:tcPr>
          <w:p w14:paraId="5321F082" w14:textId="77777777" w:rsidR="00C57EB3" w:rsidRPr="00FA4A82" w:rsidRDefault="00C57EB3" w:rsidP="00C57EB3">
            <w:pPr>
              <w:spacing w:after="60"/>
              <w:jc w:val="center"/>
              <w:rPr>
                <w:rFonts w:cs="Arial"/>
                <w:sz w:val="18"/>
                <w:szCs w:val="18"/>
                <w:lang w:bidi="es-AR"/>
              </w:rPr>
            </w:pPr>
          </w:p>
        </w:tc>
        <w:tc>
          <w:tcPr>
            <w:tcW w:w="433" w:type="pct"/>
            <w:gridSpan w:val="2"/>
            <w:tcBorders>
              <w:top w:val="single" w:sz="4" w:space="0" w:color="auto"/>
              <w:left w:val="nil"/>
              <w:bottom w:val="nil"/>
            </w:tcBorders>
            <w:shd w:val="clear" w:color="auto" w:fill="auto"/>
          </w:tcPr>
          <w:p w14:paraId="58149B3E" w14:textId="77777777" w:rsidR="00C57EB3" w:rsidRPr="00FA4A82" w:rsidRDefault="00C57EB3" w:rsidP="00C57EB3">
            <w:pPr>
              <w:spacing w:after="60"/>
              <w:jc w:val="center"/>
              <w:rPr>
                <w:rFonts w:cs="Arial"/>
                <w:sz w:val="18"/>
                <w:szCs w:val="18"/>
                <w:lang w:bidi="es-AR"/>
              </w:rPr>
            </w:pPr>
          </w:p>
        </w:tc>
      </w:tr>
      <w:tr w:rsidR="00C57EB3" w:rsidRPr="00FA4A82" w14:paraId="764CC88B" w14:textId="77777777" w:rsidTr="00A368C2">
        <w:trPr>
          <w:gridAfter w:val="1"/>
          <w:wAfter w:w="173" w:type="pct"/>
          <w:cantSplit/>
        </w:trPr>
        <w:tc>
          <w:tcPr>
            <w:tcW w:w="307" w:type="pct"/>
            <w:tcBorders>
              <w:top w:val="nil"/>
              <w:bottom w:val="nil"/>
            </w:tcBorders>
          </w:tcPr>
          <w:p w14:paraId="25C6C884" w14:textId="77777777" w:rsidR="00C57EB3" w:rsidRPr="00FA4A82" w:rsidRDefault="00C57EB3" w:rsidP="00C57EB3">
            <w:pPr>
              <w:pStyle w:val="TableText"/>
              <w:jc w:val="right"/>
              <w:rPr>
                <w:b/>
                <w:bCs/>
                <w:color w:val="000000"/>
                <w:szCs w:val="18"/>
              </w:rPr>
            </w:pPr>
          </w:p>
        </w:tc>
        <w:tc>
          <w:tcPr>
            <w:tcW w:w="2652" w:type="pct"/>
            <w:gridSpan w:val="2"/>
            <w:tcBorders>
              <w:top w:val="nil"/>
              <w:bottom w:val="nil"/>
            </w:tcBorders>
            <w:shd w:val="clear" w:color="auto" w:fill="DFE3E4"/>
          </w:tcPr>
          <w:p w14:paraId="56073509" w14:textId="4E1F0796" w:rsidR="00C57EB3" w:rsidRPr="00FA4A82" w:rsidRDefault="00C57EB3" w:rsidP="00C57EB3">
            <w:pPr>
              <w:pStyle w:val="AppNotes"/>
              <w:rPr>
                <w:szCs w:val="18"/>
              </w:rPr>
            </w:pPr>
            <w:r w:rsidRPr="00FA4A82">
              <w:rPr>
                <w:szCs w:val="18"/>
                <w:lang w:bidi="es-AR"/>
              </w:rPr>
              <w:t xml:space="preserve">Notas de Aplicabilidad </w:t>
            </w:r>
          </w:p>
        </w:tc>
        <w:tc>
          <w:tcPr>
            <w:tcW w:w="1869" w:type="pct"/>
            <w:gridSpan w:val="12"/>
            <w:tcBorders>
              <w:top w:val="nil"/>
            </w:tcBorders>
            <w:shd w:val="clear" w:color="auto" w:fill="CBD4D5"/>
          </w:tcPr>
          <w:p w14:paraId="6D8A863D" w14:textId="1B2256A5" w:rsidR="00C57EB3" w:rsidRPr="00FA4A82" w:rsidRDefault="00C57EB3" w:rsidP="00C57EB3">
            <w:pPr>
              <w:spacing w:after="60"/>
              <w:rPr>
                <w:rFonts w:cs="Arial"/>
                <w:sz w:val="18"/>
                <w:szCs w:val="18"/>
              </w:rPr>
            </w:pPr>
            <w:r w:rsidRPr="00FA4A82">
              <w:rPr>
                <w:rFonts w:cs="Arial"/>
                <w:i/>
                <w:sz w:val="17"/>
                <w:szCs w:val="17"/>
                <w:lang w:bidi="es-AR"/>
              </w:rPr>
              <w:t xml:space="preserve"> </w:t>
            </w:r>
            <w:r>
              <w:rPr>
                <w:rFonts w:cs="Arial"/>
                <w:i/>
                <w:sz w:val="17"/>
                <w:szCs w:val="17"/>
                <w:lang w:bidi="es-AR"/>
              </w:rPr>
              <w:t xml:space="preserve">Describa los resultados como se indica en “Respuestas a los Requisitos” (página vi) </w:t>
            </w:r>
          </w:p>
        </w:tc>
      </w:tr>
      <w:tr w:rsidR="00C57EB3" w:rsidRPr="00FA4A82" w14:paraId="59CA8C0C" w14:textId="77777777" w:rsidTr="00A368C2">
        <w:trPr>
          <w:gridAfter w:val="1"/>
          <w:wAfter w:w="173" w:type="pct"/>
          <w:cantSplit/>
        </w:trPr>
        <w:tc>
          <w:tcPr>
            <w:tcW w:w="307" w:type="pct"/>
            <w:tcBorders>
              <w:top w:val="nil"/>
              <w:bottom w:val="single" w:sz="4" w:space="0" w:color="808080"/>
            </w:tcBorders>
          </w:tcPr>
          <w:p w14:paraId="7AB67C65" w14:textId="77777777" w:rsidR="00C57EB3" w:rsidRPr="00FA4A82" w:rsidRDefault="00C57EB3" w:rsidP="00C57EB3">
            <w:pPr>
              <w:pStyle w:val="TableText"/>
              <w:jc w:val="right"/>
              <w:rPr>
                <w:b/>
                <w:bCs/>
                <w:color w:val="000000"/>
                <w:szCs w:val="18"/>
              </w:rPr>
            </w:pPr>
          </w:p>
        </w:tc>
        <w:tc>
          <w:tcPr>
            <w:tcW w:w="2652" w:type="pct"/>
            <w:gridSpan w:val="2"/>
            <w:tcBorders>
              <w:top w:val="nil"/>
              <w:bottom w:val="single" w:sz="4" w:space="0" w:color="808080"/>
            </w:tcBorders>
            <w:shd w:val="clear" w:color="auto" w:fill="auto"/>
          </w:tcPr>
          <w:p w14:paraId="33596D1A" w14:textId="77777777" w:rsidR="00C57EB3" w:rsidRPr="00FA799E" w:rsidRDefault="00C57EB3" w:rsidP="00C57EB3">
            <w:pPr>
              <w:pStyle w:val="TableBody"/>
              <w:spacing w:line="256" w:lineRule="auto"/>
              <w:rPr>
                <w:rFonts w:cs="Arial"/>
                <w:iCs/>
                <w:color w:val="000000"/>
                <w:sz w:val="18"/>
                <w:szCs w:val="18"/>
                <w:lang w:bidi="es-AR"/>
              </w:rPr>
            </w:pPr>
            <w:r w:rsidRPr="00FA799E">
              <w:rPr>
                <w:rFonts w:cs="Arial"/>
                <w:iCs/>
                <w:color w:val="000000"/>
                <w:sz w:val="18"/>
                <w:szCs w:val="18"/>
                <w:lang w:bidi="es-AR"/>
              </w:rPr>
              <w:t>Este requisito también se aplica a las entidades con una(s) página(s) web que incluyen una página/formulario de pago incrustado de un TPSP/procesador de pagos (por ejemplo, uno o más marcos en línea o iframes).</w:t>
            </w:r>
          </w:p>
          <w:p w14:paraId="15A140EB" w14:textId="4369398A" w:rsidR="00C57EB3" w:rsidRPr="00FA799E" w:rsidRDefault="00C57EB3" w:rsidP="00C57EB3">
            <w:pPr>
              <w:pStyle w:val="TableBody"/>
              <w:spacing w:line="256" w:lineRule="auto"/>
              <w:rPr>
                <w:rFonts w:cs="Arial"/>
                <w:iCs/>
                <w:color w:val="000000"/>
                <w:sz w:val="18"/>
                <w:szCs w:val="18"/>
                <w:lang w:bidi="es-AR"/>
              </w:rPr>
            </w:pPr>
            <w:r w:rsidRPr="00FA799E">
              <w:rPr>
                <w:rFonts w:cs="Arial"/>
                <w:iCs/>
                <w:color w:val="000000"/>
                <w:sz w:val="18"/>
                <w:szCs w:val="18"/>
                <w:lang w:bidi="es-AR"/>
              </w:rPr>
              <w:t>Este requisito no se aplica a una entidad para scripts en una página/formulario de pago incrustado de un TPSP/procesador de pagos (por ejemplo, uno o más iframes), cuando la entidad incluye una página/formulario de pago del TPSP/procesador de pagos en su página web.</w:t>
            </w:r>
          </w:p>
          <w:p w14:paraId="57A36B54" w14:textId="77DDD264" w:rsidR="00C57EB3" w:rsidRPr="00283024" w:rsidRDefault="00C57EB3" w:rsidP="00C57EB3">
            <w:pPr>
              <w:pStyle w:val="TableBody"/>
              <w:spacing w:line="256" w:lineRule="auto"/>
              <w:rPr>
                <w:rFonts w:cs="Arial"/>
                <w:iCs/>
                <w:color w:val="000000"/>
                <w:sz w:val="18"/>
                <w:szCs w:val="18"/>
                <w:lang w:bidi="es-AR"/>
              </w:rPr>
            </w:pPr>
            <w:r w:rsidRPr="00FA799E">
              <w:rPr>
                <w:rFonts w:cs="Arial"/>
                <w:iCs/>
                <w:color w:val="000000"/>
                <w:sz w:val="18"/>
                <w:szCs w:val="18"/>
                <w:lang w:bidi="es-AR"/>
              </w:rPr>
              <w:t>La gestión de los scripts en la página/formulario de pago incrustado del TPSP/procesador de pagos es responsabilidad del TPSP/procesador de pagos de acuerdo con este requisito.</w:t>
            </w:r>
          </w:p>
          <w:p w14:paraId="2DEE660B" w14:textId="5E755DFC" w:rsidR="00C57EB3" w:rsidRPr="00FA4A82" w:rsidRDefault="00C57EB3" w:rsidP="00C57EB3">
            <w:pPr>
              <w:spacing w:after="60"/>
              <w:rPr>
                <w:rFonts w:cs="Arial"/>
                <w:sz w:val="18"/>
                <w:szCs w:val="18"/>
              </w:rPr>
            </w:pPr>
            <w:r w:rsidRPr="00FA4A82">
              <w:rPr>
                <w:rFonts w:cs="Arial"/>
                <w:sz w:val="18"/>
                <w:szCs w:val="18"/>
                <w:lang w:bidi="es-AR"/>
              </w:rPr>
              <w:t xml:space="preserve">La </w:t>
            </w:r>
            <w:r w:rsidRPr="00703CCA">
              <w:rPr>
                <w:rFonts w:cs="Arial"/>
                <w:sz w:val="18"/>
                <w:szCs w:val="18"/>
                <w:lang w:bidi="es-AR"/>
              </w:rPr>
              <w:t xml:space="preserve">intención de este requisito no es que una entidad necesite instalar software en los sistemas o navegadores de sus consumidores, sino que la entidad utilice técnicas como las descritas en los ejemplos anteriores para detectar e impedir actividades inesperadas de </w:t>
            </w:r>
            <w:r w:rsidRPr="00703CCA">
              <w:rPr>
                <w:rFonts w:cs="Arial"/>
                <w:i/>
                <w:iCs/>
                <w:sz w:val="18"/>
                <w:szCs w:val="18"/>
                <w:lang w:bidi="es-AR"/>
              </w:rPr>
              <w:t>scripts</w:t>
            </w:r>
            <w:r w:rsidRPr="00FA4A82">
              <w:rPr>
                <w:rFonts w:cs="Arial"/>
                <w:i/>
                <w:sz w:val="18"/>
                <w:szCs w:val="18"/>
                <w:lang w:bidi="es-AR"/>
              </w:rPr>
              <w:t>.</w:t>
            </w:r>
          </w:p>
          <w:p w14:paraId="45CF314B" w14:textId="0D358CA3" w:rsidR="00C57EB3" w:rsidRPr="00FA4A82" w:rsidRDefault="00C57EB3" w:rsidP="00C57EB3">
            <w:pPr>
              <w:pStyle w:val="tabletext0"/>
              <w:rPr>
                <w:szCs w:val="18"/>
              </w:rPr>
            </w:pPr>
            <w:r w:rsidRPr="00703CCA">
              <w:rPr>
                <w:i/>
                <w:color w:val="C00000"/>
                <w:szCs w:val="18"/>
                <w:lang w:bidi="es-AR"/>
              </w:rPr>
              <w:t>Este requisito es una práctica recomendada hasta el 31 de marzo de 2025, fecha a partir de la cual será obligatorio y deberá tenerse en cuenta en su totalidad durante una evaluación PCI DSS</w:t>
            </w:r>
            <w:r w:rsidRPr="00FA4A82">
              <w:rPr>
                <w:i/>
                <w:color w:val="C00000"/>
                <w:szCs w:val="18"/>
                <w:lang w:bidi="es-AR"/>
              </w:rPr>
              <w:t>.</w:t>
            </w:r>
          </w:p>
        </w:tc>
        <w:tc>
          <w:tcPr>
            <w:tcW w:w="1869" w:type="pct"/>
            <w:gridSpan w:val="12"/>
            <w:tcBorders>
              <w:bottom w:val="single" w:sz="4" w:space="0" w:color="808080"/>
            </w:tcBorders>
            <w:shd w:val="clear" w:color="auto" w:fill="auto"/>
          </w:tcPr>
          <w:p w14:paraId="38A2D4CD" w14:textId="77777777" w:rsidR="00C57EB3" w:rsidRPr="00FA4A82" w:rsidRDefault="00C57EB3" w:rsidP="00C57EB3">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0F62AED4" w14:textId="77777777" w:rsidR="007A7CDD" w:rsidRPr="00FA4A82" w:rsidRDefault="007A7CDD" w:rsidP="007A7CDD">
      <w:pPr>
        <w:spacing w:before="0" w:after="0" w:line="240" w:lineRule="auto"/>
        <w:rPr>
          <w:rFonts w:eastAsiaTheme="majorEastAsia" w:cs="Arial"/>
          <w:b/>
          <w:bCs/>
          <w:kern w:val="32"/>
          <w:sz w:val="16"/>
          <w:szCs w:val="16"/>
        </w:rPr>
      </w:pPr>
      <w:r w:rsidRPr="00FA4A82">
        <w:rPr>
          <w:rFonts w:cs="Arial"/>
          <w:sz w:val="16"/>
          <w:szCs w:val="16"/>
          <w:lang w:bidi="es-AR"/>
        </w:rPr>
        <w:br w:type="page"/>
      </w:r>
    </w:p>
    <w:p w14:paraId="57D9B323" w14:textId="1A8C4DA9" w:rsidR="007A7CDD" w:rsidRPr="00FA4A82" w:rsidRDefault="007A7CDD" w:rsidP="007A7CDD">
      <w:pPr>
        <w:pStyle w:val="Heading2NoNum"/>
      </w:pPr>
      <w:bookmarkStart w:id="55" w:name="_Toc124195682"/>
      <w:r w:rsidRPr="00FA4A82">
        <w:rPr>
          <w:lang w:bidi="es-AR"/>
        </w:rPr>
        <w:lastRenderedPageBreak/>
        <w:t xml:space="preserve">Mantener una Política de </w:t>
      </w:r>
      <w:r w:rsidR="001273CA" w:rsidRPr="001273CA">
        <w:rPr>
          <w:lang w:bidi="es-AR"/>
        </w:rPr>
        <w:t>Seguridad de la Información</w:t>
      </w:r>
      <w:bookmarkEnd w:id="55"/>
    </w:p>
    <w:p w14:paraId="55BA216D" w14:textId="0BCDAABF" w:rsidR="007A7CDD" w:rsidRPr="00FA4A82" w:rsidRDefault="007A7CDD" w:rsidP="007A7CDD">
      <w:pPr>
        <w:pStyle w:val="Heading3NoNum"/>
      </w:pPr>
      <w:bookmarkStart w:id="56" w:name="_Toc124195683"/>
      <w:r w:rsidRPr="00FA4A82">
        <w:rPr>
          <w:lang w:bidi="es-AR"/>
        </w:rPr>
        <w:t>Requisito 12: Respald</w:t>
      </w:r>
      <w:r w:rsidR="00291E19">
        <w:rPr>
          <w:lang w:bidi="es-AR"/>
        </w:rPr>
        <w:t>ar</w:t>
      </w:r>
      <w:r w:rsidRPr="00FA4A82">
        <w:rPr>
          <w:lang w:bidi="es-AR"/>
        </w:rPr>
        <w:t xml:space="preserve"> la </w:t>
      </w:r>
      <w:r w:rsidR="001273CA" w:rsidRPr="001273CA">
        <w:rPr>
          <w:lang w:bidi="es-AR"/>
        </w:rPr>
        <w:t xml:space="preserve">Seguridad de la Información con Políticas y Programas </w:t>
      </w:r>
      <w:r w:rsidRPr="00FA4A82">
        <w:rPr>
          <w:lang w:bidi="es-AR"/>
        </w:rPr>
        <w:t>Organizacionales</w:t>
      </w:r>
      <w:bookmarkEnd w:id="56"/>
    </w:p>
    <w:tbl>
      <w:tblPr>
        <w:tblW w:w="5303" w:type="pct"/>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84"/>
        <w:gridCol w:w="4264"/>
        <w:gridCol w:w="3256"/>
        <w:gridCol w:w="1143"/>
        <w:gridCol w:w="1232"/>
        <w:gridCol w:w="881"/>
        <w:gridCol w:w="279"/>
        <w:gridCol w:w="250"/>
        <w:gridCol w:w="322"/>
        <w:gridCol w:w="548"/>
        <w:gridCol w:w="732"/>
        <w:gridCol w:w="465"/>
      </w:tblGrid>
      <w:tr w:rsidR="0031287A" w:rsidRPr="00FA4A82" w14:paraId="7C57FC20" w14:textId="77777777" w:rsidTr="00DA593E">
        <w:trPr>
          <w:gridAfter w:val="1"/>
          <w:wAfter w:w="162" w:type="pct"/>
          <w:cantSplit/>
          <w:tblHeader/>
        </w:trPr>
        <w:tc>
          <w:tcPr>
            <w:tcW w:w="1828" w:type="pct"/>
            <w:gridSpan w:val="2"/>
            <w:vMerge w:val="restart"/>
            <w:tcBorders>
              <w:right w:val="single" w:sz="4" w:space="0" w:color="FFFFFF" w:themeColor="background1"/>
            </w:tcBorders>
            <w:shd w:val="clear" w:color="auto" w:fill="006A72"/>
            <w:vAlign w:val="center"/>
          </w:tcPr>
          <w:p w14:paraId="60A13906" w14:textId="7EA0827A" w:rsidR="00A814FC" w:rsidRPr="00FA4A82" w:rsidRDefault="00356291" w:rsidP="00A814FC">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134" w:type="pct"/>
            <w:vMerge w:val="restart"/>
            <w:tcBorders>
              <w:left w:val="single" w:sz="4" w:space="0" w:color="FFFFFF" w:themeColor="background1"/>
              <w:right w:val="single" w:sz="4" w:space="0" w:color="FFFFFF" w:themeColor="background1"/>
            </w:tcBorders>
            <w:shd w:val="clear" w:color="auto" w:fill="006A72"/>
            <w:vAlign w:val="center"/>
          </w:tcPr>
          <w:p w14:paraId="241580A2" w14:textId="77777777" w:rsidR="00A814FC" w:rsidRPr="00FA4A82" w:rsidRDefault="00A814FC" w:rsidP="00A814FC">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876" w:type="pct"/>
            <w:gridSpan w:val="8"/>
            <w:tcBorders>
              <w:left w:val="single" w:sz="4" w:space="0" w:color="FFFFFF" w:themeColor="background1"/>
            </w:tcBorders>
            <w:shd w:val="clear" w:color="auto" w:fill="006A72"/>
          </w:tcPr>
          <w:p w14:paraId="2C56FF3A" w14:textId="77777777" w:rsidR="00A814FC" w:rsidRPr="00FA4A82" w:rsidRDefault="00A814FC" w:rsidP="00A814FC">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14"/>
              <w:sym w:font="Symbol" w:char="F0A8"/>
            </w:r>
          </w:p>
          <w:p w14:paraId="2E6F3BDB" w14:textId="208A2CF0" w:rsidR="00A814FC" w:rsidRPr="00FA4A82" w:rsidRDefault="00A814FC" w:rsidP="00A814FC">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31287A" w:rsidRPr="00FA4A82" w14:paraId="307C88B2" w14:textId="77777777" w:rsidTr="00DA593E">
        <w:trPr>
          <w:gridAfter w:val="1"/>
          <w:wAfter w:w="162" w:type="pct"/>
          <w:cantSplit/>
          <w:tblHeader/>
        </w:trPr>
        <w:tc>
          <w:tcPr>
            <w:tcW w:w="1828"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567040F9" w14:textId="77777777" w:rsidR="006B3EC8" w:rsidRPr="00FA4A82" w:rsidRDefault="006B3EC8" w:rsidP="00A814FC">
            <w:pPr>
              <w:spacing w:after="60"/>
              <w:jc w:val="center"/>
              <w:rPr>
                <w:rFonts w:cs="Arial"/>
                <w:b/>
                <w:sz w:val="18"/>
                <w:szCs w:val="18"/>
                <w:u w:val="single"/>
              </w:rPr>
            </w:pPr>
          </w:p>
        </w:tc>
        <w:tc>
          <w:tcPr>
            <w:tcW w:w="1134"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797949" w14:textId="77777777" w:rsidR="006B3EC8" w:rsidRPr="00FA4A82" w:rsidRDefault="006B3EC8" w:rsidP="00A814FC">
            <w:pPr>
              <w:spacing w:after="60"/>
              <w:jc w:val="center"/>
              <w:rPr>
                <w:rFonts w:cs="Arial"/>
                <w:b/>
                <w:sz w:val="18"/>
                <w:szCs w:val="18"/>
                <w:u w:val="single"/>
              </w:rPr>
            </w:pPr>
          </w:p>
        </w:tc>
        <w:tc>
          <w:tcPr>
            <w:tcW w:w="398" w:type="pct"/>
            <w:tcBorders>
              <w:left w:val="single" w:sz="4" w:space="0" w:color="FFFFFF" w:themeColor="background1"/>
              <w:bottom w:val="single" w:sz="2" w:space="0" w:color="808080" w:themeColor="background1" w:themeShade="80"/>
            </w:tcBorders>
            <w:shd w:val="clear" w:color="auto" w:fill="CBD4D5"/>
            <w:tcMar>
              <w:left w:w="72" w:type="dxa"/>
              <w:right w:w="72" w:type="dxa"/>
            </w:tcMar>
          </w:tcPr>
          <w:p w14:paraId="6E2E9D6A" w14:textId="77777777" w:rsidR="006B3EC8" w:rsidRPr="00F00DA9" w:rsidRDefault="006B3EC8" w:rsidP="0031287A">
            <w:pPr>
              <w:spacing w:before="100" w:after="0"/>
              <w:ind w:left="-14" w:right="-14"/>
              <w:jc w:val="center"/>
              <w:rPr>
                <w:rFonts w:cs="Arial"/>
                <w:sz w:val="16"/>
                <w:szCs w:val="16"/>
              </w:rPr>
            </w:pPr>
            <w:r w:rsidRPr="00F00DA9">
              <w:rPr>
                <w:rFonts w:cs="Arial"/>
                <w:sz w:val="16"/>
                <w:szCs w:val="16"/>
                <w:lang w:bidi="es-AR"/>
              </w:rPr>
              <w:t>Implementado</w:t>
            </w:r>
          </w:p>
        </w:tc>
        <w:tc>
          <w:tcPr>
            <w:tcW w:w="429" w:type="pct"/>
            <w:tcBorders>
              <w:left w:val="single" w:sz="4" w:space="0" w:color="FFFFFF" w:themeColor="background1"/>
              <w:bottom w:val="single" w:sz="2" w:space="0" w:color="808080" w:themeColor="background1" w:themeShade="80"/>
            </w:tcBorders>
            <w:shd w:val="clear" w:color="auto" w:fill="CBD4D5"/>
          </w:tcPr>
          <w:p w14:paraId="4ADA57B6" w14:textId="3B67D84A" w:rsidR="006B3EC8" w:rsidRPr="00F00DA9" w:rsidRDefault="006B3EC8" w:rsidP="0031287A">
            <w:pPr>
              <w:spacing w:before="20" w:after="0"/>
              <w:ind w:left="-14" w:right="-14"/>
              <w:jc w:val="center"/>
              <w:rPr>
                <w:rFonts w:cs="Arial"/>
                <w:sz w:val="16"/>
                <w:szCs w:val="16"/>
              </w:rPr>
            </w:pPr>
            <w:r w:rsidRPr="00F00DA9">
              <w:rPr>
                <w:rFonts w:cs="Arial"/>
                <w:sz w:val="16"/>
                <w:szCs w:val="16"/>
                <w:lang w:bidi="es-AR"/>
              </w:rPr>
              <w:t>Implementado con CCW</w:t>
            </w:r>
          </w:p>
        </w:tc>
        <w:tc>
          <w:tcPr>
            <w:tcW w:w="307" w:type="pct"/>
            <w:tcBorders>
              <w:bottom w:val="single" w:sz="2" w:space="0" w:color="808080" w:themeColor="background1" w:themeShade="80"/>
            </w:tcBorders>
            <w:shd w:val="clear" w:color="auto" w:fill="CBD4D5"/>
            <w:tcMar>
              <w:left w:w="72" w:type="dxa"/>
              <w:right w:w="72" w:type="dxa"/>
            </w:tcMar>
          </w:tcPr>
          <w:p w14:paraId="50A5DC8B" w14:textId="77777777" w:rsidR="006B3EC8" w:rsidRPr="00F00DA9" w:rsidRDefault="006B3EC8" w:rsidP="0031287A">
            <w:pPr>
              <w:spacing w:before="20" w:after="0"/>
              <w:ind w:left="-14" w:right="-14"/>
              <w:jc w:val="center"/>
              <w:rPr>
                <w:rFonts w:cs="Arial"/>
                <w:sz w:val="16"/>
                <w:szCs w:val="16"/>
              </w:rPr>
            </w:pPr>
            <w:r w:rsidRPr="00F00DA9">
              <w:rPr>
                <w:rFonts w:cs="Arial"/>
                <w:sz w:val="16"/>
                <w:szCs w:val="16"/>
                <w:lang w:bidi="es-AR"/>
              </w:rPr>
              <w:t>No Aplicable</w:t>
            </w:r>
          </w:p>
        </w:tc>
        <w:tc>
          <w:tcPr>
            <w:tcW w:w="296" w:type="pct"/>
            <w:gridSpan w:val="3"/>
            <w:tcBorders>
              <w:bottom w:val="single" w:sz="2" w:space="0" w:color="808080" w:themeColor="background1" w:themeShade="80"/>
            </w:tcBorders>
            <w:shd w:val="clear" w:color="auto" w:fill="CBD4D5"/>
            <w:tcMar>
              <w:left w:w="72" w:type="dxa"/>
              <w:right w:w="72" w:type="dxa"/>
            </w:tcMar>
          </w:tcPr>
          <w:p w14:paraId="060A98C4" w14:textId="77777777" w:rsidR="006B3EC8" w:rsidRPr="00F00DA9" w:rsidRDefault="006B3EC8" w:rsidP="0031287A">
            <w:pPr>
              <w:spacing w:before="20" w:after="0"/>
              <w:ind w:left="-14" w:right="-14"/>
              <w:jc w:val="center"/>
              <w:rPr>
                <w:rFonts w:cs="Arial"/>
                <w:sz w:val="16"/>
                <w:szCs w:val="16"/>
              </w:rPr>
            </w:pPr>
            <w:r w:rsidRPr="00F00DA9">
              <w:rPr>
                <w:rFonts w:cs="Arial"/>
                <w:sz w:val="16"/>
                <w:szCs w:val="16"/>
                <w:lang w:bidi="es-AR"/>
              </w:rPr>
              <w:t>No Probado</w:t>
            </w:r>
          </w:p>
        </w:tc>
        <w:tc>
          <w:tcPr>
            <w:tcW w:w="446" w:type="pct"/>
            <w:gridSpan w:val="2"/>
            <w:tcBorders>
              <w:bottom w:val="single" w:sz="2" w:space="0" w:color="808080" w:themeColor="background1" w:themeShade="80"/>
            </w:tcBorders>
            <w:shd w:val="clear" w:color="auto" w:fill="CBD4D5"/>
          </w:tcPr>
          <w:p w14:paraId="5F9349A1" w14:textId="77777777" w:rsidR="006B3EC8" w:rsidRPr="00F00DA9" w:rsidRDefault="006B3EC8" w:rsidP="0031287A">
            <w:pPr>
              <w:spacing w:before="20" w:after="0"/>
              <w:ind w:left="-14" w:right="-14"/>
              <w:jc w:val="center"/>
              <w:rPr>
                <w:rFonts w:cs="Arial"/>
                <w:sz w:val="16"/>
                <w:szCs w:val="16"/>
              </w:rPr>
            </w:pPr>
            <w:r w:rsidRPr="00F00DA9">
              <w:rPr>
                <w:rFonts w:cs="Arial"/>
                <w:sz w:val="16"/>
                <w:szCs w:val="16"/>
                <w:lang w:bidi="es-AR"/>
              </w:rPr>
              <w:t>No Implementado</w:t>
            </w:r>
          </w:p>
        </w:tc>
      </w:tr>
      <w:tr w:rsidR="00A814FC" w:rsidRPr="00FA4A82" w14:paraId="4DA33E29"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494DB06" w14:textId="78055208" w:rsidR="00A814FC" w:rsidRPr="00FA4A82" w:rsidRDefault="00A814FC" w:rsidP="00F00DA9">
            <w:pPr>
              <w:pStyle w:val="TableBody"/>
              <w:keepNext/>
              <w:spacing w:before="0" w:after="0"/>
              <w:rPr>
                <w:rFonts w:cs="Arial"/>
                <w:sz w:val="18"/>
                <w:szCs w:val="18"/>
              </w:rPr>
            </w:pPr>
            <w:r w:rsidRPr="00FA4A82">
              <w:rPr>
                <w:rStyle w:val="BoldCharacter"/>
                <w:rFonts w:cs="Arial"/>
                <w:sz w:val="18"/>
                <w:szCs w:val="18"/>
                <w:lang w:bidi="es-AR"/>
              </w:rPr>
              <w:t xml:space="preserve">12.1 </w:t>
            </w:r>
            <w:r w:rsidRPr="00FA4A82">
              <w:rPr>
                <w:rFonts w:cs="Arial"/>
                <w:sz w:val="18"/>
                <w:szCs w:val="18"/>
                <w:lang w:bidi="es-AR"/>
              </w:rPr>
              <w:t xml:space="preserve">Una política integral </w:t>
            </w:r>
            <w:r w:rsidR="001273CA" w:rsidRPr="001273CA">
              <w:rPr>
                <w:rFonts w:cs="Arial"/>
                <w:sz w:val="18"/>
                <w:szCs w:val="18"/>
                <w:lang w:bidi="es-AR"/>
              </w:rPr>
              <w:t>de seguridad de la información que rija y proporcione orientación para la protección de los activos de información de la entidad es actualizada y bien conocida</w:t>
            </w:r>
            <w:r w:rsidRPr="00FA4A82">
              <w:rPr>
                <w:rFonts w:cs="Arial"/>
                <w:sz w:val="18"/>
                <w:szCs w:val="18"/>
                <w:lang w:bidi="es-AR"/>
              </w:rPr>
              <w:t>.</w:t>
            </w:r>
          </w:p>
        </w:tc>
      </w:tr>
      <w:tr w:rsidR="0031287A" w:rsidRPr="00FA4A82" w14:paraId="1FFA8726" w14:textId="77777777" w:rsidTr="00DA593E">
        <w:tblPrEx>
          <w:jc w:val="center"/>
        </w:tblPrEx>
        <w:trPr>
          <w:gridAfter w:val="1"/>
          <w:wAfter w:w="162" w:type="pct"/>
          <w:cantSplit/>
          <w:trHeight w:val="413"/>
          <w:jc w:val="center"/>
        </w:trPr>
        <w:tc>
          <w:tcPr>
            <w:tcW w:w="343" w:type="pct"/>
            <w:vMerge w:val="restart"/>
          </w:tcPr>
          <w:p w14:paraId="4B39D8A9" w14:textId="1FD3FF75" w:rsidR="006B3EC8" w:rsidRPr="00FA4A82" w:rsidRDefault="006B3EC8" w:rsidP="00A814FC">
            <w:pPr>
              <w:pStyle w:val="TableText"/>
              <w:rPr>
                <w:b/>
                <w:szCs w:val="18"/>
              </w:rPr>
            </w:pPr>
            <w:r w:rsidRPr="00FA4A82">
              <w:rPr>
                <w:b/>
                <w:szCs w:val="18"/>
                <w:lang w:bidi="es-AR"/>
              </w:rPr>
              <w:t>12.1.1</w:t>
            </w:r>
          </w:p>
        </w:tc>
        <w:tc>
          <w:tcPr>
            <w:tcW w:w="1485" w:type="pct"/>
            <w:vMerge w:val="restart"/>
          </w:tcPr>
          <w:p w14:paraId="22FBE74C" w14:textId="3A578409" w:rsidR="006B3EC8" w:rsidRPr="00FA4A82" w:rsidRDefault="006B3EC8" w:rsidP="00A814FC">
            <w:pPr>
              <w:pStyle w:val="TableBody"/>
              <w:rPr>
                <w:rFonts w:cs="Arial"/>
                <w:sz w:val="18"/>
                <w:szCs w:val="18"/>
              </w:rPr>
            </w:pPr>
            <w:r w:rsidRPr="00FA4A82">
              <w:rPr>
                <w:rFonts w:cs="Arial"/>
                <w:sz w:val="18"/>
                <w:szCs w:val="18"/>
                <w:lang w:bidi="es-AR"/>
              </w:rPr>
              <w:t xml:space="preserve">Una política general de </w:t>
            </w:r>
            <w:r w:rsidRPr="001273CA">
              <w:rPr>
                <w:rFonts w:cs="Arial"/>
                <w:sz w:val="18"/>
                <w:szCs w:val="18"/>
                <w:lang w:bidi="es-AR"/>
              </w:rPr>
              <w:t>seguridad de la información es</w:t>
            </w:r>
            <w:r w:rsidRPr="00FA4A82">
              <w:rPr>
                <w:rFonts w:cs="Arial"/>
                <w:sz w:val="18"/>
                <w:szCs w:val="18"/>
                <w:lang w:bidi="es-AR"/>
              </w:rPr>
              <w:t xml:space="preserve">: </w:t>
            </w:r>
          </w:p>
          <w:p w14:paraId="34E52680" w14:textId="77777777" w:rsidR="006B3EC8" w:rsidRPr="00FA4A82" w:rsidRDefault="006B3EC8" w:rsidP="00A814FC">
            <w:pPr>
              <w:pStyle w:val="TableListBullet"/>
              <w:ind w:left="263" w:hanging="270"/>
              <w:rPr>
                <w:szCs w:val="18"/>
              </w:rPr>
            </w:pPr>
            <w:r w:rsidRPr="00FA4A82">
              <w:rPr>
                <w:szCs w:val="18"/>
                <w:lang w:val="es-AR" w:bidi="es-AR"/>
              </w:rPr>
              <w:t xml:space="preserve">Establecida. </w:t>
            </w:r>
          </w:p>
          <w:p w14:paraId="5602D8D0" w14:textId="77777777" w:rsidR="006B3EC8" w:rsidRPr="00FA4A82" w:rsidRDefault="006B3EC8" w:rsidP="00A814FC">
            <w:pPr>
              <w:pStyle w:val="TableListBullet"/>
              <w:ind w:left="263" w:hanging="270"/>
              <w:rPr>
                <w:szCs w:val="18"/>
              </w:rPr>
            </w:pPr>
            <w:r w:rsidRPr="00FA4A82">
              <w:rPr>
                <w:szCs w:val="18"/>
                <w:lang w:val="es-AR" w:bidi="es-AR"/>
              </w:rPr>
              <w:t>Publicada.</w:t>
            </w:r>
          </w:p>
          <w:p w14:paraId="0FD8C5E1" w14:textId="1874D7C7" w:rsidR="006B3EC8" w:rsidRPr="00FA4A82" w:rsidRDefault="006B3EC8" w:rsidP="00A814FC">
            <w:pPr>
              <w:pStyle w:val="TableListBullet"/>
              <w:ind w:left="263" w:hanging="270"/>
              <w:rPr>
                <w:szCs w:val="18"/>
              </w:rPr>
            </w:pPr>
            <w:r w:rsidRPr="00FA4A82">
              <w:rPr>
                <w:szCs w:val="18"/>
                <w:lang w:val="es-AR" w:bidi="es-AR"/>
              </w:rPr>
              <w:t>Mantenid</w:t>
            </w:r>
            <w:r>
              <w:rPr>
                <w:szCs w:val="18"/>
                <w:lang w:val="es-AR" w:bidi="es-AR"/>
              </w:rPr>
              <w:t>a</w:t>
            </w:r>
            <w:r w:rsidRPr="00FA4A82">
              <w:rPr>
                <w:szCs w:val="18"/>
                <w:lang w:val="es-AR" w:bidi="es-AR"/>
              </w:rPr>
              <w:t>.</w:t>
            </w:r>
          </w:p>
          <w:p w14:paraId="053997E6" w14:textId="6D206BE9" w:rsidR="006B3EC8" w:rsidRPr="00FA4A82" w:rsidRDefault="006B3EC8" w:rsidP="00A814FC">
            <w:pPr>
              <w:pStyle w:val="TableListBullet"/>
              <w:ind w:left="263" w:hanging="270"/>
              <w:rPr>
                <w:szCs w:val="18"/>
                <w:lang w:val="es-ES"/>
              </w:rPr>
            </w:pPr>
            <w:r w:rsidRPr="00FA4A82">
              <w:rPr>
                <w:szCs w:val="18"/>
                <w:lang w:val="es-AR" w:bidi="es-AR"/>
              </w:rPr>
              <w:t>Difundida a todo el personal relevante, así como a los proveedores y socios comerciales relevantes.</w:t>
            </w:r>
          </w:p>
        </w:tc>
        <w:tc>
          <w:tcPr>
            <w:tcW w:w="1134" w:type="pct"/>
            <w:vMerge w:val="restart"/>
          </w:tcPr>
          <w:p w14:paraId="663AB9FD" w14:textId="77777777" w:rsidR="006B3EC8" w:rsidRPr="00FA4A82" w:rsidRDefault="006B3EC8" w:rsidP="00A814FC">
            <w:pPr>
              <w:pStyle w:val="TableListBullet"/>
              <w:ind w:left="263" w:hanging="270"/>
              <w:rPr>
                <w:szCs w:val="18"/>
                <w:lang w:val="es-ES"/>
              </w:rPr>
            </w:pPr>
            <w:r w:rsidRPr="00FA4A82">
              <w:rPr>
                <w:szCs w:val="18"/>
                <w:lang w:val="es-AR" w:bidi="es-AR"/>
              </w:rPr>
              <w:t>Evalúe la política de protección informática.</w:t>
            </w:r>
          </w:p>
          <w:p w14:paraId="0D85177E" w14:textId="534D8859" w:rsidR="006B3EC8" w:rsidRPr="00FA4A82" w:rsidRDefault="006B3EC8" w:rsidP="00A814FC">
            <w:pPr>
              <w:pStyle w:val="TableTextBullet"/>
              <w:rPr>
                <w:szCs w:val="18"/>
              </w:rPr>
            </w:pPr>
            <w:r w:rsidRPr="00FA4A82">
              <w:rPr>
                <w:szCs w:val="18"/>
                <w:lang w:bidi="es-AR"/>
              </w:rPr>
              <w:t>Entreviste al personal.</w:t>
            </w:r>
          </w:p>
        </w:tc>
        <w:tc>
          <w:tcPr>
            <w:tcW w:w="398" w:type="pct"/>
            <w:shd w:val="clear" w:color="auto" w:fill="auto"/>
          </w:tcPr>
          <w:p w14:paraId="45E2F47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2EC891A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3CBF783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18734F9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1AC2030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1F15D61D" w14:textId="77777777" w:rsidTr="00DA593E">
        <w:tblPrEx>
          <w:jc w:val="center"/>
        </w:tblPrEx>
        <w:trPr>
          <w:gridAfter w:val="1"/>
          <w:wAfter w:w="162" w:type="pct"/>
          <w:cantSplit/>
          <w:jc w:val="center"/>
        </w:trPr>
        <w:tc>
          <w:tcPr>
            <w:tcW w:w="343" w:type="pct"/>
            <w:vMerge/>
          </w:tcPr>
          <w:p w14:paraId="691F7659" w14:textId="77777777" w:rsidR="00A814FC" w:rsidRPr="00FA4A82" w:rsidRDefault="00A814FC" w:rsidP="00A814FC">
            <w:pPr>
              <w:pStyle w:val="TableText"/>
              <w:rPr>
                <w:b/>
                <w:szCs w:val="18"/>
              </w:rPr>
            </w:pPr>
          </w:p>
        </w:tc>
        <w:tc>
          <w:tcPr>
            <w:tcW w:w="1485" w:type="pct"/>
            <w:vMerge/>
          </w:tcPr>
          <w:p w14:paraId="770C215A" w14:textId="77777777" w:rsidR="00A814FC" w:rsidRPr="00FA4A82" w:rsidRDefault="00A814FC" w:rsidP="00A814FC">
            <w:pPr>
              <w:pStyle w:val="TableText"/>
              <w:rPr>
                <w:szCs w:val="18"/>
              </w:rPr>
            </w:pPr>
          </w:p>
        </w:tc>
        <w:tc>
          <w:tcPr>
            <w:tcW w:w="1134" w:type="pct"/>
            <w:vMerge/>
          </w:tcPr>
          <w:p w14:paraId="27685E8D" w14:textId="77777777" w:rsidR="00A814FC" w:rsidRPr="00FA4A82" w:rsidRDefault="00A814FC" w:rsidP="00A814FC">
            <w:pPr>
              <w:pStyle w:val="TableTextBullet"/>
              <w:rPr>
                <w:szCs w:val="18"/>
              </w:rPr>
            </w:pPr>
          </w:p>
        </w:tc>
        <w:tc>
          <w:tcPr>
            <w:tcW w:w="1876" w:type="pct"/>
            <w:gridSpan w:val="8"/>
            <w:shd w:val="clear" w:color="auto" w:fill="CBD4D5"/>
          </w:tcPr>
          <w:p w14:paraId="6A000D94" w14:textId="5AC3B219"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0CF01AA7" w14:textId="77777777" w:rsidTr="00DA593E">
        <w:tblPrEx>
          <w:jc w:val="center"/>
        </w:tblPrEx>
        <w:trPr>
          <w:gridAfter w:val="1"/>
          <w:wAfter w:w="162" w:type="pct"/>
          <w:cantSplit/>
          <w:jc w:val="center"/>
        </w:trPr>
        <w:tc>
          <w:tcPr>
            <w:tcW w:w="343" w:type="pct"/>
            <w:vMerge/>
          </w:tcPr>
          <w:p w14:paraId="23C3C6DE" w14:textId="77777777" w:rsidR="00A814FC" w:rsidRPr="00FA4A82" w:rsidRDefault="00A814FC" w:rsidP="00A814FC">
            <w:pPr>
              <w:pStyle w:val="TableText"/>
              <w:rPr>
                <w:b/>
                <w:szCs w:val="18"/>
              </w:rPr>
            </w:pPr>
          </w:p>
        </w:tc>
        <w:tc>
          <w:tcPr>
            <w:tcW w:w="1485" w:type="pct"/>
            <w:vMerge/>
          </w:tcPr>
          <w:p w14:paraId="28B0EC32" w14:textId="77777777" w:rsidR="00A814FC" w:rsidRPr="00FA4A82" w:rsidRDefault="00A814FC" w:rsidP="00A814FC">
            <w:pPr>
              <w:pStyle w:val="TableText"/>
              <w:rPr>
                <w:szCs w:val="18"/>
              </w:rPr>
            </w:pPr>
          </w:p>
        </w:tc>
        <w:tc>
          <w:tcPr>
            <w:tcW w:w="1134" w:type="pct"/>
            <w:vMerge/>
          </w:tcPr>
          <w:p w14:paraId="266200D3" w14:textId="77777777" w:rsidR="00A814FC" w:rsidRPr="00FA4A82" w:rsidRDefault="00A814FC" w:rsidP="00A814FC">
            <w:pPr>
              <w:pStyle w:val="TableTextBullet"/>
              <w:rPr>
                <w:szCs w:val="18"/>
              </w:rPr>
            </w:pPr>
          </w:p>
        </w:tc>
        <w:tc>
          <w:tcPr>
            <w:tcW w:w="1876" w:type="pct"/>
            <w:gridSpan w:val="8"/>
            <w:shd w:val="clear" w:color="auto" w:fill="auto"/>
          </w:tcPr>
          <w:p w14:paraId="18C65D25"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33378D4D" w14:textId="77777777" w:rsidTr="00DA593E">
        <w:tblPrEx>
          <w:jc w:val="center"/>
        </w:tblPrEx>
        <w:trPr>
          <w:gridAfter w:val="1"/>
          <w:wAfter w:w="162" w:type="pct"/>
          <w:cantSplit/>
          <w:trHeight w:val="413"/>
          <w:jc w:val="center"/>
        </w:trPr>
        <w:tc>
          <w:tcPr>
            <w:tcW w:w="343" w:type="pct"/>
            <w:vMerge w:val="restart"/>
          </w:tcPr>
          <w:p w14:paraId="2FCB6111" w14:textId="5A3683D6" w:rsidR="006B3EC8" w:rsidRPr="00FA4A82" w:rsidRDefault="006B3EC8" w:rsidP="00A814FC">
            <w:pPr>
              <w:pStyle w:val="TableText"/>
              <w:rPr>
                <w:b/>
                <w:szCs w:val="18"/>
              </w:rPr>
            </w:pPr>
            <w:r w:rsidRPr="00FA4A82">
              <w:rPr>
                <w:b/>
                <w:szCs w:val="18"/>
                <w:lang w:bidi="es-AR"/>
              </w:rPr>
              <w:t>12.1.2</w:t>
            </w:r>
          </w:p>
        </w:tc>
        <w:tc>
          <w:tcPr>
            <w:tcW w:w="1485" w:type="pct"/>
            <w:vMerge w:val="restart"/>
          </w:tcPr>
          <w:p w14:paraId="786C9310" w14:textId="2DAC8F5E" w:rsidR="006B3EC8" w:rsidRPr="00FA4A82" w:rsidRDefault="006B3EC8" w:rsidP="00A814FC">
            <w:pPr>
              <w:pStyle w:val="TableBody"/>
              <w:rPr>
                <w:rFonts w:cs="Arial"/>
                <w:sz w:val="18"/>
                <w:szCs w:val="18"/>
              </w:rPr>
            </w:pPr>
            <w:r w:rsidRPr="00FA4A82">
              <w:rPr>
                <w:rFonts w:cs="Arial"/>
                <w:sz w:val="18"/>
                <w:szCs w:val="18"/>
                <w:lang w:bidi="es-AR"/>
              </w:rPr>
              <w:t xml:space="preserve">La política </w:t>
            </w:r>
            <w:r w:rsidRPr="001273CA">
              <w:rPr>
                <w:rFonts w:cs="Arial"/>
                <w:sz w:val="18"/>
                <w:szCs w:val="18"/>
                <w:lang w:bidi="es-AR"/>
              </w:rPr>
              <w:t>de seguridad de la información es</w:t>
            </w:r>
            <w:r w:rsidRPr="00FA4A82">
              <w:rPr>
                <w:rFonts w:cs="Arial"/>
                <w:sz w:val="18"/>
                <w:szCs w:val="18"/>
                <w:lang w:bidi="es-AR"/>
              </w:rPr>
              <w:t>:</w:t>
            </w:r>
          </w:p>
          <w:p w14:paraId="1B5CE95E" w14:textId="77777777" w:rsidR="006B3EC8" w:rsidRPr="001273CA" w:rsidRDefault="006B3EC8" w:rsidP="001273CA">
            <w:pPr>
              <w:pStyle w:val="TableListBullet"/>
              <w:rPr>
                <w:szCs w:val="18"/>
                <w:lang w:val="es-AR" w:bidi="es-AR"/>
              </w:rPr>
            </w:pPr>
            <w:r w:rsidRPr="001273CA">
              <w:rPr>
                <w:szCs w:val="18"/>
                <w:lang w:val="es-AR" w:bidi="es-AR"/>
              </w:rPr>
              <w:t>Revisada al menos una vez cada 12 meses.</w:t>
            </w:r>
          </w:p>
          <w:p w14:paraId="285796A7" w14:textId="567179DD" w:rsidR="006B3EC8" w:rsidRPr="00FA4A82" w:rsidRDefault="006B3EC8" w:rsidP="001273CA">
            <w:pPr>
              <w:pStyle w:val="TableListBullet"/>
              <w:rPr>
                <w:szCs w:val="18"/>
                <w:lang w:val="es-ES"/>
              </w:rPr>
            </w:pPr>
            <w:r w:rsidRPr="001273CA">
              <w:rPr>
                <w:szCs w:val="18"/>
                <w:lang w:val="es-AR" w:bidi="es-AR"/>
              </w:rPr>
              <w:t>Actualizada según sea necesario para reflejar los cambios en los objetivos de negocios o los riesgos para el entorno</w:t>
            </w:r>
            <w:r w:rsidRPr="00FA4A82">
              <w:rPr>
                <w:szCs w:val="18"/>
                <w:lang w:val="es-AR" w:bidi="es-AR"/>
              </w:rPr>
              <w:t>.</w:t>
            </w:r>
          </w:p>
        </w:tc>
        <w:tc>
          <w:tcPr>
            <w:tcW w:w="1134" w:type="pct"/>
            <w:vMerge w:val="restart"/>
          </w:tcPr>
          <w:p w14:paraId="68B9DCEF" w14:textId="77777777" w:rsidR="006B3EC8" w:rsidRPr="00FA4A82" w:rsidRDefault="006B3EC8" w:rsidP="00A814FC">
            <w:pPr>
              <w:pStyle w:val="TableListBullet"/>
              <w:ind w:left="263" w:hanging="270"/>
              <w:rPr>
                <w:szCs w:val="18"/>
                <w:lang w:val="es-ES"/>
              </w:rPr>
            </w:pPr>
            <w:r w:rsidRPr="00FA4A82">
              <w:rPr>
                <w:szCs w:val="18"/>
                <w:lang w:val="es-AR" w:bidi="es-AR"/>
              </w:rPr>
              <w:t>Evalúe la política de protección informática.</w:t>
            </w:r>
          </w:p>
          <w:p w14:paraId="433B5777" w14:textId="3D5DA62D" w:rsidR="006B3EC8" w:rsidRPr="00FA4A82" w:rsidRDefault="006B3EC8" w:rsidP="00A814FC">
            <w:pPr>
              <w:pStyle w:val="TableTextBullet"/>
              <w:rPr>
                <w:szCs w:val="18"/>
              </w:rPr>
            </w:pPr>
            <w:r w:rsidRPr="00FA4A82">
              <w:rPr>
                <w:szCs w:val="18"/>
                <w:lang w:bidi="es-AR"/>
              </w:rPr>
              <w:t>Entreviste al personal responsable.</w:t>
            </w:r>
          </w:p>
        </w:tc>
        <w:tc>
          <w:tcPr>
            <w:tcW w:w="398" w:type="pct"/>
            <w:shd w:val="clear" w:color="auto" w:fill="auto"/>
          </w:tcPr>
          <w:p w14:paraId="56973F0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035AD93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3903B02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5D895A2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7954546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0C51AEB5" w14:textId="77777777" w:rsidTr="00DA593E">
        <w:tblPrEx>
          <w:jc w:val="center"/>
        </w:tblPrEx>
        <w:trPr>
          <w:gridAfter w:val="1"/>
          <w:wAfter w:w="162" w:type="pct"/>
          <w:cantSplit/>
          <w:jc w:val="center"/>
        </w:trPr>
        <w:tc>
          <w:tcPr>
            <w:tcW w:w="343" w:type="pct"/>
            <w:vMerge/>
          </w:tcPr>
          <w:p w14:paraId="75348355" w14:textId="77777777" w:rsidR="00A814FC" w:rsidRPr="00FA4A82" w:rsidRDefault="00A814FC" w:rsidP="00A814FC">
            <w:pPr>
              <w:pStyle w:val="TableText"/>
              <w:rPr>
                <w:b/>
                <w:szCs w:val="18"/>
              </w:rPr>
            </w:pPr>
          </w:p>
        </w:tc>
        <w:tc>
          <w:tcPr>
            <w:tcW w:w="1485" w:type="pct"/>
            <w:vMerge/>
          </w:tcPr>
          <w:p w14:paraId="7A9F5534" w14:textId="77777777" w:rsidR="00A814FC" w:rsidRPr="00FA4A82" w:rsidRDefault="00A814FC" w:rsidP="00A814FC">
            <w:pPr>
              <w:pStyle w:val="TableText"/>
              <w:rPr>
                <w:szCs w:val="18"/>
              </w:rPr>
            </w:pPr>
          </w:p>
        </w:tc>
        <w:tc>
          <w:tcPr>
            <w:tcW w:w="1134" w:type="pct"/>
            <w:vMerge/>
          </w:tcPr>
          <w:p w14:paraId="4D949983" w14:textId="77777777" w:rsidR="00A814FC" w:rsidRPr="00FA4A82" w:rsidRDefault="00A814FC" w:rsidP="00A814FC">
            <w:pPr>
              <w:pStyle w:val="TableTextBullet"/>
              <w:rPr>
                <w:szCs w:val="18"/>
              </w:rPr>
            </w:pPr>
          </w:p>
        </w:tc>
        <w:tc>
          <w:tcPr>
            <w:tcW w:w="1876" w:type="pct"/>
            <w:gridSpan w:val="8"/>
            <w:shd w:val="clear" w:color="auto" w:fill="CBD4D5"/>
          </w:tcPr>
          <w:p w14:paraId="58D2068A" w14:textId="7422BA88"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4022EE9A" w14:textId="77777777" w:rsidTr="00DA593E">
        <w:tblPrEx>
          <w:jc w:val="center"/>
        </w:tblPrEx>
        <w:trPr>
          <w:gridAfter w:val="1"/>
          <w:wAfter w:w="162" w:type="pct"/>
          <w:cantSplit/>
          <w:jc w:val="center"/>
        </w:trPr>
        <w:tc>
          <w:tcPr>
            <w:tcW w:w="343" w:type="pct"/>
            <w:vMerge/>
          </w:tcPr>
          <w:p w14:paraId="34A80FAD" w14:textId="77777777" w:rsidR="00A814FC" w:rsidRPr="00FA4A82" w:rsidRDefault="00A814FC" w:rsidP="00A814FC">
            <w:pPr>
              <w:pStyle w:val="TableText"/>
              <w:rPr>
                <w:b/>
                <w:szCs w:val="18"/>
              </w:rPr>
            </w:pPr>
          </w:p>
        </w:tc>
        <w:tc>
          <w:tcPr>
            <w:tcW w:w="1485" w:type="pct"/>
            <w:vMerge/>
          </w:tcPr>
          <w:p w14:paraId="2E6E22FC" w14:textId="77777777" w:rsidR="00A814FC" w:rsidRPr="00FA4A82" w:rsidRDefault="00A814FC" w:rsidP="00A814FC">
            <w:pPr>
              <w:pStyle w:val="TableText"/>
              <w:rPr>
                <w:szCs w:val="18"/>
              </w:rPr>
            </w:pPr>
          </w:p>
        </w:tc>
        <w:tc>
          <w:tcPr>
            <w:tcW w:w="1134" w:type="pct"/>
            <w:vMerge/>
          </w:tcPr>
          <w:p w14:paraId="5240EDCB" w14:textId="77777777" w:rsidR="00A814FC" w:rsidRPr="00FA4A82" w:rsidRDefault="00A814FC" w:rsidP="00A814FC">
            <w:pPr>
              <w:pStyle w:val="TableTextBullet"/>
              <w:rPr>
                <w:szCs w:val="18"/>
              </w:rPr>
            </w:pPr>
          </w:p>
        </w:tc>
        <w:tc>
          <w:tcPr>
            <w:tcW w:w="1876" w:type="pct"/>
            <w:gridSpan w:val="8"/>
            <w:shd w:val="clear" w:color="auto" w:fill="auto"/>
          </w:tcPr>
          <w:p w14:paraId="1FEF7331"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02308952" w14:textId="77777777" w:rsidTr="00DA593E">
        <w:tblPrEx>
          <w:jc w:val="center"/>
        </w:tblPrEx>
        <w:trPr>
          <w:gridAfter w:val="1"/>
          <w:wAfter w:w="162" w:type="pct"/>
          <w:cantSplit/>
          <w:trHeight w:val="413"/>
          <w:jc w:val="center"/>
        </w:trPr>
        <w:tc>
          <w:tcPr>
            <w:tcW w:w="343" w:type="pct"/>
            <w:vMerge w:val="restart"/>
          </w:tcPr>
          <w:p w14:paraId="17284E95" w14:textId="4EDFFB48" w:rsidR="006B3EC8" w:rsidRPr="00FA4A82" w:rsidRDefault="006B3EC8" w:rsidP="00A814FC">
            <w:pPr>
              <w:pStyle w:val="TableText"/>
              <w:rPr>
                <w:b/>
                <w:szCs w:val="18"/>
              </w:rPr>
            </w:pPr>
            <w:r w:rsidRPr="00FA4A82">
              <w:rPr>
                <w:b/>
                <w:szCs w:val="18"/>
                <w:lang w:bidi="es-AR"/>
              </w:rPr>
              <w:t>12.1.3</w:t>
            </w:r>
          </w:p>
        </w:tc>
        <w:tc>
          <w:tcPr>
            <w:tcW w:w="1485" w:type="pct"/>
            <w:vMerge w:val="restart"/>
          </w:tcPr>
          <w:p w14:paraId="005B6C4B" w14:textId="71A0B4D5" w:rsidR="006B3EC8" w:rsidRPr="00FA4A82" w:rsidRDefault="006B3EC8" w:rsidP="00A814FC">
            <w:pPr>
              <w:pStyle w:val="TableText"/>
              <w:rPr>
                <w:szCs w:val="18"/>
              </w:rPr>
            </w:pPr>
            <w:r w:rsidRPr="00FA4A82">
              <w:rPr>
                <w:szCs w:val="18"/>
                <w:lang w:bidi="es-AR"/>
              </w:rPr>
              <w:t xml:space="preserve">La política </w:t>
            </w:r>
            <w:r w:rsidRPr="001273CA">
              <w:rPr>
                <w:szCs w:val="18"/>
                <w:lang w:bidi="es-AR"/>
              </w:rPr>
              <w:t>de seguridad define claramente los roles y responsabilidades de seguridad de la información para todo el personal, y todo el personal conoce y reconoce sus responsabilidades en materia de seguridad de la información</w:t>
            </w:r>
            <w:r w:rsidRPr="00FA4A82">
              <w:rPr>
                <w:szCs w:val="18"/>
                <w:lang w:bidi="es-AR"/>
              </w:rPr>
              <w:t>.</w:t>
            </w:r>
          </w:p>
        </w:tc>
        <w:tc>
          <w:tcPr>
            <w:tcW w:w="1134" w:type="pct"/>
            <w:vMerge w:val="restart"/>
          </w:tcPr>
          <w:p w14:paraId="03ECD4E6" w14:textId="77777777" w:rsidR="006B3EC8" w:rsidRPr="00FA4A82" w:rsidRDefault="006B3EC8" w:rsidP="00A814FC">
            <w:pPr>
              <w:pStyle w:val="TableListBullet"/>
              <w:ind w:left="263" w:hanging="270"/>
              <w:rPr>
                <w:szCs w:val="18"/>
                <w:lang w:val="es-ES"/>
              </w:rPr>
            </w:pPr>
            <w:r w:rsidRPr="00FA4A82">
              <w:rPr>
                <w:szCs w:val="18"/>
                <w:lang w:val="es-AR" w:bidi="es-AR"/>
              </w:rPr>
              <w:t>Evalúe la política de protección informática.</w:t>
            </w:r>
          </w:p>
          <w:p w14:paraId="2FB03447" w14:textId="77777777" w:rsidR="006B3EC8" w:rsidRPr="00FA4A82" w:rsidRDefault="006B3EC8" w:rsidP="00A814FC">
            <w:pPr>
              <w:pStyle w:val="TableListBullet"/>
              <w:ind w:left="263" w:hanging="270"/>
              <w:rPr>
                <w:szCs w:val="18"/>
              </w:rPr>
            </w:pPr>
            <w:r w:rsidRPr="00FA4A82">
              <w:rPr>
                <w:szCs w:val="18"/>
                <w:lang w:val="es-AR" w:bidi="es-AR"/>
              </w:rPr>
              <w:t>Entreviste al personal responsable.</w:t>
            </w:r>
          </w:p>
          <w:p w14:paraId="4E563BA2" w14:textId="120F1F09" w:rsidR="006B3EC8" w:rsidRPr="00D2102B" w:rsidRDefault="006B3EC8" w:rsidP="00D2102B">
            <w:pPr>
              <w:pStyle w:val="TableTextBullet"/>
              <w:rPr>
                <w:szCs w:val="18"/>
              </w:rPr>
            </w:pPr>
            <w:r w:rsidRPr="00FA4A82">
              <w:rPr>
                <w:szCs w:val="18"/>
                <w:lang w:bidi="es-AR"/>
              </w:rPr>
              <w:t>Evalúe las evidencias documentadas.</w:t>
            </w:r>
          </w:p>
        </w:tc>
        <w:tc>
          <w:tcPr>
            <w:tcW w:w="398" w:type="pct"/>
            <w:shd w:val="clear" w:color="auto" w:fill="auto"/>
          </w:tcPr>
          <w:p w14:paraId="5D3A8D2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2A459DC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6824162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4B73619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24739BE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673BFBA1" w14:textId="77777777" w:rsidTr="00DA593E">
        <w:tblPrEx>
          <w:jc w:val="center"/>
        </w:tblPrEx>
        <w:trPr>
          <w:gridAfter w:val="1"/>
          <w:wAfter w:w="162" w:type="pct"/>
          <w:cantSplit/>
          <w:trHeight w:val="581"/>
          <w:jc w:val="center"/>
        </w:trPr>
        <w:tc>
          <w:tcPr>
            <w:tcW w:w="343" w:type="pct"/>
            <w:vMerge/>
          </w:tcPr>
          <w:p w14:paraId="1B10BC33" w14:textId="77777777" w:rsidR="00A814FC" w:rsidRPr="00FA4A82" w:rsidRDefault="00A814FC" w:rsidP="00A814FC">
            <w:pPr>
              <w:pStyle w:val="TableText"/>
              <w:rPr>
                <w:b/>
                <w:szCs w:val="18"/>
              </w:rPr>
            </w:pPr>
          </w:p>
        </w:tc>
        <w:tc>
          <w:tcPr>
            <w:tcW w:w="1485" w:type="pct"/>
            <w:vMerge/>
          </w:tcPr>
          <w:p w14:paraId="6C10A6DA" w14:textId="77777777" w:rsidR="00A814FC" w:rsidRPr="00FA4A82" w:rsidRDefault="00A814FC" w:rsidP="00A814FC">
            <w:pPr>
              <w:pStyle w:val="TableText"/>
              <w:rPr>
                <w:szCs w:val="18"/>
              </w:rPr>
            </w:pPr>
          </w:p>
        </w:tc>
        <w:tc>
          <w:tcPr>
            <w:tcW w:w="1134" w:type="pct"/>
            <w:vMerge/>
          </w:tcPr>
          <w:p w14:paraId="55DDDE1F" w14:textId="77777777" w:rsidR="00A814FC" w:rsidRPr="00FA4A82" w:rsidRDefault="00A814FC" w:rsidP="00A814FC">
            <w:pPr>
              <w:pStyle w:val="TableTextBullet"/>
              <w:rPr>
                <w:szCs w:val="18"/>
              </w:rPr>
            </w:pPr>
          </w:p>
        </w:tc>
        <w:tc>
          <w:tcPr>
            <w:tcW w:w="1876" w:type="pct"/>
            <w:gridSpan w:val="8"/>
            <w:shd w:val="clear" w:color="auto" w:fill="CBD4D5"/>
          </w:tcPr>
          <w:p w14:paraId="3B9F3EE0" w14:textId="0126F188"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32597537" w14:textId="77777777" w:rsidTr="00DA593E">
        <w:tblPrEx>
          <w:jc w:val="center"/>
        </w:tblPrEx>
        <w:trPr>
          <w:gridAfter w:val="1"/>
          <w:wAfter w:w="162" w:type="pct"/>
          <w:cantSplit/>
          <w:jc w:val="center"/>
        </w:trPr>
        <w:tc>
          <w:tcPr>
            <w:tcW w:w="343" w:type="pct"/>
            <w:vMerge/>
          </w:tcPr>
          <w:p w14:paraId="03312AAE" w14:textId="77777777" w:rsidR="00A814FC" w:rsidRPr="00FA4A82" w:rsidRDefault="00A814FC" w:rsidP="00A814FC">
            <w:pPr>
              <w:pStyle w:val="TableText"/>
              <w:rPr>
                <w:b/>
                <w:szCs w:val="18"/>
              </w:rPr>
            </w:pPr>
          </w:p>
        </w:tc>
        <w:tc>
          <w:tcPr>
            <w:tcW w:w="1485" w:type="pct"/>
            <w:vMerge/>
          </w:tcPr>
          <w:p w14:paraId="103F0ADD" w14:textId="77777777" w:rsidR="00A814FC" w:rsidRPr="00FA4A82" w:rsidRDefault="00A814FC" w:rsidP="00A814FC">
            <w:pPr>
              <w:pStyle w:val="TableText"/>
              <w:rPr>
                <w:szCs w:val="18"/>
              </w:rPr>
            </w:pPr>
          </w:p>
        </w:tc>
        <w:tc>
          <w:tcPr>
            <w:tcW w:w="1134" w:type="pct"/>
            <w:vMerge/>
          </w:tcPr>
          <w:p w14:paraId="5D9075DC" w14:textId="77777777" w:rsidR="00A814FC" w:rsidRPr="00FA4A82" w:rsidRDefault="00A814FC" w:rsidP="00A814FC">
            <w:pPr>
              <w:pStyle w:val="TableTextBullet"/>
              <w:rPr>
                <w:szCs w:val="18"/>
              </w:rPr>
            </w:pPr>
          </w:p>
        </w:tc>
        <w:tc>
          <w:tcPr>
            <w:tcW w:w="1876" w:type="pct"/>
            <w:gridSpan w:val="8"/>
            <w:shd w:val="clear" w:color="auto" w:fill="auto"/>
          </w:tcPr>
          <w:p w14:paraId="0A0664E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077E1158" w14:textId="77777777" w:rsidTr="00DA593E">
        <w:tblPrEx>
          <w:jc w:val="center"/>
        </w:tblPrEx>
        <w:trPr>
          <w:gridAfter w:val="1"/>
          <w:wAfter w:w="162" w:type="pct"/>
          <w:cantSplit/>
          <w:trHeight w:val="413"/>
          <w:jc w:val="center"/>
        </w:trPr>
        <w:tc>
          <w:tcPr>
            <w:tcW w:w="343" w:type="pct"/>
            <w:vMerge w:val="restart"/>
          </w:tcPr>
          <w:p w14:paraId="2CF29885" w14:textId="12EA6575" w:rsidR="006B3EC8" w:rsidRPr="00FA4A82" w:rsidRDefault="006B3EC8" w:rsidP="00A814FC">
            <w:pPr>
              <w:pStyle w:val="TableText"/>
              <w:rPr>
                <w:b/>
                <w:szCs w:val="18"/>
              </w:rPr>
            </w:pPr>
            <w:r w:rsidRPr="00FA4A82">
              <w:rPr>
                <w:b/>
                <w:szCs w:val="18"/>
                <w:lang w:bidi="es-AR"/>
              </w:rPr>
              <w:t>12.1.4</w:t>
            </w:r>
          </w:p>
        </w:tc>
        <w:tc>
          <w:tcPr>
            <w:tcW w:w="1485" w:type="pct"/>
            <w:vMerge w:val="restart"/>
          </w:tcPr>
          <w:p w14:paraId="71D2027A" w14:textId="311B6EE5" w:rsidR="006B3EC8" w:rsidRPr="00FA4A82" w:rsidRDefault="006B3EC8" w:rsidP="00A814FC">
            <w:pPr>
              <w:pStyle w:val="TableText"/>
              <w:rPr>
                <w:szCs w:val="18"/>
              </w:rPr>
            </w:pPr>
            <w:r w:rsidRPr="00FA4A82">
              <w:rPr>
                <w:szCs w:val="18"/>
                <w:lang w:bidi="es-AR"/>
              </w:rPr>
              <w:t xml:space="preserve">La </w:t>
            </w:r>
            <w:r w:rsidRPr="001273CA">
              <w:rPr>
                <w:szCs w:val="18"/>
                <w:lang w:bidi="es-AR"/>
              </w:rPr>
              <w:t>responsabilidad de la seguridad de la información se asigna formalmente a un director de seguridad de la información o a otro miembro de la dirección ejecutiva con conocimientos de seguridad de la información</w:t>
            </w:r>
            <w:r w:rsidRPr="00FA4A82">
              <w:rPr>
                <w:szCs w:val="18"/>
                <w:lang w:bidi="es-AR"/>
              </w:rPr>
              <w:t>.</w:t>
            </w:r>
          </w:p>
        </w:tc>
        <w:tc>
          <w:tcPr>
            <w:tcW w:w="1134" w:type="pct"/>
            <w:vMerge w:val="restart"/>
          </w:tcPr>
          <w:p w14:paraId="20B5EC32" w14:textId="36AC26C6" w:rsidR="006B3EC8" w:rsidRPr="00FA4A82" w:rsidRDefault="006B3EC8" w:rsidP="00A814FC">
            <w:pPr>
              <w:pStyle w:val="TableTextBullet"/>
              <w:rPr>
                <w:szCs w:val="18"/>
              </w:rPr>
            </w:pPr>
            <w:r w:rsidRPr="00FA4A82">
              <w:rPr>
                <w:szCs w:val="18"/>
                <w:lang w:bidi="es-AR"/>
              </w:rPr>
              <w:t>Evalúe la política de protección informática.</w:t>
            </w:r>
          </w:p>
        </w:tc>
        <w:tc>
          <w:tcPr>
            <w:tcW w:w="398" w:type="pct"/>
            <w:shd w:val="clear" w:color="auto" w:fill="auto"/>
          </w:tcPr>
          <w:p w14:paraId="7E3306F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069F128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7FC1E45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4C61A84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5982BC4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01499552" w14:textId="77777777" w:rsidTr="00DA593E">
        <w:tblPrEx>
          <w:jc w:val="center"/>
        </w:tblPrEx>
        <w:trPr>
          <w:gridAfter w:val="1"/>
          <w:wAfter w:w="162" w:type="pct"/>
          <w:cantSplit/>
          <w:jc w:val="center"/>
        </w:trPr>
        <w:tc>
          <w:tcPr>
            <w:tcW w:w="343" w:type="pct"/>
            <w:vMerge/>
          </w:tcPr>
          <w:p w14:paraId="0A6C01C3" w14:textId="77777777" w:rsidR="00A814FC" w:rsidRPr="00FA4A82" w:rsidRDefault="00A814FC" w:rsidP="00A814FC">
            <w:pPr>
              <w:pStyle w:val="TableText"/>
              <w:rPr>
                <w:b/>
                <w:szCs w:val="18"/>
              </w:rPr>
            </w:pPr>
          </w:p>
        </w:tc>
        <w:tc>
          <w:tcPr>
            <w:tcW w:w="1485" w:type="pct"/>
            <w:vMerge/>
          </w:tcPr>
          <w:p w14:paraId="6C8C506E" w14:textId="77777777" w:rsidR="00A814FC" w:rsidRPr="00FA4A82" w:rsidRDefault="00A814FC" w:rsidP="00A814FC">
            <w:pPr>
              <w:pStyle w:val="TableText"/>
              <w:rPr>
                <w:szCs w:val="18"/>
              </w:rPr>
            </w:pPr>
          </w:p>
        </w:tc>
        <w:tc>
          <w:tcPr>
            <w:tcW w:w="1134" w:type="pct"/>
            <w:vMerge/>
          </w:tcPr>
          <w:p w14:paraId="5DF68DCF" w14:textId="77777777" w:rsidR="00A814FC" w:rsidRPr="00FA4A82" w:rsidRDefault="00A814FC" w:rsidP="00A814FC">
            <w:pPr>
              <w:pStyle w:val="TableTextBullet"/>
              <w:rPr>
                <w:szCs w:val="18"/>
              </w:rPr>
            </w:pPr>
          </w:p>
        </w:tc>
        <w:tc>
          <w:tcPr>
            <w:tcW w:w="1876" w:type="pct"/>
            <w:gridSpan w:val="8"/>
            <w:shd w:val="clear" w:color="auto" w:fill="CBD4D5"/>
          </w:tcPr>
          <w:p w14:paraId="56AB3629" w14:textId="561E279A"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3833F27A" w14:textId="77777777" w:rsidTr="00DA593E">
        <w:tblPrEx>
          <w:jc w:val="center"/>
        </w:tblPrEx>
        <w:trPr>
          <w:gridAfter w:val="1"/>
          <w:wAfter w:w="162" w:type="pct"/>
          <w:cantSplit/>
          <w:jc w:val="center"/>
        </w:trPr>
        <w:tc>
          <w:tcPr>
            <w:tcW w:w="343" w:type="pct"/>
            <w:vMerge/>
          </w:tcPr>
          <w:p w14:paraId="7EF216C5" w14:textId="77777777" w:rsidR="00A814FC" w:rsidRPr="00FA4A82" w:rsidRDefault="00A814FC" w:rsidP="00A814FC">
            <w:pPr>
              <w:pStyle w:val="TableText"/>
              <w:rPr>
                <w:b/>
                <w:szCs w:val="18"/>
              </w:rPr>
            </w:pPr>
          </w:p>
        </w:tc>
        <w:tc>
          <w:tcPr>
            <w:tcW w:w="1485" w:type="pct"/>
            <w:vMerge/>
          </w:tcPr>
          <w:p w14:paraId="2860754F" w14:textId="77777777" w:rsidR="00A814FC" w:rsidRPr="00FA4A82" w:rsidRDefault="00A814FC" w:rsidP="00A814FC">
            <w:pPr>
              <w:pStyle w:val="TableText"/>
              <w:rPr>
                <w:szCs w:val="18"/>
              </w:rPr>
            </w:pPr>
          </w:p>
        </w:tc>
        <w:tc>
          <w:tcPr>
            <w:tcW w:w="1134" w:type="pct"/>
            <w:vMerge/>
          </w:tcPr>
          <w:p w14:paraId="178132BD" w14:textId="77777777" w:rsidR="00A814FC" w:rsidRPr="00FA4A82" w:rsidRDefault="00A814FC" w:rsidP="00A814FC">
            <w:pPr>
              <w:pStyle w:val="TableTextBullet"/>
              <w:rPr>
                <w:szCs w:val="18"/>
              </w:rPr>
            </w:pPr>
          </w:p>
        </w:tc>
        <w:tc>
          <w:tcPr>
            <w:tcW w:w="1876" w:type="pct"/>
            <w:gridSpan w:val="8"/>
            <w:shd w:val="clear" w:color="auto" w:fill="auto"/>
          </w:tcPr>
          <w:p w14:paraId="52844ABC"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6D98E9C9"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AE99227" w14:textId="77777777" w:rsidR="00A814FC" w:rsidRPr="00FA4A82" w:rsidRDefault="00A814FC" w:rsidP="00AD35F7">
            <w:pPr>
              <w:pStyle w:val="TableBody"/>
              <w:keepNext/>
              <w:spacing w:before="20" w:after="0"/>
              <w:rPr>
                <w:rFonts w:cs="Arial"/>
                <w:sz w:val="18"/>
                <w:szCs w:val="18"/>
              </w:rPr>
            </w:pPr>
            <w:r w:rsidRPr="00FA4A82">
              <w:rPr>
                <w:rStyle w:val="BoldCharacter"/>
                <w:rFonts w:cs="Arial"/>
                <w:sz w:val="18"/>
                <w:szCs w:val="18"/>
                <w:lang w:bidi="es-AR"/>
              </w:rPr>
              <w:lastRenderedPageBreak/>
              <w:t>12.2</w:t>
            </w:r>
            <w:r w:rsidRPr="00FA4A82">
              <w:rPr>
                <w:rFonts w:cs="Arial"/>
                <w:sz w:val="18"/>
                <w:szCs w:val="18"/>
                <w:lang w:bidi="es-AR"/>
              </w:rPr>
              <w:t xml:space="preserve"> Se definen e implementan políticas de uso aceptable para tecnologías de usuario final.</w:t>
            </w:r>
          </w:p>
        </w:tc>
      </w:tr>
      <w:tr w:rsidR="0031287A" w:rsidRPr="00FA4A82" w14:paraId="726E3FCE" w14:textId="77777777" w:rsidTr="00DA593E">
        <w:trPr>
          <w:gridAfter w:val="1"/>
          <w:wAfter w:w="162" w:type="pct"/>
          <w:cantSplit/>
        </w:trPr>
        <w:tc>
          <w:tcPr>
            <w:tcW w:w="343" w:type="pct"/>
            <w:tcBorders>
              <w:top w:val="single" w:sz="4" w:space="0" w:color="808080" w:themeColor="background1" w:themeShade="80"/>
              <w:bottom w:val="nil"/>
            </w:tcBorders>
          </w:tcPr>
          <w:p w14:paraId="4A6B7E74" w14:textId="07B5806C" w:rsidR="006B3EC8" w:rsidRPr="00FA4A82" w:rsidRDefault="006B3EC8" w:rsidP="00A814FC">
            <w:pPr>
              <w:pStyle w:val="TableText"/>
              <w:rPr>
                <w:b/>
                <w:bCs/>
                <w:color w:val="000000"/>
                <w:szCs w:val="18"/>
              </w:rPr>
            </w:pPr>
            <w:r w:rsidRPr="00FA4A82">
              <w:rPr>
                <w:b/>
                <w:szCs w:val="18"/>
                <w:lang w:bidi="es-AR"/>
              </w:rPr>
              <w:t>12.2.1</w:t>
            </w:r>
          </w:p>
        </w:tc>
        <w:tc>
          <w:tcPr>
            <w:tcW w:w="1485" w:type="pct"/>
            <w:tcBorders>
              <w:bottom w:val="single" w:sz="4" w:space="0" w:color="808080"/>
            </w:tcBorders>
            <w:shd w:val="clear" w:color="auto" w:fill="auto"/>
          </w:tcPr>
          <w:p w14:paraId="590C61A9" w14:textId="7713B9AC" w:rsidR="006B3EC8" w:rsidRPr="00FA4A82" w:rsidRDefault="006B3EC8" w:rsidP="00A814FC">
            <w:pPr>
              <w:pStyle w:val="TableBody"/>
              <w:rPr>
                <w:rFonts w:cs="Arial"/>
                <w:sz w:val="18"/>
                <w:szCs w:val="18"/>
              </w:rPr>
            </w:pPr>
            <w:r w:rsidRPr="00FA4A82">
              <w:rPr>
                <w:rFonts w:cs="Arial"/>
                <w:sz w:val="18"/>
                <w:szCs w:val="18"/>
                <w:lang w:bidi="es-AR"/>
              </w:rPr>
              <w:t xml:space="preserve">Se </w:t>
            </w:r>
            <w:r w:rsidRPr="001273CA">
              <w:rPr>
                <w:rFonts w:cs="Arial"/>
                <w:sz w:val="18"/>
                <w:szCs w:val="18"/>
                <w:lang w:bidi="es-AR"/>
              </w:rPr>
              <w:t>documentan e implementan políticas de uso aceptable para tecnologías orientadas al usuario final, que incluyen</w:t>
            </w:r>
            <w:r w:rsidRPr="00FA4A82">
              <w:rPr>
                <w:rFonts w:cs="Arial"/>
                <w:sz w:val="18"/>
                <w:szCs w:val="18"/>
                <w:lang w:bidi="es-AR"/>
              </w:rPr>
              <w:t>:</w:t>
            </w:r>
          </w:p>
          <w:p w14:paraId="0D611A1F" w14:textId="77777777" w:rsidR="006B3EC8" w:rsidRPr="001273CA" w:rsidRDefault="006B3EC8" w:rsidP="001273CA">
            <w:pPr>
              <w:pStyle w:val="TableListBullet"/>
              <w:rPr>
                <w:szCs w:val="18"/>
                <w:lang w:val="es-AR" w:bidi="es-AR"/>
              </w:rPr>
            </w:pPr>
            <w:r w:rsidRPr="001273CA">
              <w:rPr>
                <w:szCs w:val="18"/>
                <w:lang w:val="es-AR" w:bidi="es-AR"/>
              </w:rPr>
              <w:t>Aprobación explícita por las partes autorizadas.</w:t>
            </w:r>
          </w:p>
          <w:p w14:paraId="6133DF1E" w14:textId="77777777" w:rsidR="006B3EC8" w:rsidRPr="001273CA" w:rsidRDefault="006B3EC8" w:rsidP="001273CA">
            <w:pPr>
              <w:pStyle w:val="TableListBullet"/>
              <w:rPr>
                <w:szCs w:val="18"/>
                <w:lang w:val="es-AR" w:bidi="es-AR"/>
              </w:rPr>
            </w:pPr>
            <w:r w:rsidRPr="001273CA">
              <w:rPr>
                <w:szCs w:val="18"/>
                <w:lang w:val="es-AR" w:bidi="es-AR"/>
              </w:rPr>
              <w:t>Usos aceptables de la tecnología.</w:t>
            </w:r>
          </w:p>
          <w:p w14:paraId="18DEF6AB" w14:textId="1E036328" w:rsidR="006B3EC8" w:rsidRPr="00FA4A82" w:rsidRDefault="006B3EC8" w:rsidP="001273CA">
            <w:pPr>
              <w:pStyle w:val="TableListBullet"/>
              <w:rPr>
                <w:szCs w:val="18"/>
                <w:lang w:val="es-ES"/>
              </w:rPr>
            </w:pPr>
            <w:r w:rsidRPr="001273CA">
              <w:rPr>
                <w:szCs w:val="18"/>
                <w:lang w:val="es-AR" w:bidi="es-AR"/>
              </w:rPr>
              <w:t>Lista de productos aprobados por la empresa para uso de los empleados, incluidos hardware y software</w:t>
            </w:r>
            <w:r w:rsidRPr="00FA4A82">
              <w:rPr>
                <w:szCs w:val="18"/>
                <w:lang w:val="es-AR" w:bidi="es-AR"/>
              </w:rPr>
              <w:t>.</w:t>
            </w:r>
          </w:p>
        </w:tc>
        <w:tc>
          <w:tcPr>
            <w:tcW w:w="1134" w:type="pct"/>
            <w:tcBorders>
              <w:bottom w:val="single" w:sz="4" w:space="0" w:color="808080"/>
            </w:tcBorders>
          </w:tcPr>
          <w:p w14:paraId="341C581E" w14:textId="77777777" w:rsidR="006B3EC8" w:rsidRPr="00FA4A82" w:rsidRDefault="006B3EC8" w:rsidP="00A814FC">
            <w:pPr>
              <w:pStyle w:val="TableListBullet"/>
              <w:ind w:left="263" w:hanging="270"/>
              <w:rPr>
                <w:szCs w:val="18"/>
                <w:lang w:val="es-ES"/>
              </w:rPr>
            </w:pPr>
            <w:r w:rsidRPr="00FA4A82">
              <w:rPr>
                <w:szCs w:val="18"/>
                <w:lang w:val="es-AR" w:bidi="es-AR"/>
              </w:rPr>
              <w:t>Evalúe las políticas de uso aceptables.</w:t>
            </w:r>
          </w:p>
          <w:p w14:paraId="3CA9BF62" w14:textId="60333B5C" w:rsidR="006B3EC8" w:rsidRPr="00FA4A82" w:rsidRDefault="006B3EC8" w:rsidP="002E224B">
            <w:pPr>
              <w:pStyle w:val="TableListBullet"/>
              <w:ind w:left="263" w:hanging="270"/>
              <w:rPr>
                <w:szCs w:val="18"/>
              </w:rPr>
            </w:pPr>
            <w:r w:rsidRPr="00FA4A82">
              <w:rPr>
                <w:szCs w:val="18"/>
                <w:lang w:val="es-AR" w:bidi="es-AR"/>
              </w:rPr>
              <w:t>Entreviste al personal responsable.</w:t>
            </w:r>
          </w:p>
        </w:tc>
        <w:tc>
          <w:tcPr>
            <w:tcW w:w="398" w:type="pct"/>
            <w:shd w:val="clear" w:color="auto" w:fill="auto"/>
          </w:tcPr>
          <w:p w14:paraId="571FF47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7FF20EE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088DA78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3D5FD26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2018CC9C"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60FF25BB" w14:textId="77777777" w:rsidTr="00DA593E">
        <w:trPr>
          <w:gridAfter w:val="1"/>
          <w:wAfter w:w="162" w:type="pct"/>
          <w:cantSplit/>
        </w:trPr>
        <w:tc>
          <w:tcPr>
            <w:tcW w:w="343" w:type="pct"/>
            <w:tcBorders>
              <w:top w:val="nil"/>
              <w:bottom w:val="nil"/>
            </w:tcBorders>
          </w:tcPr>
          <w:p w14:paraId="0A92B873" w14:textId="77777777" w:rsidR="00A814FC" w:rsidRPr="00FA4A82" w:rsidRDefault="00A814FC" w:rsidP="00A814FC">
            <w:pPr>
              <w:pStyle w:val="TableText"/>
              <w:jc w:val="right"/>
              <w:rPr>
                <w:b/>
                <w:bCs/>
                <w:color w:val="000000"/>
                <w:szCs w:val="18"/>
              </w:rPr>
            </w:pPr>
          </w:p>
        </w:tc>
        <w:tc>
          <w:tcPr>
            <w:tcW w:w="2619" w:type="pct"/>
            <w:gridSpan w:val="2"/>
            <w:tcBorders>
              <w:bottom w:val="nil"/>
            </w:tcBorders>
            <w:shd w:val="clear" w:color="auto" w:fill="DFE3E4"/>
          </w:tcPr>
          <w:p w14:paraId="39BADBEF" w14:textId="27201EA2"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50943697" w14:textId="45CF4957"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1419783A" w14:textId="77777777" w:rsidTr="00DA593E">
        <w:trPr>
          <w:gridAfter w:val="1"/>
          <w:wAfter w:w="162" w:type="pct"/>
          <w:cantSplit/>
        </w:trPr>
        <w:tc>
          <w:tcPr>
            <w:tcW w:w="343" w:type="pct"/>
            <w:tcBorders>
              <w:top w:val="nil"/>
              <w:bottom w:val="single" w:sz="4" w:space="0" w:color="808080" w:themeColor="background1" w:themeShade="80"/>
            </w:tcBorders>
          </w:tcPr>
          <w:p w14:paraId="37575FD6"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2E04539C" w14:textId="08113861" w:rsidR="00A814FC" w:rsidRPr="00FA4A82" w:rsidRDefault="001273CA" w:rsidP="00A814FC">
            <w:pPr>
              <w:pStyle w:val="tabletext0"/>
              <w:rPr>
                <w:szCs w:val="18"/>
              </w:rPr>
            </w:pPr>
            <w:r w:rsidRPr="001273CA">
              <w:rPr>
                <w:szCs w:val="18"/>
                <w:lang w:bidi="es-AR"/>
              </w:rPr>
              <w:t>Ejemplos de tecnologías orientadas al usuario final para las que se espera sean aplicadas políticas de uso aceptable son, entre otras, tecnologías inalámbricas y de acceso remoto, computadoras portátiles, tabletas, teléfonos móviles y medios electrónicos extraíbles, uso del correo electrónico y uso de Internet</w:t>
            </w:r>
            <w:r w:rsidR="00A814FC" w:rsidRPr="00FA4A82">
              <w:rPr>
                <w:szCs w:val="18"/>
                <w:lang w:bidi="es-AR"/>
              </w:rPr>
              <w:t>.</w:t>
            </w:r>
          </w:p>
        </w:tc>
        <w:tc>
          <w:tcPr>
            <w:tcW w:w="1876" w:type="pct"/>
            <w:gridSpan w:val="8"/>
            <w:tcBorders>
              <w:bottom w:val="single" w:sz="4" w:space="0" w:color="808080" w:themeColor="background1" w:themeShade="80"/>
            </w:tcBorders>
            <w:shd w:val="clear" w:color="auto" w:fill="auto"/>
          </w:tcPr>
          <w:p w14:paraId="77084A5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0B087E27"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top w:val="single" w:sz="4"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EECBC80" w14:textId="44299AF5" w:rsidR="00A814FC" w:rsidRPr="00FA4A82" w:rsidRDefault="00A814FC" w:rsidP="00D2102B">
            <w:pPr>
              <w:pStyle w:val="TableBody"/>
              <w:keepNext/>
              <w:spacing w:before="0" w:after="0"/>
              <w:rPr>
                <w:rFonts w:cs="Arial"/>
                <w:sz w:val="18"/>
                <w:szCs w:val="18"/>
              </w:rPr>
            </w:pPr>
            <w:r w:rsidRPr="00FA4A82">
              <w:rPr>
                <w:rStyle w:val="BoldCharacter"/>
                <w:rFonts w:cs="Arial"/>
                <w:sz w:val="18"/>
                <w:szCs w:val="18"/>
                <w:lang w:bidi="es-AR"/>
              </w:rPr>
              <w:lastRenderedPageBreak/>
              <w:t xml:space="preserve">12.3 </w:t>
            </w:r>
            <w:r w:rsidRPr="00FA4A82">
              <w:rPr>
                <w:rFonts w:cs="Arial"/>
                <w:sz w:val="18"/>
                <w:szCs w:val="18"/>
                <w:lang w:bidi="es-AR"/>
              </w:rPr>
              <w:t xml:space="preserve">Los riesgos para el entorno de </w:t>
            </w:r>
            <w:r w:rsidR="00B4755E">
              <w:rPr>
                <w:rFonts w:cs="Arial"/>
                <w:sz w:val="18"/>
                <w:szCs w:val="18"/>
                <w:lang w:bidi="es-AR"/>
              </w:rPr>
              <w:t>datos de tarjetahabiente</w:t>
            </w:r>
            <w:r w:rsidRPr="00FA4A82">
              <w:rPr>
                <w:rFonts w:cs="Arial"/>
                <w:sz w:val="18"/>
                <w:szCs w:val="18"/>
                <w:lang w:bidi="es-AR"/>
              </w:rPr>
              <w:t xml:space="preserve"> se identifican, evalúan y gestionan formalmente.</w:t>
            </w:r>
          </w:p>
        </w:tc>
      </w:tr>
      <w:tr w:rsidR="0031287A" w:rsidRPr="00FA4A82" w14:paraId="548BEB5B" w14:textId="77777777" w:rsidTr="00DA593E">
        <w:trPr>
          <w:gridAfter w:val="1"/>
          <w:wAfter w:w="162" w:type="pct"/>
          <w:cantSplit/>
        </w:trPr>
        <w:tc>
          <w:tcPr>
            <w:tcW w:w="343" w:type="pct"/>
            <w:tcBorders>
              <w:top w:val="single" w:sz="4" w:space="0" w:color="808080" w:themeColor="background1" w:themeShade="80"/>
              <w:bottom w:val="nil"/>
            </w:tcBorders>
          </w:tcPr>
          <w:p w14:paraId="28DE4A83" w14:textId="01D804FE" w:rsidR="006B3EC8" w:rsidRPr="00FA4A82" w:rsidRDefault="006B3EC8" w:rsidP="00A814FC">
            <w:pPr>
              <w:pStyle w:val="TableText"/>
              <w:rPr>
                <w:b/>
                <w:bCs/>
                <w:color w:val="000000"/>
                <w:szCs w:val="18"/>
              </w:rPr>
            </w:pPr>
            <w:r w:rsidRPr="00FA4A82">
              <w:rPr>
                <w:b/>
                <w:szCs w:val="18"/>
                <w:lang w:bidi="es-AR"/>
              </w:rPr>
              <w:t>12.3.1</w:t>
            </w:r>
          </w:p>
        </w:tc>
        <w:tc>
          <w:tcPr>
            <w:tcW w:w="1485" w:type="pct"/>
            <w:tcBorders>
              <w:bottom w:val="single" w:sz="4" w:space="0" w:color="808080"/>
            </w:tcBorders>
            <w:shd w:val="clear" w:color="auto" w:fill="auto"/>
          </w:tcPr>
          <w:p w14:paraId="42A3F759" w14:textId="6AC19213" w:rsidR="006B3EC8" w:rsidRPr="001273CA" w:rsidRDefault="00BF6E33" w:rsidP="00BF6E33">
            <w:pPr>
              <w:pStyle w:val="TableListBullet"/>
              <w:numPr>
                <w:ilvl w:val="0"/>
                <w:numId w:val="0"/>
              </w:numPr>
              <w:rPr>
                <w:szCs w:val="18"/>
                <w:lang w:val="es-AR" w:bidi="es-AR"/>
              </w:rPr>
            </w:pPr>
            <w:r>
              <w:rPr>
                <w:szCs w:val="18"/>
                <w:lang w:val="es-AR" w:bidi="es-AR"/>
              </w:rPr>
              <w:t xml:space="preserve">Para </w:t>
            </w:r>
            <w:r w:rsidR="00377F3F" w:rsidRPr="006746A9">
              <w:rPr>
                <w:szCs w:val="18"/>
                <w:lang w:val="es-419" w:bidi="es-AR"/>
              </w:rPr>
              <w:t>cada requisito de PCI DSS que especifique completar un análisis de riesgo específico, el análisis se documenta e incluye:</w:t>
            </w:r>
          </w:p>
          <w:p w14:paraId="2754F211" w14:textId="77777777" w:rsidR="006B3EC8" w:rsidRPr="001273CA" w:rsidRDefault="006B3EC8" w:rsidP="001273CA">
            <w:pPr>
              <w:pStyle w:val="TableListBullet"/>
              <w:rPr>
                <w:szCs w:val="18"/>
                <w:lang w:val="es-AR" w:bidi="es-AR"/>
              </w:rPr>
            </w:pPr>
            <w:r w:rsidRPr="001273CA">
              <w:rPr>
                <w:szCs w:val="18"/>
                <w:lang w:val="es-AR" w:bidi="es-AR"/>
              </w:rPr>
              <w:t>Identificación de las amenazas contra las que protege el requisito.</w:t>
            </w:r>
          </w:p>
          <w:p w14:paraId="00D73CC3" w14:textId="77777777" w:rsidR="006B3EC8" w:rsidRPr="001273CA" w:rsidRDefault="006B3EC8" w:rsidP="001273CA">
            <w:pPr>
              <w:pStyle w:val="TableListBullet"/>
              <w:rPr>
                <w:szCs w:val="18"/>
                <w:lang w:val="es-AR" w:bidi="es-AR"/>
              </w:rPr>
            </w:pPr>
            <w:r w:rsidRPr="001273CA">
              <w:rPr>
                <w:szCs w:val="18"/>
                <w:lang w:val="es-AR" w:bidi="es-AR"/>
              </w:rPr>
              <w:t>Identificación de factores que contribuyen a la probabilidad y/o impacto de que se materialice una amenaza.</w:t>
            </w:r>
          </w:p>
          <w:p w14:paraId="5C42BC5C" w14:textId="478ACDF1" w:rsidR="006B3EC8" w:rsidRPr="001273CA" w:rsidRDefault="006B3EC8" w:rsidP="001273CA">
            <w:pPr>
              <w:pStyle w:val="TableListBullet"/>
              <w:rPr>
                <w:szCs w:val="18"/>
                <w:lang w:val="es-AR" w:bidi="es-AR"/>
              </w:rPr>
            </w:pPr>
            <w:r w:rsidRPr="001273CA">
              <w:rPr>
                <w:szCs w:val="18"/>
                <w:lang w:val="es-AR" w:bidi="es-AR"/>
              </w:rPr>
              <w:t xml:space="preserve">Análisis </w:t>
            </w:r>
            <w:r w:rsidR="00377F3F" w:rsidRPr="006746A9">
              <w:rPr>
                <w:lang w:val="es-419" w:bidi="es-AR"/>
              </w:rPr>
              <w:t>resultante que determine e incluya la justificación de, cómo la frecuencia o los procesos definidos por la entidad para cumplir el requisito minimizan la probabilidad y/o el impacto de que se materialice la amenaza.</w:t>
            </w:r>
          </w:p>
          <w:p w14:paraId="0741061E" w14:textId="77777777" w:rsidR="006B3EC8" w:rsidRPr="001273CA" w:rsidRDefault="006B3EC8" w:rsidP="001273CA">
            <w:pPr>
              <w:pStyle w:val="TableListBullet"/>
              <w:rPr>
                <w:szCs w:val="18"/>
                <w:lang w:val="es-AR" w:bidi="es-AR"/>
              </w:rPr>
            </w:pPr>
            <w:r w:rsidRPr="001273CA">
              <w:rPr>
                <w:szCs w:val="18"/>
                <w:lang w:val="es-AR" w:bidi="es-AR"/>
              </w:rPr>
              <w:t>Revisión de cada análisis de riesgo específico al menos una vez cada 12 meses para determinar si los resultados siguen siendo válidos o si se necesita un análisis de riesgo actualizado.</w:t>
            </w:r>
          </w:p>
          <w:p w14:paraId="72DD514A" w14:textId="6299EF9E" w:rsidR="006B3EC8" w:rsidRPr="00FA4A82" w:rsidRDefault="00D20980" w:rsidP="001273CA">
            <w:pPr>
              <w:pStyle w:val="TableListBullet"/>
              <w:rPr>
                <w:szCs w:val="18"/>
                <w:lang w:val="es-ES"/>
              </w:rPr>
            </w:pPr>
            <w:r w:rsidRPr="002E65AB">
              <w:rPr>
                <w:szCs w:val="18"/>
                <w:lang w:val="es-AR" w:bidi="es-AR"/>
              </w:rPr>
              <w:t>Realización de análisis de riesgos actualizados cuando sea necesario, según lo determinado por la revisión anual</w:t>
            </w:r>
            <w:r w:rsidRPr="00B053E1">
              <w:rPr>
                <w:szCs w:val="18"/>
                <w:lang w:val="es-AR" w:bidi="es-AR"/>
              </w:rPr>
              <w:t>.</w:t>
            </w:r>
          </w:p>
        </w:tc>
        <w:tc>
          <w:tcPr>
            <w:tcW w:w="1134" w:type="pct"/>
            <w:tcBorders>
              <w:bottom w:val="single" w:sz="4" w:space="0" w:color="808080"/>
            </w:tcBorders>
          </w:tcPr>
          <w:p w14:paraId="2F846B96" w14:textId="24CB4469" w:rsidR="006B3EC8" w:rsidRPr="00FA4A82" w:rsidRDefault="006B3EC8" w:rsidP="00A814FC">
            <w:pPr>
              <w:pStyle w:val="TableListBullet"/>
              <w:ind w:left="263" w:hanging="270"/>
              <w:rPr>
                <w:szCs w:val="18"/>
                <w:lang w:val="es-ES"/>
              </w:rPr>
            </w:pPr>
            <w:r w:rsidRPr="00FA4A82">
              <w:rPr>
                <w:szCs w:val="18"/>
                <w:lang w:val="es-AR" w:bidi="es-AR"/>
              </w:rPr>
              <w:t>Evalúe las políticas y procedimientos documentados.</w:t>
            </w:r>
          </w:p>
        </w:tc>
        <w:tc>
          <w:tcPr>
            <w:tcW w:w="398" w:type="pct"/>
            <w:shd w:val="clear" w:color="auto" w:fill="auto"/>
          </w:tcPr>
          <w:p w14:paraId="06201BF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18DD3DE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62F5E4F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0E5EEEF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6B025BE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6AC1DDFC" w14:textId="77777777" w:rsidTr="00DA593E">
        <w:trPr>
          <w:gridAfter w:val="1"/>
          <w:wAfter w:w="162" w:type="pct"/>
          <w:cantSplit/>
        </w:trPr>
        <w:tc>
          <w:tcPr>
            <w:tcW w:w="343" w:type="pct"/>
            <w:tcBorders>
              <w:top w:val="nil"/>
              <w:bottom w:val="nil"/>
            </w:tcBorders>
          </w:tcPr>
          <w:p w14:paraId="16D0DE73" w14:textId="77777777" w:rsidR="00A814FC" w:rsidRPr="00FA4A82" w:rsidRDefault="00A814FC" w:rsidP="00A814FC">
            <w:pPr>
              <w:pStyle w:val="TableText"/>
              <w:rPr>
                <w:b/>
                <w:bCs/>
                <w:color w:val="000000"/>
                <w:szCs w:val="18"/>
              </w:rPr>
            </w:pPr>
          </w:p>
        </w:tc>
        <w:tc>
          <w:tcPr>
            <w:tcW w:w="2619" w:type="pct"/>
            <w:gridSpan w:val="2"/>
            <w:tcBorders>
              <w:bottom w:val="nil"/>
            </w:tcBorders>
            <w:shd w:val="clear" w:color="auto" w:fill="DFE3E4"/>
          </w:tcPr>
          <w:p w14:paraId="65F293D4" w14:textId="7BADA69A"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261E12BF" w14:textId="18222E84"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6E0328A8" w14:textId="77777777" w:rsidTr="00AD35F7">
        <w:trPr>
          <w:gridAfter w:val="1"/>
          <w:wAfter w:w="162" w:type="pct"/>
          <w:cantSplit/>
          <w:trHeight w:val="785"/>
        </w:trPr>
        <w:tc>
          <w:tcPr>
            <w:tcW w:w="343" w:type="pct"/>
            <w:tcBorders>
              <w:top w:val="nil"/>
              <w:bottom w:val="single" w:sz="4" w:space="0" w:color="auto"/>
            </w:tcBorders>
          </w:tcPr>
          <w:p w14:paraId="2A6DFA05" w14:textId="77777777" w:rsidR="00A814FC" w:rsidRPr="00FA4A82" w:rsidRDefault="00A814FC" w:rsidP="00A814FC">
            <w:pPr>
              <w:pStyle w:val="TableText"/>
              <w:rPr>
                <w:b/>
                <w:bCs/>
                <w:color w:val="000000"/>
                <w:szCs w:val="18"/>
              </w:rPr>
            </w:pPr>
          </w:p>
        </w:tc>
        <w:tc>
          <w:tcPr>
            <w:tcW w:w="2619" w:type="pct"/>
            <w:gridSpan w:val="2"/>
            <w:tcBorders>
              <w:top w:val="nil"/>
              <w:bottom w:val="single" w:sz="4" w:space="0" w:color="auto"/>
            </w:tcBorders>
            <w:shd w:val="clear" w:color="auto" w:fill="auto"/>
          </w:tcPr>
          <w:p w14:paraId="581D53C1" w14:textId="1CDB2200" w:rsidR="00A814FC" w:rsidRPr="00FA4A82" w:rsidRDefault="001273CA" w:rsidP="00A814FC">
            <w:pPr>
              <w:pStyle w:val="tabletext0"/>
              <w:rPr>
                <w:szCs w:val="18"/>
              </w:rPr>
            </w:pPr>
            <w:r w:rsidRPr="001273CA">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876" w:type="pct"/>
            <w:gridSpan w:val="8"/>
            <w:tcBorders>
              <w:bottom w:val="single" w:sz="4" w:space="0" w:color="auto"/>
            </w:tcBorders>
            <w:shd w:val="clear" w:color="auto" w:fill="auto"/>
          </w:tcPr>
          <w:p w14:paraId="7822E6F4"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68209CCF" w14:textId="77777777" w:rsidTr="00AD35F7">
        <w:trPr>
          <w:cantSplit/>
          <w:trHeight w:val="575"/>
        </w:trPr>
        <w:tc>
          <w:tcPr>
            <w:tcW w:w="343" w:type="pct"/>
            <w:tcBorders>
              <w:top w:val="single" w:sz="4" w:space="0" w:color="auto"/>
            </w:tcBorders>
          </w:tcPr>
          <w:p w14:paraId="4E1B3D3A" w14:textId="77777777" w:rsidR="00A814FC" w:rsidRPr="00FA4A82" w:rsidRDefault="00A814FC" w:rsidP="00A814FC">
            <w:pPr>
              <w:pStyle w:val="TableText"/>
              <w:rPr>
                <w:b/>
                <w:bCs/>
                <w:szCs w:val="18"/>
              </w:rPr>
            </w:pPr>
            <w:r w:rsidRPr="00FA4A82">
              <w:rPr>
                <w:b/>
                <w:szCs w:val="18"/>
                <w:lang w:bidi="es-AR"/>
              </w:rPr>
              <w:t>12.3.2</w:t>
            </w:r>
          </w:p>
        </w:tc>
        <w:tc>
          <w:tcPr>
            <w:tcW w:w="1485" w:type="pct"/>
            <w:tcBorders>
              <w:top w:val="nil"/>
            </w:tcBorders>
          </w:tcPr>
          <w:p w14:paraId="0608C6DF" w14:textId="2A709C16" w:rsidR="00A814FC" w:rsidRPr="00FA4A82" w:rsidRDefault="00A814FC" w:rsidP="00A814FC">
            <w:pPr>
              <w:pStyle w:val="TableListBullet"/>
              <w:numPr>
                <w:ilvl w:val="0"/>
                <w:numId w:val="0"/>
              </w:numPr>
              <w:rPr>
                <w:szCs w:val="18"/>
                <w:lang w:val="es-ES"/>
              </w:rPr>
            </w:pPr>
            <w:r w:rsidRPr="00FA4A82">
              <w:rPr>
                <w:rStyle w:val="BoldItalicCharacter"/>
                <w:color w:val="808080"/>
                <w:szCs w:val="18"/>
                <w:lang w:val="es-AR" w:bidi="es-AR"/>
              </w:rPr>
              <w:t xml:space="preserve">Este requisito es específico del enfoque personalizado y no se aplica a las entidades que rellenan un cuestionario de autoevaluación. </w:t>
            </w:r>
          </w:p>
        </w:tc>
        <w:tc>
          <w:tcPr>
            <w:tcW w:w="1134" w:type="pct"/>
            <w:tcBorders>
              <w:top w:val="single" w:sz="4" w:space="0" w:color="auto"/>
              <w:right w:val="nil"/>
            </w:tcBorders>
            <w:shd w:val="clear" w:color="auto" w:fill="D9D9D9" w:themeFill="background1" w:themeFillShade="D9"/>
          </w:tcPr>
          <w:p w14:paraId="19C20299" w14:textId="77777777" w:rsidR="00A814FC" w:rsidRPr="00FA4A82" w:rsidRDefault="00A814FC" w:rsidP="00A814FC">
            <w:pPr>
              <w:pStyle w:val="TableListBullet"/>
              <w:ind w:left="-7"/>
              <w:rPr>
                <w:szCs w:val="18"/>
                <w:lang w:val="es-ES"/>
              </w:rPr>
            </w:pPr>
          </w:p>
        </w:tc>
        <w:tc>
          <w:tcPr>
            <w:tcW w:w="398" w:type="pct"/>
            <w:tcBorders>
              <w:top w:val="single" w:sz="4" w:space="0" w:color="auto"/>
              <w:left w:val="nil"/>
              <w:right w:val="nil"/>
            </w:tcBorders>
            <w:shd w:val="clear" w:color="auto" w:fill="D9D9D9" w:themeFill="background1" w:themeFillShade="D9"/>
          </w:tcPr>
          <w:p w14:paraId="42EA7A27" w14:textId="77777777" w:rsidR="00A814FC" w:rsidRPr="00FA4A82" w:rsidRDefault="00A814FC" w:rsidP="00A814FC">
            <w:pPr>
              <w:spacing w:after="60"/>
              <w:jc w:val="center"/>
              <w:rPr>
                <w:rFonts w:cs="Arial"/>
                <w:sz w:val="18"/>
                <w:szCs w:val="18"/>
              </w:rPr>
            </w:pPr>
          </w:p>
        </w:tc>
        <w:tc>
          <w:tcPr>
            <w:tcW w:w="429" w:type="pct"/>
            <w:tcBorders>
              <w:top w:val="single" w:sz="4" w:space="0" w:color="auto"/>
              <w:left w:val="nil"/>
              <w:right w:val="nil"/>
            </w:tcBorders>
            <w:shd w:val="clear" w:color="auto" w:fill="D9D9D9" w:themeFill="background1" w:themeFillShade="D9"/>
          </w:tcPr>
          <w:p w14:paraId="385D0A74" w14:textId="77777777" w:rsidR="00A814FC" w:rsidRPr="00FA4A82" w:rsidRDefault="00A814FC" w:rsidP="00A814FC">
            <w:pPr>
              <w:spacing w:after="60"/>
              <w:jc w:val="center"/>
              <w:rPr>
                <w:rFonts w:cs="Arial"/>
                <w:sz w:val="18"/>
                <w:szCs w:val="18"/>
              </w:rPr>
            </w:pPr>
          </w:p>
        </w:tc>
        <w:tc>
          <w:tcPr>
            <w:tcW w:w="404" w:type="pct"/>
            <w:gridSpan w:val="2"/>
            <w:tcBorders>
              <w:top w:val="single" w:sz="4" w:space="0" w:color="auto"/>
              <w:left w:val="nil"/>
              <w:right w:val="nil"/>
            </w:tcBorders>
            <w:shd w:val="clear" w:color="auto" w:fill="D9D9D9" w:themeFill="background1" w:themeFillShade="D9"/>
          </w:tcPr>
          <w:p w14:paraId="6466C746" w14:textId="77777777" w:rsidR="00A814FC" w:rsidRPr="00FA4A82" w:rsidRDefault="00A814FC" w:rsidP="00A814FC">
            <w:pPr>
              <w:spacing w:after="60"/>
              <w:jc w:val="center"/>
              <w:rPr>
                <w:rFonts w:cs="Arial"/>
                <w:sz w:val="18"/>
                <w:szCs w:val="18"/>
              </w:rPr>
            </w:pPr>
          </w:p>
        </w:tc>
        <w:tc>
          <w:tcPr>
            <w:tcW w:w="87" w:type="pct"/>
            <w:tcBorders>
              <w:top w:val="nil"/>
              <w:left w:val="nil"/>
              <w:right w:val="nil"/>
            </w:tcBorders>
            <w:shd w:val="clear" w:color="auto" w:fill="D9D9D9" w:themeFill="background1" w:themeFillShade="D9"/>
          </w:tcPr>
          <w:p w14:paraId="55F7BF0A" w14:textId="77777777" w:rsidR="00A814FC" w:rsidRPr="00FA4A82" w:rsidRDefault="00A814FC" w:rsidP="00A814FC">
            <w:pPr>
              <w:spacing w:after="60"/>
              <w:jc w:val="center"/>
              <w:rPr>
                <w:rFonts w:cs="Arial"/>
                <w:sz w:val="18"/>
                <w:szCs w:val="18"/>
              </w:rPr>
            </w:pPr>
          </w:p>
        </w:tc>
        <w:tc>
          <w:tcPr>
            <w:tcW w:w="303" w:type="pct"/>
            <w:gridSpan w:val="2"/>
            <w:tcBorders>
              <w:top w:val="single" w:sz="4" w:space="0" w:color="auto"/>
              <w:left w:val="nil"/>
              <w:right w:val="nil"/>
            </w:tcBorders>
            <w:shd w:val="clear" w:color="auto" w:fill="D9D9D9" w:themeFill="background1" w:themeFillShade="D9"/>
          </w:tcPr>
          <w:p w14:paraId="1C68D114" w14:textId="77777777" w:rsidR="00A814FC" w:rsidRPr="00FA4A82" w:rsidRDefault="00A814FC" w:rsidP="00A814FC">
            <w:pPr>
              <w:spacing w:after="60"/>
              <w:jc w:val="center"/>
              <w:rPr>
                <w:rFonts w:cs="Arial"/>
                <w:sz w:val="18"/>
                <w:szCs w:val="18"/>
              </w:rPr>
            </w:pPr>
          </w:p>
        </w:tc>
        <w:tc>
          <w:tcPr>
            <w:tcW w:w="417" w:type="pct"/>
            <w:gridSpan w:val="2"/>
            <w:tcBorders>
              <w:top w:val="single" w:sz="4" w:space="0" w:color="auto"/>
              <w:left w:val="nil"/>
            </w:tcBorders>
            <w:shd w:val="clear" w:color="auto" w:fill="D9D9D9" w:themeFill="background1" w:themeFillShade="D9"/>
          </w:tcPr>
          <w:p w14:paraId="7C29BC10" w14:textId="77777777" w:rsidR="00A814FC" w:rsidRPr="00FA4A82" w:rsidRDefault="00A814FC" w:rsidP="00A814FC">
            <w:pPr>
              <w:spacing w:after="60"/>
              <w:jc w:val="center"/>
              <w:rPr>
                <w:rFonts w:cs="Arial"/>
                <w:sz w:val="18"/>
                <w:szCs w:val="18"/>
              </w:rPr>
            </w:pPr>
          </w:p>
        </w:tc>
      </w:tr>
      <w:tr w:rsidR="0031287A" w:rsidRPr="00FA4A82" w14:paraId="5856D9B9" w14:textId="77777777" w:rsidTr="00DA593E">
        <w:trPr>
          <w:gridAfter w:val="1"/>
          <w:wAfter w:w="162" w:type="pct"/>
          <w:cantSplit/>
        </w:trPr>
        <w:tc>
          <w:tcPr>
            <w:tcW w:w="343" w:type="pct"/>
            <w:tcBorders>
              <w:top w:val="single" w:sz="4" w:space="0" w:color="808080" w:themeColor="background1" w:themeShade="80"/>
              <w:bottom w:val="nil"/>
            </w:tcBorders>
          </w:tcPr>
          <w:p w14:paraId="30260397" w14:textId="262C59C5" w:rsidR="006B3EC8" w:rsidRPr="00FA4A82" w:rsidRDefault="006B3EC8" w:rsidP="00A814FC">
            <w:pPr>
              <w:pStyle w:val="TableText"/>
              <w:rPr>
                <w:b/>
                <w:bCs/>
                <w:color w:val="000000"/>
                <w:szCs w:val="18"/>
              </w:rPr>
            </w:pPr>
            <w:r w:rsidRPr="00FA4A82">
              <w:rPr>
                <w:b/>
                <w:szCs w:val="18"/>
                <w:lang w:bidi="es-AR"/>
              </w:rPr>
              <w:lastRenderedPageBreak/>
              <w:t>12.3.3</w:t>
            </w:r>
          </w:p>
        </w:tc>
        <w:tc>
          <w:tcPr>
            <w:tcW w:w="1485" w:type="pct"/>
            <w:tcBorders>
              <w:bottom w:val="single" w:sz="4" w:space="0" w:color="808080"/>
            </w:tcBorders>
            <w:shd w:val="clear" w:color="auto" w:fill="auto"/>
          </w:tcPr>
          <w:p w14:paraId="0E7CA62C" w14:textId="55203ABB" w:rsidR="006B3EC8" w:rsidRPr="00FA4A82" w:rsidRDefault="006B3EC8" w:rsidP="00A814FC">
            <w:pPr>
              <w:pStyle w:val="TableListBullet"/>
              <w:numPr>
                <w:ilvl w:val="0"/>
                <w:numId w:val="0"/>
              </w:numPr>
              <w:rPr>
                <w:szCs w:val="18"/>
                <w:lang w:val="es-ES"/>
              </w:rPr>
            </w:pPr>
            <w:r w:rsidRPr="00FA4A82">
              <w:rPr>
                <w:szCs w:val="18"/>
                <w:lang w:val="es-AR" w:bidi="es-AR"/>
              </w:rPr>
              <w:t xml:space="preserve">Los </w:t>
            </w:r>
            <w:r w:rsidRPr="00BD7E2A">
              <w:rPr>
                <w:szCs w:val="18"/>
                <w:lang w:val="es-AR" w:bidi="es-AR"/>
              </w:rPr>
              <w:t>protocolos y conjuntos de cifrado criptográfico en uso se documentan y revisan al menos una vez cada 12 meses, incluyendo al menos lo siguiente</w:t>
            </w:r>
            <w:r w:rsidRPr="00FA4A82">
              <w:rPr>
                <w:szCs w:val="18"/>
                <w:lang w:val="es-AR" w:bidi="es-AR"/>
              </w:rPr>
              <w:t>:</w:t>
            </w:r>
          </w:p>
          <w:p w14:paraId="4DC1B79C" w14:textId="77777777" w:rsidR="006B3EC8" w:rsidRPr="00BD7E2A" w:rsidRDefault="006B3EC8">
            <w:pPr>
              <w:pStyle w:val="TableListBullet"/>
              <w:numPr>
                <w:ilvl w:val="0"/>
                <w:numId w:val="45"/>
              </w:numPr>
              <w:ind w:left="294" w:hanging="284"/>
              <w:rPr>
                <w:szCs w:val="18"/>
                <w:lang w:val="es-AR" w:bidi="es-AR"/>
              </w:rPr>
            </w:pPr>
            <w:r w:rsidRPr="00BD7E2A">
              <w:rPr>
                <w:szCs w:val="18"/>
                <w:lang w:val="es-AR" w:bidi="es-AR"/>
              </w:rPr>
              <w:t>Un inventario actualizado de todos los protocolos y conjuntos de cifrado criptográfico en uso, incluyendo su propósito y dónde se utilizan.</w:t>
            </w:r>
          </w:p>
          <w:p w14:paraId="1BADB943" w14:textId="77777777" w:rsidR="006B3EC8" w:rsidRPr="00BD7E2A" w:rsidRDefault="006B3EC8">
            <w:pPr>
              <w:pStyle w:val="TableListBullet"/>
              <w:numPr>
                <w:ilvl w:val="0"/>
                <w:numId w:val="45"/>
              </w:numPr>
              <w:ind w:left="294" w:hanging="284"/>
              <w:rPr>
                <w:szCs w:val="18"/>
                <w:lang w:val="es-AR" w:bidi="es-AR"/>
              </w:rPr>
            </w:pPr>
            <w:r w:rsidRPr="00BD7E2A">
              <w:rPr>
                <w:szCs w:val="18"/>
                <w:lang w:val="es-AR" w:bidi="es-AR"/>
              </w:rPr>
              <w:t>Monitoreo activo de las tendencias de la industria con respecto a la viabilidad continua de todos los protocolos y conjuntos de cifrado criptográfico en uso.</w:t>
            </w:r>
          </w:p>
          <w:p w14:paraId="3D648C60" w14:textId="2A22177A" w:rsidR="006B3EC8" w:rsidRPr="00FA4A82" w:rsidRDefault="00377F3F">
            <w:pPr>
              <w:pStyle w:val="TableListBullet"/>
              <w:numPr>
                <w:ilvl w:val="0"/>
                <w:numId w:val="45"/>
              </w:numPr>
              <w:ind w:left="294" w:hanging="284"/>
              <w:rPr>
                <w:szCs w:val="18"/>
                <w:lang w:val="es-ES"/>
              </w:rPr>
            </w:pPr>
            <w:r>
              <w:rPr>
                <w:szCs w:val="18"/>
                <w:lang w:val="es-AR" w:bidi="es-AR"/>
              </w:rPr>
              <w:t>Docu</w:t>
            </w:r>
            <w:r w:rsidRPr="006E4D6E">
              <w:rPr>
                <w:lang w:val="es-419" w:bidi="es-AR"/>
              </w:rPr>
              <w:t>mentación</w:t>
            </w:r>
            <w:r>
              <w:rPr>
                <w:lang w:val="es-419" w:bidi="es-AR"/>
              </w:rPr>
              <w:t xml:space="preserve"> </w:t>
            </w:r>
            <w:r w:rsidRPr="006E4D6E">
              <w:rPr>
                <w:lang w:val="es-419" w:bidi="es-AR"/>
              </w:rPr>
              <w:t>de un plan para responder a los cambios anticipados en las vulnerabilidades criptográficas.</w:t>
            </w:r>
          </w:p>
        </w:tc>
        <w:tc>
          <w:tcPr>
            <w:tcW w:w="1134" w:type="pct"/>
            <w:tcBorders>
              <w:bottom w:val="single" w:sz="4" w:space="0" w:color="808080"/>
            </w:tcBorders>
          </w:tcPr>
          <w:p w14:paraId="3659977F" w14:textId="406A9967" w:rsidR="006B3EC8" w:rsidRPr="00FA4A82" w:rsidRDefault="006B3EC8" w:rsidP="00A814FC">
            <w:pPr>
              <w:pStyle w:val="TableListBullet"/>
              <w:ind w:left="263" w:hanging="270"/>
              <w:rPr>
                <w:szCs w:val="18"/>
              </w:rPr>
            </w:pPr>
            <w:r w:rsidRPr="00FA4A82">
              <w:rPr>
                <w:szCs w:val="18"/>
                <w:lang w:val="es-AR" w:bidi="es-AR"/>
              </w:rPr>
              <w:t>Evalúe la documentación.</w:t>
            </w:r>
          </w:p>
          <w:p w14:paraId="556A1484" w14:textId="548BD304" w:rsidR="006B3EC8" w:rsidRPr="00FA4A82" w:rsidRDefault="006B3EC8" w:rsidP="00A814FC">
            <w:pPr>
              <w:pStyle w:val="TableListBullet"/>
              <w:ind w:left="263" w:hanging="270"/>
              <w:rPr>
                <w:szCs w:val="18"/>
              </w:rPr>
            </w:pPr>
            <w:r w:rsidRPr="00FA4A82">
              <w:rPr>
                <w:szCs w:val="18"/>
                <w:lang w:val="es-AR" w:bidi="es-AR"/>
              </w:rPr>
              <w:t>Entreviste al personal.</w:t>
            </w:r>
          </w:p>
        </w:tc>
        <w:tc>
          <w:tcPr>
            <w:tcW w:w="398" w:type="pct"/>
            <w:shd w:val="clear" w:color="auto" w:fill="auto"/>
          </w:tcPr>
          <w:p w14:paraId="61A1FD6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1E82E5A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3315007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47BE97A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75CD197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5EE0C108" w14:textId="77777777" w:rsidTr="00DA593E">
        <w:trPr>
          <w:gridAfter w:val="1"/>
          <w:wAfter w:w="162" w:type="pct"/>
          <w:cantSplit/>
        </w:trPr>
        <w:tc>
          <w:tcPr>
            <w:tcW w:w="343" w:type="pct"/>
            <w:tcBorders>
              <w:top w:val="nil"/>
              <w:bottom w:val="nil"/>
            </w:tcBorders>
          </w:tcPr>
          <w:p w14:paraId="16EB72D7" w14:textId="77777777" w:rsidR="00A814FC" w:rsidRPr="00FA4A82" w:rsidRDefault="00A814FC" w:rsidP="00A814FC">
            <w:pPr>
              <w:pStyle w:val="TableText"/>
              <w:jc w:val="right"/>
              <w:rPr>
                <w:b/>
                <w:bCs/>
                <w:color w:val="000000"/>
                <w:szCs w:val="18"/>
              </w:rPr>
            </w:pPr>
          </w:p>
        </w:tc>
        <w:tc>
          <w:tcPr>
            <w:tcW w:w="2619" w:type="pct"/>
            <w:gridSpan w:val="2"/>
            <w:tcBorders>
              <w:bottom w:val="nil"/>
            </w:tcBorders>
            <w:shd w:val="clear" w:color="auto" w:fill="DFE3E4"/>
          </w:tcPr>
          <w:p w14:paraId="61A15368" w14:textId="06ED51B3"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0509AA8E" w14:textId="497F348E"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0B326F23" w14:textId="77777777" w:rsidTr="00DA593E">
        <w:trPr>
          <w:gridAfter w:val="1"/>
          <w:wAfter w:w="162" w:type="pct"/>
          <w:cantSplit/>
        </w:trPr>
        <w:tc>
          <w:tcPr>
            <w:tcW w:w="343" w:type="pct"/>
            <w:tcBorders>
              <w:top w:val="nil"/>
              <w:bottom w:val="single" w:sz="4" w:space="0" w:color="808080" w:themeColor="background1" w:themeShade="80"/>
            </w:tcBorders>
          </w:tcPr>
          <w:p w14:paraId="6F5A39A1"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7DA3BEE9" w14:textId="77777777" w:rsidR="00377F3F" w:rsidRPr="005C23F7" w:rsidRDefault="00377F3F" w:rsidP="00377F3F">
            <w:pPr>
              <w:pStyle w:val="TableBody"/>
              <w:rPr>
                <w:rFonts w:cs="Arial"/>
                <w:color w:val="000000" w:themeColor="text1"/>
                <w:sz w:val="18"/>
                <w:szCs w:val="18"/>
                <w:lang w:bidi="es-AR"/>
              </w:rPr>
            </w:pPr>
            <w:r w:rsidRPr="002E65AB">
              <w:rPr>
                <w:rFonts w:cs="Arial"/>
                <w:color w:val="000000" w:themeColor="text1"/>
                <w:sz w:val="18"/>
                <w:szCs w:val="18"/>
                <w:lang w:bidi="es-AR"/>
              </w:rPr>
              <w:t xml:space="preserve">El requisito </w:t>
            </w:r>
            <w:r w:rsidRPr="005C23F7">
              <w:rPr>
                <w:rFonts w:cs="Arial"/>
                <w:color w:val="000000" w:themeColor="text1"/>
                <w:sz w:val="18"/>
                <w:szCs w:val="18"/>
                <w:lang w:bidi="es-AR"/>
              </w:rPr>
              <w:t>requisito se aplica a todos los conjuntos y protocolos criptográficos utilizados para cumplir con los requisitos de PCI DSS, incluidos, entre otros, los utilizados para hacer que el PAN sea ilegible en el almacenamiento y la transmisión, para proteger las contraseñas y como parte de la autenticación del acceso.</w:t>
            </w:r>
          </w:p>
          <w:p w14:paraId="7361BAA4" w14:textId="461E9D4F" w:rsidR="00A814FC" w:rsidRPr="00FA4A82" w:rsidRDefault="00BD7E2A" w:rsidP="00A814FC">
            <w:pPr>
              <w:pStyle w:val="tabletext0"/>
              <w:rPr>
                <w:szCs w:val="18"/>
              </w:rPr>
            </w:pPr>
            <w:r w:rsidRPr="00BD7E2A">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876" w:type="pct"/>
            <w:gridSpan w:val="8"/>
            <w:shd w:val="clear" w:color="auto" w:fill="auto"/>
          </w:tcPr>
          <w:p w14:paraId="074207D0"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1D196B31" w14:textId="77777777" w:rsidTr="00DA593E">
        <w:trPr>
          <w:gridAfter w:val="1"/>
          <w:wAfter w:w="162" w:type="pct"/>
          <w:cantSplit/>
        </w:trPr>
        <w:tc>
          <w:tcPr>
            <w:tcW w:w="343" w:type="pct"/>
            <w:tcBorders>
              <w:top w:val="single" w:sz="4" w:space="0" w:color="808080" w:themeColor="background1" w:themeShade="80"/>
              <w:bottom w:val="nil"/>
            </w:tcBorders>
          </w:tcPr>
          <w:p w14:paraId="0A3BA55A" w14:textId="05C9FFAF" w:rsidR="006B3EC8" w:rsidRPr="00FA4A82" w:rsidRDefault="006B3EC8" w:rsidP="00A814FC">
            <w:pPr>
              <w:pStyle w:val="TableText"/>
              <w:keepNext/>
              <w:rPr>
                <w:b/>
                <w:bCs/>
                <w:color w:val="000000"/>
                <w:szCs w:val="18"/>
              </w:rPr>
            </w:pPr>
            <w:r w:rsidRPr="00FA4A82">
              <w:rPr>
                <w:b/>
                <w:szCs w:val="18"/>
                <w:lang w:bidi="es-AR"/>
              </w:rPr>
              <w:lastRenderedPageBreak/>
              <w:t>12.3.4</w:t>
            </w:r>
          </w:p>
        </w:tc>
        <w:tc>
          <w:tcPr>
            <w:tcW w:w="1485" w:type="pct"/>
            <w:tcBorders>
              <w:bottom w:val="single" w:sz="4" w:space="0" w:color="808080"/>
            </w:tcBorders>
            <w:shd w:val="clear" w:color="auto" w:fill="auto"/>
          </w:tcPr>
          <w:p w14:paraId="3162A196" w14:textId="0378F7DA" w:rsidR="006B3EC8" w:rsidRPr="00FA4A82" w:rsidRDefault="006B3EC8" w:rsidP="00A814FC">
            <w:pPr>
              <w:pStyle w:val="TableListBullet"/>
              <w:keepNext/>
              <w:numPr>
                <w:ilvl w:val="0"/>
                <w:numId w:val="0"/>
              </w:numPr>
              <w:rPr>
                <w:szCs w:val="18"/>
                <w:lang w:val="es-ES"/>
              </w:rPr>
            </w:pPr>
            <w:r w:rsidRPr="00FA4A82">
              <w:rPr>
                <w:szCs w:val="18"/>
                <w:lang w:val="es-AR" w:bidi="es-AR"/>
              </w:rPr>
              <w:t xml:space="preserve">Las </w:t>
            </w:r>
            <w:r w:rsidRPr="00BD7E2A">
              <w:rPr>
                <w:szCs w:val="18"/>
                <w:lang w:val="es-AR" w:bidi="es-AR"/>
              </w:rPr>
              <w:t>tecnologías de hardware y software en uso se revisan al menos una vez cada 12 meses, incluyendo al menos lo siguiente</w:t>
            </w:r>
            <w:r w:rsidRPr="00FA4A82">
              <w:rPr>
                <w:szCs w:val="18"/>
                <w:lang w:val="es-AR" w:bidi="es-AR"/>
              </w:rPr>
              <w:t>:</w:t>
            </w:r>
          </w:p>
          <w:p w14:paraId="125C2387" w14:textId="77777777" w:rsidR="006B3EC8" w:rsidRPr="00BD7E2A" w:rsidRDefault="006B3EC8" w:rsidP="00BD7E2A">
            <w:pPr>
              <w:pStyle w:val="TableListBullet"/>
              <w:rPr>
                <w:szCs w:val="18"/>
                <w:lang w:val="es-AR" w:bidi="es-AR"/>
              </w:rPr>
            </w:pPr>
            <w:r w:rsidRPr="00BD7E2A">
              <w:rPr>
                <w:szCs w:val="18"/>
                <w:lang w:val="es-AR" w:bidi="es-AR"/>
              </w:rPr>
              <w:t>Análisis de que las tecnologías continúan recibiendo correcciones de seguridad por parte de los proveedores con prontitud.</w:t>
            </w:r>
          </w:p>
          <w:p w14:paraId="73CBAC2F" w14:textId="77777777" w:rsidR="006B3EC8" w:rsidRPr="00BD7E2A" w:rsidRDefault="006B3EC8" w:rsidP="00BD7E2A">
            <w:pPr>
              <w:pStyle w:val="TableListBullet"/>
              <w:rPr>
                <w:szCs w:val="18"/>
                <w:lang w:val="es-AR" w:bidi="es-AR"/>
              </w:rPr>
            </w:pPr>
            <w:r w:rsidRPr="00BD7E2A">
              <w:rPr>
                <w:szCs w:val="18"/>
                <w:lang w:val="es-AR" w:bidi="es-AR"/>
              </w:rPr>
              <w:t>Análisis de que las tecnologías continúan apoyando (y no imposibilitan) el cumplimiento PCI DSS de la entidad.</w:t>
            </w:r>
          </w:p>
          <w:p w14:paraId="6799857A" w14:textId="77777777" w:rsidR="006B3EC8" w:rsidRPr="00BD7E2A" w:rsidRDefault="006B3EC8" w:rsidP="00BD7E2A">
            <w:pPr>
              <w:pStyle w:val="TableListBullet"/>
              <w:rPr>
                <w:szCs w:val="18"/>
                <w:lang w:val="es-AR" w:bidi="es-AR"/>
              </w:rPr>
            </w:pPr>
            <w:r w:rsidRPr="00BD7E2A">
              <w:rPr>
                <w:szCs w:val="18"/>
                <w:lang w:val="es-AR" w:bidi="es-AR"/>
              </w:rPr>
              <w:t>Documentación de cualquier anuncio o tendencia de la industria relacionada con una tecnología, como cuando un proveedor ha anunciado planes para el "fin de la vida útil" de una tecnología.</w:t>
            </w:r>
          </w:p>
          <w:p w14:paraId="2D432BF6" w14:textId="07A283A6" w:rsidR="006B3EC8" w:rsidRPr="00FA4A82" w:rsidRDefault="006B3EC8" w:rsidP="00BD7E2A">
            <w:pPr>
              <w:pStyle w:val="TableListBullet"/>
              <w:rPr>
                <w:szCs w:val="18"/>
                <w:lang w:val="es-ES"/>
              </w:rPr>
            </w:pPr>
            <w:r w:rsidRPr="00BD7E2A">
              <w:rPr>
                <w:szCs w:val="18"/>
                <w:lang w:val="es-AR" w:bidi="es-AR"/>
              </w:rPr>
              <w:t>Documentación de un plan, aprobado por la alta gerencia, para remediar tecnologías obsoletas, incluidas aquellas para las que los proveedores han anunciado planes de "fin de vida útil".</w:t>
            </w:r>
          </w:p>
        </w:tc>
        <w:tc>
          <w:tcPr>
            <w:tcW w:w="1134" w:type="pct"/>
            <w:tcBorders>
              <w:bottom w:val="single" w:sz="4" w:space="0" w:color="808080"/>
            </w:tcBorders>
          </w:tcPr>
          <w:p w14:paraId="5AB40525" w14:textId="132B2F0D" w:rsidR="006B3EC8" w:rsidRPr="00FA4A82" w:rsidRDefault="006B3EC8" w:rsidP="00A814FC">
            <w:pPr>
              <w:pStyle w:val="TableListBullet"/>
              <w:keepNext/>
              <w:ind w:left="263" w:hanging="270"/>
              <w:rPr>
                <w:szCs w:val="18"/>
              </w:rPr>
            </w:pPr>
            <w:r w:rsidRPr="00FA4A82">
              <w:rPr>
                <w:szCs w:val="18"/>
                <w:lang w:val="es-AR" w:bidi="es-AR"/>
              </w:rPr>
              <w:t>Evalúe la documentación.</w:t>
            </w:r>
          </w:p>
          <w:p w14:paraId="04FA540A" w14:textId="7AB8BD17" w:rsidR="006B3EC8" w:rsidRPr="00FA4A82" w:rsidRDefault="006B3EC8" w:rsidP="00A814FC">
            <w:pPr>
              <w:pStyle w:val="TableListBullet"/>
              <w:keepNext/>
              <w:ind w:left="263" w:hanging="270"/>
              <w:rPr>
                <w:szCs w:val="18"/>
              </w:rPr>
            </w:pPr>
            <w:r w:rsidRPr="00FA4A82">
              <w:rPr>
                <w:szCs w:val="18"/>
                <w:lang w:val="es-AR" w:bidi="es-AR"/>
              </w:rPr>
              <w:t>Entreviste al personal.</w:t>
            </w:r>
          </w:p>
        </w:tc>
        <w:tc>
          <w:tcPr>
            <w:tcW w:w="398" w:type="pct"/>
            <w:shd w:val="clear" w:color="auto" w:fill="auto"/>
          </w:tcPr>
          <w:p w14:paraId="1276A4AE"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6C985EA8"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024B9D58"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29DFFBA8"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10C628D7"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6E6144E2" w14:textId="77777777" w:rsidTr="00DA593E">
        <w:trPr>
          <w:gridAfter w:val="1"/>
          <w:wAfter w:w="162" w:type="pct"/>
          <w:cantSplit/>
        </w:trPr>
        <w:tc>
          <w:tcPr>
            <w:tcW w:w="343" w:type="pct"/>
            <w:tcBorders>
              <w:top w:val="nil"/>
              <w:bottom w:val="nil"/>
            </w:tcBorders>
          </w:tcPr>
          <w:p w14:paraId="7331FB48" w14:textId="77777777" w:rsidR="00A814FC" w:rsidRPr="00FA4A82" w:rsidRDefault="00A814FC" w:rsidP="00A814FC">
            <w:pPr>
              <w:pStyle w:val="TableText"/>
              <w:keepNext/>
              <w:jc w:val="right"/>
              <w:rPr>
                <w:b/>
                <w:bCs/>
                <w:color w:val="000000"/>
                <w:szCs w:val="18"/>
              </w:rPr>
            </w:pPr>
          </w:p>
        </w:tc>
        <w:tc>
          <w:tcPr>
            <w:tcW w:w="2619" w:type="pct"/>
            <w:gridSpan w:val="2"/>
            <w:tcBorders>
              <w:bottom w:val="nil"/>
            </w:tcBorders>
            <w:shd w:val="clear" w:color="auto" w:fill="DFE3E4"/>
          </w:tcPr>
          <w:p w14:paraId="5F81FA1B" w14:textId="20F7C97D"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1864CEE1" w14:textId="7156BC26"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7C675091" w14:textId="77777777" w:rsidTr="00DA593E">
        <w:trPr>
          <w:gridAfter w:val="1"/>
          <w:wAfter w:w="162" w:type="pct"/>
          <w:cantSplit/>
        </w:trPr>
        <w:tc>
          <w:tcPr>
            <w:tcW w:w="343" w:type="pct"/>
            <w:tcBorders>
              <w:top w:val="nil"/>
              <w:bottom w:val="single" w:sz="4" w:space="0" w:color="808080" w:themeColor="background1" w:themeShade="80"/>
            </w:tcBorders>
          </w:tcPr>
          <w:p w14:paraId="249C8651"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23D9A0C7" w14:textId="5ED19520" w:rsidR="00A814FC" w:rsidRPr="00FA4A82" w:rsidRDefault="00BD7E2A" w:rsidP="00A814FC">
            <w:pPr>
              <w:pStyle w:val="tabletext0"/>
              <w:rPr>
                <w:szCs w:val="18"/>
              </w:rPr>
            </w:pPr>
            <w:r w:rsidRPr="00BD7E2A">
              <w:rPr>
                <w:rStyle w:val="BoldItalicCharacter"/>
                <w:b w:val="0"/>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rStyle w:val="BoldItalicCharacter"/>
                <w:b w:val="0"/>
                <w:color w:val="C00000"/>
                <w:szCs w:val="18"/>
                <w:lang w:bidi="es-AR"/>
              </w:rPr>
              <w:t>.</w:t>
            </w:r>
          </w:p>
        </w:tc>
        <w:tc>
          <w:tcPr>
            <w:tcW w:w="1876" w:type="pct"/>
            <w:gridSpan w:val="8"/>
            <w:tcBorders>
              <w:bottom w:val="single" w:sz="4" w:space="0" w:color="808080" w:themeColor="background1" w:themeShade="80"/>
            </w:tcBorders>
            <w:shd w:val="clear" w:color="auto" w:fill="auto"/>
          </w:tcPr>
          <w:p w14:paraId="6EF9B37A"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007390D0"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top w:val="single" w:sz="4"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2BF502D" w14:textId="21FFFA45" w:rsidR="00A814FC" w:rsidRPr="00CE0CE8" w:rsidRDefault="00A814FC" w:rsidP="00714A8C">
            <w:pPr>
              <w:pStyle w:val="TableBody"/>
              <w:keepNext/>
              <w:pageBreakBefore/>
              <w:spacing w:before="0" w:after="0"/>
              <w:rPr>
                <w:rFonts w:asciiTheme="minorHAnsi" w:hAnsiTheme="minorHAnsi" w:cstheme="minorHAnsi"/>
                <w:sz w:val="18"/>
                <w:szCs w:val="18"/>
              </w:rPr>
            </w:pPr>
            <w:r w:rsidRPr="00CE0CE8">
              <w:rPr>
                <w:rStyle w:val="BoldCharacter"/>
                <w:rFonts w:asciiTheme="minorHAnsi" w:hAnsiTheme="minorHAnsi" w:cstheme="minorHAnsi"/>
                <w:sz w:val="18"/>
                <w:szCs w:val="18"/>
                <w:lang w:bidi="es-AR"/>
              </w:rPr>
              <w:lastRenderedPageBreak/>
              <w:t xml:space="preserve">12.4 </w:t>
            </w:r>
            <w:r w:rsidR="00BD7E2A" w:rsidRPr="00CE0CE8">
              <w:rPr>
                <w:rFonts w:asciiTheme="minorHAnsi" w:hAnsiTheme="minorHAnsi" w:cstheme="minorHAnsi"/>
                <w:sz w:val="18"/>
                <w:szCs w:val="18"/>
                <w:lang w:bidi="es-AR"/>
              </w:rPr>
              <w:t>Gestión del cumplimiento con PCI DSS</w:t>
            </w:r>
            <w:r w:rsidRPr="00CE0CE8">
              <w:rPr>
                <w:rFonts w:asciiTheme="minorHAnsi" w:hAnsiTheme="minorHAnsi" w:cstheme="minorHAnsi"/>
                <w:sz w:val="18"/>
                <w:szCs w:val="18"/>
                <w:lang w:bidi="es-AR"/>
              </w:rPr>
              <w:t>.</w:t>
            </w:r>
          </w:p>
        </w:tc>
      </w:tr>
      <w:tr w:rsidR="0031287A" w:rsidRPr="00FA4A82" w14:paraId="5962FB5C" w14:textId="77777777" w:rsidTr="00DA593E">
        <w:trPr>
          <w:gridAfter w:val="1"/>
          <w:wAfter w:w="162" w:type="pct"/>
          <w:cantSplit/>
        </w:trPr>
        <w:tc>
          <w:tcPr>
            <w:tcW w:w="343" w:type="pct"/>
            <w:tcBorders>
              <w:top w:val="single" w:sz="4" w:space="0" w:color="808080" w:themeColor="background1" w:themeShade="80"/>
              <w:bottom w:val="nil"/>
            </w:tcBorders>
          </w:tcPr>
          <w:p w14:paraId="228AD79E" w14:textId="6324A84B" w:rsidR="006B3EC8" w:rsidRPr="00FA4A82" w:rsidRDefault="006B3EC8" w:rsidP="00A814FC">
            <w:pPr>
              <w:pStyle w:val="TableText"/>
              <w:rPr>
                <w:b/>
                <w:bCs/>
                <w:color w:val="000000"/>
                <w:szCs w:val="18"/>
              </w:rPr>
            </w:pPr>
            <w:r w:rsidRPr="00FA4A82">
              <w:rPr>
                <w:b/>
                <w:szCs w:val="18"/>
                <w:lang w:bidi="es-AR"/>
              </w:rPr>
              <w:t>12.4.1</w:t>
            </w:r>
          </w:p>
        </w:tc>
        <w:tc>
          <w:tcPr>
            <w:tcW w:w="1485" w:type="pct"/>
            <w:tcBorders>
              <w:bottom w:val="single" w:sz="4" w:space="0" w:color="808080"/>
            </w:tcBorders>
            <w:shd w:val="clear" w:color="auto" w:fill="auto"/>
          </w:tcPr>
          <w:p w14:paraId="1C26F4F9" w14:textId="77777777" w:rsidR="006B3EC8" w:rsidRPr="00FA4A82" w:rsidRDefault="006B3EC8" w:rsidP="00A814FC">
            <w:pPr>
              <w:pStyle w:val="TableListBullet"/>
              <w:keepNext/>
              <w:numPr>
                <w:ilvl w:val="0"/>
                <w:numId w:val="0"/>
              </w:numPr>
              <w:rPr>
                <w:szCs w:val="18"/>
                <w:lang w:val="es-ES"/>
              </w:rPr>
            </w:pPr>
            <w:r w:rsidRPr="00FA4A82">
              <w:rPr>
                <w:rStyle w:val="BoldItalicCharacter"/>
                <w:szCs w:val="18"/>
                <w:lang w:val="es-AR" w:bidi="es-AR"/>
              </w:rPr>
              <w:t xml:space="preserve">Requisito adicional sólo para proveedores de servicios: </w:t>
            </w:r>
          </w:p>
          <w:p w14:paraId="105933EB" w14:textId="75FC2BE4" w:rsidR="006B3EC8" w:rsidRPr="00FA4A82" w:rsidRDefault="006B3EC8" w:rsidP="00A814FC">
            <w:pPr>
              <w:pStyle w:val="TableListBullet"/>
              <w:keepNext/>
              <w:numPr>
                <w:ilvl w:val="0"/>
                <w:numId w:val="0"/>
              </w:numPr>
              <w:rPr>
                <w:szCs w:val="18"/>
                <w:lang w:val="es-ES"/>
              </w:rPr>
            </w:pPr>
            <w:r w:rsidRPr="00BD7E2A">
              <w:rPr>
                <w:szCs w:val="18"/>
                <w:lang w:val="es-AR" w:bidi="es-AR"/>
              </w:rPr>
              <w:t xml:space="preserve">La responsabilidad es establecida por la gerencia ejecutiva para la protección de </w:t>
            </w:r>
            <w:r w:rsidR="00B4755E">
              <w:rPr>
                <w:szCs w:val="18"/>
                <w:lang w:val="es-AR" w:bidi="es-AR"/>
              </w:rPr>
              <w:t>datos de tarjetahabiente</w:t>
            </w:r>
            <w:r w:rsidRPr="00FA4A82">
              <w:rPr>
                <w:szCs w:val="18"/>
                <w:lang w:val="es-AR" w:bidi="es-AR"/>
              </w:rPr>
              <w:t xml:space="preserve"> </w:t>
            </w:r>
            <w:r w:rsidRPr="00BD7E2A">
              <w:rPr>
                <w:szCs w:val="18"/>
                <w:lang w:val="es-AR" w:bidi="es-AR"/>
              </w:rPr>
              <w:t>y un programa de cumplimiento con PCI DSS que incluye</w:t>
            </w:r>
            <w:r w:rsidRPr="00FA4A82">
              <w:rPr>
                <w:szCs w:val="18"/>
                <w:lang w:val="es-AR" w:bidi="es-AR"/>
              </w:rPr>
              <w:t>:</w:t>
            </w:r>
          </w:p>
          <w:p w14:paraId="19E25C3E" w14:textId="77777777" w:rsidR="006B3EC8" w:rsidRPr="00BD7E2A" w:rsidRDefault="006B3EC8" w:rsidP="00BD7E2A">
            <w:pPr>
              <w:pStyle w:val="TableListBullet"/>
              <w:rPr>
                <w:szCs w:val="18"/>
                <w:lang w:val="es-AR" w:bidi="es-AR"/>
              </w:rPr>
            </w:pPr>
            <w:r w:rsidRPr="00BD7E2A">
              <w:rPr>
                <w:szCs w:val="18"/>
                <w:lang w:val="es-AR" w:bidi="es-AR"/>
              </w:rPr>
              <w:t>Responsabilidad general para mantener el cumplimiento PCI DSS.</w:t>
            </w:r>
          </w:p>
          <w:p w14:paraId="437E9580" w14:textId="1BF96FEC" w:rsidR="006B3EC8" w:rsidRPr="00FA4A82" w:rsidRDefault="006B3EC8" w:rsidP="00BD7E2A">
            <w:pPr>
              <w:pStyle w:val="TableListBullet"/>
              <w:rPr>
                <w:szCs w:val="18"/>
                <w:lang w:val="es-ES"/>
              </w:rPr>
            </w:pPr>
            <w:r w:rsidRPr="00BD7E2A">
              <w:rPr>
                <w:szCs w:val="18"/>
                <w:lang w:val="es-AR" w:bidi="es-AR"/>
              </w:rPr>
              <w:t>Definición de un estatuto para un programa de cumplimiento PCI DSS y reporte a la dirección ejecutiva</w:t>
            </w:r>
            <w:r w:rsidRPr="00FA4A82">
              <w:rPr>
                <w:szCs w:val="18"/>
                <w:lang w:val="es-AR" w:bidi="es-AR"/>
              </w:rPr>
              <w:t>.</w:t>
            </w:r>
          </w:p>
        </w:tc>
        <w:tc>
          <w:tcPr>
            <w:tcW w:w="1134" w:type="pct"/>
            <w:tcBorders>
              <w:bottom w:val="single" w:sz="4" w:space="0" w:color="808080"/>
            </w:tcBorders>
          </w:tcPr>
          <w:p w14:paraId="6A3A25D1" w14:textId="1C3B247A" w:rsidR="006B3EC8" w:rsidRPr="00FA4A82" w:rsidRDefault="006B3EC8" w:rsidP="00A814FC">
            <w:pPr>
              <w:pStyle w:val="TableListBullet"/>
              <w:ind w:left="263" w:hanging="270"/>
              <w:rPr>
                <w:szCs w:val="18"/>
              </w:rPr>
            </w:pPr>
            <w:r w:rsidRPr="00FA4A82">
              <w:rPr>
                <w:szCs w:val="18"/>
                <w:lang w:val="es-AR" w:bidi="es-AR"/>
              </w:rPr>
              <w:t>Evalúe la documentación.</w:t>
            </w:r>
          </w:p>
        </w:tc>
        <w:tc>
          <w:tcPr>
            <w:tcW w:w="398" w:type="pct"/>
            <w:shd w:val="clear" w:color="auto" w:fill="auto"/>
          </w:tcPr>
          <w:p w14:paraId="53C9A65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79FFCC5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074A857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50EEB5D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70C1E45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35D7716B" w14:textId="77777777" w:rsidTr="00DA593E">
        <w:trPr>
          <w:gridAfter w:val="1"/>
          <w:wAfter w:w="162" w:type="pct"/>
          <w:cantSplit/>
        </w:trPr>
        <w:tc>
          <w:tcPr>
            <w:tcW w:w="343" w:type="pct"/>
            <w:tcBorders>
              <w:top w:val="nil"/>
              <w:bottom w:val="nil"/>
            </w:tcBorders>
          </w:tcPr>
          <w:p w14:paraId="4551D329" w14:textId="77777777" w:rsidR="00A814FC" w:rsidRPr="00FA4A82" w:rsidRDefault="00A814FC" w:rsidP="00A814FC">
            <w:pPr>
              <w:pStyle w:val="TableText"/>
              <w:rPr>
                <w:b/>
                <w:bCs/>
                <w:color w:val="000000"/>
                <w:szCs w:val="18"/>
              </w:rPr>
            </w:pPr>
          </w:p>
        </w:tc>
        <w:tc>
          <w:tcPr>
            <w:tcW w:w="2619" w:type="pct"/>
            <w:gridSpan w:val="2"/>
            <w:tcBorders>
              <w:bottom w:val="nil"/>
            </w:tcBorders>
            <w:shd w:val="clear" w:color="auto" w:fill="DFE3E4"/>
          </w:tcPr>
          <w:p w14:paraId="6F1EA475" w14:textId="2FC00E9F"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0598112C" w14:textId="7CA018B8"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31660C59" w14:textId="77777777" w:rsidTr="00DA593E">
        <w:trPr>
          <w:gridAfter w:val="1"/>
          <w:wAfter w:w="162" w:type="pct"/>
          <w:cantSplit/>
        </w:trPr>
        <w:tc>
          <w:tcPr>
            <w:tcW w:w="343" w:type="pct"/>
            <w:tcBorders>
              <w:top w:val="nil"/>
              <w:bottom w:val="single" w:sz="4" w:space="0" w:color="808080" w:themeColor="background1" w:themeShade="80"/>
            </w:tcBorders>
          </w:tcPr>
          <w:p w14:paraId="2526E4B3" w14:textId="77777777" w:rsidR="00A814FC" w:rsidRPr="00FA4A82" w:rsidRDefault="00A814FC" w:rsidP="00A814FC">
            <w:pPr>
              <w:pStyle w:val="TableTex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35411722" w14:textId="77777777" w:rsidR="00BD7E2A" w:rsidRPr="00BD7E2A" w:rsidRDefault="00BD7E2A" w:rsidP="00BD7E2A">
            <w:pPr>
              <w:pStyle w:val="TableText"/>
              <w:rPr>
                <w:szCs w:val="18"/>
                <w:lang w:bidi="es-AR"/>
              </w:rPr>
            </w:pPr>
            <w:r w:rsidRPr="00BD7E2A">
              <w:rPr>
                <w:szCs w:val="18"/>
                <w:lang w:bidi="es-AR"/>
              </w:rPr>
              <w:t>Este requisito sólo aplica cuando la entidad que se evalúa es un proveedor de servicios.</w:t>
            </w:r>
          </w:p>
          <w:p w14:paraId="1D2138BD" w14:textId="77777777" w:rsidR="00BD7E2A" w:rsidRPr="00BD7E2A" w:rsidRDefault="00BD7E2A" w:rsidP="00BD7E2A">
            <w:pPr>
              <w:pStyle w:val="TableText"/>
              <w:rPr>
                <w:szCs w:val="18"/>
                <w:lang w:bidi="es-AR"/>
              </w:rPr>
            </w:pPr>
            <w:r w:rsidRPr="00BD7E2A">
              <w:rPr>
                <w:szCs w:val="18"/>
                <w:lang w:bidi="es-AR"/>
              </w:rPr>
              <w:t>La dirección ejecutiva puede incluir puestos de nivel C, junta directiva o equivalente. Los títulos específicos dependerán de la estructura organizacional particular.</w:t>
            </w:r>
          </w:p>
          <w:p w14:paraId="60205DCC" w14:textId="1E8A65C8" w:rsidR="00A814FC" w:rsidRPr="00FA4A82" w:rsidRDefault="00BD7E2A" w:rsidP="00BD7E2A">
            <w:pPr>
              <w:pStyle w:val="tabletext0"/>
              <w:rPr>
                <w:szCs w:val="18"/>
              </w:rPr>
            </w:pPr>
            <w:r w:rsidRPr="00BD7E2A">
              <w:rPr>
                <w:szCs w:val="18"/>
                <w:lang w:bidi="es-AR"/>
              </w:rPr>
              <w:t>La responsabilidad del programa de cumplimiento PCI DSS se puede asignar a roles individuales y/o a unidades de negocios dentro de la organización</w:t>
            </w:r>
            <w:r w:rsidR="00A814FC" w:rsidRPr="00FA4A82">
              <w:rPr>
                <w:szCs w:val="18"/>
                <w:lang w:bidi="es-AR"/>
              </w:rPr>
              <w:t>.</w:t>
            </w:r>
          </w:p>
        </w:tc>
        <w:tc>
          <w:tcPr>
            <w:tcW w:w="1876" w:type="pct"/>
            <w:gridSpan w:val="8"/>
            <w:shd w:val="clear" w:color="auto" w:fill="auto"/>
          </w:tcPr>
          <w:p w14:paraId="54BB52D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469D5CD6" w14:textId="77777777" w:rsidTr="00DA593E">
        <w:trPr>
          <w:gridAfter w:val="1"/>
          <w:wAfter w:w="162" w:type="pct"/>
          <w:cantSplit/>
        </w:trPr>
        <w:tc>
          <w:tcPr>
            <w:tcW w:w="343" w:type="pct"/>
            <w:tcBorders>
              <w:top w:val="single" w:sz="4" w:space="0" w:color="808080" w:themeColor="background1" w:themeShade="80"/>
              <w:bottom w:val="nil"/>
            </w:tcBorders>
          </w:tcPr>
          <w:p w14:paraId="32F4910B" w14:textId="30E789D1" w:rsidR="006B3EC8" w:rsidRPr="00FA4A82" w:rsidRDefault="006B3EC8" w:rsidP="00A814FC">
            <w:pPr>
              <w:pStyle w:val="TableText"/>
              <w:keepNext/>
              <w:rPr>
                <w:b/>
                <w:bCs/>
                <w:color w:val="000000"/>
                <w:szCs w:val="18"/>
              </w:rPr>
            </w:pPr>
            <w:r w:rsidRPr="00FA4A82">
              <w:rPr>
                <w:b/>
                <w:szCs w:val="18"/>
                <w:lang w:bidi="es-AR"/>
              </w:rPr>
              <w:lastRenderedPageBreak/>
              <w:t>12.4.2</w:t>
            </w:r>
          </w:p>
        </w:tc>
        <w:tc>
          <w:tcPr>
            <w:tcW w:w="1485" w:type="pct"/>
            <w:tcBorders>
              <w:bottom w:val="single" w:sz="4" w:space="0" w:color="808080"/>
            </w:tcBorders>
            <w:shd w:val="clear" w:color="auto" w:fill="auto"/>
          </w:tcPr>
          <w:p w14:paraId="533C39D6" w14:textId="77777777" w:rsidR="006B3EC8" w:rsidRPr="00FA4A82" w:rsidRDefault="006B3EC8" w:rsidP="00A814FC">
            <w:pPr>
              <w:pStyle w:val="TableText"/>
              <w:keepNext/>
              <w:rPr>
                <w:szCs w:val="18"/>
              </w:rPr>
            </w:pPr>
            <w:r w:rsidRPr="00FA4A82">
              <w:rPr>
                <w:rStyle w:val="BoldItalicCharacter"/>
                <w:szCs w:val="18"/>
                <w:lang w:bidi="es-AR"/>
              </w:rPr>
              <w:t xml:space="preserve">Requisito adicional sólo para proveedores de servicios: </w:t>
            </w:r>
          </w:p>
          <w:p w14:paraId="3D9EE4A0" w14:textId="6F04BF3B" w:rsidR="006B3EC8" w:rsidRPr="00FA4A82" w:rsidRDefault="006B3EC8" w:rsidP="00A814FC">
            <w:pPr>
              <w:pStyle w:val="TableText"/>
              <w:keepNext/>
              <w:rPr>
                <w:szCs w:val="18"/>
              </w:rPr>
            </w:pPr>
            <w:r w:rsidRPr="00BD7E2A">
              <w:rPr>
                <w:szCs w:val="18"/>
                <w:lang w:bidi="es-AR"/>
              </w:rPr>
              <w:t>Las revisiones se realizan al menos una vez cada tres meses para confirmar que el personal está realizando sus tareas de acuerdo con todas las políticas de Las revisiones son realizadas por personal distinto al responsable de realizar la tarea en cuestión e incluyen, entre otras, las siguientes tareas</w:t>
            </w:r>
            <w:r w:rsidRPr="00FA4A82">
              <w:rPr>
                <w:szCs w:val="18"/>
                <w:lang w:bidi="es-AR"/>
              </w:rPr>
              <w:t>.</w:t>
            </w:r>
          </w:p>
          <w:p w14:paraId="42293D67" w14:textId="77777777" w:rsidR="006B3EC8" w:rsidRPr="00BD7E2A" w:rsidRDefault="006B3EC8" w:rsidP="00BD7E2A">
            <w:pPr>
              <w:pStyle w:val="TableListBullet"/>
              <w:rPr>
                <w:szCs w:val="18"/>
                <w:lang w:val="es-AR" w:bidi="es-AR"/>
              </w:rPr>
            </w:pPr>
            <w:r w:rsidRPr="00BD7E2A">
              <w:rPr>
                <w:szCs w:val="18"/>
                <w:lang w:val="es-AR" w:bidi="es-AR"/>
              </w:rPr>
              <w:t xml:space="preserve">Revisiones de registros diarios. </w:t>
            </w:r>
          </w:p>
          <w:p w14:paraId="4325794D" w14:textId="77777777" w:rsidR="006B3EC8" w:rsidRPr="00BD7E2A" w:rsidRDefault="006B3EC8" w:rsidP="00BD7E2A">
            <w:pPr>
              <w:pStyle w:val="TableListBullet"/>
              <w:rPr>
                <w:szCs w:val="18"/>
                <w:lang w:val="es-AR" w:bidi="es-AR"/>
              </w:rPr>
            </w:pPr>
            <w:r w:rsidRPr="00BD7E2A">
              <w:rPr>
                <w:szCs w:val="18"/>
                <w:lang w:val="es-AR" w:bidi="es-AR"/>
              </w:rPr>
              <w:t xml:space="preserve">Revisiones de configuración para controles de seguridad de la red. </w:t>
            </w:r>
          </w:p>
          <w:p w14:paraId="0FAB537F" w14:textId="77777777" w:rsidR="006B3EC8" w:rsidRPr="00BD7E2A" w:rsidRDefault="006B3EC8" w:rsidP="00BD7E2A">
            <w:pPr>
              <w:pStyle w:val="TableListBullet"/>
              <w:rPr>
                <w:szCs w:val="18"/>
                <w:lang w:val="es-AR" w:bidi="es-AR"/>
              </w:rPr>
            </w:pPr>
            <w:r w:rsidRPr="00BD7E2A">
              <w:rPr>
                <w:szCs w:val="18"/>
                <w:lang w:val="es-AR" w:bidi="es-AR"/>
              </w:rPr>
              <w:t xml:space="preserve">Aplicación de estándares de configuración a nuevos sistemas. </w:t>
            </w:r>
          </w:p>
          <w:p w14:paraId="3AAEDE6B" w14:textId="77777777" w:rsidR="006B3EC8" w:rsidRPr="00BD7E2A" w:rsidRDefault="006B3EC8" w:rsidP="00BD7E2A">
            <w:pPr>
              <w:pStyle w:val="TableListBullet"/>
              <w:rPr>
                <w:szCs w:val="18"/>
                <w:lang w:val="es-AR" w:bidi="es-AR"/>
              </w:rPr>
            </w:pPr>
            <w:r w:rsidRPr="00BD7E2A">
              <w:rPr>
                <w:szCs w:val="18"/>
                <w:lang w:val="es-AR" w:bidi="es-AR"/>
              </w:rPr>
              <w:t xml:space="preserve">Respuesta a las alertas de seguridad. </w:t>
            </w:r>
          </w:p>
          <w:p w14:paraId="6B6D1D3F" w14:textId="619779F3" w:rsidR="006B3EC8" w:rsidRPr="00FA4A82" w:rsidRDefault="006B3EC8" w:rsidP="00BD7E2A">
            <w:pPr>
              <w:pStyle w:val="TableListBullet"/>
              <w:rPr>
                <w:szCs w:val="18"/>
                <w:lang w:val="es-ES"/>
              </w:rPr>
            </w:pPr>
            <w:r w:rsidRPr="00BD7E2A">
              <w:rPr>
                <w:szCs w:val="18"/>
                <w:lang w:val="es-AR" w:bidi="es-AR"/>
              </w:rPr>
              <w:t>Procesos de gestión del cambio</w:t>
            </w:r>
            <w:r w:rsidRPr="00FA4A82">
              <w:rPr>
                <w:szCs w:val="18"/>
                <w:lang w:val="es-AR" w:bidi="es-AR"/>
              </w:rPr>
              <w:t>.</w:t>
            </w:r>
          </w:p>
        </w:tc>
        <w:tc>
          <w:tcPr>
            <w:tcW w:w="1134" w:type="pct"/>
            <w:tcBorders>
              <w:bottom w:val="single" w:sz="4" w:space="0" w:color="808080"/>
            </w:tcBorders>
          </w:tcPr>
          <w:p w14:paraId="36AA325D"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políticas y procedimientos documentados.</w:t>
            </w:r>
          </w:p>
          <w:p w14:paraId="3A5AFBF1" w14:textId="77777777" w:rsidR="006B3EC8" w:rsidRPr="00FA4A82" w:rsidRDefault="006B3EC8" w:rsidP="00A814FC">
            <w:pPr>
              <w:pStyle w:val="TableListBullet"/>
              <w:keepNext/>
              <w:ind w:left="263" w:hanging="270"/>
              <w:rPr>
                <w:szCs w:val="18"/>
              </w:rPr>
            </w:pPr>
            <w:r w:rsidRPr="00FA4A82">
              <w:rPr>
                <w:szCs w:val="18"/>
                <w:lang w:val="es-AR" w:bidi="es-AR"/>
              </w:rPr>
              <w:t>Entreviste al personal responsable.</w:t>
            </w:r>
          </w:p>
          <w:p w14:paraId="5407FA50" w14:textId="4F802471" w:rsidR="006B3EC8" w:rsidRPr="00FA4A82" w:rsidRDefault="006B3EC8" w:rsidP="00A814FC">
            <w:pPr>
              <w:pStyle w:val="TableListBullet"/>
              <w:keepNext/>
              <w:ind w:left="263" w:hanging="270"/>
              <w:rPr>
                <w:szCs w:val="18"/>
                <w:lang w:val="es-ES"/>
              </w:rPr>
            </w:pPr>
            <w:r w:rsidRPr="00FA4A82">
              <w:rPr>
                <w:szCs w:val="18"/>
                <w:lang w:val="es-AR" w:bidi="es-AR"/>
              </w:rPr>
              <w:t>Evalúe los registros de las revisiones.</w:t>
            </w:r>
          </w:p>
        </w:tc>
        <w:tc>
          <w:tcPr>
            <w:tcW w:w="398" w:type="pct"/>
            <w:shd w:val="clear" w:color="auto" w:fill="auto"/>
          </w:tcPr>
          <w:p w14:paraId="511AB5CA"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08BCE159"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0151E2FE"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3D7DD7C1"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1FCAEAC5"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25AE5B19" w14:textId="77777777" w:rsidTr="00DA593E">
        <w:trPr>
          <w:gridAfter w:val="1"/>
          <w:wAfter w:w="162" w:type="pct"/>
          <w:cantSplit/>
        </w:trPr>
        <w:tc>
          <w:tcPr>
            <w:tcW w:w="343" w:type="pct"/>
            <w:tcBorders>
              <w:top w:val="nil"/>
              <w:bottom w:val="nil"/>
            </w:tcBorders>
          </w:tcPr>
          <w:p w14:paraId="1DFF4C58" w14:textId="77777777" w:rsidR="00A814FC" w:rsidRPr="00FA4A82" w:rsidRDefault="00A814FC" w:rsidP="00A814FC">
            <w:pPr>
              <w:pStyle w:val="TableText"/>
              <w:jc w:val="right"/>
              <w:rPr>
                <w:b/>
                <w:bCs/>
                <w:color w:val="000000"/>
                <w:szCs w:val="18"/>
              </w:rPr>
            </w:pPr>
          </w:p>
        </w:tc>
        <w:tc>
          <w:tcPr>
            <w:tcW w:w="2619" w:type="pct"/>
            <w:gridSpan w:val="2"/>
            <w:tcBorders>
              <w:bottom w:val="nil"/>
            </w:tcBorders>
            <w:shd w:val="clear" w:color="auto" w:fill="DFE3E4"/>
          </w:tcPr>
          <w:p w14:paraId="66209433" w14:textId="345CEFD0"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0AE24644" w14:textId="6F8D99C2"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483A052A" w14:textId="77777777" w:rsidTr="00DA593E">
        <w:trPr>
          <w:gridAfter w:val="1"/>
          <w:wAfter w:w="162" w:type="pct"/>
          <w:cantSplit/>
        </w:trPr>
        <w:tc>
          <w:tcPr>
            <w:tcW w:w="343" w:type="pct"/>
            <w:tcBorders>
              <w:top w:val="nil"/>
              <w:bottom w:val="single" w:sz="4" w:space="0" w:color="808080" w:themeColor="background1" w:themeShade="80"/>
            </w:tcBorders>
          </w:tcPr>
          <w:p w14:paraId="2CE990FF"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176C41FC" w14:textId="4DCE074C" w:rsidR="00A814FC" w:rsidRPr="00FA4A82" w:rsidRDefault="00BD7E2A" w:rsidP="00A814FC">
            <w:pPr>
              <w:pStyle w:val="tabletext0"/>
              <w:rPr>
                <w:szCs w:val="18"/>
              </w:rPr>
            </w:pPr>
            <w:r w:rsidRPr="00BD7E2A">
              <w:rPr>
                <w:szCs w:val="18"/>
                <w:lang w:bidi="es-AR"/>
              </w:rPr>
              <w:t>Este requisito se aplica solo cuando la entidad evaluada es un proveedor de servicios</w:t>
            </w:r>
            <w:r w:rsidR="00A814FC" w:rsidRPr="00FA4A82">
              <w:rPr>
                <w:szCs w:val="18"/>
                <w:lang w:bidi="es-AR"/>
              </w:rPr>
              <w:t>.</w:t>
            </w:r>
          </w:p>
        </w:tc>
        <w:tc>
          <w:tcPr>
            <w:tcW w:w="1876" w:type="pct"/>
            <w:gridSpan w:val="8"/>
            <w:shd w:val="clear" w:color="auto" w:fill="auto"/>
          </w:tcPr>
          <w:p w14:paraId="2F2C0EA1"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06F0EB61" w14:textId="77777777" w:rsidTr="00DA593E">
        <w:trPr>
          <w:gridAfter w:val="1"/>
          <w:wAfter w:w="162" w:type="pct"/>
          <w:cantSplit/>
        </w:trPr>
        <w:tc>
          <w:tcPr>
            <w:tcW w:w="343" w:type="pct"/>
            <w:tcBorders>
              <w:top w:val="single" w:sz="4" w:space="0" w:color="808080" w:themeColor="background1" w:themeShade="80"/>
              <w:bottom w:val="nil"/>
            </w:tcBorders>
          </w:tcPr>
          <w:p w14:paraId="74E4EB74" w14:textId="6E573F53" w:rsidR="006B3EC8" w:rsidRPr="00FA4A82" w:rsidRDefault="006B3EC8" w:rsidP="00377F3F">
            <w:pPr>
              <w:pStyle w:val="TableText"/>
              <w:keepNext/>
              <w:rPr>
                <w:b/>
                <w:bCs/>
                <w:color w:val="000000"/>
                <w:szCs w:val="18"/>
              </w:rPr>
            </w:pPr>
            <w:r w:rsidRPr="00FA4A82">
              <w:rPr>
                <w:b/>
                <w:szCs w:val="18"/>
                <w:lang w:bidi="es-AR"/>
              </w:rPr>
              <w:lastRenderedPageBreak/>
              <w:t>12.4.2.1</w:t>
            </w:r>
          </w:p>
        </w:tc>
        <w:tc>
          <w:tcPr>
            <w:tcW w:w="1485" w:type="pct"/>
            <w:tcBorders>
              <w:bottom w:val="single" w:sz="4" w:space="0" w:color="808080"/>
            </w:tcBorders>
            <w:shd w:val="clear" w:color="auto" w:fill="auto"/>
          </w:tcPr>
          <w:p w14:paraId="007FDA18" w14:textId="77777777" w:rsidR="006B3EC8" w:rsidRPr="00FA4A82" w:rsidRDefault="006B3EC8" w:rsidP="00A814FC">
            <w:pPr>
              <w:pStyle w:val="TableBody"/>
              <w:keepNext/>
              <w:rPr>
                <w:rFonts w:cs="Arial"/>
                <w:sz w:val="18"/>
                <w:szCs w:val="18"/>
              </w:rPr>
            </w:pPr>
            <w:r w:rsidRPr="00FA4A82">
              <w:rPr>
                <w:rStyle w:val="BoldItalicCharacter"/>
                <w:rFonts w:cs="Arial"/>
                <w:sz w:val="18"/>
                <w:szCs w:val="18"/>
                <w:lang w:bidi="es-AR"/>
              </w:rPr>
              <w:t xml:space="preserve">Requisito adicional sólo para proveedores de servicios: </w:t>
            </w:r>
          </w:p>
          <w:p w14:paraId="24255036" w14:textId="4883B9E8" w:rsidR="006B3EC8" w:rsidRPr="00FA4A82" w:rsidRDefault="006B3EC8" w:rsidP="00A814FC">
            <w:pPr>
              <w:pStyle w:val="TableBody"/>
              <w:keepNext/>
              <w:rPr>
                <w:rFonts w:cs="Arial"/>
                <w:sz w:val="18"/>
                <w:szCs w:val="18"/>
              </w:rPr>
            </w:pPr>
            <w:r w:rsidRPr="00FA4A82">
              <w:rPr>
                <w:rFonts w:cs="Arial"/>
                <w:sz w:val="18"/>
                <w:szCs w:val="18"/>
                <w:lang w:bidi="es-AR"/>
              </w:rPr>
              <w:t xml:space="preserve">Las revisiones realizadas de acuerdo con el Requisito 12.4.2 se documentan para incluir: </w:t>
            </w:r>
          </w:p>
          <w:p w14:paraId="54E80178" w14:textId="77777777" w:rsidR="006B3EC8" w:rsidRPr="00BD7E2A" w:rsidRDefault="006B3EC8" w:rsidP="00BD7E2A">
            <w:pPr>
              <w:pStyle w:val="TableListBullet"/>
              <w:rPr>
                <w:szCs w:val="18"/>
                <w:lang w:val="es-AR" w:bidi="es-AR"/>
              </w:rPr>
            </w:pPr>
            <w:r w:rsidRPr="00BD7E2A">
              <w:rPr>
                <w:szCs w:val="18"/>
                <w:lang w:val="es-AR" w:bidi="es-AR"/>
              </w:rPr>
              <w:t xml:space="preserve">Resultados de las revisiones. </w:t>
            </w:r>
          </w:p>
          <w:p w14:paraId="638D4D2E" w14:textId="77777777" w:rsidR="006B3EC8" w:rsidRPr="00BD7E2A" w:rsidRDefault="006B3EC8" w:rsidP="00BD7E2A">
            <w:pPr>
              <w:pStyle w:val="TableListBullet"/>
              <w:rPr>
                <w:szCs w:val="18"/>
                <w:lang w:val="es-AR" w:bidi="es-AR"/>
              </w:rPr>
            </w:pPr>
            <w:r w:rsidRPr="00BD7E2A">
              <w:rPr>
                <w:szCs w:val="18"/>
                <w:lang w:val="es-AR" w:bidi="es-AR"/>
              </w:rPr>
              <w:t>Acciones de remediación documentadas tomadas para cualquier tarea que no se haya realizado en el Requisito 12.4.2.</w:t>
            </w:r>
          </w:p>
          <w:p w14:paraId="0D29C11F" w14:textId="3ED6CFD4" w:rsidR="006B3EC8" w:rsidRPr="00FA4A82" w:rsidRDefault="006B3EC8" w:rsidP="00BD7E2A">
            <w:pPr>
              <w:pStyle w:val="TableListBullet"/>
              <w:rPr>
                <w:szCs w:val="18"/>
                <w:lang w:val="es-ES"/>
              </w:rPr>
            </w:pPr>
            <w:r w:rsidRPr="00BD7E2A">
              <w:rPr>
                <w:szCs w:val="18"/>
                <w:lang w:val="es-AR" w:bidi="es-AR"/>
              </w:rPr>
              <w:t>Revisión y aprobación de los resultados por parte del personal al que se le haya asignado la responsabilidad del programa de cumplimiento PCI DSS</w:t>
            </w:r>
            <w:r w:rsidRPr="00FA4A82">
              <w:rPr>
                <w:szCs w:val="18"/>
                <w:lang w:val="es-AR" w:bidi="es-AR"/>
              </w:rPr>
              <w:t>.</w:t>
            </w:r>
          </w:p>
        </w:tc>
        <w:tc>
          <w:tcPr>
            <w:tcW w:w="1134" w:type="pct"/>
            <w:tcBorders>
              <w:bottom w:val="single" w:sz="4" w:space="0" w:color="808080"/>
            </w:tcBorders>
          </w:tcPr>
          <w:p w14:paraId="15E27F08" w14:textId="351FF3B2" w:rsidR="006B3EC8" w:rsidRPr="00FA4A82" w:rsidRDefault="006B3EC8" w:rsidP="00A814FC">
            <w:pPr>
              <w:pStyle w:val="TableListBullet"/>
              <w:keepNext/>
              <w:ind w:left="263" w:hanging="270"/>
              <w:rPr>
                <w:szCs w:val="18"/>
                <w:lang w:val="es-ES"/>
              </w:rPr>
            </w:pPr>
            <w:r w:rsidRPr="00FA4A82">
              <w:rPr>
                <w:szCs w:val="18"/>
                <w:lang w:val="es-AR" w:bidi="es-AR"/>
              </w:rPr>
              <w:t>Evalúe la documentación relativa a las revisiones desarrolladas.</w:t>
            </w:r>
          </w:p>
        </w:tc>
        <w:tc>
          <w:tcPr>
            <w:tcW w:w="398" w:type="pct"/>
            <w:shd w:val="clear" w:color="auto" w:fill="auto"/>
          </w:tcPr>
          <w:p w14:paraId="2D30154C"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28ADD1B6"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1F9DCAC2"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03782961"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33D82ADB"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77537201" w14:textId="77777777" w:rsidTr="00DA593E">
        <w:trPr>
          <w:gridAfter w:val="1"/>
          <w:wAfter w:w="162" w:type="pct"/>
          <w:cantSplit/>
        </w:trPr>
        <w:tc>
          <w:tcPr>
            <w:tcW w:w="343" w:type="pct"/>
            <w:tcBorders>
              <w:top w:val="nil"/>
              <w:bottom w:val="nil"/>
            </w:tcBorders>
          </w:tcPr>
          <w:p w14:paraId="63829737" w14:textId="77777777" w:rsidR="00A814FC" w:rsidRPr="00FA4A82" w:rsidRDefault="00A814FC" w:rsidP="00A814FC">
            <w:pPr>
              <w:pStyle w:val="TableText"/>
              <w:keepNext/>
              <w:jc w:val="right"/>
              <w:rPr>
                <w:b/>
                <w:bCs/>
                <w:color w:val="000000"/>
                <w:szCs w:val="18"/>
              </w:rPr>
            </w:pPr>
          </w:p>
        </w:tc>
        <w:tc>
          <w:tcPr>
            <w:tcW w:w="2619" w:type="pct"/>
            <w:gridSpan w:val="2"/>
            <w:tcBorders>
              <w:bottom w:val="nil"/>
            </w:tcBorders>
            <w:shd w:val="clear" w:color="auto" w:fill="DFE3E4"/>
          </w:tcPr>
          <w:p w14:paraId="23F014EA" w14:textId="464C1B48"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4C5F191E" w14:textId="7FC4A9F3"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52CE4EEC" w14:textId="77777777" w:rsidTr="00DA593E">
        <w:trPr>
          <w:gridAfter w:val="1"/>
          <w:wAfter w:w="162" w:type="pct"/>
          <w:cantSplit/>
        </w:trPr>
        <w:tc>
          <w:tcPr>
            <w:tcW w:w="343" w:type="pct"/>
            <w:tcBorders>
              <w:top w:val="nil"/>
              <w:bottom w:val="nil"/>
            </w:tcBorders>
          </w:tcPr>
          <w:p w14:paraId="574995F6" w14:textId="77777777" w:rsidR="00A814FC" w:rsidRPr="00FA4A82" w:rsidRDefault="00A814FC" w:rsidP="00A814FC">
            <w:pPr>
              <w:pStyle w:val="TableText"/>
              <w:keepN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3D0AD31D" w14:textId="08F17D9F" w:rsidR="00A814FC" w:rsidRPr="00FA4A82" w:rsidRDefault="00BD7E2A" w:rsidP="00A814FC">
            <w:pPr>
              <w:pStyle w:val="tabletext0"/>
              <w:keepNext/>
              <w:rPr>
                <w:szCs w:val="18"/>
              </w:rPr>
            </w:pPr>
            <w:r w:rsidRPr="00BD7E2A">
              <w:rPr>
                <w:szCs w:val="18"/>
                <w:lang w:bidi="es-AR"/>
              </w:rPr>
              <w:t>Este requisito se aplica solo cuando la entidad evaluada es un proveedor de servicios</w:t>
            </w:r>
            <w:r w:rsidR="00A814FC" w:rsidRPr="00FA4A82">
              <w:rPr>
                <w:szCs w:val="18"/>
                <w:lang w:bidi="es-AR"/>
              </w:rPr>
              <w:t>.</w:t>
            </w:r>
          </w:p>
        </w:tc>
        <w:tc>
          <w:tcPr>
            <w:tcW w:w="1876" w:type="pct"/>
            <w:gridSpan w:val="8"/>
            <w:shd w:val="clear" w:color="auto" w:fill="auto"/>
          </w:tcPr>
          <w:p w14:paraId="6351C3B8" w14:textId="77777777" w:rsidR="00A814FC" w:rsidRPr="00FA4A82" w:rsidRDefault="00A814FC" w:rsidP="00A814FC">
            <w:pPr>
              <w:keepNext/>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1945ACB6"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548E9FF" w14:textId="477A3DC5" w:rsidR="00A814FC" w:rsidRPr="00FA4A82" w:rsidRDefault="00A814FC" w:rsidP="00C134E4">
            <w:pPr>
              <w:pStyle w:val="TableBody"/>
              <w:keepNext/>
              <w:spacing w:before="0" w:after="0"/>
              <w:rPr>
                <w:rFonts w:cs="Arial"/>
                <w:sz w:val="18"/>
                <w:szCs w:val="18"/>
              </w:rPr>
            </w:pPr>
            <w:r w:rsidRPr="00FA4A82">
              <w:rPr>
                <w:rStyle w:val="BoldCharacter"/>
                <w:rFonts w:cs="Arial"/>
                <w:sz w:val="18"/>
                <w:szCs w:val="18"/>
                <w:lang w:bidi="es-AR"/>
              </w:rPr>
              <w:t xml:space="preserve">12.5 </w:t>
            </w:r>
            <w:r w:rsidR="00BD7E2A" w:rsidRPr="00BD7E2A">
              <w:rPr>
                <w:rFonts w:cs="Arial"/>
                <w:sz w:val="18"/>
                <w:szCs w:val="18"/>
                <w:lang w:bidi="es-AR"/>
              </w:rPr>
              <w:t>Documentación y validación del alcance PCI DSS</w:t>
            </w:r>
            <w:r w:rsidRPr="00FA4A82">
              <w:rPr>
                <w:rFonts w:cs="Arial"/>
                <w:sz w:val="18"/>
                <w:szCs w:val="18"/>
                <w:lang w:bidi="es-AR"/>
              </w:rPr>
              <w:t>.</w:t>
            </w:r>
          </w:p>
        </w:tc>
      </w:tr>
      <w:tr w:rsidR="0031287A" w:rsidRPr="00FA4A82" w14:paraId="5B8489EE" w14:textId="77777777" w:rsidTr="00DA593E">
        <w:tblPrEx>
          <w:jc w:val="center"/>
        </w:tblPrEx>
        <w:trPr>
          <w:gridAfter w:val="1"/>
          <w:wAfter w:w="162" w:type="pct"/>
          <w:cantSplit/>
          <w:trHeight w:val="413"/>
          <w:jc w:val="center"/>
        </w:trPr>
        <w:tc>
          <w:tcPr>
            <w:tcW w:w="343" w:type="pct"/>
            <w:vMerge w:val="restart"/>
          </w:tcPr>
          <w:p w14:paraId="1653E8DB" w14:textId="3DFECD2B" w:rsidR="006B3EC8" w:rsidRPr="00FA4A82" w:rsidRDefault="006B3EC8" w:rsidP="00A814FC">
            <w:pPr>
              <w:pStyle w:val="TableText"/>
              <w:rPr>
                <w:b/>
                <w:szCs w:val="18"/>
              </w:rPr>
            </w:pPr>
            <w:r w:rsidRPr="00FA4A82">
              <w:rPr>
                <w:b/>
                <w:szCs w:val="18"/>
                <w:lang w:bidi="es-AR"/>
              </w:rPr>
              <w:t>12.5.1</w:t>
            </w:r>
          </w:p>
        </w:tc>
        <w:tc>
          <w:tcPr>
            <w:tcW w:w="1485" w:type="pct"/>
            <w:vMerge w:val="restart"/>
          </w:tcPr>
          <w:p w14:paraId="2C18D4D4" w14:textId="40D88182" w:rsidR="006B3EC8" w:rsidRPr="00FA4A82" w:rsidRDefault="006B3EC8" w:rsidP="00A814FC">
            <w:pPr>
              <w:pStyle w:val="TableText"/>
              <w:rPr>
                <w:szCs w:val="18"/>
              </w:rPr>
            </w:pPr>
            <w:r w:rsidRPr="00BD7E2A">
              <w:rPr>
                <w:szCs w:val="18"/>
                <w:lang w:bidi="es-AR"/>
              </w:rPr>
              <w:t>Se mantiene y actualiza un inventario de los componentes del sistema que están dentro del alcance PCI DSS, incluyendo una descripción de su función/uso</w:t>
            </w:r>
            <w:r w:rsidRPr="00FA4A82">
              <w:rPr>
                <w:szCs w:val="18"/>
                <w:lang w:bidi="es-AR"/>
              </w:rPr>
              <w:t>.</w:t>
            </w:r>
          </w:p>
        </w:tc>
        <w:tc>
          <w:tcPr>
            <w:tcW w:w="1134" w:type="pct"/>
            <w:vMerge w:val="restart"/>
          </w:tcPr>
          <w:p w14:paraId="0B997552" w14:textId="23F31F62" w:rsidR="006B3EC8" w:rsidRPr="00FA4A82" w:rsidRDefault="006B3EC8" w:rsidP="00A814FC">
            <w:pPr>
              <w:pStyle w:val="TableListBullet"/>
              <w:ind w:left="263" w:hanging="270"/>
              <w:rPr>
                <w:szCs w:val="18"/>
              </w:rPr>
            </w:pPr>
            <w:r w:rsidRPr="00FA4A82">
              <w:rPr>
                <w:szCs w:val="18"/>
                <w:lang w:val="es-AR" w:bidi="es-AR"/>
              </w:rPr>
              <w:t>Evalúe el inventario.</w:t>
            </w:r>
          </w:p>
          <w:p w14:paraId="4FA9967E" w14:textId="4107BBE2" w:rsidR="006B3EC8" w:rsidRPr="00FA4A82" w:rsidRDefault="006B3EC8" w:rsidP="00A814FC">
            <w:pPr>
              <w:pStyle w:val="TableTextBullet"/>
              <w:rPr>
                <w:szCs w:val="18"/>
              </w:rPr>
            </w:pPr>
            <w:r w:rsidRPr="00FA4A82">
              <w:rPr>
                <w:szCs w:val="18"/>
                <w:lang w:bidi="es-AR"/>
              </w:rPr>
              <w:t>Entreviste al personal.</w:t>
            </w:r>
          </w:p>
        </w:tc>
        <w:tc>
          <w:tcPr>
            <w:tcW w:w="398" w:type="pct"/>
            <w:shd w:val="clear" w:color="auto" w:fill="auto"/>
          </w:tcPr>
          <w:p w14:paraId="37FF329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5443D9D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7326E68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p w14:paraId="758D909B" w14:textId="3667446E" w:rsidR="006B3EC8" w:rsidRPr="00FA4A82" w:rsidRDefault="006B3EC8" w:rsidP="00A814FC">
            <w:pPr>
              <w:spacing w:after="60"/>
              <w:jc w:val="center"/>
              <w:rPr>
                <w:rFonts w:cs="Arial"/>
                <w:sz w:val="18"/>
                <w:szCs w:val="18"/>
              </w:rPr>
            </w:pPr>
          </w:p>
        </w:tc>
        <w:tc>
          <w:tcPr>
            <w:tcW w:w="296" w:type="pct"/>
            <w:gridSpan w:val="3"/>
            <w:shd w:val="clear" w:color="auto" w:fill="auto"/>
          </w:tcPr>
          <w:p w14:paraId="52F16E3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131D063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13EE6260" w14:textId="77777777" w:rsidTr="00DA593E">
        <w:tblPrEx>
          <w:jc w:val="center"/>
        </w:tblPrEx>
        <w:trPr>
          <w:gridAfter w:val="1"/>
          <w:wAfter w:w="162" w:type="pct"/>
          <w:cantSplit/>
          <w:jc w:val="center"/>
        </w:trPr>
        <w:tc>
          <w:tcPr>
            <w:tcW w:w="343" w:type="pct"/>
            <w:vMerge/>
          </w:tcPr>
          <w:p w14:paraId="06AC4568" w14:textId="77777777" w:rsidR="00A814FC" w:rsidRPr="00FA4A82" w:rsidRDefault="00A814FC" w:rsidP="00A814FC">
            <w:pPr>
              <w:pStyle w:val="TableText"/>
              <w:rPr>
                <w:b/>
                <w:szCs w:val="18"/>
              </w:rPr>
            </w:pPr>
          </w:p>
        </w:tc>
        <w:tc>
          <w:tcPr>
            <w:tcW w:w="1485" w:type="pct"/>
            <w:vMerge/>
          </w:tcPr>
          <w:p w14:paraId="19EF675F" w14:textId="77777777" w:rsidR="00A814FC" w:rsidRPr="00FA4A82" w:rsidRDefault="00A814FC" w:rsidP="00A814FC">
            <w:pPr>
              <w:pStyle w:val="TableText"/>
              <w:rPr>
                <w:szCs w:val="18"/>
              </w:rPr>
            </w:pPr>
          </w:p>
        </w:tc>
        <w:tc>
          <w:tcPr>
            <w:tcW w:w="1134" w:type="pct"/>
            <w:vMerge/>
          </w:tcPr>
          <w:p w14:paraId="105D7105" w14:textId="77777777" w:rsidR="00A814FC" w:rsidRPr="00FA4A82" w:rsidRDefault="00A814FC" w:rsidP="00A814FC">
            <w:pPr>
              <w:pStyle w:val="TableTextBullet"/>
              <w:rPr>
                <w:szCs w:val="18"/>
              </w:rPr>
            </w:pPr>
          </w:p>
        </w:tc>
        <w:tc>
          <w:tcPr>
            <w:tcW w:w="1876" w:type="pct"/>
            <w:gridSpan w:val="8"/>
            <w:shd w:val="clear" w:color="auto" w:fill="CBD4D5"/>
          </w:tcPr>
          <w:p w14:paraId="6BC5878F" w14:textId="6CB9FF75"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3ECE25EC" w14:textId="77777777" w:rsidTr="00DA593E">
        <w:tblPrEx>
          <w:jc w:val="center"/>
        </w:tblPrEx>
        <w:trPr>
          <w:gridAfter w:val="1"/>
          <w:wAfter w:w="162" w:type="pct"/>
          <w:cantSplit/>
          <w:jc w:val="center"/>
        </w:trPr>
        <w:tc>
          <w:tcPr>
            <w:tcW w:w="343" w:type="pct"/>
            <w:vMerge/>
          </w:tcPr>
          <w:p w14:paraId="3B40C63B" w14:textId="77777777" w:rsidR="00A814FC" w:rsidRPr="00FA4A82" w:rsidRDefault="00A814FC" w:rsidP="00A814FC">
            <w:pPr>
              <w:pStyle w:val="TableText"/>
              <w:rPr>
                <w:b/>
                <w:szCs w:val="18"/>
              </w:rPr>
            </w:pPr>
          </w:p>
        </w:tc>
        <w:tc>
          <w:tcPr>
            <w:tcW w:w="1485" w:type="pct"/>
            <w:vMerge/>
          </w:tcPr>
          <w:p w14:paraId="3F01989B" w14:textId="77777777" w:rsidR="00A814FC" w:rsidRPr="00FA4A82" w:rsidRDefault="00A814FC" w:rsidP="00A814FC">
            <w:pPr>
              <w:pStyle w:val="TableText"/>
              <w:rPr>
                <w:szCs w:val="18"/>
              </w:rPr>
            </w:pPr>
          </w:p>
        </w:tc>
        <w:tc>
          <w:tcPr>
            <w:tcW w:w="1134" w:type="pct"/>
            <w:vMerge/>
          </w:tcPr>
          <w:p w14:paraId="3B483D9D" w14:textId="77777777" w:rsidR="00A814FC" w:rsidRPr="00FA4A82" w:rsidRDefault="00A814FC" w:rsidP="00A814FC">
            <w:pPr>
              <w:pStyle w:val="TableTextBullet"/>
              <w:rPr>
                <w:szCs w:val="18"/>
              </w:rPr>
            </w:pPr>
          </w:p>
        </w:tc>
        <w:tc>
          <w:tcPr>
            <w:tcW w:w="1876" w:type="pct"/>
            <w:gridSpan w:val="8"/>
            <w:shd w:val="clear" w:color="auto" w:fill="auto"/>
          </w:tcPr>
          <w:p w14:paraId="5D707890"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293E5869" w14:textId="77777777" w:rsidTr="0004566D">
        <w:trPr>
          <w:gridAfter w:val="1"/>
          <w:wAfter w:w="162" w:type="pct"/>
          <w:cantSplit/>
        </w:trPr>
        <w:tc>
          <w:tcPr>
            <w:tcW w:w="343" w:type="pct"/>
            <w:tcBorders>
              <w:bottom w:val="nil"/>
            </w:tcBorders>
            <w:shd w:val="clear" w:color="auto" w:fill="auto"/>
          </w:tcPr>
          <w:p w14:paraId="7B9D2353" w14:textId="77777777" w:rsidR="006B3EC8" w:rsidRPr="00FA4A82" w:rsidRDefault="006B3EC8" w:rsidP="00C134E4">
            <w:pPr>
              <w:pStyle w:val="TableText"/>
              <w:pageBreakBefore/>
              <w:rPr>
                <w:b/>
                <w:bCs/>
                <w:szCs w:val="18"/>
              </w:rPr>
            </w:pPr>
            <w:r w:rsidRPr="00FA4A82">
              <w:rPr>
                <w:b/>
                <w:szCs w:val="18"/>
                <w:lang w:bidi="es-AR"/>
              </w:rPr>
              <w:lastRenderedPageBreak/>
              <w:t>12.5.2</w:t>
            </w:r>
          </w:p>
        </w:tc>
        <w:tc>
          <w:tcPr>
            <w:tcW w:w="1485" w:type="pct"/>
            <w:tcBorders>
              <w:bottom w:val="single" w:sz="4" w:space="0" w:color="808080"/>
            </w:tcBorders>
          </w:tcPr>
          <w:p w14:paraId="56611166" w14:textId="20ADE8A3" w:rsidR="006B3EC8" w:rsidRPr="00FA4A82" w:rsidRDefault="006B3EC8" w:rsidP="00D23A3D">
            <w:pPr>
              <w:pStyle w:val="TableListBullet"/>
              <w:numPr>
                <w:ilvl w:val="0"/>
                <w:numId w:val="0"/>
              </w:numPr>
              <w:rPr>
                <w:szCs w:val="18"/>
                <w:lang w:val="es-ES"/>
              </w:rPr>
            </w:pPr>
            <w:r w:rsidRPr="00FA4A82">
              <w:rPr>
                <w:szCs w:val="18"/>
                <w:lang w:val="es-AR" w:bidi="es-AR"/>
              </w:rPr>
              <w:t xml:space="preserve">El </w:t>
            </w:r>
            <w:r w:rsidRPr="00BD7E2A">
              <w:rPr>
                <w:szCs w:val="18"/>
                <w:lang w:val="es-AR" w:bidi="es-AR"/>
              </w:rPr>
              <w:t>alcance PCI DSS es documentado y confirmado por la entidad al menos una vez cada 12 meses y ante cambios significativos en el entorno dentro del alcance</w:t>
            </w:r>
            <w:r w:rsidRPr="00FA4A82">
              <w:rPr>
                <w:szCs w:val="18"/>
                <w:lang w:val="es-AR" w:bidi="es-AR"/>
              </w:rPr>
              <w:t>.</w:t>
            </w:r>
          </w:p>
        </w:tc>
        <w:tc>
          <w:tcPr>
            <w:tcW w:w="1134" w:type="pct"/>
            <w:tcBorders>
              <w:bottom w:val="single" w:sz="4" w:space="0" w:color="808080"/>
            </w:tcBorders>
          </w:tcPr>
          <w:p w14:paraId="64E565C5" w14:textId="2A1A0A79" w:rsidR="006B3EC8" w:rsidRPr="00FA4A82" w:rsidRDefault="006B3EC8" w:rsidP="00D23A3D">
            <w:pPr>
              <w:pStyle w:val="TableListBullet"/>
              <w:ind w:left="263" w:hanging="270"/>
              <w:rPr>
                <w:szCs w:val="18"/>
                <w:lang w:val="es-ES"/>
              </w:rPr>
            </w:pPr>
            <w:r w:rsidRPr="00FA4A82">
              <w:rPr>
                <w:szCs w:val="18"/>
                <w:lang w:val="es-AR" w:bidi="es-AR"/>
              </w:rPr>
              <w:t>Evalúe los resultados documentados de las revisiones d</w:t>
            </w:r>
            <w:r>
              <w:rPr>
                <w:szCs w:val="18"/>
                <w:lang w:val="es-AR" w:bidi="es-AR"/>
              </w:rPr>
              <w:t>e</w:t>
            </w:r>
            <w:r w:rsidRPr="00FA4A82">
              <w:rPr>
                <w:szCs w:val="18"/>
                <w:lang w:val="es-AR" w:bidi="es-AR"/>
              </w:rPr>
              <w:t>l alcance.</w:t>
            </w:r>
          </w:p>
          <w:p w14:paraId="4F7E3019" w14:textId="60BF994D" w:rsidR="006B3EC8" w:rsidRPr="00FA4A82" w:rsidRDefault="006B3EC8" w:rsidP="00D23A3D">
            <w:pPr>
              <w:pStyle w:val="TableListBullet"/>
              <w:ind w:left="263" w:hanging="270"/>
              <w:rPr>
                <w:szCs w:val="18"/>
              </w:rPr>
            </w:pPr>
            <w:r w:rsidRPr="00FA4A82">
              <w:rPr>
                <w:szCs w:val="18"/>
                <w:lang w:val="es-AR" w:bidi="es-AR"/>
              </w:rPr>
              <w:t>Entreviste al personal.</w:t>
            </w:r>
          </w:p>
        </w:tc>
        <w:tc>
          <w:tcPr>
            <w:tcW w:w="398" w:type="pct"/>
            <w:tcBorders>
              <w:bottom w:val="single" w:sz="4" w:space="0" w:color="808080"/>
            </w:tcBorders>
            <w:shd w:val="clear" w:color="auto" w:fill="auto"/>
          </w:tcPr>
          <w:p w14:paraId="370820C0" w14:textId="77777777" w:rsidR="006B3EC8" w:rsidRPr="00FA4A82" w:rsidRDefault="006B3EC8" w:rsidP="00D23A3D">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tcBorders>
              <w:bottom w:val="single" w:sz="4" w:space="0" w:color="808080"/>
            </w:tcBorders>
            <w:shd w:val="clear" w:color="auto" w:fill="auto"/>
          </w:tcPr>
          <w:p w14:paraId="4DDD2E48" w14:textId="77777777" w:rsidR="006B3EC8" w:rsidRPr="00FA4A82" w:rsidRDefault="006B3EC8" w:rsidP="00D23A3D">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bottom w:val="single" w:sz="4" w:space="0" w:color="808080"/>
            </w:tcBorders>
            <w:shd w:val="clear" w:color="auto" w:fill="auto"/>
          </w:tcPr>
          <w:p w14:paraId="339D68B1" w14:textId="77777777" w:rsidR="006B3EC8" w:rsidRPr="00FA4A82" w:rsidRDefault="006B3EC8" w:rsidP="00D23A3D">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bottom w:val="single" w:sz="4" w:space="0" w:color="808080"/>
            </w:tcBorders>
            <w:shd w:val="clear" w:color="auto" w:fill="auto"/>
          </w:tcPr>
          <w:p w14:paraId="38C612B6" w14:textId="77777777" w:rsidR="006B3EC8" w:rsidRPr="00FA4A82" w:rsidRDefault="006B3EC8" w:rsidP="00D23A3D">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tcBorders>
              <w:bottom w:val="single" w:sz="4" w:space="0" w:color="808080"/>
            </w:tcBorders>
            <w:shd w:val="clear" w:color="auto" w:fill="auto"/>
          </w:tcPr>
          <w:p w14:paraId="21C8A3BD" w14:textId="77777777" w:rsidR="006B3EC8" w:rsidRPr="00FA4A82" w:rsidRDefault="006B3EC8" w:rsidP="00D23A3D">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414F8796" w14:textId="77777777" w:rsidTr="0004566D">
        <w:trPr>
          <w:gridAfter w:val="1"/>
          <w:wAfter w:w="162" w:type="pct"/>
          <w:cantSplit/>
        </w:trPr>
        <w:tc>
          <w:tcPr>
            <w:tcW w:w="343" w:type="pct"/>
            <w:tcBorders>
              <w:top w:val="nil"/>
              <w:bottom w:val="nil"/>
            </w:tcBorders>
            <w:shd w:val="clear" w:color="auto" w:fill="auto"/>
          </w:tcPr>
          <w:p w14:paraId="57D28A50" w14:textId="77777777" w:rsidR="00A814FC" w:rsidRPr="00FA4A82" w:rsidRDefault="00A814FC" w:rsidP="00A814FC">
            <w:pPr>
              <w:pStyle w:val="TableText"/>
              <w:rPr>
                <w:b/>
                <w:bCs/>
                <w:szCs w:val="18"/>
              </w:rPr>
            </w:pPr>
          </w:p>
        </w:tc>
        <w:tc>
          <w:tcPr>
            <w:tcW w:w="1485" w:type="pct"/>
            <w:tcBorders>
              <w:top w:val="single" w:sz="4" w:space="0" w:color="808080"/>
              <w:bottom w:val="single" w:sz="4" w:space="0" w:color="808080"/>
            </w:tcBorders>
            <w:shd w:val="clear" w:color="auto" w:fill="D9D9D9"/>
          </w:tcPr>
          <w:p w14:paraId="4310F48E" w14:textId="77777777" w:rsidR="00A814FC" w:rsidRPr="00FA4A82" w:rsidRDefault="00A814FC" w:rsidP="00A814FC">
            <w:pPr>
              <w:pStyle w:val="TableListBullet"/>
              <w:numPr>
                <w:ilvl w:val="0"/>
                <w:numId w:val="0"/>
              </w:numPr>
              <w:rPr>
                <w:szCs w:val="18"/>
                <w:lang w:val="es-ES"/>
              </w:rPr>
            </w:pPr>
            <w:r w:rsidRPr="00FA4A82">
              <w:rPr>
                <w:rStyle w:val="BoldItalicCharacter"/>
                <w:szCs w:val="18"/>
                <w:lang w:val="es-AR" w:bidi="es-AR"/>
              </w:rPr>
              <w:t>Como mínimo, la validación del alcance incluye:</w:t>
            </w:r>
          </w:p>
        </w:tc>
        <w:tc>
          <w:tcPr>
            <w:tcW w:w="3010" w:type="pct"/>
            <w:gridSpan w:val="9"/>
            <w:tcBorders>
              <w:top w:val="single" w:sz="4" w:space="0" w:color="808080"/>
              <w:bottom w:val="single" w:sz="4" w:space="0" w:color="808080"/>
            </w:tcBorders>
            <w:shd w:val="clear" w:color="auto" w:fill="D9D9D9" w:themeFill="background1" w:themeFillShade="D9"/>
          </w:tcPr>
          <w:p w14:paraId="7C82CF16" w14:textId="77777777" w:rsidR="00A814FC" w:rsidRPr="00FA4A82" w:rsidRDefault="00A814FC" w:rsidP="00A814FC">
            <w:pPr>
              <w:pStyle w:val="TableListBullet"/>
              <w:numPr>
                <w:ilvl w:val="0"/>
                <w:numId w:val="0"/>
              </w:numPr>
              <w:rPr>
                <w:szCs w:val="18"/>
                <w:lang w:val="es-ES"/>
              </w:rPr>
            </w:pPr>
          </w:p>
        </w:tc>
      </w:tr>
      <w:tr w:rsidR="0031287A" w:rsidRPr="00FA4A82" w14:paraId="251269AA" w14:textId="77777777" w:rsidTr="0004566D">
        <w:trPr>
          <w:gridAfter w:val="1"/>
          <w:wAfter w:w="162" w:type="pct"/>
          <w:cantSplit/>
        </w:trPr>
        <w:tc>
          <w:tcPr>
            <w:tcW w:w="343" w:type="pct"/>
            <w:tcBorders>
              <w:top w:val="nil"/>
              <w:bottom w:val="nil"/>
            </w:tcBorders>
            <w:shd w:val="clear" w:color="auto" w:fill="auto"/>
          </w:tcPr>
          <w:p w14:paraId="2311646E" w14:textId="2D5152BB" w:rsidR="006B3EC8" w:rsidRPr="00FA4A82" w:rsidRDefault="006B3EC8" w:rsidP="00A814FC">
            <w:pPr>
              <w:pStyle w:val="TableText"/>
              <w:jc w:val="right"/>
              <w:rPr>
                <w:b/>
                <w:bCs/>
                <w:szCs w:val="18"/>
              </w:rPr>
            </w:pPr>
          </w:p>
        </w:tc>
        <w:tc>
          <w:tcPr>
            <w:tcW w:w="1485" w:type="pct"/>
            <w:tcBorders>
              <w:top w:val="single" w:sz="4" w:space="0" w:color="808080"/>
              <w:bottom w:val="single" w:sz="4" w:space="0" w:color="808080"/>
            </w:tcBorders>
          </w:tcPr>
          <w:p w14:paraId="6D4688C1" w14:textId="67CF2111" w:rsidR="006B3EC8" w:rsidRPr="00FA4A82" w:rsidRDefault="006B3EC8" w:rsidP="00A814FC">
            <w:pPr>
              <w:pStyle w:val="TableListBullet"/>
              <w:rPr>
                <w:szCs w:val="18"/>
                <w:lang w:val="es-ES"/>
              </w:rPr>
            </w:pPr>
            <w:r w:rsidRPr="00BD7E2A">
              <w:rPr>
                <w:szCs w:val="18"/>
                <w:lang w:val="es-AR" w:bidi="es-AR"/>
              </w:rPr>
              <w:t>Identificar todos los flujos de datos para las diversas etapas de pago (por ejemplo, autorización, captura de la liquidación, devoluciones y reembolsos) y canales de aceptación (por ejemplo, tarjeta física, tarjeta virtual y comercio electrónico</w:t>
            </w:r>
            <w:r w:rsidRPr="00FA4A82">
              <w:rPr>
                <w:szCs w:val="18"/>
                <w:lang w:val="es-AR" w:bidi="es-AR"/>
              </w:rPr>
              <w:t>).</w:t>
            </w:r>
          </w:p>
        </w:tc>
        <w:tc>
          <w:tcPr>
            <w:tcW w:w="1134" w:type="pct"/>
            <w:vMerge w:val="restart"/>
            <w:tcBorders>
              <w:top w:val="single" w:sz="4" w:space="0" w:color="808080"/>
            </w:tcBorders>
          </w:tcPr>
          <w:p w14:paraId="45F9482D" w14:textId="4410933B" w:rsidR="006B3EC8" w:rsidRPr="00FA4A82" w:rsidRDefault="006B3EC8" w:rsidP="00A814FC">
            <w:pPr>
              <w:pStyle w:val="TableListBullet"/>
              <w:ind w:left="263" w:hanging="270"/>
              <w:rPr>
                <w:szCs w:val="18"/>
                <w:lang w:val="es-ES"/>
              </w:rPr>
            </w:pPr>
            <w:r w:rsidRPr="00FA4A82">
              <w:rPr>
                <w:szCs w:val="18"/>
                <w:lang w:val="es-AR" w:bidi="es-AR"/>
              </w:rPr>
              <w:t>Evalúe los resultados documentados de las revisiones d</w:t>
            </w:r>
            <w:r>
              <w:rPr>
                <w:szCs w:val="18"/>
                <w:lang w:val="es-AR" w:bidi="es-AR"/>
              </w:rPr>
              <w:t>e</w:t>
            </w:r>
            <w:r w:rsidRPr="00FA4A82">
              <w:rPr>
                <w:szCs w:val="18"/>
                <w:lang w:val="es-AR" w:bidi="es-AR"/>
              </w:rPr>
              <w:t>l alcance.</w:t>
            </w:r>
          </w:p>
        </w:tc>
        <w:tc>
          <w:tcPr>
            <w:tcW w:w="398" w:type="pct"/>
            <w:tcBorders>
              <w:top w:val="single" w:sz="4" w:space="0" w:color="808080"/>
            </w:tcBorders>
            <w:shd w:val="clear" w:color="auto" w:fill="auto"/>
          </w:tcPr>
          <w:p w14:paraId="0752CE2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tcBorders>
              <w:top w:val="single" w:sz="4" w:space="0" w:color="808080"/>
            </w:tcBorders>
            <w:shd w:val="clear" w:color="auto" w:fill="auto"/>
          </w:tcPr>
          <w:p w14:paraId="0EBA6B0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top w:val="single" w:sz="4" w:space="0" w:color="808080"/>
            </w:tcBorders>
            <w:shd w:val="clear" w:color="auto" w:fill="auto"/>
          </w:tcPr>
          <w:p w14:paraId="2DF2C24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top w:val="single" w:sz="4" w:space="0" w:color="808080"/>
            </w:tcBorders>
            <w:shd w:val="clear" w:color="auto" w:fill="auto"/>
          </w:tcPr>
          <w:p w14:paraId="5513008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tcBorders>
              <w:top w:val="single" w:sz="4" w:space="0" w:color="808080"/>
            </w:tcBorders>
            <w:shd w:val="clear" w:color="auto" w:fill="auto"/>
          </w:tcPr>
          <w:p w14:paraId="5507BE0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03EB974E" w14:textId="77777777" w:rsidTr="0004566D">
        <w:trPr>
          <w:gridAfter w:val="1"/>
          <w:wAfter w:w="162" w:type="pct"/>
          <w:cantSplit/>
        </w:trPr>
        <w:tc>
          <w:tcPr>
            <w:tcW w:w="343" w:type="pct"/>
            <w:tcBorders>
              <w:top w:val="nil"/>
              <w:bottom w:val="nil"/>
            </w:tcBorders>
            <w:shd w:val="clear" w:color="auto" w:fill="auto"/>
          </w:tcPr>
          <w:p w14:paraId="4E6C650A" w14:textId="77777777" w:rsidR="006B3EC8" w:rsidRPr="00FA4A82" w:rsidRDefault="006B3EC8" w:rsidP="00A814FC">
            <w:pPr>
              <w:pStyle w:val="TableText"/>
              <w:jc w:val="right"/>
              <w:rPr>
                <w:b/>
                <w:bCs/>
                <w:szCs w:val="18"/>
              </w:rPr>
            </w:pPr>
          </w:p>
        </w:tc>
        <w:tc>
          <w:tcPr>
            <w:tcW w:w="1485" w:type="pct"/>
            <w:tcBorders>
              <w:top w:val="single" w:sz="4" w:space="0" w:color="808080"/>
              <w:bottom w:val="single" w:sz="4" w:space="0" w:color="808080" w:themeColor="background1" w:themeShade="80"/>
            </w:tcBorders>
          </w:tcPr>
          <w:p w14:paraId="2F6D1902" w14:textId="1B8142B9" w:rsidR="006B3EC8" w:rsidRPr="00831A99" w:rsidRDefault="006B3EC8" w:rsidP="00A814FC">
            <w:pPr>
              <w:pStyle w:val="TableListBullet"/>
              <w:rPr>
                <w:szCs w:val="18"/>
                <w:lang w:val="es-419"/>
              </w:rPr>
            </w:pPr>
            <w:r w:rsidRPr="00BD7E2A">
              <w:rPr>
                <w:szCs w:val="18"/>
                <w:lang w:val="es-AR" w:bidi="es-AR"/>
              </w:rPr>
              <w:t>Actualizar todos los diagramas de flujo de datos según el Requisito 1.2.4</w:t>
            </w:r>
            <w:r w:rsidRPr="00FA4A82">
              <w:rPr>
                <w:szCs w:val="18"/>
                <w:lang w:val="es-AR" w:bidi="es-AR"/>
              </w:rPr>
              <w:t>)</w:t>
            </w:r>
          </w:p>
        </w:tc>
        <w:tc>
          <w:tcPr>
            <w:tcW w:w="1134" w:type="pct"/>
            <w:vMerge/>
            <w:tcBorders>
              <w:bottom w:val="nil"/>
            </w:tcBorders>
          </w:tcPr>
          <w:p w14:paraId="07653C8B" w14:textId="77777777" w:rsidR="006B3EC8" w:rsidRPr="00831A99" w:rsidRDefault="006B3EC8" w:rsidP="00A814FC">
            <w:pPr>
              <w:pStyle w:val="TableListBullet"/>
              <w:ind w:left="263" w:hanging="270"/>
              <w:rPr>
                <w:szCs w:val="18"/>
                <w:lang w:val="es-419"/>
              </w:rPr>
            </w:pPr>
          </w:p>
        </w:tc>
        <w:tc>
          <w:tcPr>
            <w:tcW w:w="398" w:type="pct"/>
            <w:shd w:val="clear" w:color="auto" w:fill="auto"/>
          </w:tcPr>
          <w:p w14:paraId="51D059A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410CBF4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0DBC36E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0891FC0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637E6B6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037E3670" w14:textId="77777777" w:rsidTr="008C5769">
        <w:trPr>
          <w:gridAfter w:val="1"/>
          <w:wAfter w:w="162" w:type="pct"/>
          <w:cantSplit/>
        </w:trPr>
        <w:tc>
          <w:tcPr>
            <w:tcW w:w="343" w:type="pct"/>
            <w:tcBorders>
              <w:top w:val="nil"/>
              <w:bottom w:val="nil"/>
            </w:tcBorders>
            <w:shd w:val="clear" w:color="auto" w:fill="auto"/>
          </w:tcPr>
          <w:p w14:paraId="00183DFE" w14:textId="1CA29536" w:rsidR="006B3EC8" w:rsidRPr="00FA4A82" w:rsidRDefault="006B3EC8" w:rsidP="00A814FC">
            <w:pPr>
              <w:pStyle w:val="TableText"/>
              <w:jc w:val="right"/>
              <w:rPr>
                <w:b/>
                <w:bCs/>
                <w:szCs w:val="18"/>
              </w:rPr>
            </w:pPr>
          </w:p>
        </w:tc>
        <w:tc>
          <w:tcPr>
            <w:tcW w:w="1485" w:type="pct"/>
            <w:tcBorders>
              <w:top w:val="single" w:sz="4" w:space="0" w:color="808080" w:themeColor="background1" w:themeShade="80"/>
              <w:bottom w:val="single" w:sz="4" w:space="0" w:color="808080" w:themeColor="background1" w:themeShade="80"/>
            </w:tcBorders>
          </w:tcPr>
          <w:p w14:paraId="3D0EE4A8" w14:textId="1D76D819" w:rsidR="006B3EC8" w:rsidRPr="00FA4A82" w:rsidRDefault="006B3EC8" w:rsidP="00A814FC">
            <w:pPr>
              <w:pStyle w:val="TableListBullet"/>
              <w:rPr>
                <w:szCs w:val="18"/>
                <w:lang w:val="es-ES"/>
              </w:rPr>
            </w:pPr>
            <w:r w:rsidRPr="00BD7E2A">
              <w:rPr>
                <w:szCs w:val="18"/>
                <w:lang w:val="es-AR" w:bidi="es-AR"/>
              </w:rPr>
              <w:t xml:space="preserve">Identificar todas las ubicaciones donde se almacenan, procesan y transmiten </w:t>
            </w:r>
            <w:r w:rsidR="00237E40" w:rsidRPr="00237E40">
              <w:rPr>
                <w:szCs w:val="18"/>
                <w:lang w:val="es-AR" w:bidi="es-AR"/>
              </w:rPr>
              <w:t xml:space="preserve">datos del titular de la tarjeta </w:t>
            </w:r>
            <w:r w:rsidRPr="00BD7E2A">
              <w:rPr>
                <w:szCs w:val="18"/>
                <w:lang w:val="es-AR" w:bidi="es-AR"/>
              </w:rPr>
              <w:t>incluidos, entre otros: 1) cualquier ubicación fuera del CDE definida actualmente, 2) aplicaciones que procesan CHD, 3) transmisiones entre sistemas y redes, y 4) copias de seguridad de archivos</w:t>
            </w:r>
            <w:r w:rsidRPr="00FA4A82">
              <w:rPr>
                <w:szCs w:val="18"/>
                <w:lang w:val="es-AR" w:bidi="es-AR"/>
              </w:rPr>
              <w:t>.</w:t>
            </w:r>
          </w:p>
        </w:tc>
        <w:tc>
          <w:tcPr>
            <w:tcW w:w="1134" w:type="pct"/>
            <w:vMerge w:val="restart"/>
            <w:tcBorders>
              <w:top w:val="nil"/>
            </w:tcBorders>
          </w:tcPr>
          <w:p w14:paraId="7F66E163" w14:textId="77777777" w:rsidR="006B3EC8" w:rsidRPr="00FA4A82" w:rsidRDefault="006B3EC8" w:rsidP="00D23A3D">
            <w:pPr>
              <w:pStyle w:val="TableListBullet"/>
              <w:numPr>
                <w:ilvl w:val="0"/>
                <w:numId w:val="0"/>
              </w:numPr>
              <w:ind w:left="274" w:hanging="274"/>
              <w:rPr>
                <w:szCs w:val="18"/>
                <w:lang w:val="es-ES"/>
              </w:rPr>
            </w:pPr>
          </w:p>
        </w:tc>
        <w:tc>
          <w:tcPr>
            <w:tcW w:w="398" w:type="pct"/>
            <w:shd w:val="clear" w:color="auto" w:fill="auto"/>
          </w:tcPr>
          <w:p w14:paraId="28E1911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70872DF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3FED57C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0F4E436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487D219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471C847F" w14:textId="77777777" w:rsidTr="008C5769">
        <w:trPr>
          <w:gridAfter w:val="1"/>
          <w:wAfter w:w="162" w:type="pct"/>
          <w:cantSplit/>
        </w:trPr>
        <w:tc>
          <w:tcPr>
            <w:tcW w:w="343" w:type="pct"/>
            <w:tcBorders>
              <w:top w:val="nil"/>
              <w:bottom w:val="nil"/>
            </w:tcBorders>
            <w:shd w:val="clear" w:color="auto" w:fill="auto"/>
          </w:tcPr>
          <w:p w14:paraId="1BFB09FB" w14:textId="77777777" w:rsidR="006B3EC8" w:rsidRPr="00FA4A82" w:rsidRDefault="006B3EC8" w:rsidP="00A814FC">
            <w:pPr>
              <w:pStyle w:val="TableText"/>
              <w:jc w:val="right"/>
              <w:rPr>
                <w:b/>
                <w:bCs/>
                <w:szCs w:val="18"/>
              </w:rPr>
            </w:pPr>
          </w:p>
        </w:tc>
        <w:tc>
          <w:tcPr>
            <w:tcW w:w="1485" w:type="pct"/>
            <w:tcBorders>
              <w:top w:val="single" w:sz="4" w:space="0" w:color="808080" w:themeColor="background1" w:themeShade="80"/>
              <w:bottom w:val="single" w:sz="4" w:space="0" w:color="808080" w:themeColor="background1" w:themeShade="80"/>
            </w:tcBorders>
          </w:tcPr>
          <w:p w14:paraId="08BAAADE" w14:textId="554EEEDD" w:rsidR="006B3EC8" w:rsidRPr="00FA4A82" w:rsidRDefault="006B3EC8" w:rsidP="00A814FC">
            <w:pPr>
              <w:pStyle w:val="TableListBullet"/>
              <w:rPr>
                <w:szCs w:val="18"/>
                <w:lang w:val="es-ES"/>
              </w:rPr>
            </w:pPr>
            <w:r w:rsidRPr="00BD7E2A">
              <w:rPr>
                <w:szCs w:val="18"/>
                <w:lang w:val="es-AR" w:bidi="es-AR"/>
              </w:rPr>
              <w:t>Identificar todos los componentes del sistema en el CDE, conectados al CDE o que podrían afectar la seguridad del CDE</w:t>
            </w:r>
            <w:r w:rsidRPr="00FA4A82">
              <w:rPr>
                <w:szCs w:val="18"/>
                <w:lang w:val="es-AR" w:bidi="es-AR"/>
              </w:rPr>
              <w:t>.</w:t>
            </w:r>
          </w:p>
        </w:tc>
        <w:tc>
          <w:tcPr>
            <w:tcW w:w="1134" w:type="pct"/>
            <w:vMerge/>
          </w:tcPr>
          <w:p w14:paraId="7C39C177" w14:textId="77777777" w:rsidR="006B3EC8" w:rsidRPr="00FA4A82" w:rsidRDefault="006B3EC8" w:rsidP="00A814FC">
            <w:pPr>
              <w:pStyle w:val="TableListBullet"/>
              <w:ind w:left="263" w:hanging="270"/>
              <w:rPr>
                <w:szCs w:val="18"/>
                <w:lang w:val="es-ES"/>
              </w:rPr>
            </w:pPr>
          </w:p>
        </w:tc>
        <w:tc>
          <w:tcPr>
            <w:tcW w:w="398" w:type="pct"/>
            <w:shd w:val="clear" w:color="auto" w:fill="auto"/>
          </w:tcPr>
          <w:p w14:paraId="4EBFE29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3265D94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22EA94F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1C62617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0541C48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456F27E4" w14:textId="77777777" w:rsidTr="008C5769">
        <w:trPr>
          <w:gridAfter w:val="1"/>
          <w:wAfter w:w="162" w:type="pct"/>
          <w:cantSplit/>
          <w:trHeight w:val="1750"/>
        </w:trPr>
        <w:tc>
          <w:tcPr>
            <w:tcW w:w="343" w:type="pct"/>
            <w:tcBorders>
              <w:top w:val="nil"/>
              <w:bottom w:val="single" w:sz="4" w:space="0" w:color="808080" w:themeColor="background1" w:themeShade="80"/>
            </w:tcBorders>
            <w:shd w:val="clear" w:color="auto" w:fill="auto"/>
          </w:tcPr>
          <w:p w14:paraId="2C13CABD" w14:textId="77777777" w:rsidR="006B3EC8" w:rsidRPr="00FA4A82" w:rsidRDefault="006B3EC8" w:rsidP="00A814FC">
            <w:pPr>
              <w:pStyle w:val="TableText"/>
              <w:jc w:val="right"/>
              <w:rPr>
                <w:b/>
                <w:bCs/>
                <w:szCs w:val="18"/>
              </w:rPr>
            </w:pPr>
          </w:p>
        </w:tc>
        <w:tc>
          <w:tcPr>
            <w:tcW w:w="1485" w:type="pct"/>
            <w:tcBorders>
              <w:top w:val="single" w:sz="4" w:space="0" w:color="808080" w:themeColor="background1" w:themeShade="80"/>
              <w:bottom w:val="single" w:sz="4" w:space="0" w:color="808080" w:themeColor="background1" w:themeShade="80"/>
            </w:tcBorders>
          </w:tcPr>
          <w:p w14:paraId="6372BFAD" w14:textId="77777777" w:rsidR="006B3EC8" w:rsidRPr="0031287A" w:rsidRDefault="006B3EC8" w:rsidP="0031287A">
            <w:pPr>
              <w:pStyle w:val="TableListBullet"/>
              <w:rPr>
                <w:szCs w:val="18"/>
                <w:lang w:val="es-ES"/>
              </w:rPr>
            </w:pPr>
            <w:r w:rsidRPr="00BD7E2A">
              <w:rPr>
                <w:szCs w:val="18"/>
                <w:lang w:val="es-AR" w:bidi="es-AR"/>
              </w:rPr>
              <w:t>Identificar todos los controles de segmentación en uso y los entornos desde los que se segmenta el CDE, incluida la justificación de los entornos que están fuera del alcance</w:t>
            </w:r>
            <w:r w:rsidRPr="00FA4A82">
              <w:rPr>
                <w:szCs w:val="18"/>
                <w:lang w:val="es-AR" w:bidi="es-AR"/>
              </w:rPr>
              <w:t>.</w:t>
            </w:r>
          </w:p>
          <w:p w14:paraId="2199D16D" w14:textId="77777777" w:rsidR="0031287A" w:rsidRPr="00D16016" w:rsidRDefault="0031287A" w:rsidP="0031287A">
            <w:pPr>
              <w:pStyle w:val="TableListBullet"/>
              <w:rPr>
                <w:szCs w:val="18"/>
                <w:lang w:val="es-ES"/>
              </w:rPr>
            </w:pPr>
            <w:r w:rsidRPr="00BD7E2A">
              <w:rPr>
                <w:szCs w:val="18"/>
                <w:lang w:val="es-AR" w:bidi="es-AR"/>
              </w:rPr>
              <w:t>Identificar todas las conexiones de entidades de terceros con acceso al CDE</w:t>
            </w:r>
            <w:r w:rsidRPr="00FA4A82">
              <w:rPr>
                <w:szCs w:val="18"/>
                <w:lang w:val="es-AR" w:bidi="es-AR"/>
              </w:rPr>
              <w:t>.</w:t>
            </w:r>
          </w:p>
          <w:p w14:paraId="0E557CE5" w14:textId="2D614375" w:rsidR="00D16016" w:rsidRPr="00D16016" w:rsidRDefault="00D16016" w:rsidP="00D16016">
            <w:pPr>
              <w:pStyle w:val="TableListBullet"/>
              <w:numPr>
                <w:ilvl w:val="0"/>
                <w:numId w:val="0"/>
              </w:numPr>
              <w:rPr>
                <w:i/>
                <w:iCs/>
                <w:szCs w:val="18"/>
                <w:lang w:val="es-ES"/>
              </w:rPr>
            </w:pPr>
            <w:r w:rsidRPr="00D16016">
              <w:rPr>
                <w:i/>
                <w:iCs/>
                <w:szCs w:val="18"/>
                <w:lang w:val="es-AR" w:bidi="es-AR"/>
              </w:rPr>
              <w:t>(continuación)</w:t>
            </w:r>
          </w:p>
        </w:tc>
        <w:tc>
          <w:tcPr>
            <w:tcW w:w="1134" w:type="pct"/>
            <w:vMerge/>
            <w:tcBorders>
              <w:bottom w:val="single" w:sz="4" w:space="0" w:color="808080" w:themeColor="background1" w:themeShade="80"/>
            </w:tcBorders>
          </w:tcPr>
          <w:p w14:paraId="00A51491" w14:textId="77777777" w:rsidR="006B3EC8" w:rsidRPr="00FA4A82" w:rsidRDefault="006B3EC8" w:rsidP="00A814FC">
            <w:pPr>
              <w:pStyle w:val="TableListBullet"/>
              <w:ind w:left="263" w:hanging="270"/>
              <w:rPr>
                <w:szCs w:val="18"/>
                <w:lang w:val="es-ES"/>
              </w:rPr>
            </w:pPr>
          </w:p>
        </w:tc>
        <w:tc>
          <w:tcPr>
            <w:tcW w:w="398" w:type="pct"/>
            <w:tcBorders>
              <w:bottom w:val="single" w:sz="4" w:space="0" w:color="808080" w:themeColor="background1" w:themeShade="80"/>
            </w:tcBorders>
            <w:shd w:val="clear" w:color="auto" w:fill="auto"/>
          </w:tcPr>
          <w:p w14:paraId="5812BB1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tcBorders>
              <w:bottom w:val="single" w:sz="4" w:space="0" w:color="808080" w:themeColor="background1" w:themeShade="80"/>
            </w:tcBorders>
            <w:shd w:val="clear" w:color="auto" w:fill="auto"/>
          </w:tcPr>
          <w:p w14:paraId="619F647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bottom w:val="single" w:sz="4" w:space="0" w:color="808080" w:themeColor="background1" w:themeShade="80"/>
            </w:tcBorders>
            <w:shd w:val="clear" w:color="auto" w:fill="auto"/>
          </w:tcPr>
          <w:p w14:paraId="5E0F42B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bottom w:val="single" w:sz="4" w:space="0" w:color="808080" w:themeColor="background1" w:themeShade="80"/>
            </w:tcBorders>
            <w:shd w:val="clear" w:color="auto" w:fill="auto"/>
          </w:tcPr>
          <w:p w14:paraId="0A7ED7B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tcBorders>
              <w:bottom w:val="single" w:sz="4" w:space="0" w:color="808080" w:themeColor="background1" w:themeShade="80"/>
            </w:tcBorders>
            <w:shd w:val="clear" w:color="auto" w:fill="auto"/>
          </w:tcPr>
          <w:p w14:paraId="3F26900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42174F70" w14:textId="77777777" w:rsidTr="00CE0CE8">
        <w:trPr>
          <w:gridAfter w:val="1"/>
          <w:wAfter w:w="162" w:type="pct"/>
          <w:cantSplit/>
        </w:trPr>
        <w:tc>
          <w:tcPr>
            <w:tcW w:w="343" w:type="pct"/>
            <w:tcBorders>
              <w:top w:val="nil"/>
              <w:bottom w:val="nil"/>
            </w:tcBorders>
            <w:shd w:val="clear" w:color="auto" w:fill="auto"/>
          </w:tcPr>
          <w:p w14:paraId="2FAA597E" w14:textId="68704A2A" w:rsidR="00D16016" w:rsidRPr="00D16016" w:rsidRDefault="00D16016" w:rsidP="00010FF2">
            <w:pPr>
              <w:pStyle w:val="TableText"/>
              <w:spacing w:before="360"/>
              <w:rPr>
                <w:b/>
                <w:szCs w:val="18"/>
                <w:lang w:bidi="es-AR"/>
              </w:rPr>
            </w:pPr>
          </w:p>
        </w:tc>
        <w:tc>
          <w:tcPr>
            <w:tcW w:w="1485" w:type="pct"/>
            <w:tcBorders>
              <w:top w:val="nil"/>
              <w:bottom w:val="single" w:sz="4" w:space="0" w:color="808080" w:themeColor="background1" w:themeShade="80"/>
            </w:tcBorders>
          </w:tcPr>
          <w:p w14:paraId="35380047" w14:textId="4B4CB952" w:rsidR="006B3EC8" w:rsidRPr="00BB6D17" w:rsidRDefault="006B3EC8" w:rsidP="00BB6D17">
            <w:pPr>
              <w:pStyle w:val="TableListBullet"/>
              <w:rPr>
                <w:szCs w:val="18"/>
                <w:lang w:val="es-ES"/>
              </w:rPr>
            </w:pPr>
            <w:r w:rsidRPr="00BD7E2A">
              <w:rPr>
                <w:szCs w:val="18"/>
                <w:lang w:val="es-AR" w:bidi="es-AR"/>
              </w:rPr>
              <w:t xml:space="preserve">Confirmar que todos los flujos de datos identificados, </w:t>
            </w:r>
            <w:r w:rsidR="000B40F4" w:rsidRPr="000B40F4">
              <w:rPr>
                <w:szCs w:val="18"/>
                <w:lang w:val="es-AR" w:bidi="es-AR"/>
              </w:rPr>
              <w:t>datos del titular de la tarjeta</w:t>
            </w:r>
            <w:r w:rsidRPr="00BD7E2A">
              <w:rPr>
                <w:szCs w:val="18"/>
                <w:lang w:val="es-AR" w:bidi="es-AR"/>
              </w:rPr>
              <w:t>, componentes del sistema, controles de segmentación y conexiones de terceros con acceso al CDE están incluidos en el alcance</w:t>
            </w:r>
            <w:r w:rsidRPr="00FA4A82">
              <w:rPr>
                <w:szCs w:val="18"/>
                <w:lang w:val="es-AR" w:bidi="es-AR"/>
              </w:rPr>
              <w:t>.</w:t>
            </w:r>
          </w:p>
        </w:tc>
        <w:tc>
          <w:tcPr>
            <w:tcW w:w="1134" w:type="pct"/>
            <w:vMerge/>
            <w:tcBorders>
              <w:top w:val="nil"/>
              <w:bottom w:val="single" w:sz="4" w:space="0" w:color="808080" w:themeColor="background1" w:themeShade="80"/>
            </w:tcBorders>
          </w:tcPr>
          <w:p w14:paraId="406F84E6" w14:textId="77777777" w:rsidR="006B3EC8" w:rsidRPr="00FA4A82" w:rsidRDefault="006B3EC8" w:rsidP="00A814FC">
            <w:pPr>
              <w:pStyle w:val="TableListBullet"/>
              <w:ind w:left="263" w:hanging="270"/>
              <w:rPr>
                <w:szCs w:val="18"/>
                <w:lang w:val="es-ES"/>
              </w:rPr>
            </w:pPr>
          </w:p>
        </w:tc>
        <w:tc>
          <w:tcPr>
            <w:tcW w:w="398" w:type="pct"/>
            <w:tcBorders>
              <w:top w:val="nil"/>
              <w:bottom w:val="single" w:sz="4" w:space="0" w:color="808080" w:themeColor="background1" w:themeShade="80"/>
            </w:tcBorders>
            <w:shd w:val="clear" w:color="auto" w:fill="auto"/>
          </w:tcPr>
          <w:p w14:paraId="114A54F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tcBorders>
              <w:top w:val="nil"/>
              <w:bottom w:val="single" w:sz="4" w:space="0" w:color="808080" w:themeColor="background1" w:themeShade="80"/>
            </w:tcBorders>
            <w:shd w:val="clear" w:color="auto" w:fill="auto"/>
          </w:tcPr>
          <w:p w14:paraId="6BAAEA7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top w:val="nil"/>
              <w:bottom w:val="single" w:sz="4" w:space="0" w:color="808080" w:themeColor="background1" w:themeShade="80"/>
            </w:tcBorders>
            <w:shd w:val="clear" w:color="auto" w:fill="auto"/>
          </w:tcPr>
          <w:p w14:paraId="4F17A8D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top w:val="nil"/>
              <w:bottom w:val="single" w:sz="4" w:space="0" w:color="808080" w:themeColor="background1" w:themeShade="80"/>
            </w:tcBorders>
            <w:shd w:val="clear" w:color="auto" w:fill="auto"/>
          </w:tcPr>
          <w:p w14:paraId="59B475C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tcBorders>
              <w:top w:val="nil"/>
              <w:bottom w:val="single" w:sz="4" w:space="0" w:color="808080" w:themeColor="background1" w:themeShade="80"/>
            </w:tcBorders>
            <w:shd w:val="clear" w:color="auto" w:fill="auto"/>
          </w:tcPr>
          <w:p w14:paraId="7B1725F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1D9F93A3" w14:textId="77777777" w:rsidTr="00CE0CE8">
        <w:trPr>
          <w:gridAfter w:val="1"/>
          <w:wAfter w:w="162" w:type="pct"/>
          <w:cantSplit/>
        </w:trPr>
        <w:tc>
          <w:tcPr>
            <w:tcW w:w="343" w:type="pct"/>
            <w:tcBorders>
              <w:top w:val="nil"/>
              <w:bottom w:val="nil"/>
            </w:tcBorders>
          </w:tcPr>
          <w:p w14:paraId="1596CE3D" w14:textId="7235A70C" w:rsidR="00A814FC" w:rsidRPr="00FA4A82" w:rsidRDefault="005F36FE" w:rsidP="005F36FE">
            <w:pPr>
              <w:pStyle w:val="TableText"/>
              <w:tabs>
                <w:tab w:val="left" w:pos="572"/>
              </w:tabs>
              <w:rPr>
                <w:b/>
                <w:bCs/>
                <w:color w:val="000000"/>
                <w:szCs w:val="18"/>
              </w:rPr>
            </w:pPr>
            <w:r>
              <w:rPr>
                <w:b/>
                <w:bCs/>
                <w:color w:val="000000"/>
                <w:szCs w:val="18"/>
              </w:rPr>
              <w:tab/>
            </w:r>
          </w:p>
        </w:tc>
        <w:tc>
          <w:tcPr>
            <w:tcW w:w="2619" w:type="pct"/>
            <w:gridSpan w:val="2"/>
            <w:tcBorders>
              <w:top w:val="single" w:sz="4" w:space="0" w:color="808080" w:themeColor="background1" w:themeShade="80"/>
              <w:bottom w:val="nil"/>
            </w:tcBorders>
            <w:shd w:val="clear" w:color="auto" w:fill="DFE3E4"/>
          </w:tcPr>
          <w:p w14:paraId="5572A8FD" w14:textId="44235B7D" w:rsidR="00A814FC" w:rsidRPr="00FA4A82" w:rsidRDefault="00A814FC" w:rsidP="00D23A3D">
            <w:pPr>
              <w:pStyle w:val="AppNotes"/>
              <w:keepNext w:val="0"/>
              <w:rPr>
                <w:szCs w:val="18"/>
              </w:rPr>
            </w:pPr>
            <w:r w:rsidRPr="00FA4A82">
              <w:rPr>
                <w:szCs w:val="18"/>
                <w:lang w:bidi="es-AR"/>
              </w:rPr>
              <w:t>Notas de Aplicabilidad</w:t>
            </w:r>
          </w:p>
        </w:tc>
        <w:tc>
          <w:tcPr>
            <w:tcW w:w="1876" w:type="pct"/>
            <w:gridSpan w:val="8"/>
            <w:tcBorders>
              <w:top w:val="single" w:sz="4" w:space="0" w:color="808080" w:themeColor="background1" w:themeShade="80"/>
            </w:tcBorders>
            <w:shd w:val="clear" w:color="auto" w:fill="CBD4D5"/>
          </w:tcPr>
          <w:p w14:paraId="2AC9DFE8" w14:textId="6C03C45C"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7BC2E395" w14:textId="77777777" w:rsidTr="00DA593E">
        <w:trPr>
          <w:gridAfter w:val="1"/>
          <w:wAfter w:w="162" w:type="pct"/>
          <w:cantSplit/>
        </w:trPr>
        <w:tc>
          <w:tcPr>
            <w:tcW w:w="343" w:type="pct"/>
            <w:tcBorders>
              <w:top w:val="nil"/>
              <w:bottom w:val="single" w:sz="4" w:space="0" w:color="808080" w:themeColor="background1" w:themeShade="80"/>
            </w:tcBorders>
          </w:tcPr>
          <w:p w14:paraId="0DEF8B37"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39BC7CE5" w14:textId="199305E7" w:rsidR="00A814FC" w:rsidRPr="00FA4A82" w:rsidRDefault="007B092A" w:rsidP="00A814FC">
            <w:pPr>
              <w:pStyle w:val="tabletext0"/>
              <w:rPr>
                <w:szCs w:val="18"/>
              </w:rPr>
            </w:pPr>
            <w:r w:rsidRPr="007B092A">
              <w:rPr>
                <w:szCs w:val="18"/>
                <w:lang w:bidi="es-AR"/>
              </w:rPr>
              <w:t xml:space="preserve">Se espera que esta confirmación anual del alcance PCI DSS sea una actividad realizada por la entidad que se está evaluando, y no es la misma, ni pretende ser reemplazada por, la confirmación del alcance realizada por el </w:t>
            </w:r>
            <w:r w:rsidR="00305581">
              <w:rPr>
                <w:szCs w:val="18"/>
                <w:lang w:bidi="es-AR"/>
              </w:rPr>
              <w:t>asesor</w:t>
            </w:r>
            <w:r w:rsidRPr="007B092A">
              <w:rPr>
                <w:szCs w:val="18"/>
                <w:lang w:bidi="es-AR"/>
              </w:rPr>
              <w:t xml:space="preserve"> de la entidad durante la evaluación anual</w:t>
            </w:r>
            <w:r w:rsidR="00A814FC" w:rsidRPr="00FA4A82">
              <w:rPr>
                <w:szCs w:val="18"/>
                <w:lang w:bidi="es-AR"/>
              </w:rPr>
              <w:t>.</w:t>
            </w:r>
          </w:p>
        </w:tc>
        <w:tc>
          <w:tcPr>
            <w:tcW w:w="1876" w:type="pct"/>
            <w:gridSpan w:val="8"/>
            <w:shd w:val="clear" w:color="auto" w:fill="auto"/>
          </w:tcPr>
          <w:p w14:paraId="0F1034B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0DFCBF45" w14:textId="77777777" w:rsidTr="00DA593E">
        <w:trPr>
          <w:gridAfter w:val="1"/>
          <w:wAfter w:w="162" w:type="pct"/>
          <w:cantSplit/>
        </w:trPr>
        <w:tc>
          <w:tcPr>
            <w:tcW w:w="343" w:type="pct"/>
            <w:tcBorders>
              <w:top w:val="single" w:sz="4" w:space="0" w:color="808080" w:themeColor="background1" w:themeShade="80"/>
              <w:bottom w:val="nil"/>
            </w:tcBorders>
          </w:tcPr>
          <w:p w14:paraId="7EA1D78B" w14:textId="79A4980B" w:rsidR="006B3EC8" w:rsidRPr="00FA4A82" w:rsidRDefault="006B3EC8" w:rsidP="00122031">
            <w:pPr>
              <w:pStyle w:val="TableText"/>
              <w:keepNext/>
              <w:jc w:val="right"/>
              <w:rPr>
                <w:b/>
                <w:bCs/>
                <w:color w:val="000000"/>
                <w:szCs w:val="18"/>
              </w:rPr>
            </w:pPr>
            <w:r w:rsidRPr="00FA4A82">
              <w:rPr>
                <w:b/>
                <w:szCs w:val="18"/>
                <w:lang w:bidi="es-AR"/>
              </w:rPr>
              <w:t>12.5.2.1</w:t>
            </w:r>
          </w:p>
        </w:tc>
        <w:tc>
          <w:tcPr>
            <w:tcW w:w="1485" w:type="pct"/>
            <w:tcBorders>
              <w:bottom w:val="single" w:sz="4" w:space="0" w:color="808080"/>
            </w:tcBorders>
            <w:shd w:val="clear" w:color="auto" w:fill="auto"/>
          </w:tcPr>
          <w:p w14:paraId="47C4AB0C" w14:textId="77777777" w:rsidR="006B3EC8" w:rsidRPr="00FA4A82" w:rsidRDefault="006B3EC8" w:rsidP="00A814FC">
            <w:pPr>
              <w:pStyle w:val="TableListBullet"/>
              <w:keepNext/>
              <w:numPr>
                <w:ilvl w:val="0"/>
                <w:numId w:val="0"/>
              </w:numPr>
              <w:rPr>
                <w:szCs w:val="18"/>
                <w:lang w:val="es-ES"/>
              </w:rPr>
            </w:pPr>
            <w:r w:rsidRPr="00FA4A82">
              <w:rPr>
                <w:b/>
                <w:szCs w:val="18"/>
                <w:lang w:val="es-AR" w:bidi="es-AR"/>
              </w:rPr>
              <w:t xml:space="preserve">Requisito adicional sólo para proveedores de servicios: </w:t>
            </w:r>
          </w:p>
          <w:p w14:paraId="4366D390" w14:textId="77777777" w:rsidR="006B3EC8" w:rsidRDefault="006B3EC8" w:rsidP="00122031">
            <w:pPr>
              <w:pStyle w:val="tabletext0"/>
              <w:keepNext/>
              <w:rPr>
                <w:rFonts w:eastAsiaTheme="minorEastAsia"/>
                <w:bCs w:val="0"/>
                <w:iCs w:val="0"/>
                <w:szCs w:val="18"/>
                <w:lang w:bidi="es-AR"/>
              </w:rPr>
            </w:pPr>
            <w:r w:rsidRPr="007B092A">
              <w:rPr>
                <w:rFonts w:eastAsiaTheme="minorEastAsia"/>
                <w:bCs w:val="0"/>
                <w:iCs w:val="0"/>
                <w:szCs w:val="18"/>
                <w:lang w:bidi="es-AR"/>
              </w:rPr>
              <w:t xml:space="preserve">El alcance PCI DSS es documentado y confirmado por la entidad al menos una vez cada seis meses y ante cambios significativos en el entorno dentro del alcance. </w:t>
            </w:r>
          </w:p>
          <w:p w14:paraId="21D6D89F" w14:textId="74001D09" w:rsidR="006B3EC8" w:rsidRPr="00FA4A82" w:rsidRDefault="006B3EC8" w:rsidP="00122031">
            <w:pPr>
              <w:pStyle w:val="tabletext0"/>
              <w:keepNext/>
              <w:rPr>
                <w:szCs w:val="18"/>
              </w:rPr>
            </w:pPr>
            <w:r w:rsidRPr="007B092A">
              <w:rPr>
                <w:rFonts w:eastAsiaTheme="minorEastAsia"/>
                <w:bCs w:val="0"/>
                <w:iCs w:val="0"/>
                <w:szCs w:val="18"/>
                <w:lang w:bidi="es-AR"/>
              </w:rPr>
              <w:t>Como mínimo, la validación del alcance incluye todos los elementos especificados en el Requisito 12.5.2</w:t>
            </w:r>
            <w:r w:rsidRPr="00FA4A82">
              <w:rPr>
                <w:szCs w:val="18"/>
                <w:lang w:bidi="es-AR"/>
              </w:rPr>
              <w:t>.</w:t>
            </w:r>
          </w:p>
        </w:tc>
        <w:tc>
          <w:tcPr>
            <w:tcW w:w="1134" w:type="pct"/>
            <w:tcBorders>
              <w:bottom w:val="single" w:sz="4" w:space="0" w:color="808080"/>
            </w:tcBorders>
          </w:tcPr>
          <w:p w14:paraId="09FB7D83" w14:textId="29BF472B" w:rsidR="006B3EC8" w:rsidRPr="00FA4A82" w:rsidRDefault="006B3EC8" w:rsidP="00A814FC">
            <w:pPr>
              <w:pStyle w:val="TableListBullet"/>
              <w:keepNext/>
              <w:ind w:left="263" w:hanging="270"/>
              <w:rPr>
                <w:szCs w:val="18"/>
                <w:lang w:val="es-ES"/>
              </w:rPr>
            </w:pPr>
            <w:r w:rsidRPr="00FA4A82">
              <w:rPr>
                <w:szCs w:val="18"/>
                <w:lang w:val="es-AR" w:bidi="es-AR"/>
              </w:rPr>
              <w:t>Evalúe los resultados documentados de las revisiones d</w:t>
            </w:r>
            <w:r>
              <w:rPr>
                <w:szCs w:val="18"/>
                <w:lang w:val="es-AR" w:bidi="es-AR"/>
              </w:rPr>
              <w:t>e</w:t>
            </w:r>
            <w:r w:rsidRPr="00FA4A82">
              <w:rPr>
                <w:szCs w:val="18"/>
                <w:lang w:val="es-AR" w:bidi="es-AR"/>
              </w:rPr>
              <w:t>l alcance.</w:t>
            </w:r>
          </w:p>
          <w:p w14:paraId="4A411F9B" w14:textId="2442FA42" w:rsidR="006B3EC8" w:rsidRPr="00FA4A82" w:rsidRDefault="006B3EC8" w:rsidP="00122031">
            <w:pPr>
              <w:pStyle w:val="TableListBullet"/>
              <w:keepNext/>
              <w:ind w:left="263" w:hanging="270"/>
              <w:rPr>
                <w:szCs w:val="18"/>
              </w:rPr>
            </w:pPr>
            <w:r w:rsidRPr="00FA4A82">
              <w:rPr>
                <w:szCs w:val="18"/>
                <w:lang w:val="es-AR" w:bidi="es-AR"/>
              </w:rPr>
              <w:t>Entreviste al personal.</w:t>
            </w:r>
          </w:p>
        </w:tc>
        <w:tc>
          <w:tcPr>
            <w:tcW w:w="398" w:type="pct"/>
            <w:shd w:val="clear" w:color="auto" w:fill="auto"/>
          </w:tcPr>
          <w:p w14:paraId="3F6660F7" w14:textId="77777777" w:rsidR="006B3EC8" w:rsidRPr="00FA4A82" w:rsidRDefault="006B3EC8" w:rsidP="0012203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55A2AD89" w14:textId="77777777" w:rsidR="006B3EC8" w:rsidRPr="00FA4A82" w:rsidRDefault="006B3EC8" w:rsidP="0012203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53A1A9E7" w14:textId="77777777" w:rsidR="006B3EC8" w:rsidRPr="00FA4A82" w:rsidRDefault="006B3EC8" w:rsidP="0012203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BFFF40E" w14:textId="77777777" w:rsidR="006B3EC8" w:rsidRPr="00FA4A82" w:rsidRDefault="006B3EC8" w:rsidP="0012203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2542C7EE" w14:textId="77777777" w:rsidR="006B3EC8" w:rsidRPr="00FA4A82" w:rsidRDefault="006B3EC8" w:rsidP="00122031">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00CD7EC0" w14:textId="77777777" w:rsidTr="00DA593E">
        <w:trPr>
          <w:gridAfter w:val="1"/>
          <w:wAfter w:w="162" w:type="pct"/>
          <w:cantSplit/>
        </w:trPr>
        <w:tc>
          <w:tcPr>
            <w:tcW w:w="343" w:type="pct"/>
            <w:tcBorders>
              <w:top w:val="nil"/>
              <w:bottom w:val="nil"/>
            </w:tcBorders>
          </w:tcPr>
          <w:p w14:paraId="34426A52" w14:textId="77777777" w:rsidR="00A814FC" w:rsidRPr="00FA4A82" w:rsidRDefault="00A814FC" w:rsidP="00122031">
            <w:pPr>
              <w:pStyle w:val="TableText"/>
              <w:keepNext/>
              <w:jc w:val="right"/>
              <w:rPr>
                <w:b/>
                <w:bCs/>
                <w:color w:val="000000"/>
                <w:szCs w:val="18"/>
              </w:rPr>
            </w:pPr>
          </w:p>
        </w:tc>
        <w:tc>
          <w:tcPr>
            <w:tcW w:w="2619" w:type="pct"/>
            <w:gridSpan w:val="2"/>
            <w:tcBorders>
              <w:bottom w:val="nil"/>
            </w:tcBorders>
            <w:shd w:val="clear" w:color="auto" w:fill="DFE3E4"/>
          </w:tcPr>
          <w:p w14:paraId="72F5A4BA" w14:textId="44587687"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54BD64B6" w14:textId="3F25630B" w:rsidR="00A814FC" w:rsidRPr="00FA4A82" w:rsidRDefault="00A814FC" w:rsidP="00122031">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1F087E25" w14:textId="77777777" w:rsidTr="00DA593E">
        <w:trPr>
          <w:gridAfter w:val="1"/>
          <w:wAfter w:w="162" w:type="pct"/>
          <w:cantSplit/>
        </w:trPr>
        <w:tc>
          <w:tcPr>
            <w:tcW w:w="343" w:type="pct"/>
            <w:tcBorders>
              <w:top w:val="nil"/>
              <w:bottom w:val="single" w:sz="4" w:space="0" w:color="808080" w:themeColor="background1" w:themeShade="80"/>
            </w:tcBorders>
          </w:tcPr>
          <w:p w14:paraId="66843D0D"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cBorders>
            <w:shd w:val="clear" w:color="auto" w:fill="auto"/>
          </w:tcPr>
          <w:p w14:paraId="10C7FD73" w14:textId="6FE703B3" w:rsidR="00A814FC" w:rsidRPr="00FA4A82" w:rsidRDefault="007B092A" w:rsidP="00A814FC">
            <w:pPr>
              <w:pStyle w:val="TableBody"/>
              <w:rPr>
                <w:rFonts w:cs="Arial"/>
                <w:sz w:val="18"/>
                <w:szCs w:val="18"/>
              </w:rPr>
            </w:pPr>
            <w:r w:rsidRPr="007B092A">
              <w:rPr>
                <w:rFonts w:cs="Arial"/>
                <w:sz w:val="18"/>
                <w:szCs w:val="18"/>
                <w:lang w:bidi="es-AR"/>
              </w:rPr>
              <w:t>Este requisito sólo aplica cuando la entidad que se evalúa es un proveedor de servicios</w:t>
            </w:r>
            <w:r w:rsidR="00A814FC" w:rsidRPr="00FA4A82">
              <w:rPr>
                <w:rFonts w:cs="Arial"/>
                <w:sz w:val="18"/>
                <w:szCs w:val="18"/>
                <w:lang w:bidi="es-AR"/>
              </w:rPr>
              <w:t>.</w:t>
            </w:r>
          </w:p>
          <w:p w14:paraId="7A27097E" w14:textId="60E34A93" w:rsidR="00A814FC" w:rsidRPr="00FA4A82" w:rsidRDefault="007B092A" w:rsidP="00A814FC">
            <w:pPr>
              <w:pStyle w:val="tabletext0"/>
              <w:rPr>
                <w:szCs w:val="18"/>
              </w:rPr>
            </w:pPr>
            <w:r w:rsidRPr="007B092A">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876" w:type="pct"/>
            <w:gridSpan w:val="8"/>
            <w:tcBorders>
              <w:bottom w:val="single" w:sz="4" w:space="0" w:color="808080"/>
            </w:tcBorders>
            <w:shd w:val="clear" w:color="auto" w:fill="auto"/>
          </w:tcPr>
          <w:p w14:paraId="46A4100C"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7DD90967" w14:textId="77777777" w:rsidTr="00010FF2">
        <w:trPr>
          <w:gridAfter w:val="1"/>
          <w:wAfter w:w="162" w:type="pct"/>
          <w:cantSplit/>
          <w:trHeight w:val="1871"/>
        </w:trPr>
        <w:tc>
          <w:tcPr>
            <w:tcW w:w="343" w:type="pct"/>
            <w:tcBorders>
              <w:top w:val="single" w:sz="4" w:space="0" w:color="808080" w:themeColor="background1" w:themeShade="80"/>
              <w:bottom w:val="nil"/>
            </w:tcBorders>
          </w:tcPr>
          <w:p w14:paraId="23DC067E" w14:textId="5EF9F8B8" w:rsidR="006B3EC8" w:rsidRPr="00FA4A82" w:rsidRDefault="006B3EC8" w:rsidP="00010FF2">
            <w:pPr>
              <w:pStyle w:val="TableText"/>
              <w:pageBreakBefore/>
              <w:rPr>
                <w:b/>
                <w:bCs/>
                <w:color w:val="000000"/>
                <w:szCs w:val="18"/>
              </w:rPr>
            </w:pPr>
            <w:r w:rsidRPr="00FA4A82">
              <w:rPr>
                <w:b/>
                <w:szCs w:val="18"/>
                <w:lang w:bidi="es-AR"/>
              </w:rPr>
              <w:lastRenderedPageBreak/>
              <w:t>12.5.3</w:t>
            </w:r>
          </w:p>
        </w:tc>
        <w:tc>
          <w:tcPr>
            <w:tcW w:w="1485" w:type="pct"/>
            <w:tcBorders>
              <w:bottom w:val="single" w:sz="4" w:space="0" w:color="auto"/>
            </w:tcBorders>
            <w:shd w:val="clear" w:color="auto" w:fill="auto"/>
          </w:tcPr>
          <w:p w14:paraId="3C272D89" w14:textId="77777777" w:rsidR="006B3EC8" w:rsidRPr="00FA4A82" w:rsidRDefault="006B3EC8" w:rsidP="00A814FC">
            <w:pPr>
              <w:pStyle w:val="tabletext0"/>
              <w:rPr>
                <w:i/>
                <w:szCs w:val="18"/>
              </w:rPr>
            </w:pPr>
            <w:r w:rsidRPr="00FA4A82">
              <w:rPr>
                <w:rStyle w:val="BoldItalicCharacter"/>
                <w:szCs w:val="18"/>
                <w:lang w:bidi="es-AR"/>
              </w:rPr>
              <w:t xml:space="preserve">Requisito adicional sólo para proveedores de servicios: </w:t>
            </w:r>
          </w:p>
          <w:p w14:paraId="4AF1DA54" w14:textId="01502EFE" w:rsidR="006B3EC8" w:rsidRPr="00FA4A82" w:rsidRDefault="006B3EC8" w:rsidP="00A814FC">
            <w:pPr>
              <w:pStyle w:val="tabletext0"/>
              <w:rPr>
                <w:szCs w:val="18"/>
                <w:lang w:bidi="es-AR"/>
              </w:rPr>
            </w:pPr>
            <w:r w:rsidRPr="007B092A">
              <w:rPr>
                <w:szCs w:val="18"/>
                <w:lang w:bidi="es-AR"/>
              </w:rPr>
              <w:t>Los cambios significativos en la estructura organizativa dan como resultado una revisión documentada (interna) del impacto en el alcance PCI DSS y la aplicabilidad de los controles; los resultados se comunican a la dirección ejecutiva</w:t>
            </w:r>
            <w:r w:rsidRPr="00FA4A82">
              <w:rPr>
                <w:szCs w:val="18"/>
                <w:lang w:bidi="es-AR"/>
              </w:rPr>
              <w:t>.</w:t>
            </w:r>
          </w:p>
        </w:tc>
        <w:tc>
          <w:tcPr>
            <w:tcW w:w="1134" w:type="pct"/>
            <w:tcBorders>
              <w:bottom w:val="single" w:sz="4" w:space="0" w:color="auto"/>
            </w:tcBorders>
          </w:tcPr>
          <w:p w14:paraId="21116A0A" w14:textId="77777777" w:rsidR="006B3EC8" w:rsidRPr="00FA4A82" w:rsidRDefault="006B3EC8" w:rsidP="00A814FC">
            <w:pPr>
              <w:pStyle w:val="TableListBullet"/>
              <w:ind w:left="263" w:hanging="270"/>
              <w:rPr>
                <w:szCs w:val="18"/>
                <w:lang w:val="es-ES"/>
              </w:rPr>
            </w:pPr>
            <w:r w:rsidRPr="00FA4A82">
              <w:rPr>
                <w:szCs w:val="18"/>
                <w:lang w:val="es-AR" w:bidi="es-AR"/>
              </w:rPr>
              <w:t>Evalúe las políticas y procedimientos.</w:t>
            </w:r>
          </w:p>
          <w:p w14:paraId="341DC359" w14:textId="77777777" w:rsidR="006B3EC8" w:rsidRPr="00FA4A82" w:rsidRDefault="006B3EC8" w:rsidP="00A814FC">
            <w:pPr>
              <w:pStyle w:val="TableListBullet"/>
              <w:ind w:left="263" w:hanging="270"/>
              <w:rPr>
                <w:szCs w:val="18"/>
              </w:rPr>
            </w:pPr>
            <w:r w:rsidRPr="00FA4A82">
              <w:rPr>
                <w:szCs w:val="18"/>
                <w:lang w:val="es-AR" w:bidi="es-AR"/>
              </w:rPr>
              <w:t>Entreviste al personal responsable.</w:t>
            </w:r>
          </w:p>
          <w:p w14:paraId="3B519817" w14:textId="74DBEC45" w:rsidR="006B3EC8" w:rsidRPr="00FA4A82" w:rsidRDefault="006B3EC8" w:rsidP="00A814FC">
            <w:pPr>
              <w:pStyle w:val="TableListBullet"/>
              <w:ind w:left="263" w:hanging="270"/>
              <w:rPr>
                <w:szCs w:val="18"/>
                <w:lang w:val="es-ES"/>
              </w:rPr>
            </w:pPr>
            <w:r w:rsidRPr="00FA4A82">
              <w:rPr>
                <w:szCs w:val="18"/>
                <w:lang w:val="es-AR" w:bidi="es-AR"/>
              </w:rPr>
              <w:t>Evalúe la documentación (por ejemplo, las actas de las reuniones).</w:t>
            </w:r>
          </w:p>
        </w:tc>
        <w:tc>
          <w:tcPr>
            <w:tcW w:w="398" w:type="pct"/>
            <w:tcBorders>
              <w:bottom w:val="single" w:sz="4" w:space="0" w:color="auto"/>
            </w:tcBorders>
            <w:shd w:val="clear" w:color="auto" w:fill="auto"/>
          </w:tcPr>
          <w:p w14:paraId="4444807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tcBorders>
              <w:bottom w:val="single" w:sz="4" w:space="0" w:color="auto"/>
            </w:tcBorders>
            <w:shd w:val="clear" w:color="auto" w:fill="auto"/>
          </w:tcPr>
          <w:p w14:paraId="13008A4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bottom w:val="single" w:sz="4" w:space="0" w:color="auto"/>
            </w:tcBorders>
            <w:shd w:val="clear" w:color="auto" w:fill="auto"/>
          </w:tcPr>
          <w:p w14:paraId="5B19367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bottom w:val="single" w:sz="4" w:space="0" w:color="auto"/>
            </w:tcBorders>
            <w:shd w:val="clear" w:color="auto" w:fill="auto"/>
          </w:tcPr>
          <w:p w14:paraId="714A491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tcBorders>
              <w:bottom w:val="single" w:sz="4" w:space="0" w:color="auto"/>
            </w:tcBorders>
            <w:shd w:val="clear" w:color="auto" w:fill="auto"/>
          </w:tcPr>
          <w:p w14:paraId="49E1FDF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566E6AF8" w14:textId="77777777" w:rsidTr="00010FF2">
        <w:trPr>
          <w:gridAfter w:val="1"/>
          <w:wAfter w:w="162" w:type="pct"/>
          <w:cantSplit/>
        </w:trPr>
        <w:tc>
          <w:tcPr>
            <w:tcW w:w="343" w:type="pct"/>
            <w:tcBorders>
              <w:top w:val="nil"/>
              <w:bottom w:val="nil"/>
            </w:tcBorders>
          </w:tcPr>
          <w:p w14:paraId="0A4AAD5B" w14:textId="77777777" w:rsidR="00A814FC" w:rsidRPr="00FA4A82" w:rsidRDefault="00A814FC" w:rsidP="00A814FC">
            <w:pPr>
              <w:pStyle w:val="TableText"/>
              <w:rPr>
                <w:b/>
                <w:bCs/>
                <w:color w:val="000000"/>
                <w:szCs w:val="18"/>
              </w:rPr>
            </w:pPr>
          </w:p>
        </w:tc>
        <w:tc>
          <w:tcPr>
            <w:tcW w:w="2619" w:type="pct"/>
            <w:gridSpan w:val="2"/>
            <w:tcBorders>
              <w:top w:val="single" w:sz="4" w:space="0" w:color="auto"/>
              <w:bottom w:val="nil"/>
            </w:tcBorders>
            <w:shd w:val="clear" w:color="auto" w:fill="DFE3E4"/>
          </w:tcPr>
          <w:p w14:paraId="6DE93620" w14:textId="590209CD" w:rsidR="00A814FC" w:rsidRPr="00FA4A82" w:rsidRDefault="00A814FC" w:rsidP="00D23A3D">
            <w:pPr>
              <w:pStyle w:val="AppNotes"/>
              <w:keepNext w:val="0"/>
              <w:rPr>
                <w:szCs w:val="18"/>
              </w:rPr>
            </w:pPr>
            <w:r w:rsidRPr="00FA4A82">
              <w:rPr>
                <w:szCs w:val="18"/>
                <w:lang w:bidi="es-AR"/>
              </w:rPr>
              <w:t>Notas de Aplicabilidad</w:t>
            </w:r>
          </w:p>
        </w:tc>
        <w:tc>
          <w:tcPr>
            <w:tcW w:w="1876" w:type="pct"/>
            <w:gridSpan w:val="8"/>
            <w:tcBorders>
              <w:top w:val="single" w:sz="4" w:space="0" w:color="auto"/>
            </w:tcBorders>
            <w:shd w:val="clear" w:color="auto" w:fill="CBD4D5"/>
          </w:tcPr>
          <w:p w14:paraId="26CE6110" w14:textId="2215DD68"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18C8B8F5" w14:textId="77777777" w:rsidTr="00DA593E">
        <w:trPr>
          <w:gridAfter w:val="1"/>
          <w:wAfter w:w="162" w:type="pct"/>
          <w:cantSplit/>
        </w:trPr>
        <w:tc>
          <w:tcPr>
            <w:tcW w:w="343" w:type="pct"/>
            <w:tcBorders>
              <w:top w:val="nil"/>
              <w:bottom w:val="single" w:sz="4" w:space="0" w:color="808080" w:themeColor="background1" w:themeShade="80"/>
            </w:tcBorders>
          </w:tcPr>
          <w:p w14:paraId="650A82DC" w14:textId="77777777" w:rsidR="00A814FC" w:rsidRPr="00FA4A82" w:rsidRDefault="00A814FC" w:rsidP="00A814FC">
            <w:pPr>
              <w:pStyle w:val="TableTex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3E3EF4C2" w14:textId="43AE7E4F" w:rsidR="00A814FC" w:rsidRPr="00FA4A82" w:rsidRDefault="007B092A" w:rsidP="00A814FC">
            <w:pPr>
              <w:pStyle w:val="TableBody"/>
              <w:rPr>
                <w:rFonts w:cs="Arial"/>
                <w:sz w:val="18"/>
                <w:szCs w:val="18"/>
              </w:rPr>
            </w:pPr>
            <w:r w:rsidRPr="007B092A">
              <w:rPr>
                <w:rFonts w:cs="Arial"/>
                <w:sz w:val="18"/>
                <w:szCs w:val="18"/>
                <w:lang w:bidi="es-AR"/>
              </w:rPr>
              <w:t>Este requisito se aplica solo cuando la entidad evaluada es un proveedor de servicios</w:t>
            </w:r>
            <w:r w:rsidR="00A814FC" w:rsidRPr="00FA4A82">
              <w:rPr>
                <w:rFonts w:cs="Arial"/>
                <w:sz w:val="18"/>
                <w:szCs w:val="18"/>
                <w:lang w:bidi="es-AR"/>
              </w:rPr>
              <w:t>.</w:t>
            </w:r>
          </w:p>
          <w:p w14:paraId="5F4B18CC" w14:textId="43602DFA" w:rsidR="00A814FC" w:rsidRPr="00FA4A82" w:rsidRDefault="007B092A" w:rsidP="00A814FC">
            <w:pPr>
              <w:pStyle w:val="tabletext0"/>
              <w:rPr>
                <w:szCs w:val="18"/>
              </w:rPr>
            </w:pPr>
            <w:r w:rsidRPr="007B092A">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876" w:type="pct"/>
            <w:gridSpan w:val="8"/>
            <w:shd w:val="clear" w:color="auto" w:fill="auto"/>
          </w:tcPr>
          <w:p w14:paraId="5F03330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3D5BDB22"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77FD003" w14:textId="77777777" w:rsidR="00A814FC" w:rsidRPr="00FA4A82" w:rsidRDefault="00A814FC" w:rsidP="00315E13">
            <w:pPr>
              <w:pStyle w:val="TableBody"/>
              <w:keepNext/>
              <w:spacing w:before="0" w:after="0"/>
              <w:rPr>
                <w:rFonts w:cs="Arial"/>
                <w:sz w:val="18"/>
                <w:szCs w:val="18"/>
              </w:rPr>
            </w:pPr>
            <w:r w:rsidRPr="00FA4A82">
              <w:rPr>
                <w:rStyle w:val="BoldCharacter"/>
                <w:rFonts w:cs="Arial"/>
                <w:sz w:val="18"/>
                <w:szCs w:val="18"/>
                <w:lang w:bidi="es-AR"/>
              </w:rPr>
              <w:t xml:space="preserve">12.6 </w:t>
            </w:r>
            <w:r w:rsidRPr="00FA4A82">
              <w:rPr>
                <w:rFonts w:cs="Arial"/>
                <w:sz w:val="18"/>
                <w:szCs w:val="18"/>
                <w:lang w:bidi="es-AR"/>
              </w:rPr>
              <w:t>La educación en concienciación sobre la seguridad es una actividad continua.</w:t>
            </w:r>
          </w:p>
        </w:tc>
      </w:tr>
      <w:tr w:rsidR="0031287A" w:rsidRPr="00FA4A82" w14:paraId="242E4097" w14:textId="77777777" w:rsidTr="00DA593E">
        <w:tblPrEx>
          <w:jc w:val="center"/>
        </w:tblPrEx>
        <w:trPr>
          <w:gridAfter w:val="1"/>
          <w:wAfter w:w="162" w:type="pct"/>
          <w:cantSplit/>
          <w:trHeight w:val="413"/>
          <w:jc w:val="center"/>
        </w:trPr>
        <w:tc>
          <w:tcPr>
            <w:tcW w:w="343" w:type="pct"/>
            <w:vMerge w:val="restart"/>
          </w:tcPr>
          <w:p w14:paraId="0591A102" w14:textId="7C556809" w:rsidR="006B3EC8" w:rsidRPr="00FA4A82" w:rsidRDefault="006B3EC8" w:rsidP="00A814FC">
            <w:pPr>
              <w:pStyle w:val="TableText"/>
              <w:keepNext/>
              <w:rPr>
                <w:b/>
                <w:szCs w:val="18"/>
              </w:rPr>
            </w:pPr>
            <w:r w:rsidRPr="00FA4A82">
              <w:rPr>
                <w:b/>
                <w:szCs w:val="18"/>
                <w:lang w:bidi="es-AR"/>
              </w:rPr>
              <w:t>12.6.1</w:t>
            </w:r>
          </w:p>
        </w:tc>
        <w:tc>
          <w:tcPr>
            <w:tcW w:w="1485" w:type="pct"/>
            <w:vMerge w:val="restart"/>
          </w:tcPr>
          <w:p w14:paraId="3EDA8E23" w14:textId="5F74C4E5" w:rsidR="006B3EC8" w:rsidRPr="00FA4A82" w:rsidRDefault="006B3EC8" w:rsidP="00A814FC">
            <w:pPr>
              <w:pStyle w:val="TableText"/>
              <w:keepNext/>
              <w:rPr>
                <w:szCs w:val="18"/>
              </w:rPr>
            </w:pPr>
            <w:r w:rsidRPr="00FA4A82">
              <w:rPr>
                <w:szCs w:val="18"/>
                <w:lang w:bidi="es-AR"/>
              </w:rPr>
              <w:t xml:space="preserve">Se implementa </w:t>
            </w:r>
            <w:r w:rsidRPr="007B092A">
              <w:rPr>
                <w:szCs w:val="18"/>
                <w:lang w:bidi="es-AR"/>
              </w:rPr>
              <w:t xml:space="preserve">un programa formal de concientización sobre seguridad para que todo el personal conozca la política y los procedimientos de seguridad de la información a de la entidad, y el rol del personal en la protección de los </w:t>
            </w:r>
            <w:r w:rsidR="00B4755E">
              <w:rPr>
                <w:szCs w:val="18"/>
                <w:lang w:bidi="es-AR"/>
              </w:rPr>
              <w:t>datos de tarjetahabiente</w:t>
            </w:r>
            <w:r w:rsidRPr="00FA4A82">
              <w:rPr>
                <w:szCs w:val="18"/>
                <w:lang w:bidi="es-AR"/>
              </w:rPr>
              <w:t>.</w:t>
            </w:r>
          </w:p>
        </w:tc>
        <w:tc>
          <w:tcPr>
            <w:tcW w:w="1134" w:type="pct"/>
            <w:vMerge w:val="restart"/>
          </w:tcPr>
          <w:p w14:paraId="618BA855" w14:textId="54483D60" w:rsidR="006B3EC8" w:rsidRPr="00FA4A82" w:rsidRDefault="006B3EC8" w:rsidP="00A814FC">
            <w:pPr>
              <w:pStyle w:val="TableTextBullet"/>
              <w:keepNext/>
              <w:rPr>
                <w:szCs w:val="18"/>
              </w:rPr>
            </w:pPr>
            <w:r w:rsidRPr="00FA4A82">
              <w:rPr>
                <w:szCs w:val="18"/>
                <w:lang w:bidi="es-AR"/>
              </w:rPr>
              <w:t>Evalúe el programa de concienciación sobre seguridad.</w:t>
            </w:r>
          </w:p>
        </w:tc>
        <w:tc>
          <w:tcPr>
            <w:tcW w:w="398" w:type="pct"/>
            <w:shd w:val="clear" w:color="auto" w:fill="auto"/>
          </w:tcPr>
          <w:p w14:paraId="45C5B9FE"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4D7D1B71"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39331F00"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939253A"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2056274C"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2DAE1152" w14:textId="77777777" w:rsidTr="00DA593E">
        <w:tblPrEx>
          <w:jc w:val="center"/>
        </w:tblPrEx>
        <w:trPr>
          <w:gridAfter w:val="1"/>
          <w:wAfter w:w="162" w:type="pct"/>
          <w:cantSplit/>
          <w:jc w:val="center"/>
        </w:trPr>
        <w:tc>
          <w:tcPr>
            <w:tcW w:w="343" w:type="pct"/>
            <w:vMerge/>
          </w:tcPr>
          <w:p w14:paraId="1D709A41" w14:textId="77777777" w:rsidR="00A814FC" w:rsidRPr="00FA4A82" w:rsidRDefault="00A814FC" w:rsidP="00A814FC">
            <w:pPr>
              <w:pStyle w:val="TableText"/>
              <w:keepNext/>
              <w:rPr>
                <w:b/>
                <w:szCs w:val="18"/>
              </w:rPr>
            </w:pPr>
          </w:p>
        </w:tc>
        <w:tc>
          <w:tcPr>
            <w:tcW w:w="1485" w:type="pct"/>
            <w:vMerge/>
          </w:tcPr>
          <w:p w14:paraId="03DA6857" w14:textId="77777777" w:rsidR="00A814FC" w:rsidRPr="00FA4A82" w:rsidRDefault="00A814FC" w:rsidP="00A814FC">
            <w:pPr>
              <w:pStyle w:val="TableText"/>
              <w:keepNext/>
              <w:rPr>
                <w:szCs w:val="18"/>
              </w:rPr>
            </w:pPr>
          </w:p>
        </w:tc>
        <w:tc>
          <w:tcPr>
            <w:tcW w:w="1134" w:type="pct"/>
            <w:vMerge/>
          </w:tcPr>
          <w:p w14:paraId="6CE171F9" w14:textId="77777777" w:rsidR="00A814FC" w:rsidRPr="00FA4A82" w:rsidRDefault="00A814FC" w:rsidP="00A814FC">
            <w:pPr>
              <w:pStyle w:val="TableTextBullet"/>
              <w:keepNext/>
              <w:rPr>
                <w:szCs w:val="18"/>
              </w:rPr>
            </w:pPr>
          </w:p>
        </w:tc>
        <w:tc>
          <w:tcPr>
            <w:tcW w:w="1876" w:type="pct"/>
            <w:gridSpan w:val="8"/>
            <w:shd w:val="clear" w:color="auto" w:fill="CBD4D5"/>
          </w:tcPr>
          <w:p w14:paraId="1FDE4948" w14:textId="754F741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4BCA96B8" w14:textId="77777777" w:rsidTr="00DA593E">
        <w:tblPrEx>
          <w:jc w:val="center"/>
        </w:tblPrEx>
        <w:trPr>
          <w:gridAfter w:val="1"/>
          <w:wAfter w:w="162" w:type="pct"/>
          <w:cantSplit/>
          <w:jc w:val="center"/>
        </w:trPr>
        <w:tc>
          <w:tcPr>
            <w:tcW w:w="343" w:type="pct"/>
            <w:vMerge/>
          </w:tcPr>
          <w:p w14:paraId="09DB392E" w14:textId="77777777" w:rsidR="00A814FC" w:rsidRPr="00FA4A82" w:rsidRDefault="00A814FC" w:rsidP="00A814FC">
            <w:pPr>
              <w:pStyle w:val="TableText"/>
              <w:rPr>
                <w:b/>
                <w:szCs w:val="18"/>
              </w:rPr>
            </w:pPr>
          </w:p>
        </w:tc>
        <w:tc>
          <w:tcPr>
            <w:tcW w:w="1485" w:type="pct"/>
            <w:vMerge/>
          </w:tcPr>
          <w:p w14:paraId="3A2D4AA4" w14:textId="77777777" w:rsidR="00A814FC" w:rsidRPr="00FA4A82" w:rsidRDefault="00A814FC" w:rsidP="00A814FC">
            <w:pPr>
              <w:pStyle w:val="TableText"/>
              <w:rPr>
                <w:szCs w:val="18"/>
              </w:rPr>
            </w:pPr>
          </w:p>
        </w:tc>
        <w:tc>
          <w:tcPr>
            <w:tcW w:w="1134" w:type="pct"/>
            <w:vMerge/>
          </w:tcPr>
          <w:p w14:paraId="76954081" w14:textId="77777777" w:rsidR="00A814FC" w:rsidRPr="00FA4A82" w:rsidRDefault="00A814FC" w:rsidP="00A814FC">
            <w:pPr>
              <w:pStyle w:val="TableTextBullet"/>
              <w:rPr>
                <w:szCs w:val="18"/>
              </w:rPr>
            </w:pPr>
          </w:p>
        </w:tc>
        <w:tc>
          <w:tcPr>
            <w:tcW w:w="1876" w:type="pct"/>
            <w:gridSpan w:val="8"/>
            <w:shd w:val="clear" w:color="auto" w:fill="auto"/>
          </w:tcPr>
          <w:p w14:paraId="56D8874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70DAB155" w14:textId="77777777" w:rsidTr="00DA593E">
        <w:trPr>
          <w:gridAfter w:val="1"/>
          <w:wAfter w:w="162" w:type="pct"/>
          <w:cantSplit/>
        </w:trPr>
        <w:tc>
          <w:tcPr>
            <w:tcW w:w="343" w:type="pct"/>
            <w:tcBorders>
              <w:top w:val="single" w:sz="4" w:space="0" w:color="808080" w:themeColor="background1" w:themeShade="80"/>
              <w:bottom w:val="nil"/>
            </w:tcBorders>
          </w:tcPr>
          <w:p w14:paraId="676C51B0" w14:textId="7C572ED3" w:rsidR="006B3EC8" w:rsidRPr="00FA4A82" w:rsidRDefault="006B3EC8" w:rsidP="00010FF2">
            <w:pPr>
              <w:pStyle w:val="TableText"/>
              <w:pageBreakBefore/>
              <w:rPr>
                <w:b/>
                <w:bCs/>
                <w:color w:val="000000"/>
                <w:szCs w:val="18"/>
              </w:rPr>
            </w:pPr>
            <w:r w:rsidRPr="00FA4A82">
              <w:rPr>
                <w:b/>
                <w:szCs w:val="18"/>
                <w:lang w:bidi="es-AR"/>
              </w:rPr>
              <w:lastRenderedPageBreak/>
              <w:t>12.6.2</w:t>
            </w:r>
          </w:p>
        </w:tc>
        <w:tc>
          <w:tcPr>
            <w:tcW w:w="1485" w:type="pct"/>
            <w:tcBorders>
              <w:bottom w:val="single" w:sz="4" w:space="0" w:color="808080"/>
            </w:tcBorders>
            <w:shd w:val="clear" w:color="auto" w:fill="auto"/>
          </w:tcPr>
          <w:p w14:paraId="37AC3F34" w14:textId="77777777" w:rsidR="006B3EC8" w:rsidRPr="00FA4A82" w:rsidRDefault="006B3EC8" w:rsidP="00A814FC">
            <w:pPr>
              <w:pStyle w:val="TableBody"/>
              <w:rPr>
                <w:rFonts w:cs="Arial"/>
                <w:sz w:val="18"/>
                <w:szCs w:val="18"/>
              </w:rPr>
            </w:pPr>
            <w:r w:rsidRPr="00FA4A82">
              <w:rPr>
                <w:rFonts w:cs="Arial"/>
                <w:sz w:val="18"/>
                <w:szCs w:val="18"/>
                <w:lang w:bidi="es-AR"/>
              </w:rPr>
              <w:t xml:space="preserve">El programa de concientización sobre seguridad es: </w:t>
            </w:r>
          </w:p>
          <w:p w14:paraId="23959FB7" w14:textId="77777777" w:rsidR="006B3EC8" w:rsidRPr="007B092A" w:rsidRDefault="006B3EC8" w:rsidP="007B092A">
            <w:pPr>
              <w:pStyle w:val="TableListBullet"/>
              <w:rPr>
                <w:szCs w:val="18"/>
                <w:lang w:val="es-AR" w:bidi="es-AR"/>
              </w:rPr>
            </w:pPr>
            <w:r w:rsidRPr="007B092A">
              <w:rPr>
                <w:szCs w:val="18"/>
                <w:lang w:val="es-AR" w:bidi="es-AR"/>
              </w:rPr>
              <w:t xml:space="preserve">Revisado al menos una vez cada 12 meses, y </w:t>
            </w:r>
          </w:p>
          <w:p w14:paraId="4186C01A" w14:textId="46101524" w:rsidR="006B3EC8" w:rsidRPr="00FA4A82" w:rsidRDefault="006B3EC8" w:rsidP="007B092A">
            <w:pPr>
              <w:pStyle w:val="TableListBullet"/>
              <w:rPr>
                <w:szCs w:val="18"/>
                <w:lang w:val="es-ES"/>
              </w:rPr>
            </w:pPr>
            <w:r w:rsidRPr="007B092A">
              <w:rPr>
                <w:szCs w:val="18"/>
                <w:lang w:val="es-AR" w:bidi="es-AR"/>
              </w:rPr>
              <w:t xml:space="preserve">Actualizado </w:t>
            </w:r>
            <w:r w:rsidR="00EC1981" w:rsidRPr="005D6061">
              <w:rPr>
                <w:lang w:val="es-419" w:bidi="es-AR"/>
              </w:rPr>
              <w:t xml:space="preserve">según sea necesario para abordar cualquier nueva amenaza y vulnerabilidad que pueda afectar la seguridad de datos de tarjetahabiente y/o </w:t>
            </w:r>
            <w:r w:rsidR="00EC1981">
              <w:rPr>
                <w:lang w:val="es-419" w:bidi="es-AR"/>
              </w:rPr>
              <w:t>datos de autenticación sensibles</w:t>
            </w:r>
            <w:r w:rsidR="00EC1981" w:rsidRPr="005D6061">
              <w:rPr>
                <w:lang w:val="es-419" w:bidi="es-AR"/>
              </w:rPr>
              <w:t xml:space="preserve"> de la entidad, o la información</w:t>
            </w:r>
            <w:r w:rsidR="00EC1981">
              <w:rPr>
                <w:lang w:val="es-419" w:bidi="es-AR"/>
              </w:rPr>
              <w:t xml:space="preserve"> proporcionada al personal sobre sus funciones en lo concerniente a la protección de los datos de tarjetahabiente.</w:t>
            </w:r>
          </w:p>
        </w:tc>
        <w:tc>
          <w:tcPr>
            <w:tcW w:w="1134" w:type="pct"/>
            <w:tcBorders>
              <w:bottom w:val="single" w:sz="4" w:space="0" w:color="808080"/>
            </w:tcBorders>
          </w:tcPr>
          <w:p w14:paraId="66BD450F" w14:textId="77777777" w:rsidR="006B3EC8" w:rsidRPr="00FA4A82" w:rsidRDefault="006B3EC8" w:rsidP="00A814FC">
            <w:pPr>
              <w:pStyle w:val="TableListBullet"/>
              <w:ind w:left="263" w:hanging="270"/>
              <w:rPr>
                <w:szCs w:val="18"/>
                <w:lang w:val="es-ES"/>
              </w:rPr>
            </w:pPr>
            <w:r w:rsidRPr="00FA4A82">
              <w:rPr>
                <w:szCs w:val="18"/>
                <w:lang w:val="es-AR" w:bidi="es-AR"/>
              </w:rPr>
              <w:t>Evalúe el programa de concienciación sobre seguridad.</w:t>
            </w:r>
          </w:p>
          <w:p w14:paraId="060F3143" w14:textId="77777777" w:rsidR="006B3EC8" w:rsidRPr="00FA4A82" w:rsidRDefault="006B3EC8" w:rsidP="00A814FC">
            <w:pPr>
              <w:pStyle w:val="TableListBullet"/>
              <w:ind w:left="263" w:hanging="270"/>
              <w:rPr>
                <w:szCs w:val="18"/>
                <w:lang w:val="es-ES"/>
              </w:rPr>
            </w:pPr>
            <w:r w:rsidRPr="00FA4A82">
              <w:rPr>
                <w:szCs w:val="18"/>
                <w:lang w:val="es-AR" w:bidi="es-AR"/>
              </w:rPr>
              <w:t>Evalúe las revisiones de evidencias.</w:t>
            </w:r>
          </w:p>
          <w:p w14:paraId="69848640" w14:textId="38876DF3" w:rsidR="006B3EC8" w:rsidRPr="00FA4A82" w:rsidRDefault="006B3EC8" w:rsidP="00A814FC">
            <w:pPr>
              <w:pStyle w:val="TableListBullet"/>
              <w:ind w:left="263" w:hanging="270"/>
              <w:rPr>
                <w:szCs w:val="18"/>
              </w:rPr>
            </w:pPr>
            <w:r w:rsidRPr="00FA4A82">
              <w:rPr>
                <w:szCs w:val="18"/>
                <w:lang w:val="es-AR" w:bidi="es-AR"/>
              </w:rPr>
              <w:t>Entreviste al personal.</w:t>
            </w:r>
          </w:p>
        </w:tc>
        <w:tc>
          <w:tcPr>
            <w:tcW w:w="398" w:type="pct"/>
            <w:shd w:val="clear" w:color="auto" w:fill="auto"/>
          </w:tcPr>
          <w:p w14:paraId="1C1F392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74E0DA0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62C4D5A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344695D5"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12EEDE8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43101F44" w14:textId="77777777" w:rsidTr="00DA593E">
        <w:trPr>
          <w:gridAfter w:val="1"/>
          <w:wAfter w:w="162" w:type="pct"/>
          <w:cantSplit/>
        </w:trPr>
        <w:tc>
          <w:tcPr>
            <w:tcW w:w="343" w:type="pct"/>
            <w:tcBorders>
              <w:top w:val="nil"/>
              <w:bottom w:val="nil"/>
            </w:tcBorders>
          </w:tcPr>
          <w:p w14:paraId="10D20C1C" w14:textId="77777777" w:rsidR="00A814FC" w:rsidRPr="00FA4A82" w:rsidRDefault="00A814FC" w:rsidP="00A814FC">
            <w:pPr>
              <w:pStyle w:val="TableText"/>
              <w:jc w:val="right"/>
              <w:rPr>
                <w:b/>
                <w:bCs/>
                <w:color w:val="000000"/>
                <w:szCs w:val="18"/>
              </w:rPr>
            </w:pPr>
          </w:p>
        </w:tc>
        <w:tc>
          <w:tcPr>
            <w:tcW w:w="2619" w:type="pct"/>
            <w:gridSpan w:val="2"/>
            <w:tcBorders>
              <w:bottom w:val="nil"/>
            </w:tcBorders>
            <w:shd w:val="clear" w:color="auto" w:fill="DFE3E4"/>
          </w:tcPr>
          <w:p w14:paraId="652735F5" w14:textId="1986D826"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2C4DE327" w14:textId="07963B60"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5498395C" w14:textId="77777777" w:rsidTr="00010FF2">
        <w:trPr>
          <w:gridAfter w:val="1"/>
          <w:wAfter w:w="162" w:type="pct"/>
          <w:cantSplit/>
        </w:trPr>
        <w:tc>
          <w:tcPr>
            <w:tcW w:w="343" w:type="pct"/>
            <w:tcBorders>
              <w:top w:val="nil"/>
              <w:bottom w:val="single" w:sz="4" w:space="0" w:color="808080" w:themeColor="background1" w:themeShade="80"/>
            </w:tcBorders>
          </w:tcPr>
          <w:p w14:paraId="5C8C5436"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0E8773A9" w14:textId="7B168565" w:rsidR="008852CE" w:rsidRPr="00010FF2" w:rsidRDefault="007B092A" w:rsidP="00A814FC">
            <w:pPr>
              <w:pStyle w:val="tabletext0"/>
              <w:rPr>
                <w:i/>
                <w:color w:val="C00000"/>
                <w:szCs w:val="18"/>
                <w:lang w:bidi="es-AR"/>
              </w:rPr>
            </w:pPr>
            <w:r w:rsidRPr="007B092A">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876" w:type="pct"/>
            <w:gridSpan w:val="8"/>
            <w:shd w:val="clear" w:color="auto" w:fill="auto"/>
          </w:tcPr>
          <w:p w14:paraId="7D6CDE47"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7AE0371E" w14:textId="77777777" w:rsidTr="00010FF2">
        <w:tblPrEx>
          <w:jc w:val="center"/>
        </w:tblPrEx>
        <w:trPr>
          <w:gridAfter w:val="1"/>
          <w:wAfter w:w="162" w:type="pct"/>
          <w:cantSplit/>
          <w:trHeight w:val="413"/>
          <w:jc w:val="center"/>
        </w:trPr>
        <w:tc>
          <w:tcPr>
            <w:tcW w:w="343" w:type="pct"/>
            <w:vMerge w:val="restart"/>
            <w:tcBorders>
              <w:top w:val="single" w:sz="4" w:space="0" w:color="808080" w:themeColor="background1" w:themeShade="80"/>
            </w:tcBorders>
          </w:tcPr>
          <w:p w14:paraId="3604E836" w14:textId="2A94C1C7" w:rsidR="006B3EC8" w:rsidRPr="00FA4A82" w:rsidRDefault="006B3EC8" w:rsidP="00A814FC">
            <w:pPr>
              <w:pStyle w:val="TableText"/>
              <w:rPr>
                <w:b/>
                <w:szCs w:val="18"/>
              </w:rPr>
            </w:pPr>
            <w:r w:rsidRPr="00FA4A82">
              <w:rPr>
                <w:b/>
                <w:szCs w:val="18"/>
                <w:lang w:bidi="es-AR"/>
              </w:rPr>
              <w:t>12.6.3</w:t>
            </w:r>
          </w:p>
        </w:tc>
        <w:tc>
          <w:tcPr>
            <w:tcW w:w="1485" w:type="pct"/>
            <w:vMerge w:val="restart"/>
          </w:tcPr>
          <w:p w14:paraId="27DABF8B" w14:textId="77777777" w:rsidR="006B3EC8" w:rsidRPr="00FA4A82" w:rsidRDefault="006B3EC8" w:rsidP="00A814FC">
            <w:pPr>
              <w:pStyle w:val="TableListBullet"/>
              <w:numPr>
                <w:ilvl w:val="0"/>
                <w:numId w:val="0"/>
              </w:numPr>
              <w:rPr>
                <w:szCs w:val="18"/>
                <w:lang w:val="es-ES"/>
              </w:rPr>
            </w:pPr>
            <w:r w:rsidRPr="00FA4A82">
              <w:rPr>
                <w:szCs w:val="18"/>
                <w:lang w:val="es-AR" w:bidi="es-AR"/>
              </w:rPr>
              <w:t>El personal recibe capacitación sobre seguridad de la siguiente manera:</w:t>
            </w:r>
          </w:p>
          <w:p w14:paraId="7EDB106D" w14:textId="77777777" w:rsidR="006B3EC8" w:rsidRPr="007B092A" w:rsidRDefault="006B3EC8" w:rsidP="007B092A">
            <w:pPr>
              <w:pStyle w:val="TableListBullet"/>
              <w:rPr>
                <w:szCs w:val="18"/>
                <w:lang w:val="es-AR" w:bidi="es-AR"/>
              </w:rPr>
            </w:pPr>
            <w:r w:rsidRPr="007B092A">
              <w:rPr>
                <w:szCs w:val="18"/>
                <w:lang w:val="es-AR" w:bidi="es-AR"/>
              </w:rPr>
              <w:t>Al momento de la contratación y al menos una vez cada 12 meses.</w:t>
            </w:r>
          </w:p>
          <w:p w14:paraId="35121910" w14:textId="77777777" w:rsidR="006B3EC8" w:rsidRPr="007B092A" w:rsidRDefault="006B3EC8" w:rsidP="007B092A">
            <w:pPr>
              <w:pStyle w:val="TableListBullet"/>
              <w:rPr>
                <w:szCs w:val="18"/>
                <w:lang w:val="es-AR" w:bidi="es-AR"/>
              </w:rPr>
            </w:pPr>
            <w:r w:rsidRPr="007B092A">
              <w:rPr>
                <w:szCs w:val="18"/>
                <w:lang w:val="es-AR" w:bidi="es-AR"/>
              </w:rPr>
              <w:t>A través de múltiples métodos de comunicación.</w:t>
            </w:r>
          </w:p>
          <w:p w14:paraId="754D3183" w14:textId="12585135" w:rsidR="006B3EC8" w:rsidRPr="00FA4A82" w:rsidRDefault="006B3EC8" w:rsidP="007B092A">
            <w:pPr>
              <w:pStyle w:val="TableListBullet"/>
              <w:rPr>
                <w:szCs w:val="18"/>
                <w:lang w:val="es-ES"/>
              </w:rPr>
            </w:pPr>
            <w:r w:rsidRPr="007B092A">
              <w:rPr>
                <w:szCs w:val="18"/>
                <w:lang w:val="es-AR" w:bidi="es-AR"/>
              </w:rPr>
              <w:t>El personal reconoce al menos una vez cada 12 meses que ha leído y comprendido las políticas y los procedimientos de seguridad de la información</w:t>
            </w:r>
            <w:r w:rsidRPr="00FA4A82">
              <w:rPr>
                <w:szCs w:val="18"/>
                <w:lang w:val="es-AR" w:bidi="es-AR"/>
              </w:rPr>
              <w:t>.</w:t>
            </w:r>
          </w:p>
        </w:tc>
        <w:tc>
          <w:tcPr>
            <w:tcW w:w="1134" w:type="pct"/>
            <w:vMerge w:val="restart"/>
          </w:tcPr>
          <w:p w14:paraId="45B38239" w14:textId="77777777" w:rsidR="006B3EC8" w:rsidRPr="00FA4A82" w:rsidRDefault="006B3EC8" w:rsidP="00A814FC">
            <w:pPr>
              <w:pStyle w:val="TableListBullet"/>
              <w:ind w:left="263" w:hanging="270"/>
              <w:rPr>
                <w:szCs w:val="18"/>
                <w:lang w:val="es-ES"/>
              </w:rPr>
            </w:pPr>
            <w:r w:rsidRPr="00FA4A82">
              <w:rPr>
                <w:szCs w:val="18"/>
                <w:lang w:val="es-AR" w:bidi="es-AR"/>
              </w:rPr>
              <w:t>Evalúe los registros del programa de concienciación sobre seguridad.</w:t>
            </w:r>
          </w:p>
          <w:p w14:paraId="1297AD76" w14:textId="77777777" w:rsidR="006B3EC8" w:rsidRPr="00FA4A82" w:rsidRDefault="006B3EC8" w:rsidP="00A814FC">
            <w:pPr>
              <w:pStyle w:val="TableListBullet"/>
              <w:ind w:left="263" w:hanging="270"/>
              <w:rPr>
                <w:szCs w:val="18"/>
              </w:rPr>
            </w:pPr>
            <w:r w:rsidRPr="00FA4A82">
              <w:rPr>
                <w:szCs w:val="18"/>
                <w:lang w:val="es-AR" w:bidi="es-AR"/>
              </w:rPr>
              <w:t>Entreviste al personal aplicable.</w:t>
            </w:r>
          </w:p>
          <w:p w14:paraId="5FE638CB" w14:textId="77777777" w:rsidR="006B3EC8" w:rsidRPr="00FA4A82" w:rsidRDefault="006B3EC8" w:rsidP="00A814FC">
            <w:pPr>
              <w:pStyle w:val="TableListBullet"/>
              <w:ind w:left="263" w:hanging="270"/>
              <w:rPr>
                <w:szCs w:val="18"/>
                <w:lang w:val="es-ES"/>
              </w:rPr>
            </w:pPr>
            <w:r w:rsidRPr="00FA4A82">
              <w:rPr>
                <w:szCs w:val="18"/>
                <w:lang w:val="es-AR" w:bidi="es-AR"/>
              </w:rPr>
              <w:t>Evalúe los materiales del programa de concienciación sobre seguridad.</w:t>
            </w:r>
          </w:p>
          <w:p w14:paraId="2D715CE3" w14:textId="1E1DB50A" w:rsidR="006B3EC8" w:rsidRPr="00FA4A82" w:rsidRDefault="006B3EC8" w:rsidP="00A814FC">
            <w:pPr>
              <w:pStyle w:val="TableTextBullet"/>
              <w:rPr>
                <w:szCs w:val="18"/>
              </w:rPr>
            </w:pPr>
            <w:r w:rsidRPr="00FA4A82">
              <w:rPr>
                <w:szCs w:val="18"/>
                <w:lang w:bidi="es-AR"/>
              </w:rPr>
              <w:t>Evalúe el reconocimiento del personal.</w:t>
            </w:r>
          </w:p>
        </w:tc>
        <w:tc>
          <w:tcPr>
            <w:tcW w:w="398" w:type="pct"/>
            <w:shd w:val="clear" w:color="auto" w:fill="auto"/>
          </w:tcPr>
          <w:p w14:paraId="7105325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6F688D6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74401E0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5ACDD7F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25E26F9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67EE245B" w14:textId="77777777" w:rsidTr="00DA593E">
        <w:tblPrEx>
          <w:jc w:val="center"/>
        </w:tblPrEx>
        <w:trPr>
          <w:gridAfter w:val="1"/>
          <w:wAfter w:w="162" w:type="pct"/>
          <w:cantSplit/>
          <w:jc w:val="center"/>
        </w:trPr>
        <w:tc>
          <w:tcPr>
            <w:tcW w:w="343" w:type="pct"/>
            <w:vMerge/>
          </w:tcPr>
          <w:p w14:paraId="06AF6161" w14:textId="77777777" w:rsidR="00A814FC" w:rsidRPr="00FA4A82" w:rsidRDefault="00A814FC" w:rsidP="00A814FC">
            <w:pPr>
              <w:pStyle w:val="TableText"/>
              <w:rPr>
                <w:b/>
                <w:szCs w:val="18"/>
              </w:rPr>
            </w:pPr>
          </w:p>
        </w:tc>
        <w:tc>
          <w:tcPr>
            <w:tcW w:w="1485" w:type="pct"/>
            <w:vMerge/>
          </w:tcPr>
          <w:p w14:paraId="113773DF" w14:textId="77777777" w:rsidR="00A814FC" w:rsidRPr="00FA4A82" w:rsidRDefault="00A814FC" w:rsidP="00A814FC">
            <w:pPr>
              <w:pStyle w:val="TableText"/>
              <w:rPr>
                <w:szCs w:val="18"/>
              </w:rPr>
            </w:pPr>
          </w:p>
        </w:tc>
        <w:tc>
          <w:tcPr>
            <w:tcW w:w="1134" w:type="pct"/>
            <w:vMerge/>
          </w:tcPr>
          <w:p w14:paraId="1764FD3E" w14:textId="77777777" w:rsidR="00A814FC" w:rsidRPr="00FA4A82" w:rsidRDefault="00A814FC" w:rsidP="00A814FC">
            <w:pPr>
              <w:pStyle w:val="TableTextBullet"/>
              <w:rPr>
                <w:szCs w:val="18"/>
              </w:rPr>
            </w:pPr>
          </w:p>
        </w:tc>
        <w:tc>
          <w:tcPr>
            <w:tcW w:w="1876" w:type="pct"/>
            <w:gridSpan w:val="8"/>
            <w:shd w:val="clear" w:color="auto" w:fill="CBD4D5"/>
          </w:tcPr>
          <w:p w14:paraId="1853F517" w14:textId="5D11BB5B"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1DF1B470" w14:textId="77777777" w:rsidTr="00DA593E">
        <w:tblPrEx>
          <w:jc w:val="center"/>
        </w:tblPrEx>
        <w:trPr>
          <w:gridAfter w:val="1"/>
          <w:wAfter w:w="162" w:type="pct"/>
          <w:cantSplit/>
          <w:jc w:val="center"/>
        </w:trPr>
        <w:tc>
          <w:tcPr>
            <w:tcW w:w="343" w:type="pct"/>
            <w:vMerge/>
          </w:tcPr>
          <w:p w14:paraId="35F5AF52" w14:textId="77777777" w:rsidR="00A814FC" w:rsidRPr="00FA4A82" w:rsidRDefault="00A814FC" w:rsidP="00A814FC">
            <w:pPr>
              <w:pStyle w:val="TableText"/>
              <w:rPr>
                <w:b/>
                <w:szCs w:val="18"/>
              </w:rPr>
            </w:pPr>
          </w:p>
        </w:tc>
        <w:tc>
          <w:tcPr>
            <w:tcW w:w="1485" w:type="pct"/>
            <w:vMerge/>
          </w:tcPr>
          <w:p w14:paraId="2D53A4B9" w14:textId="77777777" w:rsidR="00A814FC" w:rsidRPr="00FA4A82" w:rsidRDefault="00A814FC" w:rsidP="00A814FC">
            <w:pPr>
              <w:pStyle w:val="TableText"/>
              <w:rPr>
                <w:szCs w:val="18"/>
              </w:rPr>
            </w:pPr>
          </w:p>
        </w:tc>
        <w:tc>
          <w:tcPr>
            <w:tcW w:w="1134" w:type="pct"/>
            <w:vMerge/>
          </w:tcPr>
          <w:p w14:paraId="7CE30F11" w14:textId="77777777" w:rsidR="00A814FC" w:rsidRPr="00FA4A82" w:rsidRDefault="00A814FC" w:rsidP="00A814FC">
            <w:pPr>
              <w:pStyle w:val="TableTextBullet"/>
              <w:rPr>
                <w:szCs w:val="18"/>
              </w:rPr>
            </w:pPr>
          </w:p>
        </w:tc>
        <w:tc>
          <w:tcPr>
            <w:tcW w:w="1876" w:type="pct"/>
            <w:gridSpan w:val="8"/>
            <w:shd w:val="clear" w:color="auto" w:fill="auto"/>
          </w:tcPr>
          <w:p w14:paraId="2DC5F26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0BDFD46E" w14:textId="77777777" w:rsidTr="00DA593E">
        <w:trPr>
          <w:gridAfter w:val="1"/>
          <w:wAfter w:w="162" w:type="pct"/>
          <w:cantSplit/>
        </w:trPr>
        <w:tc>
          <w:tcPr>
            <w:tcW w:w="343" w:type="pct"/>
            <w:tcBorders>
              <w:top w:val="single" w:sz="4" w:space="0" w:color="808080" w:themeColor="background1" w:themeShade="80"/>
              <w:bottom w:val="nil"/>
            </w:tcBorders>
          </w:tcPr>
          <w:p w14:paraId="6EDD6A17" w14:textId="7BA5D068" w:rsidR="006B3EC8" w:rsidRPr="00FA4A82" w:rsidRDefault="006B3EC8" w:rsidP="00A814FC">
            <w:pPr>
              <w:pStyle w:val="TableText"/>
              <w:keepNext/>
              <w:jc w:val="right"/>
              <w:rPr>
                <w:b/>
                <w:bCs/>
                <w:color w:val="000000"/>
                <w:szCs w:val="18"/>
              </w:rPr>
            </w:pPr>
            <w:r w:rsidRPr="00FA4A82">
              <w:rPr>
                <w:b/>
                <w:szCs w:val="18"/>
                <w:lang w:bidi="es-AR"/>
              </w:rPr>
              <w:lastRenderedPageBreak/>
              <w:t>12.6.3.1</w:t>
            </w:r>
          </w:p>
        </w:tc>
        <w:tc>
          <w:tcPr>
            <w:tcW w:w="1485" w:type="pct"/>
            <w:tcBorders>
              <w:bottom w:val="single" w:sz="4" w:space="0" w:color="808080"/>
            </w:tcBorders>
            <w:shd w:val="clear" w:color="auto" w:fill="auto"/>
          </w:tcPr>
          <w:p w14:paraId="23392696" w14:textId="6E11CC39" w:rsidR="006B3EC8" w:rsidRPr="00FA4A82" w:rsidRDefault="006B3EC8" w:rsidP="00A814FC">
            <w:pPr>
              <w:pStyle w:val="TableBody"/>
              <w:keepNext/>
              <w:rPr>
                <w:rFonts w:cs="Arial"/>
                <w:sz w:val="18"/>
                <w:szCs w:val="18"/>
              </w:rPr>
            </w:pPr>
            <w:r w:rsidRPr="007B092A">
              <w:rPr>
                <w:rFonts w:cs="Arial"/>
                <w:sz w:val="18"/>
                <w:szCs w:val="18"/>
                <w:lang w:bidi="es-AR"/>
              </w:rPr>
              <w:t>El entrenamiento de concientización de seguridad incluye la concientización ante amenazas y vulnerabilidades que podrían impactar la seguridad de</w:t>
            </w:r>
            <w:r w:rsidR="00AD35F7">
              <w:rPr>
                <w:rFonts w:cs="Arial"/>
                <w:sz w:val="18"/>
                <w:szCs w:val="18"/>
                <w:lang w:bidi="es-AR"/>
              </w:rPr>
              <w:t xml:space="preserve"> datos de tarjetahabiente y/o datos de</w:t>
            </w:r>
            <w:r w:rsidR="0097575B">
              <w:rPr>
                <w:rFonts w:cs="Arial"/>
                <w:sz w:val="18"/>
                <w:szCs w:val="18"/>
                <w:lang w:bidi="es-AR"/>
              </w:rPr>
              <w:t xml:space="preserve"> </w:t>
            </w:r>
            <w:r w:rsidR="0097575B" w:rsidRPr="0097575B">
              <w:rPr>
                <w:rFonts w:cs="Arial"/>
                <w:sz w:val="18"/>
                <w:szCs w:val="18"/>
                <w:lang w:bidi="es-AR"/>
              </w:rPr>
              <w:t>autenticación</w:t>
            </w:r>
            <w:r w:rsidR="0097575B">
              <w:rPr>
                <w:rFonts w:cs="Arial"/>
                <w:sz w:val="18"/>
                <w:szCs w:val="18"/>
                <w:lang w:bidi="es-AR"/>
              </w:rPr>
              <w:t xml:space="preserve"> sensibles</w:t>
            </w:r>
            <w:r w:rsidRPr="007B092A">
              <w:rPr>
                <w:rFonts w:cs="Arial"/>
                <w:sz w:val="18"/>
                <w:szCs w:val="18"/>
                <w:lang w:bidi="es-AR"/>
              </w:rPr>
              <w:t>, incluyendo, pero no limitado a</w:t>
            </w:r>
            <w:r w:rsidRPr="00FA4A82">
              <w:rPr>
                <w:rFonts w:cs="Arial"/>
                <w:sz w:val="18"/>
                <w:szCs w:val="18"/>
                <w:lang w:bidi="es-AR"/>
              </w:rPr>
              <w:t>:</w:t>
            </w:r>
          </w:p>
          <w:p w14:paraId="383CC213" w14:textId="77777777" w:rsidR="006B3EC8" w:rsidRPr="00FA4A82" w:rsidRDefault="006B3EC8" w:rsidP="00A814FC">
            <w:pPr>
              <w:pStyle w:val="TableListBullet"/>
              <w:keepNext/>
              <w:ind w:left="263" w:hanging="270"/>
              <w:rPr>
                <w:szCs w:val="18"/>
              </w:rPr>
            </w:pPr>
            <w:r w:rsidRPr="00FA4A82">
              <w:rPr>
                <w:i/>
                <w:szCs w:val="18"/>
                <w:lang w:val="es-AR" w:bidi="es-AR"/>
              </w:rPr>
              <w:t>Phishing</w:t>
            </w:r>
            <w:r w:rsidRPr="00FA4A82">
              <w:rPr>
                <w:szCs w:val="18"/>
                <w:lang w:val="es-AR" w:bidi="es-AR"/>
              </w:rPr>
              <w:t xml:space="preserve"> y ataques relacionados. </w:t>
            </w:r>
          </w:p>
          <w:p w14:paraId="3F3BF53C" w14:textId="08441DED" w:rsidR="006B3EC8" w:rsidRPr="00FA4A82" w:rsidRDefault="006B3EC8" w:rsidP="00A814FC">
            <w:pPr>
              <w:pStyle w:val="TableListBullet"/>
              <w:keepNext/>
              <w:ind w:left="263" w:hanging="270"/>
              <w:rPr>
                <w:szCs w:val="18"/>
              </w:rPr>
            </w:pPr>
            <w:r w:rsidRPr="00FA4A82">
              <w:rPr>
                <w:szCs w:val="18"/>
                <w:lang w:val="es-AR" w:bidi="es-AR"/>
              </w:rPr>
              <w:t>Ingeniería social.</w:t>
            </w:r>
          </w:p>
        </w:tc>
        <w:tc>
          <w:tcPr>
            <w:tcW w:w="1134" w:type="pct"/>
            <w:tcBorders>
              <w:bottom w:val="single" w:sz="4" w:space="0" w:color="808080"/>
            </w:tcBorders>
          </w:tcPr>
          <w:p w14:paraId="7A3BC274" w14:textId="5354C509" w:rsidR="006B3EC8" w:rsidRPr="00FA4A82" w:rsidRDefault="006B3EC8" w:rsidP="00A814FC">
            <w:pPr>
              <w:pStyle w:val="TableListBullet"/>
              <w:keepNext/>
              <w:ind w:left="263" w:hanging="270"/>
              <w:rPr>
                <w:szCs w:val="18"/>
                <w:lang w:val="es-ES"/>
              </w:rPr>
            </w:pPr>
            <w:r w:rsidRPr="00FA4A82">
              <w:rPr>
                <w:szCs w:val="18"/>
                <w:lang w:val="es-AR" w:bidi="es-AR"/>
              </w:rPr>
              <w:t>Evalúe el contenido de la capacitación en concienciación sobre la seguridad.</w:t>
            </w:r>
          </w:p>
        </w:tc>
        <w:tc>
          <w:tcPr>
            <w:tcW w:w="398" w:type="pct"/>
            <w:shd w:val="clear" w:color="auto" w:fill="auto"/>
          </w:tcPr>
          <w:p w14:paraId="619FDD2A"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4CF48C5E"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5FCD8F54"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6C007C01"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69A2212E"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5F297651" w14:textId="77777777" w:rsidTr="00DA593E">
        <w:trPr>
          <w:gridAfter w:val="1"/>
          <w:wAfter w:w="162" w:type="pct"/>
          <w:cantSplit/>
        </w:trPr>
        <w:tc>
          <w:tcPr>
            <w:tcW w:w="343" w:type="pct"/>
            <w:tcBorders>
              <w:top w:val="nil"/>
              <w:bottom w:val="nil"/>
            </w:tcBorders>
          </w:tcPr>
          <w:p w14:paraId="24E536F6" w14:textId="77777777" w:rsidR="00A814FC" w:rsidRPr="00FA4A82" w:rsidRDefault="00A814FC" w:rsidP="00A814FC">
            <w:pPr>
              <w:pStyle w:val="TableText"/>
              <w:keepNext/>
              <w:jc w:val="right"/>
              <w:rPr>
                <w:b/>
                <w:bCs/>
                <w:color w:val="000000"/>
                <w:szCs w:val="18"/>
              </w:rPr>
            </w:pPr>
          </w:p>
        </w:tc>
        <w:tc>
          <w:tcPr>
            <w:tcW w:w="2619" w:type="pct"/>
            <w:gridSpan w:val="2"/>
            <w:tcBorders>
              <w:bottom w:val="nil"/>
            </w:tcBorders>
            <w:shd w:val="clear" w:color="auto" w:fill="DFE3E4"/>
          </w:tcPr>
          <w:p w14:paraId="087A3B49" w14:textId="176A46BA"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544110AC" w14:textId="14F9DCA6"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0B7DB4FC" w14:textId="77777777" w:rsidTr="00DA593E">
        <w:trPr>
          <w:gridAfter w:val="1"/>
          <w:wAfter w:w="162" w:type="pct"/>
          <w:cantSplit/>
        </w:trPr>
        <w:tc>
          <w:tcPr>
            <w:tcW w:w="343" w:type="pct"/>
            <w:tcBorders>
              <w:top w:val="nil"/>
              <w:bottom w:val="single" w:sz="4" w:space="0" w:color="808080" w:themeColor="background1" w:themeShade="80"/>
            </w:tcBorders>
          </w:tcPr>
          <w:p w14:paraId="54ACE77A"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cBorders>
            <w:shd w:val="clear" w:color="auto" w:fill="auto"/>
          </w:tcPr>
          <w:p w14:paraId="6328065D" w14:textId="3AB6F043" w:rsidR="00A814FC" w:rsidRPr="00FA4A82" w:rsidRDefault="007B092A" w:rsidP="00A814FC">
            <w:pPr>
              <w:pStyle w:val="TableBody"/>
              <w:rPr>
                <w:rFonts w:cs="Arial"/>
                <w:sz w:val="18"/>
                <w:szCs w:val="18"/>
              </w:rPr>
            </w:pPr>
            <w:r w:rsidRPr="007B092A">
              <w:rPr>
                <w:rFonts w:cs="Arial"/>
                <w:sz w:val="18"/>
                <w:szCs w:val="18"/>
                <w:lang w:bidi="es-AR"/>
              </w:rPr>
              <w:t xml:space="preserve">Véase el requisito 5.4.1 para obtener orientación sobre la diferencia entre los controles técnicos y automatizados para detectar y proteger a los usuarios de los ataques de </w:t>
            </w:r>
            <w:r w:rsidRPr="007B092A">
              <w:rPr>
                <w:rFonts w:cs="Arial"/>
                <w:i/>
                <w:iCs/>
                <w:sz w:val="18"/>
                <w:szCs w:val="18"/>
                <w:lang w:bidi="es-AR"/>
              </w:rPr>
              <w:t>phishing</w:t>
            </w:r>
            <w:r w:rsidRPr="007B092A">
              <w:rPr>
                <w:rFonts w:cs="Arial"/>
                <w:sz w:val="18"/>
                <w:szCs w:val="18"/>
                <w:lang w:bidi="es-AR"/>
              </w:rPr>
              <w:t xml:space="preserve"> y este requisito, para proporcionar a los usuarios capacitación en concientización sobre seguridad en materia de suplantación de identidad e ingeniería social. Se trata de dos requisitos distintos y separados, y uno de ellos no se cumple aplicando los controles exigidos por el otro</w:t>
            </w:r>
            <w:r w:rsidR="00A814FC" w:rsidRPr="00FA4A82">
              <w:rPr>
                <w:rFonts w:cs="Arial"/>
                <w:sz w:val="18"/>
                <w:szCs w:val="18"/>
                <w:lang w:bidi="es-AR"/>
              </w:rPr>
              <w:t>.</w:t>
            </w:r>
          </w:p>
          <w:p w14:paraId="08391C4C" w14:textId="7DB60EFF" w:rsidR="00A814FC" w:rsidRPr="00FA4A82" w:rsidRDefault="007B092A" w:rsidP="00A814FC">
            <w:pPr>
              <w:pStyle w:val="tabletext0"/>
              <w:rPr>
                <w:szCs w:val="18"/>
              </w:rPr>
            </w:pPr>
            <w:r w:rsidRPr="007B092A">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876" w:type="pct"/>
            <w:gridSpan w:val="8"/>
            <w:tcBorders>
              <w:bottom w:val="single" w:sz="4" w:space="0" w:color="808080"/>
            </w:tcBorders>
            <w:shd w:val="clear" w:color="auto" w:fill="auto"/>
          </w:tcPr>
          <w:p w14:paraId="11FF557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35836E80" w14:textId="77777777" w:rsidTr="0097575B">
        <w:trPr>
          <w:gridAfter w:val="1"/>
          <w:wAfter w:w="162" w:type="pct"/>
          <w:cantSplit/>
        </w:trPr>
        <w:tc>
          <w:tcPr>
            <w:tcW w:w="343" w:type="pct"/>
            <w:tcBorders>
              <w:top w:val="single" w:sz="4" w:space="0" w:color="808080" w:themeColor="background1" w:themeShade="80"/>
              <w:bottom w:val="nil"/>
            </w:tcBorders>
          </w:tcPr>
          <w:p w14:paraId="7094CE5B" w14:textId="55942F20" w:rsidR="006B3EC8" w:rsidRPr="00FA4A82" w:rsidRDefault="006B3EC8" w:rsidP="00A814FC">
            <w:pPr>
              <w:pStyle w:val="TableText"/>
              <w:jc w:val="right"/>
              <w:rPr>
                <w:b/>
                <w:bCs/>
                <w:color w:val="000000"/>
                <w:szCs w:val="18"/>
              </w:rPr>
            </w:pPr>
            <w:r w:rsidRPr="00FA4A82">
              <w:rPr>
                <w:b/>
                <w:szCs w:val="18"/>
                <w:lang w:bidi="es-AR"/>
              </w:rPr>
              <w:t>12.6.3.2</w:t>
            </w:r>
          </w:p>
        </w:tc>
        <w:tc>
          <w:tcPr>
            <w:tcW w:w="1485" w:type="pct"/>
            <w:tcBorders>
              <w:bottom w:val="single" w:sz="4" w:space="0" w:color="auto"/>
            </w:tcBorders>
            <w:shd w:val="clear" w:color="auto" w:fill="auto"/>
          </w:tcPr>
          <w:p w14:paraId="0E6633F8" w14:textId="77777777" w:rsidR="006B3EC8" w:rsidRDefault="006B3EC8" w:rsidP="00A814FC">
            <w:pPr>
              <w:pStyle w:val="tabletext0"/>
              <w:rPr>
                <w:szCs w:val="18"/>
                <w:lang w:bidi="es-AR"/>
              </w:rPr>
            </w:pPr>
            <w:r w:rsidRPr="00FA4A82">
              <w:rPr>
                <w:szCs w:val="18"/>
                <w:lang w:bidi="es-AR"/>
              </w:rPr>
              <w:t xml:space="preserve">La </w:t>
            </w:r>
            <w:r w:rsidRPr="007B092A">
              <w:rPr>
                <w:szCs w:val="18"/>
                <w:lang w:bidi="es-AR"/>
              </w:rPr>
              <w:t>capacitación en concientización sobre seguridad incluye la concientización sobre el uso aceptable de las tecnologías de usuario final de acuerdo con el requisito 12.2.1</w:t>
            </w:r>
            <w:r w:rsidRPr="00FA4A82">
              <w:rPr>
                <w:szCs w:val="18"/>
                <w:lang w:bidi="es-AR"/>
              </w:rPr>
              <w:t>.</w:t>
            </w:r>
          </w:p>
          <w:p w14:paraId="17BD7CB6" w14:textId="120CC174" w:rsidR="00DA593E" w:rsidRPr="00FA4A82" w:rsidRDefault="00DA593E" w:rsidP="00A814FC">
            <w:pPr>
              <w:pStyle w:val="tabletext0"/>
              <w:rPr>
                <w:szCs w:val="18"/>
              </w:rPr>
            </w:pPr>
          </w:p>
        </w:tc>
        <w:tc>
          <w:tcPr>
            <w:tcW w:w="1134" w:type="pct"/>
            <w:tcBorders>
              <w:bottom w:val="single" w:sz="4" w:space="0" w:color="auto"/>
            </w:tcBorders>
          </w:tcPr>
          <w:p w14:paraId="5B660B23" w14:textId="385C3B8A" w:rsidR="006B3EC8" w:rsidRPr="00FA4A82" w:rsidRDefault="006B3EC8" w:rsidP="00A814FC">
            <w:pPr>
              <w:pStyle w:val="TableListBullet"/>
              <w:ind w:left="263" w:hanging="270"/>
              <w:rPr>
                <w:szCs w:val="18"/>
                <w:lang w:val="es-ES"/>
              </w:rPr>
            </w:pPr>
            <w:r w:rsidRPr="00FA4A82">
              <w:rPr>
                <w:szCs w:val="18"/>
                <w:lang w:val="es-AR" w:bidi="es-AR"/>
              </w:rPr>
              <w:t>Evalúe el contenido de la capacitación en concienciación sobre la seguridad.</w:t>
            </w:r>
          </w:p>
        </w:tc>
        <w:tc>
          <w:tcPr>
            <w:tcW w:w="398" w:type="pct"/>
            <w:tcBorders>
              <w:bottom w:val="single" w:sz="4" w:space="0" w:color="auto"/>
            </w:tcBorders>
            <w:shd w:val="clear" w:color="auto" w:fill="auto"/>
          </w:tcPr>
          <w:p w14:paraId="74C6205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tcBorders>
              <w:bottom w:val="single" w:sz="4" w:space="0" w:color="auto"/>
            </w:tcBorders>
            <w:shd w:val="clear" w:color="auto" w:fill="auto"/>
          </w:tcPr>
          <w:p w14:paraId="6FD2C52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bottom w:val="single" w:sz="4" w:space="0" w:color="auto"/>
            </w:tcBorders>
            <w:shd w:val="clear" w:color="auto" w:fill="auto"/>
          </w:tcPr>
          <w:p w14:paraId="7460290A"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bottom w:val="single" w:sz="4" w:space="0" w:color="auto"/>
            </w:tcBorders>
            <w:shd w:val="clear" w:color="auto" w:fill="auto"/>
          </w:tcPr>
          <w:p w14:paraId="2813639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tcBorders>
              <w:bottom w:val="single" w:sz="4" w:space="0" w:color="auto"/>
            </w:tcBorders>
            <w:shd w:val="clear" w:color="auto" w:fill="auto"/>
          </w:tcPr>
          <w:p w14:paraId="0ADF59C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273F8455" w14:textId="77777777" w:rsidTr="0097575B">
        <w:trPr>
          <w:gridAfter w:val="1"/>
          <w:wAfter w:w="162" w:type="pct"/>
          <w:cantSplit/>
        </w:trPr>
        <w:tc>
          <w:tcPr>
            <w:tcW w:w="343" w:type="pct"/>
            <w:tcBorders>
              <w:top w:val="nil"/>
              <w:bottom w:val="nil"/>
            </w:tcBorders>
          </w:tcPr>
          <w:p w14:paraId="0E32E41E" w14:textId="77777777" w:rsidR="00A814FC" w:rsidRPr="00FA4A82" w:rsidRDefault="00A814FC" w:rsidP="00A814FC">
            <w:pPr>
              <w:pStyle w:val="TableText"/>
              <w:jc w:val="right"/>
              <w:rPr>
                <w:b/>
                <w:bCs/>
                <w:color w:val="000000"/>
                <w:szCs w:val="18"/>
              </w:rPr>
            </w:pPr>
          </w:p>
        </w:tc>
        <w:tc>
          <w:tcPr>
            <w:tcW w:w="2619" w:type="pct"/>
            <w:gridSpan w:val="2"/>
            <w:tcBorders>
              <w:top w:val="single" w:sz="4" w:space="0" w:color="auto"/>
              <w:bottom w:val="nil"/>
            </w:tcBorders>
            <w:shd w:val="clear" w:color="auto" w:fill="DFE3E4"/>
          </w:tcPr>
          <w:p w14:paraId="51660E8A" w14:textId="65849A05" w:rsidR="00A814FC" w:rsidRPr="00FA4A82" w:rsidRDefault="00A814FC" w:rsidP="00A814FC">
            <w:pPr>
              <w:pStyle w:val="AppNotes"/>
              <w:rPr>
                <w:szCs w:val="18"/>
              </w:rPr>
            </w:pPr>
            <w:r w:rsidRPr="00FA4A82">
              <w:rPr>
                <w:szCs w:val="18"/>
                <w:lang w:bidi="es-AR"/>
              </w:rPr>
              <w:t>Notas de Aplicabilidad</w:t>
            </w:r>
          </w:p>
        </w:tc>
        <w:tc>
          <w:tcPr>
            <w:tcW w:w="1876" w:type="pct"/>
            <w:gridSpan w:val="8"/>
            <w:tcBorders>
              <w:top w:val="single" w:sz="4" w:space="0" w:color="auto"/>
            </w:tcBorders>
            <w:shd w:val="clear" w:color="auto" w:fill="CBD4D5"/>
          </w:tcPr>
          <w:p w14:paraId="5348B473" w14:textId="1E039B6D"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3BAD7888" w14:textId="77777777" w:rsidTr="00DA593E">
        <w:trPr>
          <w:gridAfter w:val="1"/>
          <w:wAfter w:w="162" w:type="pct"/>
          <w:cantSplit/>
          <w:trHeight w:val="785"/>
        </w:trPr>
        <w:tc>
          <w:tcPr>
            <w:tcW w:w="343" w:type="pct"/>
            <w:tcBorders>
              <w:top w:val="nil"/>
              <w:bottom w:val="single" w:sz="4" w:space="0" w:color="auto"/>
            </w:tcBorders>
          </w:tcPr>
          <w:p w14:paraId="4AC48194"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auto"/>
            </w:tcBorders>
            <w:shd w:val="clear" w:color="auto" w:fill="auto"/>
          </w:tcPr>
          <w:p w14:paraId="6FABD64A" w14:textId="26ACCF5A" w:rsidR="00A814FC" w:rsidRPr="00FA4A82" w:rsidRDefault="007B092A" w:rsidP="00A814FC">
            <w:pPr>
              <w:pStyle w:val="tabletext0"/>
              <w:rPr>
                <w:szCs w:val="18"/>
              </w:rPr>
            </w:pPr>
            <w:r w:rsidRPr="007B092A">
              <w:rPr>
                <w:i/>
                <w:color w:val="C00000"/>
                <w:szCs w:val="18"/>
                <w:lang w:bidi="es-AR"/>
              </w:rPr>
              <w:t>Este requisito es una práctica recomendada hasta el 31 de marzo de 2025, fecha a partir de la cual será obligatorio y deberá tenerse en cuenta en su totalidad durante una evaluación PCI DSS</w:t>
            </w:r>
            <w:r w:rsidR="00A814FC" w:rsidRPr="00FA4A82">
              <w:rPr>
                <w:i/>
                <w:color w:val="C00000"/>
                <w:szCs w:val="18"/>
                <w:lang w:bidi="es-AR"/>
              </w:rPr>
              <w:t>.</w:t>
            </w:r>
          </w:p>
        </w:tc>
        <w:tc>
          <w:tcPr>
            <w:tcW w:w="1876" w:type="pct"/>
            <w:gridSpan w:val="8"/>
            <w:tcBorders>
              <w:bottom w:val="single" w:sz="4" w:space="0" w:color="auto"/>
            </w:tcBorders>
            <w:shd w:val="clear" w:color="auto" w:fill="auto"/>
          </w:tcPr>
          <w:p w14:paraId="2E48D8AF"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50235548"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F44093D" w14:textId="4A4EDA67" w:rsidR="00A814FC" w:rsidRPr="00FA4A82" w:rsidRDefault="00A814FC" w:rsidP="00867ABF">
            <w:pPr>
              <w:pStyle w:val="TableBody"/>
              <w:keepNext/>
              <w:spacing w:before="0" w:after="0"/>
              <w:rPr>
                <w:rFonts w:cs="Arial"/>
                <w:sz w:val="18"/>
                <w:szCs w:val="18"/>
              </w:rPr>
            </w:pPr>
            <w:r w:rsidRPr="00FA4A82">
              <w:rPr>
                <w:rStyle w:val="BoldCharacter"/>
                <w:rFonts w:cs="Arial"/>
                <w:sz w:val="18"/>
                <w:szCs w:val="18"/>
                <w:lang w:bidi="es-AR"/>
              </w:rPr>
              <w:lastRenderedPageBreak/>
              <w:t>12.7</w:t>
            </w:r>
            <w:r w:rsidRPr="00FA4A82">
              <w:rPr>
                <w:rFonts w:cs="Arial"/>
                <w:sz w:val="18"/>
                <w:szCs w:val="18"/>
                <w:lang w:bidi="es-AR"/>
              </w:rPr>
              <w:t xml:space="preserve"> El </w:t>
            </w:r>
            <w:r w:rsidR="007B092A" w:rsidRPr="007B092A">
              <w:rPr>
                <w:rFonts w:cs="Arial"/>
                <w:sz w:val="18"/>
                <w:szCs w:val="18"/>
                <w:lang w:bidi="es-AR"/>
              </w:rPr>
              <w:t>personal es evaluado para reducir los riesgos de amenazas internas</w:t>
            </w:r>
            <w:r w:rsidRPr="00FA4A82">
              <w:rPr>
                <w:rFonts w:cs="Arial"/>
                <w:sz w:val="18"/>
                <w:szCs w:val="18"/>
                <w:lang w:bidi="es-AR"/>
              </w:rPr>
              <w:t>.</w:t>
            </w:r>
          </w:p>
        </w:tc>
      </w:tr>
      <w:tr w:rsidR="0031287A" w:rsidRPr="00FA4A82" w14:paraId="0BD7C9F9" w14:textId="77777777" w:rsidTr="00DA593E">
        <w:trPr>
          <w:gridAfter w:val="1"/>
          <w:wAfter w:w="162" w:type="pct"/>
          <w:cantSplit/>
        </w:trPr>
        <w:tc>
          <w:tcPr>
            <w:tcW w:w="343" w:type="pct"/>
            <w:tcBorders>
              <w:top w:val="single" w:sz="4" w:space="0" w:color="808080" w:themeColor="background1" w:themeShade="80"/>
              <w:bottom w:val="nil"/>
            </w:tcBorders>
          </w:tcPr>
          <w:p w14:paraId="08F5D3C6" w14:textId="0D705DDA" w:rsidR="006B3EC8" w:rsidRPr="00FA4A82" w:rsidRDefault="006B3EC8" w:rsidP="00A814FC">
            <w:pPr>
              <w:pStyle w:val="TableText"/>
              <w:rPr>
                <w:b/>
                <w:bCs/>
                <w:color w:val="000000"/>
                <w:szCs w:val="18"/>
              </w:rPr>
            </w:pPr>
            <w:r w:rsidRPr="00FA4A82">
              <w:rPr>
                <w:b/>
                <w:szCs w:val="18"/>
                <w:lang w:bidi="es-AR"/>
              </w:rPr>
              <w:t>12.7.1</w:t>
            </w:r>
          </w:p>
        </w:tc>
        <w:tc>
          <w:tcPr>
            <w:tcW w:w="1485" w:type="pct"/>
            <w:tcBorders>
              <w:bottom w:val="single" w:sz="4" w:space="0" w:color="808080"/>
            </w:tcBorders>
            <w:shd w:val="clear" w:color="auto" w:fill="auto"/>
          </w:tcPr>
          <w:p w14:paraId="59CA08A7" w14:textId="42C83EFE" w:rsidR="006B3EC8" w:rsidRPr="00FA4A82" w:rsidRDefault="006B3EC8" w:rsidP="00A814FC">
            <w:pPr>
              <w:pStyle w:val="tabletext0"/>
              <w:rPr>
                <w:szCs w:val="18"/>
              </w:rPr>
            </w:pPr>
            <w:r w:rsidRPr="00FA4A82">
              <w:rPr>
                <w:szCs w:val="18"/>
                <w:lang w:bidi="es-AR"/>
              </w:rPr>
              <w:t xml:space="preserve">El </w:t>
            </w:r>
            <w:r w:rsidRPr="009104EC">
              <w:rPr>
                <w:szCs w:val="18"/>
                <w:lang w:bidi="es-AR"/>
              </w:rPr>
              <w:t>personal potencial que tendrá acceso al CDE es investigado, en el marco de las limitaciones que establecen las leyes locales, antes de su contratación, a fin de minimizar el riesgo de ataques provenientes de fuentes internas</w:t>
            </w:r>
            <w:r w:rsidRPr="00FA4A82">
              <w:rPr>
                <w:szCs w:val="18"/>
                <w:lang w:bidi="es-AR"/>
              </w:rPr>
              <w:t>.</w:t>
            </w:r>
          </w:p>
        </w:tc>
        <w:tc>
          <w:tcPr>
            <w:tcW w:w="1134" w:type="pct"/>
            <w:tcBorders>
              <w:bottom w:val="single" w:sz="4" w:space="0" w:color="808080"/>
            </w:tcBorders>
          </w:tcPr>
          <w:p w14:paraId="36BAD193" w14:textId="19D6F5E9" w:rsidR="006B3EC8" w:rsidRPr="006266E4" w:rsidRDefault="006B3EC8" w:rsidP="00A814FC">
            <w:pPr>
              <w:pStyle w:val="TableListBullet"/>
              <w:ind w:left="263" w:hanging="270"/>
              <w:rPr>
                <w:szCs w:val="18"/>
                <w:lang w:val="pt-BR"/>
              </w:rPr>
            </w:pPr>
            <w:r w:rsidRPr="00FA4A82">
              <w:rPr>
                <w:szCs w:val="18"/>
                <w:lang w:val="es-AR" w:bidi="es-AR"/>
              </w:rPr>
              <w:t>Entreviste al personal directivo responsable del departamento de Recursos Humanos.</w:t>
            </w:r>
          </w:p>
        </w:tc>
        <w:tc>
          <w:tcPr>
            <w:tcW w:w="398" w:type="pct"/>
            <w:shd w:val="clear" w:color="auto" w:fill="auto"/>
          </w:tcPr>
          <w:p w14:paraId="3806C54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76CA01B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18C41A8F"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363B8CE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25997986"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7F00B086" w14:textId="77777777" w:rsidTr="00DA593E">
        <w:trPr>
          <w:gridAfter w:val="1"/>
          <w:wAfter w:w="162" w:type="pct"/>
          <w:cantSplit/>
        </w:trPr>
        <w:tc>
          <w:tcPr>
            <w:tcW w:w="343" w:type="pct"/>
            <w:tcBorders>
              <w:top w:val="nil"/>
              <w:bottom w:val="nil"/>
            </w:tcBorders>
          </w:tcPr>
          <w:p w14:paraId="706C0316" w14:textId="77777777" w:rsidR="00A814FC" w:rsidRPr="00FA4A82" w:rsidRDefault="00A814FC" w:rsidP="00A814FC">
            <w:pPr>
              <w:pStyle w:val="TableText"/>
              <w:rPr>
                <w:b/>
                <w:bCs/>
                <w:color w:val="000000"/>
                <w:szCs w:val="18"/>
              </w:rPr>
            </w:pPr>
          </w:p>
        </w:tc>
        <w:tc>
          <w:tcPr>
            <w:tcW w:w="2619" w:type="pct"/>
            <w:gridSpan w:val="2"/>
            <w:tcBorders>
              <w:bottom w:val="nil"/>
            </w:tcBorders>
            <w:shd w:val="clear" w:color="auto" w:fill="DFE3E4"/>
          </w:tcPr>
          <w:p w14:paraId="7ABF5495" w14:textId="62284405"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191CC00F" w14:textId="2737D468"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2C75A529" w14:textId="77777777" w:rsidTr="00DA593E">
        <w:trPr>
          <w:gridAfter w:val="1"/>
          <w:wAfter w:w="162" w:type="pct"/>
          <w:cantSplit/>
        </w:trPr>
        <w:tc>
          <w:tcPr>
            <w:tcW w:w="343" w:type="pct"/>
            <w:tcBorders>
              <w:top w:val="nil"/>
              <w:bottom w:val="single" w:sz="4" w:space="0" w:color="808080" w:themeColor="background1" w:themeShade="80"/>
            </w:tcBorders>
          </w:tcPr>
          <w:p w14:paraId="588103E8" w14:textId="77777777" w:rsidR="00A814FC" w:rsidRPr="00FA4A82" w:rsidRDefault="00A814FC" w:rsidP="00A814FC">
            <w:pPr>
              <w:pStyle w:val="TableTex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687FC59A" w14:textId="70B85055" w:rsidR="00A814FC" w:rsidRPr="00FA4A82" w:rsidRDefault="00A814FC" w:rsidP="00A814FC">
            <w:pPr>
              <w:pStyle w:val="tabletext0"/>
              <w:rPr>
                <w:szCs w:val="18"/>
              </w:rPr>
            </w:pPr>
            <w:r w:rsidRPr="00FA4A82">
              <w:rPr>
                <w:szCs w:val="18"/>
                <w:lang w:bidi="es-AR"/>
              </w:rPr>
              <w:t xml:space="preserve">Para </w:t>
            </w:r>
            <w:r w:rsidR="009104EC" w:rsidRPr="009104EC">
              <w:rPr>
                <w:szCs w:val="18"/>
                <w:lang w:bidi="es-AR"/>
              </w:rPr>
              <w:t>el personal potencial que vaya a ser contratado para puestos como los de cajeros en tiendas, que sólo tienen acceso a un número de tarjeta a la vez cuando facilitan una transacción, este requisito es sólo una recomendación</w:t>
            </w:r>
            <w:r w:rsidRPr="00FA4A82">
              <w:rPr>
                <w:szCs w:val="18"/>
                <w:lang w:bidi="es-AR"/>
              </w:rPr>
              <w:t>.</w:t>
            </w:r>
          </w:p>
        </w:tc>
        <w:tc>
          <w:tcPr>
            <w:tcW w:w="1876" w:type="pct"/>
            <w:gridSpan w:val="8"/>
            <w:shd w:val="clear" w:color="auto" w:fill="auto"/>
          </w:tcPr>
          <w:p w14:paraId="08CC9B7C"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085383C7"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66CD5D1" w14:textId="44268C7F" w:rsidR="00A814FC" w:rsidRPr="00FA4A82" w:rsidRDefault="00A814FC" w:rsidP="00867ABF">
            <w:pPr>
              <w:pStyle w:val="TableBody"/>
              <w:keepNext/>
              <w:spacing w:before="0" w:after="0"/>
              <w:rPr>
                <w:rFonts w:cs="Arial"/>
                <w:sz w:val="18"/>
                <w:szCs w:val="18"/>
              </w:rPr>
            </w:pPr>
            <w:r w:rsidRPr="00FA4A82">
              <w:rPr>
                <w:rStyle w:val="BoldCharacter"/>
                <w:rFonts w:cs="Arial"/>
                <w:sz w:val="18"/>
                <w:szCs w:val="18"/>
                <w:lang w:bidi="es-AR"/>
              </w:rPr>
              <w:t xml:space="preserve">12.8 </w:t>
            </w:r>
            <w:r w:rsidR="009104EC" w:rsidRPr="009104EC">
              <w:rPr>
                <w:rFonts w:cs="Arial"/>
                <w:sz w:val="18"/>
                <w:szCs w:val="18"/>
                <w:lang w:bidi="es-AR"/>
              </w:rPr>
              <w:t>Gestión del riesgo de los activos de información asociados a las relaciones con proveedores de servicios externos (TPSP</w:t>
            </w:r>
            <w:r w:rsidRPr="00FA4A82">
              <w:rPr>
                <w:rFonts w:cs="Arial"/>
                <w:sz w:val="18"/>
                <w:szCs w:val="18"/>
                <w:lang w:bidi="es-AR"/>
              </w:rPr>
              <w:t>).</w:t>
            </w:r>
          </w:p>
        </w:tc>
      </w:tr>
      <w:tr w:rsidR="0031287A" w:rsidRPr="00FA4A82" w14:paraId="57C3E9EA" w14:textId="77777777" w:rsidTr="00DA593E">
        <w:trPr>
          <w:gridAfter w:val="1"/>
          <w:wAfter w:w="162" w:type="pct"/>
          <w:cantSplit/>
        </w:trPr>
        <w:tc>
          <w:tcPr>
            <w:tcW w:w="343" w:type="pct"/>
            <w:tcBorders>
              <w:top w:val="single" w:sz="4" w:space="0" w:color="808080" w:themeColor="background1" w:themeShade="80"/>
              <w:bottom w:val="nil"/>
            </w:tcBorders>
          </w:tcPr>
          <w:p w14:paraId="384DE9D1" w14:textId="13B7FF27" w:rsidR="006B3EC8" w:rsidRPr="00FA4A82" w:rsidRDefault="006B3EC8" w:rsidP="00A814FC">
            <w:pPr>
              <w:pStyle w:val="TableText"/>
              <w:rPr>
                <w:b/>
                <w:bCs/>
                <w:szCs w:val="18"/>
              </w:rPr>
            </w:pPr>
            <w:r w:rsidRPr="00FA4A82">
              <w:rPr>
                <w:b/>
                <w:szCs w:val="18"/>
                <w:lang w:bidi="es-AR"/>
              </w:rPr>
              <w:t>12.8.1</w:t>
            </w:r>
          </w:p>
        </w:tc>
        <w:tc>
          <w:tcPr>
            <w:tcW w:w="1485" w:type="pct"/>
            <w:tcBorders>
              <w:bottom w:val="single" w:sz="4" w:space="0" w:color="808080"/>
            </w:tcBorders>
            <w:shd w:val="clear" w:color="auto" w:fill="auto"/>
          </w:tcPr>
          <w:p w14:paraId="200FBB30" w14:textId="447C5A44" w:rsidR="006B3EC8" w:rsidRPr="00FA4A82" w:rsidRDefault="006B3EC8" w:rsidP="00A814FC">
            <w:pPr>
              <w:pStyle w:val="tabletext0"/>
              <w:rPr>
                <w:szCs w:val="18"/>
              </w:rPr>
            </w:pPr>
            <w:r w:rsidRPr="00FA4A82">
              <w:rPr>
                <w:szCs w:val="18"/>
                <w:lang w:bidi="es-AR"/>
              </w:rPr>
              <w:t xml:space="preserve">Se </w:t>
            </w:r>
            <w:r w:rsidRPr="009104EC">
              <w:rPr>
                <w:szCs w:val="18"/>
                <w:lang w:bidi="es-AR"/>
              </w:rPr>
              <w:t xml:space="preserve">mantiene una lista de todos los proveedores de servicios de terceros (TPSP) con los que se comparten </w:t>
            </w:r>
            <w:r w:rsidR="000B40F4" w:rsidRPr="000B40F4">
              <w:rPr>
                <w:szCs w:val="18"/>
                <w:lang w:bidi="es-AR"/>
              </w:rPr>
              <w:t xml:space="preserve">datos del titular de la tarjeta </w:t>
            </w:r>
            <w:r w:rsidRPr="00FA4A82">
              <w:rPr>
                <w:szCs w:val="18"/>
                <w:lang w:bidi="es-AR"/>
              </w:rPr>
              <w:t xml:space="preserve">o que podrían afectar a la seguridad de los </w:t>
            </w:r>
            <w:r w:rsidR="00AD5E51" w:rsidRPr="00AD5E51">
              <w:rPr>
                <w:szCs w:val="18"/>
                <w:lang w:bidi="es-AR"/>
              </w:rPr>
              <w:t>datos del titular de la tarjeta</w:t>
            </w:r>
            <w:r w:rsidRPr="00FA4A82">
              <w:rPr>
                <w:szCs w:val="18"/>
                <w:lang w:bidi="es-AR"/>
              </w:rPr>
              <w:t>, incluyendo una descripción para cada uno de los servicios prestados.</w:t>
            </w:r>
          </w:p>
        </w:tc>
        <w:tc>
          <w:tcPr>
            <w:tcW w:w="1134" w:type="pct"/>
            <w:tcBorders>
              <w:bottom w:val="single" w:sz="4" w:space="0" w:color="808080"/>
            </w:tcBorders>
          </w:tcPr>
          <w:p w14:paraId="4760690B" w14:textId="77777777" w:rsidR="006B3EC8" w:rsidRPr="00FA4A82" w:rsidRDefault="006B3EC8" w:rsidP="00A814FC">
            <w:pPr>
              <w:pStyle w:val="TableListBullet"/>
              <w:ind w:left="263" w:hanging="270"/>
              <w:rPr>
                <w:szCs w:val="18"/>
                <w:lang w:val="es-ES"/>
              </w:rPr>
            </w:pPr>
            <w:r w:rsidRPr="00FA4A82">
              <w:rPr>
                <w:szCs w:val="18"/>
                <w:lang w:val="es-AR" w:bidi="es-AR"/>
              </w:rPr>
              <w:t>Evalúe las políticas y procedimientos.</w:t>
            </w:r>
          </w:p>
          <w:p w14:paraId="168CE620" w14:textId="58AA94A6" w:rsidR="006B3EC8" w:rsidRPr="00FA4A82" w:rsidRDefault="006B3EC8" w:rsidP="00A814FC">
            <w:pPr>
              <w:pStyle w:val="TableListBullet"/>
              <w:ind w:left="263" w:hanging="270"/>
              <w:rPr>
                <w:szCs w:val="18"/>
                <w:lang w:val="es-ES"/>
              </w:rPr>
            </w:pPr>
            <w:r w:rsidRPr="00FA4A82">
              <w:rPr>
                <w:szCs w:val="18"/>
                <w:lang w:val="es-AR" w:bidi="es-AR"/>
              </w:rPr>
              <w:t>Evalúe la lista de TPSP.</w:t>
            </w:r>
          </w:p>
        </w:tc>
        <w:tc>
          <w:tcPr>
            <w:tcW w:w="398" w:type="pct"/>
            <w:shd w:val="clear" w:color="auto" w:fill="auto"/>
          </w:tcPr>
          <w:p w14:paraId="36650A4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5D47350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5F7CE56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55797EE7"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31063FA2"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23562245" w14:textId="77777777" w:rsidTr="00DA593E">
        <w:trPr>
          <w:gridAfter w:val="1"/>
          <w:wAfter w:w="162" w:type="pct"/>
          <w:cantSplit/>
        </w:trPr>
        <w:tc>
          <w:tcPr>
            <w:tcW w:w="343" w:type="pct"/>
            <w:tcBorders>
              <w:top w:val="nil"/>
              <w:bottom w:val="nil"/>
            </w:tcBorders>
          </w:tcPr>
          <w:p w14:paraId="11F19B77" w14:textId="77777777" w:rsidR="00A814FC" w:rsidRPr="00FA4A82" w:rsidRDefault="00A814FC" w:rsidP="00A814FC">
            <w:pPr>
              <w:pStyle w:val="TableText"/>
              <w:rPr>
                <w:b/>
                <w:bCs/>
                <w:color w:val="000000"/>
                <w:szCs w:val="18"/>
              </w:rPr>
            </w:pPr>
          </w:p>
        </w:tc>
        <w:tc>
          <w:tcPr>
            <w:tcW w:w="2619" w:type="pct"/>
            <w:gridSpan w:val="2"/>
            <w:tcBorders>
              <w:bottom w:val="nil"/>
            </w:tcBorders>
            <w:shd w:val="clear" w:color="auto" w:fill="DFE3E4"/>
          </w:tcPr>
          <w:p w14:paraId="7CE5D574" w14:textId="157D69AB"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183AD04F" w14:textId="5938A45C"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7E22A449" w14:textId="77777777" w:rsidTr="00DA593E">
        <w:trPr>
          <w:gridAfter w:val="1"/>
          <w:wAfter w:w="162" w:type="pct"/>
          <w:cantSplit/>
        </w:trPr>
        <w:tc>
          <w:tcPr>
            <w:tcW w:w="343" w:type="pct"/>
            <w:tcBorders>
              <w:top w:val="nil"/>
              <w:bottom w:val="single" w:sz="4" w:space="0" w:color="808080" w:themeColor="background1" w:themeShade="80"/>
            </w:tcBorders>
          </w:tcPr>
          <w:p w14:paraId="3A6D740E" w14:textId="77777777" w:rsidR="00A814FC" w:rsidRPr="00FA4A82" w:rsidRDefault="00A814FC" w:rsidP="00A814FC">
            <w:pPr>
              <w:pStyle w:val="TableTex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1409FF67" w14:textId="5AEBC574" w:rsidR="00A814FC" w:rsidRPr="00FA4A82" w:rsidRDefault="009104EC" w:rsidP="00A814FC">
            <w:pPr>
              <w:pStyle w:val="tabletext0"/>
              <w:rPr>
                <w:szCs w:val="18"/>
              </w:rPr>
            </w:pPr>
            <w:r w:rsidRPr="009104EC">
              <w:rPr>
                <w:szCs w:val="18"/>
                <w:lang w:bidi="es-AR"/>
              </w:rPr>
              <w:t>El uso de un TPSP que cumpla con PCI DSS no hace que una entidad esté en cumplimiento con PCI DSS, ni elimina la responsabilidad de la entidad por su propio cumplimiento PCI DSS</w:t>
            </w:r>
            <w:r w:rsidR="00A814FC" w:rsidRPr="00FA4A82">
              <w:rPr>
                <w:szCs w:val="18"/>
                <w:lang w:bidi="es-AR"/>
              </w:rPr>
              <w:t>.</w:t>
            </w:r>
          </w:p>
        </w:tc>
        <w:tc>
          <w:tcPr>
            <w:tcW w:w="1876" w:type="pct"/>
            <w:gridSpan w:val="8"/>
            <w:shd w:val="clear" w:color="auto" w:fill="auto"/>
          </w:tcPr>
          <w:p w14:paraId="5E97BC60"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6F7C5013" w14:textId="77777777" w:rsidTr="00DA593E">
        <w:trPr>
          <w:gridAfter w:val="1"/>
          <w:wAfter w:w="162" w:type="pct"/>
          <w:cantSplit/>
        </w:trPr>
        <w:tc>
          <w:tcPr>
            <w:tcW w:w="343" w:type="pct"/>
            <w:tcBorders>
              <w:top w:val="single" w:sz="4" w:space="0" w:color="808080" w:themeColor="background1" w:themeShade="80"/>
              <w:bottom w:val="nil"/>
            </w:tcBorders>
          </w:tcPr>
          <w:p w14:paraId="12057690" w14:textId="33A05FD8" w:rsidR="006B3EC8" w:rsidRPr="00FA4A82" w:rsidRDefault="006B3EC8" w:rsidP="00A814FC">
            <w:pPr>
              <w:pStyle w:val="TableText"/>
              <w:rPr>
                <w:b/>
                <w:bCs/>
                <w:color w:val="000000"/>
                <w:szCs w:val="18"/>
              </w:rPr>
            </w:pPr>
            <w:r w:rsidRPr="00FA4A82">
              <w:rPr>
                <w:b/>
                <w:szCs w:val="18"/>
                <w:lang w:bidi="es-AR"/>
              </w:rPr>
              <w:lastRenderedPageBreak/>
              <w:t>12.8.2</w:t>
            </w:r>
          </w:p>
        </w:tc>
        <w:tc>
          <w:tcPr>
            <w:tcW w:w="1485" w:type="pct"/>
            <w:tcBorders>
              <w:bottom w:val="single" w:sz="4" w:space="0" w:color="808080"/>
            </w:tcBorders>
            <w:shd w:val="clear" w:color="auto" w:fill="auto"/>
          </w:tcPr>
          <w:p w14:paraId="2A89B41E" w14:textId="77777777" w:rsidR="006B3EC8" w:rsidRPr="00FA4A82" w:rsidRDefault="006B3EC8" w:rsidP="00A814FC">
            <w:pPr>
              <w:pStyle w:val="TableBody"/>
              <w:rPr>
                <w:rFonts w:cs="Arial"/>
                <w:sz w:val="18"/>
                <w:szCs w:val="18"/>
              </w:rPr>
            </w:pPr>
            <w:r w:rsidRPr="00FA4A82">
              <w:rPr>
                <w:rFonts w:cs="Arial"/>
                <w:sz w:val="18"/>
                <w:szCs w:val="18"/>
                <w:lang w:bidi="es-AR"/>
              </w:rPr>
              <w:t xml:space="preserve">Se mantienen acuerdos escritos con los TPSP de la siguiente manera: </w:t>
            </w:r>
          </w:p>
          <w:p w14:paraId="0749EAA4" w14:textId="25847206" w:rsidR="006B3EC8" w:rsidRPr="00FA4A82" w:rsidRDefault="006B3EC8" w:rsidP="00A814FC">
            <w:pPr>
              <w:pStyle w:val="TableListBullet"/>
              <w:ind w:left="263" w:hanging="270"/>
              <w:rPr>
                <w:szCs w:val="18"/>
                <w:lang w:val="es-ES"/>
              </w:rPr>
            </w:pPr>
            <w:r w:rsidRPr="00B5312F">
              <w:rPr>
                <w:szCs w:val="18"/>
                <w:lang w:val="es-AR" w:bidi="es-AR"/>
              </w:rPr>
              <w:t xml:space="preserve">Se mantienen acuerdos escritos con todos los TPSP con los que se comparten </w:t>
            </w:r>
            <w:r w:rsidR="00AD5E51" w:rsidRPr="00AD5E51">
              <w:rPr>
                <w:szCs w:val="18"/>
                <w:lang w:val="es-AR" w:bidi="es-AR"/>
              </w:rPr>
              <w:t xml:space="preserve">datos del titular de la tarjeta </w:t>
            </w:r>
            <w:r w:rsidRPr="00FA4A82">
              <w:rPr>
                <w:szCs w:val="18"/>
                <w:lang w:val="es-AR" w:bidi="es-AR"/>
              </w:rPr>
              <w:t>o que podrían afectar la seguridad del CDE.</w:t>
            </w:r>
          </w:p>
          <w:p w14:paraId="76A23778" w14:textId="2E3CC177" w:rsidR="006B3EC8" w:rsidRPr="00FA4A82" w:rsidRDefault="006B3EC8" w:rsidP="00A814FC">
            <w:pPr>
              <w:pStyle w:val="TableListBullet"/>
              <w:ind w:left="263" w:hanging="270"/>
              <w:rPr>
                <w:szCs w:val="18"/>
                <w:lang w:val="es-ES"/>
              </w:rPr>
            </w:pPr>
            <w:r w:rsidRPr="00B5312F">
              <w:rPr>
                <w:szCs w:val="18"/>
                <w:lang w:val="es-AR" w:bidi="es-AR"/>
              </w:rPr>
              <w:t xml:space="preserve">Los </w:t>
            </w:r>
            <w:r w:rsidR="003701F7" w:rsidRPr="00CA401F">
              <w:rPr>
                <w:szCs w:val="18"/>
                <w:lang w:val="es-419" w:bidi="es-AR"/>
              </w:rPr>
              <w:t xml:space="preserve">acuerdos </w:t>
            </w:r>
            <w:r w:rsidR="003701F7" w:rsidRPr="006746A9">
              <w:rPr>
                <w:lang w:val="es-419" w:bidi="es-AR"/>
              </w:rPr>
              <w:t>escritos incluyen el reconocimiento por parte de los TPSP de que los TPSP son responsables por la seguridad de los datos del titular de la tarjeta que los TPSP poseen o almacenan, procesan o transmiten en nombre de la entidad, o en la medida en que puedan afectar a la seguridad de los datos tarjetahabiente o datos de autenticación sensibles de la entidad.</w:t>
            </w:r>
          </w:p>
        </w:tc>
        <w:tc>
          <w:tcPr>
            <w:tcW w:w="1134" w:type="pct"/>
            <w:tcBorders>
              <w:bottom w:val="single" w:sz="4" w:space="0" w:color="808080"/>
            </w:tcBorders>
          </w:tcPr>
          <w:p w14:paraId="1EB288C1" w14:textId="77777777" w:rsidR="006B3EC8" w:rsidRPr="00FA4A82" w:rsidRDefault="006B3EC8" w:rsidP="00A814FC">
            <w:pPr>
              <w:pStyle w:val="TableListBullet"/>
              <w:ind w:left="263" w:hanging="270"/>
              <w:rPr>
                <w:szCs w:val="18"/>
                <w:lang w:val="es-ES"/>
              </w:rPr>
            </w:pPr>
            <w:r w:rsidRPr="00FA4A82">
              <w:rPr>
                <w:szCs w:val="18"/>
                <w:lang w:val="es-AR" w:bidi="es-AR"/>
              </w:rPr>
              <w:t>Evalúe las políticas y procedimientos.</w:t>
            </w:r>
          </w:p>
          <w:p w14:paraId="4836E989" w14:textId="42351FA4" w:rsidR="006B3EC8" w:rsidRPr="00FA4A82" w:rsidRDefault="006B3EC8" w:rsidP="00A814FC">
            <w:pPr>
              <w:pStyle w:val="TableListBullet"/>
              <w:ind w:left="263" w:hanging="270"/>
              <w:rPr>
                <w:szCs w:val="18"/>
                <w:lang w:val="es-ES"/>
              </w:rPr>
            </w:pPr>
            <w:r w:rsidRPr="00FA4A82">
              <w:rPr>
                <w:szCs w:val="18"/>
                <w:lang w:val="es-AR" w:bidi="es-AR"/>
              </w:rPr>
              <w:t>Evalúe los acuerdos escritos con los TPSP.</w:t>
            </w:r>
          </w:p>
        </w:tc>
        <w:tc>
          <w:tcPr>
            <w:tcW w:w="398" w:type="pct"/>
            <w:shd w:val="clear" w:color="auto" w:fill="auto"/>
          </w:tcPr>
          <w:p w14:paraId="7DA9F8D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7CBB7823"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0369572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B415FD0"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160596F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11C86B95" w14:textId="77777777" w:rsidTr="00DA593E">
        <w:trPr>
          <w:gridAfter w:val="1"/>
          <w:wAfter w:w="162" w:type="pct"/>
          <w:cantSplit/>
        </w:trPr>
        <w:tc>
          <w:tcPr>
            <w:tcW w:w="343" w:type="pct"/>
            <w:tcBorders>
              <w:top w:val="nil"/>
              <w:bottom w:val="nil"/>
            </w:tcBorders>
          </w:tcPr>
          <w:p w14:paraId="0F18CF68" w14:textId="77777777" w:rsidR="00A814FC" w:rsidRPr="00FA4A82" w:rsidRDefault="00A814FC" w:rsidP="00A814FC">
            <w:pPr>
              <w:pStyle w:val="TableText"/>
              <w:jc w:val="right"/>
              <w:rPr>
                <w:b/>
                <w:bCs/>
                <w:color w:val="000000"/>
                <w:szCs w:val="18"/>
              </w:rPr>
            </w:pPr>
          </w:p>
        </w:tc>
        <w:tc>
          <w:tcPr>
            <w:tcW w:w="2619" w:type="pct"/>
            <w:gridSpan w:val="2"/>
            <w:tcBorders>
              <w:bottom w:val="nil"/>
            </w:tcBorders>
            <w:shd w:val="clear" w:color="auto" w:fill="DFE3E4"/>
          </w:tcPr>
          <w:p w14:paraId="45D98ED7" w14:textId="04F6FBA2" w:rsidR="00A814FC" w:rsidRPr="00FA4A82" w:rsidRDefault="00A814FC" w:rsidP="00A814FC">
            <w:pPr>
              <w:pStyle w:val="AppNotes"/>
              <w:rPr>
                <w:color w:val="auto"/>
                <w:szCs w:val="18"/>
              </w:rPr>
            </w:pPr>
            <w:r w:rsidRPr="00FA4A82">
              <w:rPr>
                <w:color w:val="auto"/>
                <w:szCs w:val="18"/>
                <w:lang w:bidi="es-AR"/>
              </w:rPr>
              <w:t>Notas de Aplicabilidad</w:t>
            </w:r>
          </w:p>
        </w:tc>
        <w:tc>
          <w:tcPr>
            <w:tcW w:w="1876" w:type="pct"/>
            <w:gridSpan w:val="8"/>
            <w:shd w:val="clear" w:color="auto" w:fill="CBD4D5"/>
          </w:tcPr>
          <w:p w14:paraId="4649A193" w14:textId="21B6C032"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1569F126" w14:textId="77777777" w:rsidTr="00DA593E">
        <w:trPr>
          <w:gridAfter w:val="1"/>
          <w:wAfter w:w="162" w:type="pct"/>
          <w:cantSplit/>
        </w:trPr>
        <w:tc>
          <w:tcPr>
            <w:tcW w:w="343" w:type="pct"/>
            <w:tcBorders>
              <w:top w:val="nil"/>
              <w:bottom w:val="single" w:sz="4" w:space="0" w:color="808080" w:themeColor="background1" w:themeShade="80"/>
            </w:tcBorders>
          </w:tcPr>
          <w:p w14:paraId="50D3EB2D"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59EADD4C" w14:textId="77777777" w:rsidR="003701F7" w:rsidRPr="006746A9" w:rsidRDefault="003701F7" w:rsidP="003701F7">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22389955" w14:textId="77777777" w:rsidR="003701F7" w:rsidRPr="006746A9" w:rsidRDefault="003701F7" w:rsidP="003701F7">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6CF1F217" w14:textId="705F1ADB" w:rsidR="00A814FC" w:rsidRPr="00FA4A82" w:rsidRDefault="003701F7" w:rsidP="003701F7">
            <w:pPr>
              <w:pStyle w:val="tabletext0"/>
              <w:rPr>
                <w:szCs w:val="18"/>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1876" w:type="pct"/>
            <w:gridSpan w:val="8"/>
            <w:shd w:val="clear" w:color="auto" w:fill="auto"/>
          </w:tcPr>
          <w:p w14:paraId="18E146E8"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4078EC1B" w14:textId="77777777" w:rsidTr="00DA593E">
        <w:tblPrEx>
          <w:jc w:val="center"/>
        </w:tblPrEx>
        <w:trPr>
          <w:gridAfter w:val="1"/>
          <w:wAfter w:w="162" w:type="pct"/>
          <w:cantSplit/>
          <w:trHeight w:val="413"/>
          <w:jc w:val="center"/>
        </w:trPr>
        <w:tc>
          <w:tcPr>
            <w:tcW w:w="343" w:type="pct"/>
            <w:vMerge w:val="restart"/>
            <w:tcBorders>
              <w:top w:val="single" w:sz="4" w:space="0" w:color="808080" w:themeColor="background1" w:themeShade="80"/>
            </w:tcBorders>
          </w:tcPr>
          <w:p w14:paraId="5CA3DDB0" w14:textId="5734F3B0" w:rsidR="006B3EC8" w:rsidRPr="00FA4A82" w:rsidRDefault="006B3EC8" w:rsidP="00A814FC">
            <w:pPr>
              <w:pStyle w:val="TableText"/>
              <w:keepNext/>
              <w:rPr>
                <w:b/>
                <w:szCs w:val="18"/>
              </w:rPr>
            </w:pPr>
            <w:r w:rsidRPr="00FA4A82">
              <w:rPr>
                <w:b/>
                <w:szCs w:val="18"/>
                <w:lang w:bidi="es-AR"/>
              </w:rPr>
              <w:t>12.8.3</w:t>
            </w:r>
          </w:p>
        </w:tc>
        <w:tc>
          <w:tcPr>
            <w:tcW w:w="1485" w:type="pct"/>
            <w:vMerge w:val="restart"/>
          </w:tcPr>
          <w:p w14:paraId="157CA133" w14:textId="065E8838" w:rsidR="006B3EC8" w:rsidRPr="00FA4A82" w:rsidRDefault="006B3EC8" w:rsidP="00A814FC">
            <w:pPr>
              <w:pStyle w:val="TableText"/>
              <w:keepNext/>
              <w:rPr>
                <w:szCs w:val="18"/>
              </w:rPr>
            </w:pPr>
            <w:r w:rsidRPr="00FA4A82">
              <w:rPr>
                <w:szCs w:val="18"/>
                <w:lang w:bidi="es-AR"/>
              </w:rPr>
              <w:t xml:space="preserve">Se </w:t>
            </w:r>
            <w:r w:rsidRPr="00B5312F">
              <w:rPr>
                <w:szCs w:val="18"/>
                <w:lang w:bidi="es-AR"/>
              </w:rPr>
              <w:t>implementa un proceso establecido para contratar a los TPSP, incluyendo la debida diligencia antes de la contratación</w:t>
            </w:r>
            <w:r w:rsidRPr="00FA4A82">
              <w:rPr>
                <w:szCs w:val="18"/>
                <w:lang w:bidi="es-AR"/>
              </w:rPr>
              <w:t>.</w:t>
            </w:r>
          </w:p>
        </w:tc>
        <w:tc>
          <w:tcPr>
            <w:tcW w:w="1134" w:type="pct"/>
            <w:vMerge w:val="restart"/>
          </w:tcPr>
          <w:p w14:paraId="274D55C5"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políticas y procedimientos.</w:t>
            </w:r>
          </w:p>
          <w:p w14:paraId="5CE01BB0" w14:textId="77777777" w:rsidR="006B3EC8" w:rsidRPr="00FA4A82" w:rsidRDefault="006B3EC8" w:rsidP="00A814FC">
            <w:pPr>
              <w:pStyle w:val="TableListBullet"/>
              <w:keepNext/>
              <w:ind w:left="263" w:hanging="270"/>
              <w:rPr>
                <w:szCs w:val="18"/>
              </w:rPr>
            </w:pPr>
            <w:r w:rsidRPr="00FA4A82">
              <w:rPr>
                <w:szCs w:val="18"/>
                <w:lang w:val="es-AR" w:bidi="es-AR"/>
              </w:rPr>
              <w:t>Evalúe la evidencia.</w:t>
            </w:r>
          </w:p>
          <w:p w14:paraId="6940E975" w14:textId="1C9326D3" w:rsidR="006B3EC8" w:rsidRPr="00FA4A82" w:rsidRDefault="006B3EC8" w:rsidP="00A814FC">
            <w:pPr>
              <w:pStyle w:val="TableTextBullet"/>
              <w:keepNext/>
              <w:rPr>
                <w:szCs w:val="18"/>
              </w:rPr>
            </w:pPr>
            <w:r w:rsidRPr="00FA4A82">
              <w:rPr>
                <w:szCs w:val="18"/>
                <w:lang w:bidi="es-AR"/>
              </w:rPr>
              <w:t>Entreviste al personal responsable.</w:t>
            </w:r>
          </w:p>
        </w:tc>
        <w:tc>
          <w:tcPr>
            <w:tcW w:w="398" w:type="pct"/>
            <w:shd w:val="clear" w:color="auto" w:fill="auto"/>
          </w:tcPr>
          <w:p w14:paraId="7A4915BA"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60D373CF"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6E2106FD"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0416102D"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5D772FFD"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77D514DE" w14:textId="77777777" w:rsidTr="00DA593E">
        <w:tblPrEx>
          <w:jc w:val="center"/>
        </w:tblPrEx>
        <w:trPr>
          <w:gridAfter w:val="1"/>
          <w:wAfter w:w="162" w:type="pct"/>
          <w:cantSplit/>
          <w:jc w:val="center"/>
        </w:trPr>
        <w:tc>
          <w:tcPr>
            <w:tcW w:w="343" w:type="pct"/>
            <w:vMerge/>
          </w:tcPr>
          <w:p w14:paraId="7A069090" w14:textId="77777777" w:rsidR="00A814FC" w:rsidRPr="00FA4A82" w:rsidRDefault="00A814FC" w:rsidP="00A814FC">
            <w:pPr>
              <w:pStyle w:val="TableText"/>
              <w:keepNext/>
              <w:rPr>
                <w:b/>
                <w:szCs w:val="18"/>
              </w:rPr>
            </w:pPr>
          </w:p>
        </w:tc>
        <w:tc>
          <w:tcPr>
            <w:tcW w:w="1485" w:type="pct"/>
            <w:vMerge/>
          </w:tcPr>
          <w:p w14:paraId="68E4CC76" w14:textId="77777777" w:rsidR="00A814FC" w:rsidRPr="00FA4A82" w:rsidRDefault="00A814FC" w:rsidP="00A814FC">
            <w:pPr>
              <w:pStyle w:val="TableText"/>
              <w:keepNext/>
              <w:rPr>
                <w:szCs w:val="18"/>
              </w:rPr>
            </w:pPr>
          </w:p>
        </w:tc>
        <w:tc>
          <w:tcPr>
            <w:tcW w:w="1134" w:type="pct"/>
            <w:vMerge/>
          </w:tcPr>
          <w:p w14:paraId="2C84B74A" w14:textId="77777777" w:rsidR="00A814FC" w:rsidRPr="00FA4A82" w:rsidRDefault="00A814FC" w:rsidP="00A814FC">
            <w:pPr>
              <w:pStyle w:val="TableTextBullet"/>
              <w:keepNext/>
              <w:rPr>
                <w:szCs w:val="18"/>
              </w:rPr>
            </w:pPr>
          </w:p>
        </w:tc>
        <w:tc>
          <w:tcPr>
            <w:tcW w:w="1876" w:type="pct"/>
            <w:gridSpan w:val="8"/>
            <w:shd w:val="clear" w:color="auto" w:fill="CBD4D5"/>
          </w:tcPr>
          <w:p w14:paraId="7A78655A" w14:textId="188A4963"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084237D5" w14:textId="77777777" w:rsidTr="00DA593E">
        <w:tblPrEx>
          <w:jc w:val="center"/>
        </w:tblPrEx>
        <w:trPr>
          <w:gridAfter w:val="1"/>
          <w:wAfter w:w="162" w:type="pct"/>
          <w:cantSplit/>
          <w:jc w:val="center"/>
        </w:trPr>
        <w:tc>
          <w:tcPr>
            <w:tcW w:w="343" w:type="pct"/>
            <w:vMerge/>
          </w:tcPr>
          <w:p w14:paraId="448E8D7F" w14:textId="77777777" w:rsidR="00A814FC" w:rsidRPr="00FA4A82" w:rsidRDefault="00A814FC" w:rsidP="00A814FC">
            <w:pPr>
              <w:pStyle w:val="TableText"/>
              <w:rPr>
                <w:b/>
                <w:szCs w:val="18"/>
              </w:rPr>
            </w:pPr>
          </w:p>
        </w:tc>
        <w:tc>
          <w:tcPr>
            <w:tcW w:w="1485" w:type="pct"/>
            <w:vMerge/>
          </w:tcPr>
          <w:p w14:paraId="2BD71CED" w14:textId="77777777" w:rsidR="00A814FC" w:rsidRPr="00FA4A82" w:rsidRDefault="00A814FC" w:rsidP="00A814FC">
            <w:pPr>
              <w:pStyle w:val="TableText"/>
              <w:rPr>
                <w:szCs w:val="18"/>
              </w:rPr>
            </w:pPr>
          </w:p>
        </w:tc>
        <w:tc>
          <w:tcPr>
            <w:tcW w:w="1134" w:type="pct"/>
            <w:vMerge/>
          </w:tcPr>
          <w:p w14:paraId="767D7720" w14:textId="77777777" w:rsidR="00A814FC" w:rsidRPr="00FA4A82" w:rsidRDefault="00A814FC" w:rsidP="00A814FC">
            <w:pPr>
              <w:pStyle w:val="TableTextBullet"/>
              <w:rPr>
                <w:szCs w:val="18"/>
              </w:rPr>
            </w:pPr>
          </w:p>
        </w:tc>
        <w:tc>
          <w:tcPr>
            <w:tcW w:w="1876" w:type="pct"/>
            <w:gridSpan w:val="8"/>
            <w:shd w:val="clear" w:color="auto" w:fill="auto"/>
          </w:tcPr>
          <w:p w14:paraId="46500E5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17183515" w14:textId="77777777" w:rsidTr="00DA593E">
        <w:trPr>
          <w:gridAfter w:val="1"/>
          <w:wAfter w:w="162" w:type="pct"/>
          <w:cantSplit/>
        </w:trPr>
        <w:tc>
          <w:tcPr>
            <w:tcW w:w="343" w:type="pct"/>
            <w:tcBorders>
              <w:top w:val="single" w:sz="4" w:space="0" w:color="808080" w:themeColor="background1" w:themeShade="80"/>
              <w:bottom w:val="nil"/>
            </w:tcBorders>
          </w:tcPr>
          <w:p w14:paraId="1C55017E" w14:textId="5CD46FE8" w:rsidR="006B3EC8" w:rsidRPr="00FA4A82" w:rsidRDefault="006B3EC8" w:rsidP="00B922F2">
            <w:pPr>
              <w:pStyle w:val="TableText"/>
              <w:keepNext/>
              <w:rPr>
                <w:b/>
                <w:bCs/>
                <w:color w:val="000000"/>
                <w:szCs w:val="18"/>
              </w:rPr>
            </w:pPr>
            <w:r w:rsidRPr="00FA4A82">
              <w:rPr>
                <w:b/>
                <w:szCs w:val="18"/>
                <w:lang w:bidi="es-AR"/>
              </w:rPr>
              <w:lastRenderedPageBreak/>
              <w:t>12.8.4</w:t>
            </w:r>
          </w:p>
        </w:tc>
        <w:tc>
          <w:tcPr>
            <w:tcW w:w="1485" w:type="pct"/>
            <w:tcBorders>
              <w:bottom w:val="single" w:sz="4" w:space="0" w:color="808080"/>
            </w:tcBorders>
            <w:shd w:val="clear" w:color="auto" w:fill="auto"/>
          </w:tcPr>
          <w:p w14:paraId="04270B94" w14:textId="5CD5EF05" w:rsidR="006B3EC8" w:rsidRPr="00FA4A82" w:rsidRDefault="006B3EC8" w:rsidP="00B922F2">
            <w:pPr>
              <w:pStyle w:val="tabletext0"/>
              <w:keepNext/>
              <w:rPr>
                <w:szCs w:val="18"/>
              </w:rPr>
            </w:pPr>
            <w:r w:rsidRPr="00FA4A82">
              <w:rPr>
                <w:szCs w:val="18"/>
                <w:lang w:bidi="es-AR"/>
              </w:rPr>
              <w:t>Se implementa un programa para monitorear el estado de conformidad PCI DSS de los TPSP al menos una vez cada 12 meses.</w:t>
            </w:r>
          </w:p>
        </w:tc>
        <w:tc>
          <w:tcPr>
            <w:tcW w:w="1134" w:type="pct"/>
            <w:tcBorders>
              <w:bottom w:val="single" w:sz="4" w:space="0" w:color="808080"/>
            </w:tcBorders>
          </w:tcPr>
          <w:p w14:paraId="163F878F"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políticas y procedimientos.</w:t>
            </w:r>
          </w:p>
          <w:p w14:paraId="1E402C47" w14:textId="2747D240" w:rsidR="006B3EC8" w:rsidRPr="00FA4A82" w:rsidRDefault="006B3EC8" w:rsidP="00A814FC">
            <w:pPr>
              <w:pStyle w:val="TableListBullet"/>
              <w:keepNext/>
              <w:ind w:left="263" w:hanging="270"/>
              <w:rPr>
                <w:szCs w:val="18"/>
              </w:rPr>
            </w:pPr>
            <w:r w:rsidRPr="00FA4A82">
              <w:rPr>
                <w:szCs w:val="18"/>
                <w:lang w:val="es-AR" w:bidi="es-AR"/>
              </w:rPr>
              <w:t>Evalúe la documentación.</w:t>
            </w:r>
          </w:p>
          <w:p w14:paraId="68F3E735" w14:textId="1EEF6388" w:rsidR="006B3EC8" w:rsidRPr="00FA4A82" w:rsidRDefault="006B3EC8" w:rsidP="00B922F2">
            <w:pPr>
              <w:pStyle w:val="TableListBullet"/>
              <w:keepNext/>
              <w:ind w:left="263" w:hanging="270"/>
              <w:rPr>
                <w:szCs w:val="18"/>
              </w:rPr>
            </w:pPr>
            <w:r w:rsidRPr="00FA4A82">
              <w:rPr>
                <w:szCs w:val="18"/>
                <w:lang w:val="es-AR" w:bidi="es-AR"/>
              </w:rPr>
              <w:t>Entreviste al personal responsable.</w:t>
            </w:r>
          </w:p>
        </w:tc>
        <w:tc>
          <w:tcPr>
            <w:tcW w:w="398" w:type="pct"/>
            <w:shd w:val="clear" w:color="auto" w:fill="auto"/>
          </w:tcPr>
          <w:p w14:paraId="6FF9D02A"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5DB3DB62"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4DDB505F"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1A7387B"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372EBD12"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12AE8C6B" w14:textId="77777777" w:rsidTr="00DA593E">
        <w:trPr>
          <w:gridAfter w:val="1"/>
          <w:wAfter w:w="162" w:type="pct"/>
          <w:cantSplit/>
        </w:trPr>
        <w:tc>
          <w:tcPr>
            <w:tcW w:w="343" w:type="pct"/>
            <w:tcBorders>
              <w:top w:val="nil"/>
              <w:bottom w:val="nil"/>
            </w:tcBorders>
          </w:tcPr>
          <w:p w14:paraId="16B91C6E" w14:textId="77777777" w:rsidR="00A814FC" w:rsidRPr="00FA4A82" w:rsidRDefault="00A814FC" w:rsidP="00B922F2">
            <w:pPr>
              <w:pStyle w:val="TableText"/>
              <w:keepNext/>
              <w:rPr>
                <w:b/>
                <w:bCs/>
                <w:color w:val="000000"/>
                <w:szCs w:val="18"/>
              </w:rPr>
            </w:pPr>
          </w:p>
        </w:tc>
        <w:tc>
          <w:tcPr>
            <w:tcW w:w="2619" w:type="pct"/>
            <w:gridSpan w:val="2"/>
            <w:tcBorders>
              <w:bottom w:val="nil"/>
            </w:tcBorders>
            <w:shd w:val="clear" w:color="auto" w:fill="DFE3E4"/>
          </w:tcPr>
          <w:p w14:paraId="56846B78" w14:textId="464CD57D"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311BCDAF" w14:textId="5E31D39E" w:rsidR="00A814FC" w:rsidRPr="00FA4A82" w:rsidRDefault="00A814FC" w:rsidP="00B922F2">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4D93973D" w14:textId="77777777" w:rsidTr="00DA593E">
        <w:trPr>
          <w:gridAfter w:val="1"/>
          <w:wAfter w:w="162" w:type="pct"/>
          <w:cantSplit/>
        </w:trPr>
        <w:tc>
          <w:tcPr>
            <w:tcW w:w="343" w:type="pct"/>
            <w:tcBorders>
              <w:top w:val="nil"/>
              <w:bottom w:val="nil"/>
            </w:tcBorders>
          </w:tcPr>
          <w:p w14:paraId="4D4D902E" w14:textId="77777777" w:rsidR="00A814FC" w:rsidRPr="00FA4A82" w:rsidRDefault="00A814FC" w:rsidP="00A814FC">
            <w:pPr>
              <w:pStyle w:val="TableTex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33A10E1A" w14:textId="53988925" w:rsidR="00A814FC" w:rsidRPr="00FA4A82" w:rsidRDefault="00B5312F" w:rsidP="00A814FC">
            <w:pPr>
              <w:pStyle w:val="tabletext0"/>
              <w:rPr>
                <w:szCs w:val="18"/>
              </w:rPr>
            </w:pPr>
            <w:r w:rsidRPr="00B5312F">
              <w:rPr>
                <w:szCs w:val="18"/>
                <w:lang w:bidi="es-AR"/>
              </w:rPr>
              <w:t xml:space="preserve">Cuando una entidad tiene un acuerdo con un TPSP para cumplir con los </w:t>
            </w:r>
            <w:r w:rsidR="00356291">
              <w:rPr>
                <w:szCs w:val="18"/>
                <w:lang w:bidi="es-AR"/>
              </w:rPr>
              <w:t>requisitos de PCI DSS</w:t>
            </w:r>
            <w:r w:rsidRPr="00B5312F">
              <w:rPr>
                <w:szCs w:val="18"/>
                <w:lang w:bidi="es-AR"/>
              </w:rPr>
              <w:t xml:space="preserve"> en nombre de la entidad (por ejemplo, a través de un servicio de </w:t>
            </w:r>
            <w:r w:rsidRPr="00B5312F">
              <w:rPr>
                <w:i/>
                <w:iCs w:val="0"/>
                <w:szCs w:val="18"/>
                <w:lang w:bidi="es-AR"/>
              </w:rPr>
              <w:t>firewall</w:t>
            </w:r>
            <w:r w:rsidRPr="00B5312F">
              <w:rPr>
                <w:szCs w:val="18"/>
                <w:lang w:bidi="es-AR"/>
              </w:rPr>
              <w:t xml:space="preserve">), la entidad debe trabajar con el TPSP para asegurarse de que se cumplan los </w:t>
            </w:r>
            <w:r w:rsidR="00356291">
              <w:rPr>
                <w:szCs w:val="18"/>
                <w:lang w:bidi="es-AR"/>
              </w:rPr>
              <w:t>requisitos de PCI DSS</w:t>
            </w:r>
            <w:r w:rsidRPr="00B5312F">
              <w:rPr>
                <w:szCs w:val="18"/>
                <w:lang w:bidi="es-AR"/>
              </w:rPr>
              <w:t xml:space="preserve"> aplicables. Si el TPSP no cumple con los </w:t>
            </w:r>
            <w:r w:rsidR="00356291">
              <w:rPr>
                <w:szCs w:val="18"/>
                <w:lang w:bidi="es-AR"/>
              </w:rPr>
              <w:t>requisitos de PCI DSS</w:t>
            </w:r>
            <w:r w:rsidRPr="00B5312F">
              <w:rPr>
                <w:szCs w:val="18"/>
                <w:lang w:bidi="es-AR"/>
              </w:rPr>
              <w:t xml:space="preserve"> aplicables, entonces, esos requisitos también están “no en cumplimiento” para la entidad</w:t>
            </w:r>
            <w:r w:rsidR="00A814FC" w:rsidRPr="00FA4A82">
              <w:rPr>
                <w:szCs w:val="18"/>
                <w:lang w:bidi="es-AR"/>
              </w:rPr>
              <w:t>.</w:t>
            </w:r>
          </w:p>
        </w:tc>
        <w:tc>
          <w:tcPr>
            <w:tcW w:w="1876" w:type="pct"/>
            <w:gridSpan w:val="8"/>
            <w:shd w:val="clear" w:color="auto" w:fill="auto"/>
          </w:tcPr>
          <w:p w14:paraId="44A6C9AC" w14:textId="4797CC02" w:rsidR="00A814FC" w:rsidRPr="00FA4A82" w:rsidRDefault="00A814FC" w:rsidP="00A814FC">
            <w:pPr>
              <w:spacing w:after="60"/>
              <w:rPr>
                <w:rFonts w:cs="Arial"/>
                <w:sz w:val="18"/>
                <w:szCs w:val="18"/>
              </w:rPr>
            </w:pPr>
          </w:p>
        </w:tc>
      </w:tr>
      <w:tr w:rsidR="0031287A" w:rsidRPr="00FA4A82" w14:paraId="5E80D873" w14:textId="77777777" w:rsidTr="00DA593E">
        <w:tblPrEx>
          <w:jc w:val="center"/>
        </w:tblPrEx>
        <w:trPr>
          <w:gridAfter w:val="1"/>
          <w:wAfter w:w="162" w:type="pct"/>
          <w:cantSplit/>
          <w:trHeight w:val="413"/>
          <w:jc w:val="center"/>
        </w:trPr>
        <w:tc>
          <w:tcPr>
            <w:tcW w:w="343" w:type="pct"/>
            <w:vMerge w:val="restart"/>
          </w:tcPr>
          <w:p w14:paraId="6F64AA43" w14:textId="194FE333" w:rsidR="006B3EC8" w:rsidRPr="00FA4A82" w:rsidRDefault="006B3EC8" w:rsidP="00A814FC">
            <w:pPr>
              <w:pStyle w:val="TableText"/>
              <w:rPr>
                <w:b/>
                <w:szCs w:val="18"/>
              </w:rPr>
            </w:pPr>
            <w:r w:rsidRPr="00FA4A82">
              <w:rPr>
                <w:b/>
                <w:szCs w:val="18"/>
                <w:lang w:bidi="es-AR"/>
              </w:rPr>
              <w:t>12.8.5</w:t>
            </w:r>
          </w:p>
        </w:tc>
        <w:tc>
          <w:tcPr>
            <w:tcW w:w="1485" w:type="pct"/>
            <w:vMerge w:val="restart"/>
          </w:tcPr>
          <w:p w14:paraId="03E4BBE9" w14:textId="26B4CF67" w:rsidR="006B3EC8" w:rsidRPr="00FA4A82" w:rsidRDefault="006B3EC8" w:rsidP="00A814FC">
            <w:pPr>
              <w:pStyle w:val="TableText"/>
              <w:rPr>
                <w:szCs w:val="18"/>
              </w:rPr>
            </w:pPr>
            <w:r w:rsidRPr="00FA4A82">
              <w:rPr>
                <w:szCs w:val="18"/>
                <w:lang w:bidi="es-AR"/>
              </w:rPr>
              <w:t xml:space="preserve">Se </w:t>
            </w:r>
            <w:r w:rsidRPr="00B5312F">
              <w:rPr>
                <w:szCs w:val="18"/>
                <w:lang w:bidi="es-AR"/>
              </w:rPr>
              <w:t xml:space="preserve">mantiene información sobre qué </w:t>
            </w:r>
            <w:r>
              <w:rPr>
                <w:szCs w:val="18"/>
                <w:lang w:bidi="es-AR"/>
              </w:rPr>
              <w:t>requisitos de PCI DSS</w:t>
            </w:r>
            <w:r w:rsidRPr="00B5312F">
              <w:rPr>
                <w:szCs w:val="18"/>
                <w:lang w:bidi="es-AR"/>
              </w:rPr>
              <w:t xml:space="preserve"> gestiona cada TPSP, cuáles gestiona la entidad y cualquiera que se comparta entre el TPSP y la entidad</w:t>
            </w:r>
            <w:r w:rsidRPr="00FA4A82">
              <w:rPr>
                <w:szCs w:val="18"/>
                <w:lang w:bidi="es-AR"/>
              </w:rPr>
              <w:t>.</w:t>
            </w:r>
          </w:p>
        </w:tc>
        <w:tc>
          <w:tcPr>
            <w:tcW w:w="1134" w:type="pct"/>
            <w:vMerge w:val="restart"/>
          </w:tcPr>
          <w:p w14:paraId="31CD9D20" w14:textId="77777777" w:rsidR="006B3EC8" w:rsidRPr="00FA4A82" w:rsidRDefault="006B3EC8" w:rsidP="00A814FC">
            <w:pPr>
              <w:pStyle w:val="TableListBullet"/>
              <w:ind w:left="263" w:hanging="270"/>
              <w:rPr>
                <w:szCs w:val="18"/>
                <w:lang w:val="es-ES"/>
              </w:rPr>
            </w:pPr>
            <w:r w:rsidRPr="00FA4A82">
              <w:rPr>
                <w:szCs w:val="18"/>
                <w:lang w:val="es-AR" w:bidi="es-AR"/>
              </w:rPr>
              <w:t>Evalúe las políticas y procedimientos.</w:t>
            </w:r>
          </w:p>
          <w:p w14:paraId="3811A8D8" w14:textId="2C43274F" w:rsidR="006B3EC8" w:rsidRPr="00FA4A82" w:rsidRDefault="006B3EC8" w:rsidP="00A814FC">
            <w:pPr>
              <w:pStyle w:val="TableListBullet"/>
              <w:ind w:left="263" w:hanging="270"/>
              <w:rPr>
                <w:szCs w:val="18"/>
              </w:rPr>
            </w:pPr>
            <w:r w:rsidRPr="00FA4A82">
              <w:rPr>
                <w:szCs w:val="18"/>
                <w:lang w:val="es-AR" w:bidi="es-AR"/>
              </w:rPr>
              <w:t>Evalúe la documentación.</w:t>
            </w:r>
          </w:p>
          <w:p w14:paraId="79099EF3" w14:textId="1887469B" w:rsidR="006B3EC8" w:rsidRPr="00FA4A82" w:rsidRDefault="006B3EC8" w:rsidP="00A814FC">
            <w:pPr>
              <w:pStyle w:val="TableTextBullet"/>
              <w:rPr>
                <w:szCs w:val="18"/>
              </w:rPr>
            </w:pPr>
            <w:r w:rsidRPr="00FA4A82">
              <w:rPr>
                <w:szCs w:val="18"/>
                <w:lang w:bidi="es-AR"/>
              </w:rPr>
              <w:t>Entreviste al personal responsable.</w:t>
            </w:r>
          </w:p>
        </w:tc>
        <w:tc>
          <w:tcPr>
            <w:tcW w:w="398" w:type="pct"/>
            <w:shd w:val="clear" w:color="auto" w:fill="auto"/>
          </w:tcPr>
          <w:p w14:paraId="0123D12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561BAF31"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0DD0434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09B25ECE"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1AEBAE0D"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7613F2A3" w14:textId="77777777" w:rsidTr="00DA593E">
        <w:tblPrEx>
          <w:jc w:val="center"/>
        </w:tblPrEx>
        <w:trPr>
          <w:gridAfter w:val="1"/>
          <w:wAfter w:w="162" w:type="pct"/>
          <w:cantSplit/>
          <w:jc w:val="center"/>
        </w:trPr>
        <w:tc>
          <w:tcPr>
            <w:tcW w:w="343" w:type="pct"/>
            <w:vMerge/>
          </w:tcPr>
          <w:p w14:paraId="0FFCA8AB" w14:textId="77777777" w:rsidR="00A814FC" w:rsidRPr="00FA4A82" w:rsidRDefault="00A814FC" w:rsidP="00A814FC">
            <w:pPr>
              <w:pStyle w:val="TableText"/>
              <w:rPr>
                <w:b/>
                <w:szCs w:val="18"/>
              </w:rPr>
            </w:pPr>
          </w:p>
        </w:tc>
        <w:tc>
          <w:tcPr>
            <w:tcW w:w="1485" w:type="pct"/>
            <w:vMerge/>
          </w:tcPr>
          <w:p w14:paraId="6ADF6962" w14:textId="77777777" w:rsidR="00A814FC" w:rsidRPr="00FA4A82" w:rsidRDefault="00A814FC" w:rsidP="00A814FC">
            <w:pPr>
              <w:pStyle w:val="TableText"/>
              <w:rPr>
                <w:szCs w:val="18"/>
              </w:rPr>
            </w:pPr>
          </w:p>
        </w:tc>
        <w:tc>
          <w:tcPr>
            <w:tcW w:w="1134" w:type="pct"/>
            <w:vMerge/>
          </w:tcPr>
          <w:p w14:paraId="17DAB676" w14:textId="77777777" w:rsidR="00A814FC" w:rsidRPr="00FA4A82" w:rsidRDefault="00A814FC" w:rsidP="00A814FC">
            <w:pPr>
              <w:pStyle w:val="TableTextBullet"/>
              <w:rPr>
                <w:szCs w:val="18"/>
              </w:rPr>
            </w:pPr>
          </w:p>
        </w:tc>
        <w:tc>
          <w:tcPr>
            <w:tcW w:w="1876" w:type="pct"/>
            <w:gridSpan w:val="8"/>
            <w:shd w:val="clear" w:color="auto" w:fill="CBD4D5"/>
          </w:tcPr>
          <w:p w14:paraId="3C968909" w14:textId="672EB400"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637EE859" w14:textId="77777777" w:rsidTr="00DA593E">
        <w:tblPrEx>
          <w:jc w:val="center"/>
        </w:tblPrEx>
        <w:trPr>
          <w:gridAfter w:val="1"/>
          <w:wAfter w:w="162" w:type="pct"/>
          <w:cantSplit/>
          <w:jc w:val="center"/>
        </w:trPr>
        <w:tc>
          <w:tcPr>
            <w:tcW w:w="343" w:type="pct"/>
            <w:vMerge/>
          </w:tcPr>
          <w:p w14:paraId="76504548" w14:textId="77777777" w:rsidR="00A814FC" w:rsidRPr="00FA4A82" w:rsidRDefault="00A814FC" w:rsidP="00A814FC">
            <w:pPr>
              <w:pStyle w:val="TableText"/>
              <w:rPr>
                <w:b/>
                <w:szCs w:val="18"/>
              </w:rPr>
            </w:pPr>
          </w:p>
        </w:tc>
        <w:tc>
          <w:tcPr>
            <w:tcW w:w="1485" w:type="pct"/>
            <w:vMerge/>
          </w:tcPr>
          <w:p w14:paraId="007ED4EB" w14:textId="77777777" w:rsidR="00A814FC" w:rsidRPr="00FA4A82" w:rsidRDefault="00A814FC" w:rsidP="00A814FC">
            <w:pPr>
              <w:pStyle w:val="TableText"/>
              <w:rPr>
                <w:szCs w:val="18"/>
              </w:rPr>
            </w:pPr>
          </w:p>
        </w:tc>
        <w:tc>
          <w:tcPr>
            <w:tcW w:w="1134" w:type="pct"/>
            <w:vMerge/>
          </w:tcPr>
          <w:p w14:paraId="1CBAF54B" w14:textId="77777777" w:rsidR="00A814FC" w:rsidRPr="00FA4A82" w:rsidRDefault="00A814FC" w:rsidP="00A814FC">
            <w:pPr>
              <w:pStyle w:val="TableTextBullet"/>
              <w:rPr>
                <w:szCs w:val="18"/>
              </w:rPr>
            </w:pPr>
          </w:p>
        </w:tc>
        <w:tc>
          <w:tcPr>
            <w:tcW w:w="1876" w:type="pct"/>
            <w:gridSpan w:val="8"/>
            <w:shd w:val="clear" w:color="auto" w:fill="auto"/>
          </w:tcPr>
          <w:p w14:paraId="4B610162"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02E40130"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D04F97D" w14:textId="61BD3111" w:rsidR="00A814FC" w:rsidRPr="00FA4A82" w:rsidRDefault="00A814FC" w:rsidP="00867ABF">
            <w:pPr>
              <w:pStyle w:val="TableBody"/>
              <w:keepNext/>
              <w:spacing w:before="0" w:after="0"/>
              <w:rPr>
                <w:rFonts w:cs="Arial"/>
                <w:sz w:val="18"/>
                <w:szCs w:val="18"/>
              </w:rPr>
            </w:pPr>
            <w:r w:rsidRPr="00FA4A82">
              <w:rPr>
                <w:rStyle w:val="BoldCharacter"/>
                <w:rFonts w:cs="Arial"/>
                <w:sz w:val="18"/>
                <w:szCs w:val="18"/>
                <w:lang w:bidi="es-AR"/>
              </w:rPr>
              <w:lastRenderedPageBreak/>
              <w:t xml:space="preserve">12.9 </w:t>
            </w:r>
            <w:r w:rsidRPr="00FA4A82">
              <w:rPr>
                <w:rFonts w:cs="Arial"/>
                <w:sz w:val="18"/>
                <w:szCs w:val="18"/>
                <w:lang w:bidi="es-AR"/>
              </w:rPr>
              <w:t xml:space="preserve">Los proveedores de servicios externos (TPSP) respaldan </w:t>
            </w:r>
            <w:r w:rsidR="00B5312F" w:rsidRPr="00B5312F">
              <w:rPr>
                <w:rFonts w:cs="Arial"/>
                <w:sz w:val="18"/>
                <w:szCs w:val="18"/>
                <w:lang w:bidi="es-AR"/>
              </w:rPr>
              <w:t>el cumplimiento PCI DSS de sus clientes</w:t>
            </w:r>
            <w:r w:rsidRPr="00FA4A82">
              <w:rPr>
                <w:rFonts w:cs="Arial"/>
                <w:sz w:val="18"/>
                <w:szCs w:val="18"/>
                <w:lang w:bidi="es-AR"/>
              </w:rPr>
              <w:t>.</w:t>
            </w:r>
          </w:p>
        </w:tc>
      </w:tr>
      <w:tr w:rsidR="0031287A" w:rsidRPr="00FA4A82" w14:paraId="5118C8B5" w14:textId="77777777" w:rsidTr="00DA593E">
        <w:trPr>
          <w:gridAfter w:val="1"/>
          <w:wAfter w:w="162" w:type="pct"/>
          <w:cantSplit/>
        </w:trPr>
        <w:tc>
          <w:tcPr>
            <w:tcW w:w="343" w:type="pct"/>
            <w:tcBorders>
              <w:top w:val="single" w:sz="4" w:space="0" w:color="808080" w:themeColor="background1" w:themeShade="80"/>
              <w:bottom w:val="nil"/>
            </w:tcBorders>
          </w:tcPr>
          <w:p w14:paraId="321DCB23" w14:textId="11BF7E82" w:rsidR="006B3EC8" w:rsidRPr="00FA4A82" w:rsidRDefault="006B3EC8" w:rsidP="00A814FC">
            <w:pPr>
              <w:pStyle w:val="TableText"/>
              <w:keepNext/>
              <w:rPr>
                <w:b/>
                <w:bCs/>
                <w:color w:val="000000"/>
                <w:szCs w:val="18"/>
              </w:rPr>
            </w:pPr>
            <w:r w:rsidRPr="00FA4A82">
              <w:rPr>
                <w:b/>
                <w:szCs w:val="18"/>
                <w:lang w:bidi="es-AR"/>
              </w:rPr>
              <w:t>12.9.1</w:t>
            </w:r>
          </w:p>
        </w:tc>
        <w:tc>
          <w:tcPr>
            <w:tcW w:w="1485" w:type="pct"/>
            <w:tcBorders>
              <w:bottom w:val="single" w:sz="4" w:space="0" w:color="808080"/>
            </w:tcBorders>
            <w:shd w:val="clear" w:color="auto" w:fill="auto"/>
          </w:tcPr>
          <w:p w14:paraId="3C06DE99" w14:textId="330B4F8B" w:rsidR="006B3EC8" w:rsidRPr="00FA4A82" w:rsidRDefault="006B3EC8" w:rsidP="00A814FC">
            <w:pPr>
              <w:pStyle w:val="tabletext0"/>
              <w:keepNext/>
              <w:rPr>
                <w:szCs w:val="18"/>
              </w:rPr>
            </w:pPr>
            <w:r w:rsidRPr="00FA4A82">
              <w:rPr>
                <w:rStyle w:val="BoldItalicCharacter"/>
                <w:szCs w:val="18"/>
                <w:lang w:bidi="es-AR"/>
              </w:rPr>
              <w:t xml:space="preserve">Requisito adicional sólo para proveedores de servicios: </w:t>
            </w:r>
            <w:r w:rsidR="00C77C0A" w:rsidRPr="00471EEB">
              <w:rPr>
                <w:lang w:val="es-419" w:bidi="es-AR"/>
              </w:rPr>
              <w:t xml:space="preserve">Los TPSP proporcionan acuerdos por escrito a los clientes que incluyen el reconocimiento de que los TPSP son responsables de la seguridad de los datos de las cuentas que el TPSP posee o que almacena, procesa o transmite en nombre del cliente, o en la medida en que el TPSP pueda afectar a la seguridad de los datos tarjetahabiente y/o </w:t>
            </w:r>
            <w:r w:rsidR="00C77C0A">
              <w:rPr>
                <w:lang w:val="es-419" w:bidi="es-AR"/>
              </w:rPr>
              <w:t>datos de autenticación sensibles</w:t>
            </w:r>
            <w:r w:rsidR="00C77C0A" w:rsidRPr="00471EEB">
              <w:rPr>
                <w:lang w:val="es-419" w:bidi="es-AR"/>
              </w:rPr>
              <w:t xml:space="preserve"> del cliente.</w:t>
            </w:r>
          </w:p>
        </w:tc>
        <w:tc>
          <w:tcPr>
            <w:tcW w:w="1134" w:type="pct"/>
            <w:tcBorders>
              <w:bottom w:val="single" w:sz="4" w:space="0" w:color="808080"/>
            </w:tcBorders>
          </w:tcPr>
          <w:p w14:paraId="10AFF0AD" w14:textId="77777777" w:rsidR="006B3EC8" w:rsidRPr="00FA4A82" w:rsidRDefault="006B3EC8" w:rsidP="00A814FC">
            <w:pPr>
              <w:pStyle w:val="TableListBullet"/>
              <w:keepNext/>
              <w:ind w:left="263" w:hanging="270"/>
              <w:rPr>
                <w:szCs w:val="18"/>
                <w:lang w:val="es-ES"/>
              </w:rPr>
            </w:pPr>
            <w:r w:rsidRPr="00FA4A82">
              <w:rPr>
                <w:szCs w:val="18"/>
                <w:lang w:val="es-AR" w:bidi="es-AR"/>
              </w:rPr>
              <w:t>Evalúe las políticas y procedimientos TPSP.</w:t>
            </w:r>
          </w:p>
          <w:p w14:paraId="6E966819" w14:textId="48B0C695" w:rsidR="006B3EC8" w:rsidRPr="00FA4A82" w:rsidRDefault="006B3EC8" w:rsidP="00A814FC">
            <w:pPr>
              <w:pStyle w:val="TableListBullet"/>
              <w:keepNext/>
              <w:ind w:left="263" w:hanging="270"/>
              <w:rPr>
                <w:szCs w:val="18"/>
                <w:lang w:val="es-ES"/>
              </w:rPr>
            </w:pPr>
            <w:r w:rsidRPr="00FA4A82">
              <w:rPr>
                <w:szCs w:val="18"/>
                <w:lang w:val="es-AR" w:bidi="es-AR"/>
              </w:rPr>
              <w:t>Evalúe las plantillas utilizadas para los acuerdos escritos.</w:t>
            </w:r>
          </w:p>
        </w:tc>
        <w:tc>
          <w:tcPr>
            <w:tcW w:w="398" w:type="pct"/>
            <w:shd w:val="clear" w:color="auto" w:fill="auto"/>
          </w:tcPr>
          <w:p w14:paraId="1B248317"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62C5D482"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0A54C691"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715253D5"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7E670431" w14:textId="77777777" w:rsidR="006B3EC8" w:rsidRPr="00FA4A82" w:rsidRDefault="006B3EC8" w:rsidP="00A814FC">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47EE8E7B" w14:textId="77777777" w:rsidTr="00DA593E">
        <w:trPr>
          <w:gridAfter w:val="1"/>
          <w:wAfter w:w="162" w:type="pct"/>
          <w:cantSplit/>
        </w:trPr>
        <w:tc>
          <w:tcPr>
            <w:tcW w:w="343" w:type="pct"/>
            <w:tcBorders>
              <w:top w:val="nil"/>
              <w:bottom w:val="nil"/>
            </w:tcBorders>
          </w:tcPr>
          <w:p w14:paraId="3ED899CD" w14:textId="77777777" w:rsidR="00A814FC" w:rsidRPr="00FA4A82" w:rsidRDefault="00A814FC" w:rsidP="00A814FC">
            <w:pPr>
              <w:pStyle w:val="TableText"/>
              <w:keepNext/>
              <w:jc w:val="right"/>
              <w:rPr>
                <w:b/>
                <w:bCs/>
                <w:color w:val="000000"/>
                <w:szCs w:val="18"/>
              </w:rPr>
            </w:pPr>
          </w:p>
        </w:tc>
        <w:tc>
          <w:tcPr>
            <w:tcW w:w="2619" w:type="pct"/>
            <w:gridSpan w:val="2"/>
            <w:tcBorders>
              <w:bottom w:val="nil"/>
            </w:tcBorders>
            <w:shd w:val="clear" w:color="auto" w:fill="DFE3E4"/>
          </w:tcPr>
          <w:p w14:paraId="16912358" w14:textId="391F6934" w:rsidR="00A814FC" w:rsidRPr="00FA4A82" w:rsidRDefault="00A814FC" w:rsidP="00A814FC">
            <w:pPr>
              <w:pStyle w:val="AppNotes"/>
              <w:rPr>
                <w:szCs w:val="18"/>
              </w:rPr>
            </w:pPr>
            <w:r w:rsidRPr="00FA4A82">
              <w:rPr>
                <w:szCs w:val="18"/>
                <w:lang w:bidi="es-AR"/>
              </w:rPr>
              <w:t>Notas de Aplicabilidad</w:t>
            </w:r>
          </w:p>
        </w:tc>
        <w:tc>
          <w:tcPr>
            <w:tcW w:w="1876" w:type="pct"/>
            <w:gridSpan w:val="8"/>
            <w:shd w:val="clear" w:color="auto" w:fill="CBD4D5"/>
          </w:tcPr>
          <w:p w14:paraId="5905A096" w14:textId="248E50E5"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013516E0" w14:textId="77777777" w:rsidTr="00DA593E">
        <w:trPr>
          <w:gridAfter w:val="1"/>
          <w:wAfter w:w="162" w:type="pct"/>
          <w:cantSplit/>
        </w:trPr>
        <w:tc>
          <w:tcPr>
            <w:tcW w:w="343" w:type="pct"/>
            <w:tcBorders>
              <w:top w:val="nil"/>
              <w:bottom w:val="single" w:sz="4" w:space="0" w:color="808080" w:themeColor="background1" w:themeShade="80"/>
            </w:tcBorders>
          </w:tcPr>
          <w:p w14:paraId="25DCE56B"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5EF6FEC6" w14:textId="77777777" w:rsidR="00203922" w:rsidRPr="000207DE" w:rsidRDefault="00203922" w:rsidP="000207DE">
            <w:pPr>
              <w:pStyle w:val="TableBody"/>
              <w:pageBreakBefore/>
              <w:spacing w:line="256" w:lineRule="auto"/>
              <w:rPr>
                <w:rFonts w:cs="Arial"/>
                <w:sz w:val="18"/>
                <w:lang w:val="es-419" w:bidi="es-AR"/>
              </w:rPr>
            </w:pPr>
            <w:r w:rsidRPr="000207DE">
              <w:rPr>
                <w:rFonts w:cs="Arial"/>
                <w:sz w:val="18"/>
                <w:lang w:val="es-419" w:bidi="es-AR"/>
              </w:rPr>
              <w:t>Este requisito se aplica solo cuando la entidad evaluada es un proveedor de servicios.</w:t>
            </w:r>
          </w:p>
          <w:p w14:paraId="4F1C9F65" w14:textId="77777777" w:rsidR="000207DE" w:rsidRPr="006746A9" w:rsidRDefault="000207DE" w:rsidP="000207DE">
            <w:pPr>
              <w:pStyle w:val="TableBody"/>
              <w:pageBreakBefore/>
              <w:spacing w:line="256" w:lineRule="auto"/>
              <w:rPr>
                <w:rFonts w:cs="Arial"/>
                <w:sz w:val="18"/>
                <w:lang w:val="es-419" w:bidi="es-AR"/>
              </w:rPr>
            </w:pPr>
            <w:r w:rsidRPr="006746A9">
              <w:rPr>
                <w:rFonts w:cs="Arial"/>
                <w:sz w:val="18"/>
                <w:lang w:val="es-419" w:bidi="es-AR"/>
              </w:rPr>
              <w:t>La redacción exacta de un acuerdo dependerá de los detalles del servicio que se esté proporcionando y de las responsabilidades asignadas a cada parte. El acuerdo no tiene que incluir la redacción exacta proporcionado en este requisito.</w:t>
            </w:r>
          </w:p>
          <w:p w14:paraId="181BC7A0" w14:textId="77777777" w:rsidR="000207DE" w:rsidRPr="006746A9" w:rsidRDefault="000207DE" w:rsidP="000207DE">
            <w:pPr>
              <w:pStyle w:val="TableBody"/>
              <w:pageBreakBefore/>
              <w:spacing w:line="256" w:lineRule="auto"/>
              <w:rPr>
                <w:rFonts w:cs="Arial"/>
                <w:sz w:val="18"/>
                <w:lang w:val="es-419" w:bidi="es-AR"/>
              </w:rPr>
            </w:pPr>
            <w:r w:rsidRPr="006746A9">
              <w:rPr>
                <w:rFonts w:cs="Arial"/>
                <w:sz w:val="18"/>
                <w:lang w:val="es-419" w:bidi="es-AR"/>
              </w:rPr>
              <w:t xml:space="preserve">El reconocimiento por escrito del TPSP es una confirmación que establece que el TPSP es responsable de la seguridad de los datos de cuenta que pueda almacenar, procesar o transmitir en nombre del cliente o en la medida en que el TPSP pueda afectar la seguridad de los datos tarjetahabiente o datos de autenticación sensibles </w:t>
            </w:r>
          </w:p>
          <w:p w14:paraId="265A0075" w14:textId="7CC6081C" w:rsidR="00A814FC" w:rsidRPr="00203922" w:rsidRDefault="000207DE" w:rsidP="000207DE">
            <w:pPr>
              <w:pStyle w:val="tabletext0"/>
              <w:rPr>
                <w:rFonts w:eastAsiaTheme="minorEastAsia" w:cstheme="minorBidi"/>
                <w:bCs w:val="0"/>
                <w:iCs w:val="0"/>
                <w:sz w:val="16"/>
                <w:szCs w:val="22"/>
                <w:lang w:val="es-419"/>
              </w:rPr>
            </w:pPr>
            <w:r w:rsidRPr="006746A9">
              <w:rPr>
                <w:lang w:val="es-419" w:bidi="es-AR"/>
              </w:rPr>
              <w:t>La evidencia de que un TPSP cumple con los requisitos de PCI DSS no es lo mismo que el reconocimiento por escrito especificado en este requisito. Por ejemplo, una Certificación de Cumplimiento (AOC) de PCI DSS, una declaración en el sitio web de una empresa, una declaración de políticas, una matriz de responsabilidades u otra evidencia que no esté incluida en un acuerdo escrito no es un reconocimiento por escrito.</w:t>
            </w:r>
          </w:p>
        </w:tc>
        <w:tc>
          <w:tcPr>
            <w:tcW w:w="1876" w:type="pct"/>
            <w:gridSpan w:val="8"/>
            <w:shd w:val="clear" w:color="auto" w:fill="auto"/>
          </w:tcPr>
          <w:p w14:paraId="65D04006"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1B0B0CA0" w14:textId="77777777" w:rsidTr="00DA593E">
        <w:trPr>
          <w:gridAfter w:val="1"/>
          <w:wAfter w:w="162" w:type="pct"/>
          <w:cantSplit/>
        </w:trPr>
        <w:tc>
          <w:tcPr>
            <w:tcW w:w="343" w:type="pct"/>
            <w:tcBorders>
              <w:top w:val="single" w:sz="4" w:space="0" w:color="808080" w:themeColor="background1" w:themeShade="80"/>
              <w:bottom w:val="nil"/>
            </w:tcBorders>
          </w:tcPr>
          <w:p w14:paraId="6CBB4A0B" w14:textId="7940160A" w:rsidR="006B3EC8" w:rsidRPr="00FA4A82" w:rsidRDefault="006B3EC8" w:rsidP="00A814FC">
            <w:pPr>
              <w:pStyle w:val="TableText"/>
              <w:rPr>
                <w:b/>
                <w:bCs/>
                <w:color w:val="000000"/>
                <w:szCs w:val="18"/>
              </w:rPr>
            </w:pPr>
            <w:r w:rsidRPr="00FA4A82">
              <w:rPr>
                <w:b/>
                <w:szCs w:val="18"/>
                <w:lang w:bidi="es-AR"/>
              </w:rPr>
              <w:lastRenderedPageBreak/>
              <w:t>12.9.2</w:t>
            </w:r>
          </w:p>
        </w:tc>
        <w:tc>
          <w:tcPr>
            <w:tcW w:w="1485" w:type="pct"/>
            <w:tcBorders>
              <w:bottom w:val="single" w:sz="4" w:space="0" w:color="808080"/>
            </w:tcBorders>
            <w:shd w:val="clear" w:color="auto" w:fill="auto"/>
          </w:tcPr>
          <w:p w14:paraId="5E352ACD" w14:textId="77777777" w:rsidR="006B3EC8" w:rsidRPr="00FA4A82" w:rsidRDefault="006B3EC8" w:rsidP="00A814FC">
            <w:pPr>
              <w:pStyle w:val="TableBody"/>
              <w:rPr>
                <w:rFonts w:cs="Arial"/>
                <w:sz w:val="18"/>
                <w:szCs w:val="18"/>
              </w:rPr>
            </w:pPr>
            <w:r w:rsidRPr="00FA4A82">
              <w:rPr>
                <w:rStyle w:val="BoldItalicCharacter"/>
                <w:rFonts w:cs="Arial"/>
                <w:sz w:val="18"/>
                <w:szCs w:val="18"/>
                <w:lang w:bidi="es-AR"/>
              </w:rPr>
              <w:t xml:space="preserve">Requisito adicional sólo para proveedores de servicios: </w:t>
            </w:r>
          </w:p>
          <w:p w14:paraId="2A9A779E" w14:textId="5EFCB69F" w:rsidR="006B3EC8" w:rsidRPr="00FA4A82" w:rsidRDefault="006B3EC8" w:rsidP="00A814FC">
            <w:pPr>
              <w:pStyle w:val="TableBody"/>
              <w:rPr>
                <w:rFonts w:cs="Arial"/>
                <w:sz w:val="18"/>
                <w:szCs w:val="18"/>
              </w:rPr>
            </w:pPr>
            <w:r w:rsidRPr="00B5312F">
              <w:rPr>
                <w:rFonts w:cs="Arial"/>
                <w:sz w:val="18"/>
                <w:szCs w:val="18"/>
                <w:lang w:bidi="es-AR"/>
              </w:rPr>
              <w:t>Los TPSP respaldan las solicitudes de información de sus clientes para cumplir con los Requisitos 12.8.4 y 12.8.5 proporcionando lo siguiente a pedido del cliente</w:t>
            </w:r>
            <w:r w:rsidRPr="00FA4A82">
              <w:rPr>
                <w:rFonts w:cs="Arial"/>
                <w:sz w:val="18"/>
                <w:szCs w:val="18"/>
                <w:lang w:bidi="es-AR"/>
              </w:rPr>
              <w:t>:</w:t>
            </w:r>
          </w:p>
          <w:p w14:paraId="7FDBD84A" w14:textId="77777777" w:rsidR="00063621" w:rsidRDefault="00063621" w:rsidP="00063621">
            <w:pPr>
              <w:pStyle w:val="TableListBullet"/>
              <w:spacing w:before="0" w:after="60" w:line="256" w:lineRule="auto"/>
              <w:ind w:left="263" w:hanging="270"/>
              <w:rPr>
                <w:lang w:val="es-419"/>
              </w:rPr>
            </w:pPr>
            <w:r w:rsidRPr="004C37E7">
              <w:rPr>
                <w:lang w:val="es-419" w:bidi="es-AR"/>
              </w:rPr>
              <w:t>Información del estado de cumplimiento PCI DSS (Requisito 12.8.4).</w:t>
            </w:r>
          </w:p>
          <w:p w14:paraId="68146A73" w14:textId="254C6C1A" w:rsidR="006B3EC8" w:rsidRPr="00063621" w:rsidRDefault="00063621" w:rsidP="00063621">
            <w:pPr>
              <w:pStyle w:val="TableListBullet"/>
              <w:spacing w:before="0" w:after="60" w:line="256" w:lineRule="auto"/>
              <w:ind w:left="263" w:hanging="270"/>
              <w:rPr>
                <w:lang w:val="es-419"/>
              </w:rPr>
            </w:pPr>
            <w:r w:rsidRPr="00063621">
              <w:rPr>
                <w:lang w:val="es-419" w:bidi="es-AR"/>
              </w:rPr>
              <w:t xml:space="preserve">Información sobre qué requisitos de PCI DSS son responsabilidad del TPSP y cuáles son responsabilidad del cliente, incluyendo las responsabilidades compartidas (Requisito 12.8.5), para cualquier servicio que preste el TPSP que cumpla uno o varios requisitos de la PCI DSS en nombre de los clientes o que pueda afectar a la seguridad de los datos tarjetahabiente y/o datos de autenticación sensibles del cliente.  </w:t>
            </w:r>
          </w:p>
        </w:tc>
        <w:tc>
          <w:tcPr>
            <w:tcW w:w="1134" w:type="pct"/>
            <w:tcBorders>
              <w:bottom w:val="single" w:sz="4" w:space="0" w:color="808080"/>
            </w:tcBorders>
          </w:tcPr>
          <w:p w14:paraId="7244BD14" w14:textId="0B24DFF5" w:rsidR="006B3EC8" w:rsidRPr="00FA4A82" w:rsidRDefault="006B3EC8" w:rsidP="00A814FC">
            <w:pPr>
              <w:pStyle w:val="TableListBullet"/>
              <w:ind w:left="263" w:hanging="270"/>
              <w:rPr>
                <w:szCs w:val="18"/>
                <w:lang w:val="es-ES"/>
              </w:rPr>
            </w:pPr>
            <w:r w:rsidRPr="00FA4A82">
              <w:rPr>
                <w:szCs w:val="18"/>
                <w:lang w:val="es-AR" w:bidi="es-AR"/>
              </w:rPr>
              <w:t>Evalúe las políticas y procedimientos.</w:t>
            </w:r>
          </w:p>
        </w:tc>
        <w:tc>
          <w:tcPr>
            <w:tcW w:w="398" w:type="pct"/>
            <w:shd w:val="clear" w:color="auto" w:fill="auto"/>
          </w:tcPr>
          <w:p w14:paraId="5216996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48080F69"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64C620F8"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1FEBA7FB"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2E981284" w14:textId="77777777" w:rsidR="006B3EC8" w:rsidRPr="00FA4A82" w:rsidRDefault="006B3EC8" w:rsidP="00A814FC">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5493C2ED" w14:textId="77777777" w:rsidTr="00DA593E">
        <w:trPr>
          <w:gridAfter w:val="1"/>
          <w:wAfter w:w="162" w:type="pct"/>
          <w:cantSplit/>
        </w:trPr>
        <w:tc>
          <w:tcPr>
            <w:tcW w:w="343" w:type="pct"/>
            <w:tcBorders>
              <w:top w:val="nil"/>
              <w:bottom w:val="nil"/>
            </w:tcBorders>
          </w:tcPr>
          <w:p w14:paraId="11F01238" w14:textId="77777777" w:rsidR="00A814FC" w:rsidRPr="00FA4A82" w:rsidRDefault="00A814FC" w:rsidP="00A814FC">
            <w:pPr>
              <w:pStyle w:val="TableText"/>
              <w:jc w:val="right"/>
              <w:rPr>
                <w:b/>
                <w:bCs/>
                <w:color w:val="000000"/>
                <w:szCs w:val="18"/>
              </w:rPr>
            </w:pPr>
          </w:p>
        </w:tc>
        <w:tc>
          <w:tcPr>
            <w:tcW w:w="2619" w:type="pct"/>
            <w:gridSpan w:val="2"/>
            <w:tcBorders>
              <w:bottom w:val="nil"/>
            </w:tcBorders>
            <w:shd w:val="clear" w:color="auto" w:fill="DFE3E4"/>
          </w:tcPr>
          <w:p w14:paraId="41F7BBBF" w14:textId="7CDBDE30" w:rsidR="00A814FC" w:rsidRPr="00FA4A82" w:rsidRDefault="00A814FC" w:rsidP="00B922F2">
            <w:pPr>
              <w:pStyle w:val="AppNotes"/>
              <w:keepNext w:val="0"/>
              <w:rPr>
                <w:szCs w:val="18"/>
              </w:rPr>
            </w:pPr>
            <w:r w:rsidRPr="00FA4A82">
              <w:rPr>
                <w:szCs w:val="18"/>
                <w:lang w:bidi="es-AR"/>
              </w:rPr>
              <w:t>Notas de Aplicabilidad</w:t>
            </w:r>
          </w:p>
        </w:tc>
        <w:tc>
          <w:tcPr>
            <w:tcW w:w="1876" w:type="pct"/>
            <w:gridSpan w:val="8"/>
            <w:shd w:val="clear" w:color="auto" w:fill="CBD4D5"/>
          </w:tcPr>
          <w:p w14:paraId="57EA5A37" w14:textId="6F797DEC" w:rsidR="00A814FC" w:rsidRPr="00FA4A82" w:rsidRDefault="00A814FC" w:rsidP="00A814FC">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14A22B33" w14:textId="77777777" w:rsidTr="00DA593E">
        <w:trPr>
          <w:gridAfter w:val="1"/>
          <w:wAfter w:w="162" w:type="pct"/>
          <w:cantSplit/>
        </w:trPr>
        <w:tc>
          <w:tcPr>
            <w:tcW w:w="343" w:type="pct"/>
            <w:tcBorders>
              <w:top w:val="nil"/>
              <w:bottom w:val="single" w:sz="4" w:space="0" w:color="808080" w:themeColor="background1" w:themeShade="80"/>
            </w:tcBorders>
          </w:tcPr>
          <w:p w14:paraId="43A9DADC" w14:textId="77777777" w:rsidR="00A814FC" w:rsidRPr="00FA4A82" w:rsidRDefault="00A814FC" w:rsidP="00A814FC">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663DFED0" w14:textId="2A2071FF" w:rsidR="00A814FC" w:rsidRPr="00FA4A82" w:rsidRDefault="00A814FC" w:rsidP="00A814FC">
            <w:pPr>
              <w:pStyle w:val="tabletext0"/>
              <w:rPr>
                <w:szCs w:val="18"/>
              </w:rPr>
            </w:pPr>
            <w:r w:rsidRPr="00FA4A82">
              <w:rPr>
                <w:szCs w:val="18"/>
                <w:lang w:bidi="es-AR"/>
              </w:rPr>
              <w:t xml:space="preserve">Este </w:t>
            </w:r>
            <w:r w:rsidR="00B5312F" w:rsidRPr="00B5312F">
              <w:rPr>
                <w:szCs w:val="18"/>
                <w:lang w:bidi="es-AR"/>
              </w:rPr>
              <w:t>requisito se aplica solo cuando la entidad evaluada es un proveedor de servicios</w:t>
            </w:r>
            <w:r w:rsidRPr="00FA4A82">
              <w:rPr>
                <w:szCs w:val="18"/>
                <w:lang w:bidi="es-AR"/>
              </w:rPr>
              <w:t>.</w:t>
            </w:r>
          </w:p>
        </w:tc>
        <w:tc>
          <w:tcPr>
            <w:tcW w:w="1876" w:type="pct"/>
            <w:gridSpan w:val="8"/>
            <w:shd w:val="clear" w:color="auto" w:fill="auto"/>
          </w:tcPr>
          <w:p w14:paraId="73656A0B" w14:textId="77777777" w:rsidR="00A814FC" w:rsidRPr="00FA4A82" w:rsidRDefault="00A814FC" w:rsidP="00A814FC">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A814FC" w:rsidRPr="00FA4A82" w14:paraId="4036451E" w14:textId="77777777" w:rsidTr="0031287A">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gridAfter w:val="1"/>
          <w:wAfter w:w="162" w:type="pct"/>
          <w:cantSplit/>
        </w:trPr>
        <w:tc>
          <w:tcPr>
            <w:tcW w:w="4838" w:type="pct"/>
            <w:gridSpan w:val="11"/>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38AD5BB" w14:textId="325025EE" w:rsidR="00A814FC" w:rsidRPr="00FA4A82" w:rsidRDefault="00A814FC" w:rsidP="00867ABF">
            <w:pPr>
              <w:pStyle w:val="TableBody"/>
              <w:keepNext/>
              <w:spacing w:before="0" w:after="0"/>
              <w:rPr>
                <w:rFonts w:cs="Arial"/>
                <w:sz w:val="18"/>
                <w:szCs w:val="18"/>
              </w:rPr>
            </w:pPr>
            <w:r w:rsidRPr="00FA4A82">
              <w:rPr>
                <w:rStyle w:val="BoldCharacter"/>
                <w:rFonts w:cs="Arial"/>
                <w:sz w:val="18"/>
                <w:szCs w:val="18"/>
                <w:lang w:bidi="es-AR"/>
              </w:rPr>
              <w:lastRenderedPageBreak/>
              <w:t xml:space="preserve">12.10 </w:t>
            </w:r>
            <w:r w:rsidR="00B5312F" w:rsidRPr="00B5312F">
              <w:rPr>
                <w:rFonts w:cs="Arial"/>
                <w:sz w:val="18"/>
                <w:szCs w:val="18"/>
                <w:lang w:bidi="es-AR"/>
              </w:rPr>
              <w:t>Respuesta inmediata a incidentes de seguridad sospechosos y confirmados que podrían afectar al CDE</w:t>
            </w:r>
            <w:r w:rsidRPr="00FA4A82">
              <w:rPr>
                <w:rFonts w:cs="Arial"/>
                <w:sz w:val="18"/>
                <w:szCs w:val="18"/>
                <w:lang w:bidi="es-AR"/>
              </w:rPr>
              <w:t>.</w:t>
            </w:r>
          </w:p>
        </w:tc>
      </w:tr>
      <w:tr w:rsidR="0031287A" w:rsidRPr="00FA4A82" w14:paraId="4317705B" w14:textId="77777777" w:rsidTr="009F0579">
        <w:tblPrEx>
          <w:jc w:val="center"/>
        </w:tblPrEx>
        <w:trPr>
          <w:gridAfter w:val="1"/>
          <w:wAfter w:w="162" w:type="pct"/>
          <w:cantSplit/>
          <w:trHeight w:val="413"/>
          <w:jc w:val="center"/>
        </w:trPr>
        <w:tc>
          <w:tcPr>
            <w:tcW w:w="343" w:type="pct"/>
            <w:vMerge w:val="restart"/>
            <w:tcBorders>
              <w:right w:val="single" w:sz="4" w:space="0" w:color="808080" w:themeColor="background1" w:themeShade="80"/>
            </w:tcBorders>
          </w:tcPr>
          <w:p w14:paraId="16A49B77" w14:textId="5956BD81" w:rsidR="006B3EC8" w:rsidRPr="00FA4A82" w:rsidRDefault="006B3EC8" w:rsidP="00B922F2">
            <w:pPr>
              <w:pStyle w:val="TableText"/>
              <w:keepNext/>
              <w:rPr>
                <w:b/>
                <w:szCs w:val="18"/>
              </w:rPr>
            </w:pPr>
            <w:r w:rsidRPr="00FA4A82">
              <w:rPr>
                <w:b/>
                <w:szCs w:val="18"/>
                <w:lang w:bidi="es-AR"/>
              </w:rPr>
              <w:t>12.10.1</w:t>
            </w:r>
          </w:p>
        </w:tc>
        <w:tc>
          <w:tcPr>
            <w:tcW w:w="1485" w:type="pct"/>
            <w:vMerge w:val="restart"/>
            <w:tcBorders>
              <w:left w:val="single" w:sz="4" w:space="0" w:color="808080" w:themeColor="background1" w:themeShade="80"/>
              <w:right w:val="single" w:sz="4" w:space="0" w:color="808080" w:themeColor="background1" w:themeShade="80"/>
            </w:tcBorders>
            <w:shd w:val="clear" w:color="auto" w:fill="FFFFFF" w:themeFill="background1"/>
          </w:tcPr>
          <w:p w14:paraId="6FB0E27D" w14:textId="233C87FE" w:rsidR="006B3EC8" w:rsidRPr="00FA4A82" w:rsidRDefault="006B3EC8" w:rsidP="00B922F2">
            <w:pPr>
              <w:pStyle w:val="TableListBullet"/>
              <w:keepNext/>
              <w:numPr>
                <w:ilvl w:val="0"/>
                <w:numId w:val="0"/>
              </w:numPr>
              <w:rPr>
                <w:szCs w:val="18"/>
              </w:rPr>
            </w:pPr>
            <w:r w:rsidRPr="00FA4A82">
              <w:rPr>
                <w:szCs w:val="18"/>
                <w:lang w:val="es-AR" w:bidi="es-AR"/>
              </w:rPr>
              <w:t xml:space="preserve">Existe </w:t>
            </w:r>
            <w:r w:rsidRPr="00B5312F">
              <w:rPr>
                <w:szCs w:val="18"/>
                <w:lang w:val="es-AR" w:bidi="es-AR"/>
              </w:rPr>
              <w:t>un plan de respuesta a incidentes y está listo para activarse en caso de sospecha o confirmación de un incidente de seguridad. El plan incluye, pero no se limita a</w:t>
            </w:r>
            <w:r w:rsidRPr="00FA4A82">
              <w:rPr>
                <w:szCs w:val="18"/>
                <w:lang w:val="es-AR" w:bidi="es-AR"/>
              </w:rPr>
              <w:t>:</w:t>
            </w:r>
          </w:p>
          <w:p w14:paraId="55E6318E" w14:textId="77777777" w:rsidR="006B3EC8" w:rsidRPr="00B5312F" w:rsidRDefault="006B3EC8" w:rsidP="00B5312F">
            <w:pPr>
              <w:pStyle w:val="TableListBullet"/>
              <w:rPr>
                <w:szCs w:val="18"/>
                <w:lang w:val="es-AR" w:bidi="es-AR"/>
              </w:rPr>
            </w:pPr>
            <w:r w:rsidRPr="00B5312F">
              <w:rPr>
                <w:szCs w:val="18"/>
                <w:lang w:val="es-AR" w:bidi="es-AR"/>
              </w:rPr>
              <w:t>Funciones, responsabilidades y estrategias de comunicación y contacto en caso de sospecha o confirmación de un incidente de seguridad, incluyendo la notificación de marcas de pago y adquirentes, como mínimo.</w:t>
            </w:r>
          </w:p>
          <w:p w14:paraId="7B07FA69" w14:textId="77777777" w:rsidR="006B3EC8" w:rsidRPr="00B5312F" w:rsidRDefault="006B3EC8" w:rsidP="00B5312F">
            <w:pPr>
              <w:pStyle w:val="TableListBullet"/>
              <w:rPr>
                <w:szCs w:val="18"/>
                <w:lang w:val="es-AR" w:bidi="es-AR"/>
              </w:rPr>
            </w:pPr>
            <w:r w:rsidRPr="00B5312F">
              <w:rPr>
                <w:szCs w:val="18"/>
                <w:lang w:val="es-AR" w:bidi="es-AR"/>
              </w:rPr>
              <w:t>Procedimientos de respuesta a incidentes con actividades específicas de contención y mitigación para diferentes tipos de incidentes.</w:t>
            </w:r>
          </w:p>
          <w:p w14:paraId="7C1E8893" w14:textId="77777777" w:rsidR="006B3EC8" w:rsidRPr="00B5312F" w:rsidRDefault="006B3EC8" w:rsidP="00B5312F">
            <w:pPr>
              <w:pStyle w:val="TableListBullet"/>
              <w:rPr>
                <w:szCs w:val="18"/>
                <w:lang w:val="es-AR" w:bidi="es-AR"/>
              </w:rPr>
            </w:pPr>
            <w:r w:rsidRPr="00B5312F">
              <w:rPr>
                <w:szCs w:val="18"/>
                <w:lang w:val="es-AR" w:bidi="es-AR"/>
              </w:rPr>
              <w:t>Procedimientos de recuperación y continuidad del negocio.</w:t>
            </w:r>
          </w:p>
          <w:p w14:paraId="3A6A681D" w14:textId="77777777" w:rsidR="006B3EC8" w:rsidRPr="00B5312F" w:rsidRDefault="006B3EC8" w:rsidP="00B5312F">
            <w:pPr>
              <w:pStyle w:val="TableListBullet"/>
              <w:rPr>
                <w:szCs w:val="18"/>
                <w:lang w:val="es-AR" w:bidi="es-AR"/>
              </w:rPr>
            </w:pPr>
            <w:r w:rsidRPr="00B5312F">
              <w:rPr>
                <w:szCs w:val="18"/>
                <w:lang w:val="es-AR" w:bidi="es-AR"/>
              </w:rPr>
              <w:t>Procesos de apoyo de datos.</w:t>
            </w:r>
          </w:p>
          <w:p w14:paraId="1F28EBFE" w14:textId="77777777" w:rsidR="006B3EC8" w:rsidRPr="00B5312F" w:rsidRDefault="006B3EC8" w:rsidP="00B5312F">
            <w:pPr>
              <w:pStyle w:val="TableListBullet"/>
              <w:rPr>
                <w:szCs w:val="18"/>
                <w:lang w:val="es-AR" w:bidi="es-AR"/>
              </w:rPr>
            </w:pPr>
            <w:r w:rsidRPr="00B5312F">
              <w:rPr>
                <w:szCs w:val="18"/>
                <w:lang w:val="es-AR" w:bidi="es-AR"/>
              </w:rPr>
              <w:t>Análisis de requisitos legales para reportar situaciones comprometidas.</w:t>
            </w:r>
          </w:p>
          <w:p w14:paraId="7FF21F60" w14:textId="77777777" w:rsidR="006B3EC8" w:rsidRPr="00B5312F" w:rsidRDefault="006B3EC8" w:rsidP="00B5312F">
            <w:pPr>
              <w:pStyle w:val="TableListBullet"/>
              <w:rPr>
                <w:szCs w:val="18"/>
                <w:lang w:val="es-AR" w:bidi="es-AR"/>
              </w:rPr>
            </w:pPr>
            <w:r w:rsidRPr="00B5312F">
              <w:rPr>
                <w:szCs w:val="18"/>
                <w:lang w:val="es-AR" w:bidi="es-AR"/>
              </w:rPr>
              <w:t>Cobertura y respuestas de todos los componentes críticos del sistema.</w:t>
            </w:r>
          </w:p>
          <w:p w14:paraId="43ECE4BE" w14:textId="06AA973F" w:rsidR="006B3EC8" w:rsidRPr="00FA4A82" w:rsidRDefault="006B3EC8" w:rsidP="00B5312F">
            <w:pPr>
              <w:pStyle w:val="TableListBullet"/>
              <w:rPr>
                <w:szCs w:val="18"/>
                <w:lang w:val="es-ES"/>
              </w:rPr>
            </w:pPr>
            <w:r w:rsidRPr="00B5312F">
              <w:rPr>
                <w:szCs w:val="18"/>
                <w:lang w:val="es-AR" w:bidi="es-AR"/>
              </w:rPr>
              <w:t>Referencia o inclusión de procedimientos de respuesta a incidentes de las marcas de pago</w:t>
            </w:r>
            <w:r w:rsidRPr="00FA4A82">
              <w:rPr>
                <w:szCs w:val="18"/>
                <w:lang w:val="es-AR" w:bidi="es-AR"/>
              </w:rPr>
              <w:t>.</w:t>
            </w:r>
          </w:p>
        </w:tc>
        <w:tc>
          <w:tcPr>
            <w:tcW w:w="1134" w:type="pct"/>
            <w:vMerge w:val="restart"/>
            <w:tcBorders>
              <w:left w:val="single" w:sz="4" w:space="0" w:color="808080" w:themeColor="background1" w:themeShade="80"/>
            </w:tcBorders>
          </w:tcPr>
          <w:p w14:paraId="1EA752BC" w14:textId="77777777" w:rsidR="006B3EC8" w:rsidRPr="00FA4A82" w:rsidRDefault="006B3EC8" w:rsidP="00B922F2">
            <w:pPr>
              <w:pStyle w:val="TableListBullet"/>
              <w:keepNext/>
              <w:ind w:left="263" w:hanging="270"/>
              <w:rPr>
                <w:szCs w:val="18"/>
                <w:lang w:val="es-ES"/>
              </w:rPr>
            </w:pPr>
            <w:r w:rsidRPr="00FA4A82">
              <w:rPr>
                <w:szCs w:val="18"/>
                <w:lang w:val="es-AR" w:bidi="es-AR"/>
              </w:rPr>
              <w:t>Evalúe el plan de respuesta a incidentes.</w:t>
            </w:r>
          </w:p>
          <w:p w14:paraId="141DA607" w14:textId="0FDF7C28" w:rsidR="006B3EC8" w:rsidRPr="00FA4A82" w:rsidRDefault="006B3EC8" w:rsidP="00B922F2">
            <w:pPr>
              <w:pStyle w:val="TableListBullet"/>
              <w:keepNext/>
              <w:ind w:left="263" w:hanging="270"/>
              <w:rPr>
                <w:szCs w:val="18"/>
              </w:rPr>
            </w:pPr>
            <w:r w:rsidRPr="00FA4A82">
              <w:rPr>
                <w:szCs w:val="18"/>
                <w:lang w:val="es-AR" w:bidi="es-AR"/>
              </w:rPr>
              <w:t>Entreviste al personal.</w:t>
            </w:r>
          </w:p>
          <w:p w14:paraId="721035EC" w14:textId="50772911" w:rsidR="006B3EC8" w:rsidRPr="00FA4A82" w:rsidRDefault="006B3EC8" w:rsidP="00B922F2">
            <w:pPr>
              <w:pStyle w:val="TableTextBullet"/>
              <w:keepNext/>
              <w:rPr>
                <w:szCs w:val="18"/>
              </w:rPr>
            </w:pPr>
            <w:r w:rsidRPr="00FA4A82">
              <w:rPr>
                <w:szCs w:val="18"/>
                <w:lang w:bidi="es-AR"/>
              </w:rPr>
              <w:t>Evalúe la documentación de los incidentes reportados anteriormente.</w:t>
            </w:r>
          </w:p>
        </w:tc>
        <w:tc>
          <w:tcPr>
            <w:tcW w:w="398" w:type="pct"/>
            <w:shd w:val="clear" w:color="auto" w:fill="auto"/>
          </w:tcPr>
          <w:p w14:paraId="72F183F6"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36605D7E"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63D9570D"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23ED7DE4"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69036A71" w14:textId="77777777" w:rsidR="006B3EC8" w:rsidRPr="00FA4A82" w:rsidRDefault="006B3EC8" w:rsidP="00B922F2">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35E7B111" w14:textId="77777777" w:rsidTr="009F0579">
        <w:tblPrEx>
          <w:jc w:val="center"/>
        </w:tblPrEx>
        <w:trPr>
          <w:gridAfter w:val="1"/>
          <w:wAfter w:w="162" w:type="pct"/>
          <w:cantSplit/>
          <w:jc w:val="center"/>
        </w:trPr>
        <w:tc>
          <w:tcPr>
            <w:tcW w:w="343" w:type="pct"/>
            <w:vMerge/>
            <w:tcBorders>
              <w:right w:val="single" w:sz="4" w:space="0" w:color="808080" w:themeColor="background1" w:themeShade="80"/>
            </w:tcBorders>
          </w:tcPr>
          <w:p w14:paraId="753E1DD6" w14:textId="77777777" w:rsidR="00A814FC" w:rsidRPr="00FA4A82" w:rsidRDefault="00A814FC" w:rsidP="00B922F2">
            <w:pPr>
              <w:pStyle w:val="TableText"/>
              <w:keepNext/>
              <w:rPr>
                <w:b/>
                <w:szCs w:val="18"/>
              </w:rPr>
            </w:pPr>
          </w:p>
        </w:tc>
        <w:tc>
          <w:tcPr>
            <w:tcW w:w="1485" w:type="pct"/>
            <w:vMerge/>
            <w:tcBorders>
              <w:left w:val="single" w:sz="4" w:space="0" w:color="808080" w:themeColor="background1" w:themeShade="80"/>
              <w:right w:val="single" w:sz="4" w:space="0" w:color="808080" w:themeColor="background1" w:themeShade="80"/>
            </w:tcBorders>
            <w:shd w:val="clear" w:color="auto" w:fill="FFFFFF" w:themeFill="background1"/>
          </w:tcPr>
          <w:p w14:paraId="6B0B7F38" w14:textId="77777777" w:rsidR="00A814FC" w:rsidRPr="00FA4A82" w:rsidRDefault="00A814FC" w:rsidP="00B922F2">
            <w:pPr>
              <w:pStyle w:val="TableText"/>
              <w:keepNext/>
              <w:rPr>
                <w:szCs w:val="18"/>
              </w:rPr>
            </w:pPr>
          </w:p>
        </w:tc>
        <w:tc>
          <w:tcPr>
            <w:tcW w:w="1134" w:type="pct"/>
            <w:vMerge/>
            <w:tcBorders>
              <w:left w:val="single" w:sz="4" w:space="0" w:color="808080" w:themeColor="background1" w:themeShade="80"/>
            </w:tcBorders>
          </w:tcPr>
          <w:p w14:paraId="331C7783" w14:textId="77777777" w:rsidR="00A814FC" w:rsidRPr="00FA4A82" w:rsidRDefault="00A814FC" w:rsidP="00B922F2">
            <w:pPr>
              <w:pStyle w:val="TableTextBullet"/>
              <w:keepNext/>
              <w:rPr>
                <w:szCs w:val="18"/>
              </w:rPr>
            </w:pPr>
          </w:p>
        </w:tc>
        <w:tc>
          <w:tcPr>
            <w:tcW w:w="1876" w:type="pct"/>
            <w:gridSpan w:val="8"/>
            <w:shd w:val="clear" w:color="auto" w:fill="CBD4D5"/>
          </w:tcPr>
          <w:p w14:paraId="6621B348" w14:textId="21D5A98A" w:rsidR="00A814FC" w:rsidRPr="00FA4A82" w:rsidRDefault="00A814FC" w:rsidP="00A814FC">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4715B280" w14:textId="77777777" w:rsidTr="00D76D08">
        <w:tblPrEx>
          <w:jc w:val="center"/>
        </w:tblPrEx>
        <w:trPr>
          <w:gridAfter w:val="1"/>
          <w:wAfter w:w="162" w:type="pct"/>
          <w:cantSplit/>
          <w:trHeight w:val="4304"/>
          <w:jc w:val="center"/>
        </w:trPr>
        <w:tc>
          <w:tcPr>
            <w:tcW w:w="343" w:type="pct"/>
            <w:vMerge/>
            <w:tcBorders>
              <w:bottom w:val="single" w:sz="4" w:space="0" w:color="808080"/>
              <w:right w:val="single" w:sz="4" w:space="0" w:color="808080" w:themeColor="background1" w:themeShade="80"/>
            </w:tcBorders>
          </w:tcPr>
          <w:p w14:paraId="14809FD6" w14:textId="77777777" w:rsidR="00A814FC" w:rsidRPr="00FA4A82" w:rsidRDefault="00A814FC" w:rsidP="00B922F2">
            <w:pPr>
              <w:pStyle w:val="TableText"/>
              <w:keepNext/>
              <w:rPr>
                <w:b/>
                <w:szCs w:val="18"/>
              </w:rPr>
            </w:pPr>
          </w:p>
        </w:tc>
        <w:tc>
          <w:tcPr>
            <w:tcW w:w="1485" w:type="pct"/>
            <w:vMerge/>
            <w:tcBorders>
              <w:left w:val="single" w:sz="4" w:space="0" w:color="808080" w:themeColor="background1" w:themeShade="80"/>
              <w:bottom w:val="single" w:sz="4" w:space="0" w:color="808080"/>
              <w:right w:val="single" w:sz="4" w:space="0" w:color="808080" w:themeColor="background1" w:themeShade="80"/>
            </w:tcBorders>
            <w:shd w:val="clear" w:color="auto" w:fill="FFFFFF" w:themeFill="background1"/>
          </w:tcPr>
          <w:p w14:paraId="2580933C" w14:textId="77777777" w:rsidR="00A814FC" w:rsidRPr="00FA4A82" w:rsidRDefault="00A814FC" w:rsidP="00B922F2">
            <w:pPr>
              <w:pStyle w:val="TableText"/>
              <w:keepNext/>
              <w:rPr>
                <w:szCs w:val="18"/>
              </w:rPr>
            </w:pPr>
          </w:p>
        </w:tc>
        <w:tc>
          <w:tcPr>
            <w:tcW w:w="1134" w:type="pct"/>
            <w:vMerge/>
            <w:tcBorders>
              <w:left w:val="single" w:sz="4" w:space="0" w:color="808080" w:themeColor="background1" w:themeShade="80"/>
              <w:bottom w:val="single" w:sz="4" w:space="0" w:color="808080"/>
            </w:tcBorders>
          </w:tcPr>
          <w:p w14:paraId="509D2B01" w14:textId="77777777" w:rsidR="00A814FC" w:rsidRPr="00FA4A82" w:rsidRDefault="00A814FC" w:rsidP="00B922F2">
            <w:pPr>
              <w:pStyle w:val="TableTextBullet"/>
              <w:keepNext/>
              <w:rPr>
                <w:szCs w:val="18"/>
              </w:rPr>
            </w:pPr>
          </w:p>
        </w:tc>
        <w:tc>
          <w:tcPr>
            <w:tcW w:w="1876" w:type="pct"/>
            <w:gridSpan w:val="8"/>
            <w:tcBorders>
              <w:bottom w:val="single" w:sz="4" w:space="0" w:color="808080"/>
            </w:tcBorders>
            <w:shd w:val="clear" w:color="auto" w:fill="auto"/>
          </w:tcPr>
          <w:p w14:paraId="3887A6C5" w14:textId="77777777" w:rsidR="00A814FC" w:rsidRPr="00FA4A82" w:rsidRDefault="00A814FC" w:rsidP="00B922F2">
            <w:pPr>
              <w:keepNext/>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4F84C6E9" w14:textId="77777777" w:rsidTr="00D76D08">
        <w:tblPrEx>
          <w:jc w:val="center"/>
        </w:tblPrEx>
        <w:trPr>
          <w:gridAfter w:val="1"/>
          <w:wAfter w:w="162" w:type="pct"/>
          <w:cantSplit/>
          <w:trHeight w:val="50"/>
          <w:jc w:val="center"/>
        </w:trPr>
        <w:tc>
          <w:tcPr>
            <w:tcW w:w="343" w:type="pct"/>
            <w:vMerge w:val="restart"/>
            <w:tcBorders>
              <w:bottom w:val="single" w:sz="4" w:space="0" w:color="808080" w:themeColor="background1" w:themeShade="80"/>
              <w:right w:val="single" w:sz="4" w:space="0" w:color="808080" w:themeColor="background1" w:themeShade="80"/>
            </w:tcBorders>
          </w:tcPr>
          <w:p w14:paraId="31DB4383" w14:textId="7CEF8949" w:rsidR="004C6C00" w:rsidRDefault="00DA593E" w:rsidP="00867ABF">
            <w:pPr>
              <w:pStyle w:val="TableText"/>
              <w:pageBreakBefore/>
              <w:rPr>
                <w:b/>
                <w:szCs w:val="18"/>
                <w:lang w:bidi="es-AR"/>
              </w:rPr>
            </w:pPr>
            <w:r w:rsidRPr="00FA4A82">
              <w:rPr>
                <w:b/>
                <w:szCs w:val="18"/>
                <w:lang w:bidi="es-AR"/>
              </w:rPr>
              <w:t>12.10.2</w:t>
            </w:r>
          </w:p>
          <w:p w14:paraId="266DB7A9" w14:textId="5106D239" w:rsidR="00911F38" w:rsidRPr="00FA4A82" w:rsidRDefault="00911F38" w:rsidP="00DA593E">
            <w:pPr>
              <w:pStyle w:val="TableText"/>
              <w:pageBreakBefore/>
              <w:rPr>
                <w:b/>
                <w:szCs w:val="18"/>
              </w:rPr>
            </w:pPr>
          </w:p>
        </w:tc>
        <w:tc>
          <w:tcPr>
            <w:tcW w:w="1485" w:type="pct"/>
            <w:vMerge w:val="restart"/>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6B3AD5D5" w14:textId="77777777" w:rsidR="00911F38" w:rsidRPr="00FA4A82" w:rsidRDefault="00911F38" w:rsidP="00A814FC">
            <w:pPr>
              <w:pStyle w:val="TableListBullet"/>
              <w:numPr>
                <w:ilvl w:val="0"/>
                <w:numId w:val="0"/>
              </w:numPr>
              <w:rPr>
                <w:szCs w:val="18"/>
                <w:lang w:val="es-ES"/>
              </w:rPr>
            </w:pPr>
            <w:r w:rsidRPr="00FA4A82">
              <w:rPr>
                <w:szCs w:val="18"/>
                <w:lang w:val="es-AR" w:bidi="es-AR"/>
              </w:rPr>
              <w:t>Al menos una vez cada 12 meses, el plan de respuesta a incidentes de seguridad es:</w:t>
            </w:r>
          </w:p>
          <w:p w14:paraId="30408D46" w14:textId="77777777" w:rsidR="00911F38" w:rsidRPr="00B5312F" w:rsidRDefault="00911F38" w:rsidP="00B5312F">
            <w:pPr>
              <w:pStyle w:val="TableListBullet"/>
              <w:rPr>
                <w:szCs w:val="18"/>
                <w:lang w:val="es-AR" w:bidi="es-AR"/>
              </w:rPr>
            </w:pPr>
            <w:r w:rsidRPr="00B5312F">
              <w:rPr>
                <w:szCs w:val="18"/>
                <w:lang w:val="es-AR" w:bidi="es-AR"/>
              </w:rPr>
              <w:t>Revisado y el contenido actualizado según sea necesario.</w:t>
            </w:r>
          </w:p>
          <w:p w14:paraId="5A2B9C18" w14:textId="407C4505" w:rsidR="00DA593E" w:rsidRPr="00025901" w:rsidRDefault="00911F38" w:rsidP="00025901">
            <w:pPr>
              <w:pStyle w:val="TableListBullet"/>
              <w:rPr>
                <w:szCs w:val="18"/>
                <w:lang w:val="es-ES"/>
              </w:rPr>
            </w:pPr>
            <w:r w:rsidRPr="00B5312F">
              <w:rPr>
                <w:szCs w:val="18"/>
                <w:lang w:val="es-AR" w:bidi="es-AR"/>
              </w:rPr>
              <w:t>Probado, incluyendo todos los elementos enumerados en el Requisito 12.10.1</w:t>
            </w:r>
            <w:r w:rsidRPr="00FA4A82">
              <w:rPr>
                <w:szCs w:val="18"/>
                <w:lang w:val="es-AR" w:bidi="es-AR"/>
              </w:rPr>
              <w:t>.</w:t>
            </w:r>
          </w:p>
        </w:tc>
        <w:tc>
          <w:tcPr>
            <w:tcW w:w="1134" w:type="pct"/>
            <w:vMerge w:val="restart"/>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34C0603A" w14:textId="6E53A277" w:rsidR="00911F38" w:rsidRPr="00FA4A82" w:rsidRDefault="00911F38" w:rsidP="00A814FC">
            <w:pPr>
              <w:pStyle w:val="TableListBullet"/>
              <w:ind w:left="263" w:hanging="270"/>
              <w:rPr>
                <w:szCs w:val="18"/>
              </w:rPr>
            </w:pPr>
            <w:r w:rsidRPr="00FA4A82">
              <w:rPr>
                <w:szCs w:val="18"/>
                <w:lang w:val="es-AR" w:bidi="es-AR"/>
              </w:rPr>
              <w:t>Entreviste al personal</w:t>
            </w:r>
            <w:r>
              <w:rPr>
                <w:szCs w:val="18"/>
                <w:lang w:val="es-AR" w:bidi="es-AR"/>
              </w:rPr>
              <w:t>.</w:t>
            </w:r>
          </w:p>
          <w:p w14:paraId="56102C6B" w14:textId="198CB162" w:rsidR="00911F38" w:rsidRPr="00FA4A82" w:rsidRDefault="00911F38" w:rsidP="00A814FC">
            <w:pPr>
              <w:pStyle w:val="TableTextBullet"/>
              <w:rPr>
                <w:szCs w:val="18"/>
              </w:rPr>
            </w:pPr>
            <w:r w:rsidRPr="00FA4A82">
              <w:rPr>
                <w:szCs w:val="18"/>
                <w:lang w:bidi="es-AR"/>
              </w:rPr>
              <w:t>Evalúe la documentación</w:t>
            </w:r>
            <w:r>
              <w:rPr>
                <w:szCs w:val="18"/>
                <w:lang w:bidi="es-AR"/>
              </w:rPr>
              <w:t>.</w:t>
            </w:r>
          </w:p>
        </w:tc>
        <w:tc>
          <w:tcPr>
            <w:tcW w:w="1876" w:type="pct"/>
            <w:gridSpan w:val="8"/>
            <w:tcBorders>
              <w:left w:val="single" w:sz="4" w:space="0" w:color="808080" w:themeColor="background1" w:themeShade="80"/>
              <w:bottom w:val="nil"/>
              <w:right w:val="single" w:sz="4" w:space="0" w:color="FFFFFF" w:themeColor="background1"/>
            </w:tcBorders>
            <w:shd w:val="clear" w:color="auto" w:fill="auto"/>
          </w:tcPr>
          <w:tbl>
            <w:tblPr>
              <w:tblW w:w="5303" w:type="pct"/>
              <w:jc w:val="center"/>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160"/>
              <w:gridCol w:w="1249"/>
              <w:gridCol w:w="894"/>
              <w:gridCol w:w="862"/>
              <w:gridCol w:w="1299"/>
            </w:tblGrid>
            <w:tr w:rsidR="009F0579" w:rsidRPr="004C6C00" w14:paraId="21C2B7A0" w14:textId="77777777" w:rsidTr="009F0579">
              <w:trPr>
                <w:cantSplit/>
                <w:jc w:val="center"/>
              </w:trPr>
              <w:tc>
                <w:tcPr>
                  <w:tcW w:w="398" w:type="pct"/>
                  <w:tcBorders>
                    <w:top w:val="nil"/>
                    <w:left w:val="single" w:sz="4" w:space="0" w:color="808080" w:themeColor="background1" w:themeShade="80"/>
                    <w:right w:val="single" w:sz="4" w:space="0" w:color="808080" w:themeColor="background1" w:themeShade="80"/>
                  </w:tcBorders>
                  <w:shd w:val="clear" w:color="auto" w:fill="FFFFFF" w:themeFill="background1"/>
                </w:tcPr>
                <w:p w14:paraId="330E4D6F" w14:textId="77777777" w:rsidR="009F0579" w:rsidRPr="004C6C00" w:rsidRDefault="009F0579" w:rsidP="009F0579">
                  <w:pPr>
                    <w:spacing w:after="60" w:line="360" w:lineRule="auto"/>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tcBorders>
                    <w:top w:val="nil"/>
                    <w:left w:val="single" w:sz="4" w:space="0" w:color="808080" w:themeColor="background1" w:themeShade="80"/>
                    <w:right w:val="single" w:sz="4" w:space="0" w:color="808080" w:themeColor="background1" w:themeShade="80"/>
                  </w:tcBorders>
                  <w:shd w:val="clear" w:color="auto" w:fill="FFFFFF" w:themeFill="background1"/>
                </w:tcPr>
                <w:p w14:paraId="46BD71DE" w14:textId="77777777" w:rsidR="009F0579" w:rsidRPr="004C6C00" w:rsidRDefault="009F0579" w:rsidP="009F0579">
                  <w:pPr>
                    <w:spacing w:after="60" w:line="360" w:lineRule="auto"/>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top w:val="nil"/>
                    <w:left w:val="single" w:sz="4" w:space="0" w:color="808080" w:themeColor="background1" w:themeShade="80"/>
                    <w:right w:val="single" w:sz="4" w:space="0" w:color="808080" w:themeColor="background1" w:themeShade="80"/>
                  </w:tcBorders>
                  <w:shd w:val="clear" w:color="auto" w:fill="FFFFFF" w:themeFill="background1"/>
                </w:tcPr>
                <w:p w14:paraId="6CC6239E" w14:textId="77777777" w:rsidR="009F0579" w:rsidRPr="004C6C00" w:rsidRDefault="009F0579" w:rsidP="009F0579">
                  <w:pPr>
                    <w:spacing w:after="60" w:line="360" w:lineRule="auto"/>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tcBorders>
                    <w:top w:val="nil"/>
                    <w:left w:val="single" w:sz="4" w:space="0" w:color="808080" w:themeColor="background1" w:themeShade="80"/>
                    <w:right w:val="single" w:sz="4" w:space="0" w:color="808080" w:themeColor="background1" w:themeShade="80"/>
                  </w:tcBorders>
                  <w:shd w:val="clear" w:color="auto" w:fill="FFFFFF" w:themeFill="background1"/>
                </w:tcPr>
                <w:p w14:paraId="085159AA" w14:textId="77777777" w:rsidR="009F0579" w:rsidRPr="004C6C00" w:rsidRDefault="009F0579" w:rsidP="009F0579">
                  <w:pPr>
                    <w:spacing w:after="60" w:line="360" w:lineRule="auto"/>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tcBorders>
                    <w:top w:val="nil"/>
                    <w:left w:val="single" w:sz="4" w:space="0" w:color="808080" w:themeColor="background1" w:themeShade="80"/>
                  </w:tcBorders>
                  <w:shd w:val="clear" w:color="auto" w:fill="FFFFFF" w:themeFill="background1"/>
                </w:tcPr>
                <w:p w14:paraId="33E98C93" w14:textId="77777777" w:rsidR="009F0579" w:rsidRPr="004C6C00" w:rsidRDefault="009F0579" w:rsidP="009F0579">
                  <w:pPr>
                    <w:spacing w:after="60" w:line="360" w:lineRule="auto"/>
                    <w:jc w:val="center"/>
                    <w:rPr>
                      <w:rFonts w:cs="Arial"/>
                      <w:sz w:val="18"/>
                      <w:szCs w:val="18"/>
                      <w:lang w:bidi="es-AR"/>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bl>
          <w:p w14:paraId="728410C8" w14:textId="6E8D7168" w:rsidR="00911F38" w:rsidRPr="00FA4A82" w:rsidRDefault="00911F38" w:rsidP="00A814FC">
            <w:pPr>
              <w:spacing w:after="60"/>
              <w:jc w:val="center"/>
              <w:rPr>
                <w:rFonts w:cs="Arial"/>
                <w:sz w:val="18"/>
                <w:szCs w:val="18"/>
              </w:rPr>
            </w:pPr>
          </w:p>
        </w:tc>
      </w:tr>
      <w:tr w:rsidR="00D76D08" w:rsidRPr="00FA4A82" w14:paraId="04448D9F" w14:textId="4B4387E6" w:rsidTr="00D76D08">
        <w:tblPrEx>
          <w:jc w:val="center"/>
        </w:tblPrEx>
        <w:trPr>
          <w:gridAfter w:val="1"/>
          <w:wAfter w:w="162" w:type="pct"/>
          <w:cantSplit/>
          <w:jc w:val="center"/>
        </w:trPr>
        <w:tc>
          <w:tcPr>
            <w:tcW w:w="343" w:type="pct"/>
            <w:vMerge/>
            <w:tcBorders>
              <w:top w:val="nil"/>
              <w:bottom w:val="single" w:sz="4" w:space="0" w:color="808080" w:themeColor="background1" w:themeShade="80"/>
              <w:right w:val="single" w:sz="4" w:space="0" w:color="808080" w:themeColor="background1" w:themeShade="80"/>
            </w:tcBorders>
          </w:tcPr>
          <w:p w14:paraId="66CFF14C" w14:textId="77777777" w:rsidR="00D76D08" w:rsidRPr="00FA4A82" w:rsidRDefault="00D76D08" w:rsidP="00911F38">
            <w:pPr>
              <w:pStyle w:val="TableText"/>
              <w:rPr>
                <w:b/>
                <w:szCs w:val="18"/>
              </w:rPr>
            </w:pPr>
          </w:p>
        </w:tc>
        <w:tc>
          <w:tcPr>
            <w:tcW w:w="1485"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268EA24" w14:textId="77777777" w:rsidR="00D76D08" w:rsidRPr="00FA4A82" w:rsidRDefault="00D76D08" w:rsidP="00911F38">
            <w:pPr>
              <w:pStyle w:val="TableText"/>
              <w:rPr>
                <w:szCs w:val="18"/>
              </w:rPr>
            </w:pPr>
          </w:p>
        </w:tc>
        <w:tc>
          <w:tcPr>
            <w:tcW w:w="1134"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DEB58BF" w14:textId="77777777" w:rsidR="00D76D08" w:rsidRPr="00FA4A82" w:rsidRDefault="00D76D08" w:rsidP="00911F38">
            <w:pPr>
              <w:pStyle w:val="TableTextBullet"/>
              <w:rPr>
                <w:szCs w:val="18"/>
              </w:rPr>
            </w:pPr>
          </w:p>
        </w:tc>
        <w:tc>
          <w:tcPr>
            <w:tcW w:w="1876" w:type="pct"/>
            <w:gridSpan w:val="8"/>
            <w:tcBorders>
              <w:top w:val="nil"/>
              <w:left w:val="single" w:sz="4" w:space="0" w:color="808080" w:themeColor="background1" w:themeShade="80"/>
              <w:bottom w:val="single" w:sz="4" w:space="0" w:color="808080"/>
              <w:right w:val="nil"/>
            </w:tcBorders>
            <w:shd w:val="clear" w:color="auto" w:fill="CBD4D5"/>
          </w:tcPr>
          <w:p w14:paraId="78C163BC" w14:textId="7CDA3C14" w:rsidR="00D76D08" w:rsidRPr="004C6C00" w:rsidRDefault="00D76D08" w:rsidP="00D76D08">
            <w:pPr>
              <w:spacing w:after="60" w:line="240" w:lineRule="auto"/>
              <w:rPr>
                <w:rFonts w:cs="Arial"/>
                <w:sz w:val="18"/>
                <w:szCs w:val="18"/>
                <w:lang w:bidi="es-AR"/>
              </w:rPr>
            </w:pPr>
            <w:r>
              <w:rPr>
                <w:rFonts w:cs="Arial"/>
                <w:i/>
                <w:sz w:val="17"/>
                <w:szCs w:val="17"/>
                <w:lang w:bidi="es-AR"/>
              </w:rPr>
              <w:t>Describa los resultados como se indica en “Respuestas a los Requisitos” (página vi)</w:t>
            </w:r>
          </w:p>
        </w:tc>
      </w:tr>
      <w:tr w:rsidR="0031287A" w:rsidRPr="00FA4A82" w14:paraId="0C91847B" w14:textId="77777777" w:rsidTr="00D76D08">
        <w:tblPrEx>
          <w:jc w:val="center"/>
        </w:tblPrEx>
        <w:trPr>
          <w:gridAfter w:val="1"/>
          <w:wAfter w:w="162" w:type="pct"/>
          <w:cantSplit/>
          <w:jc w:val="center"/>
        </w:trPr>
        <w:tc>
          <w:tcPr>
            <w:tcW w:w="343" w:type="pct"/>
            <w:vMerge/>
            <w:tcBorders>
              <w:bottom w:val="single" w:sz="4" w:space="0" w:color="808080" w:themeColor="background1" w:themeShade="80"/>
              <w:right w:val="single" w:sz="4" w:space="0" w:color="808080" w:themeColor="background1" w:themeShade="80"/>
            </w:tcBorders>
          </w:tcPr>
          <w:p w14:paraId="33CFB508" w14:textId="77777777" w:rsidR="00911F38" w:rsidRPr="00FA4A82" w:rsidRDefault="00911F38" w:rsidP="00911F38">
            <w:pPr>
              <w:pStyle w:val="TableText"/>
              <w:rPr>
                <w:b/>
                <w:szCs w:val="18"/>
              </w:rPr>
            </w:pPr>
          </w:p>
        </w:tc>
        <w:tc>
          <w:tcPr>
            <w:tcW w:w="1485"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260CC52" w14:textId="77777777" w:rsidR="00911F38" w:rsidRPr="00FA4A82" w:rsidRDefault="00911F38" w:rsidP="00911F38">
            <w:pPr>
              <w:pStyle w:val="TableText"/>
              <w:rPr>
                <w:szCs w:val="18"/>
              </w:rPr>
            </w:pPr>
          </w:p>
        </w:tc>
        <w:tc>
          <w:tcPr>
            <w:tcW w:w="1134"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68B4C85" w14:textId="77777777" w:rsidR="00911F38" w:rsidRPr="00FA4A82" w:rsidRDefault="00911F38" w:rsidP="00911F38">
            <w:pPr>
              <w:pStyle w:val="TableTextBullet"/>
              <w:rPr>
                <w:szCs w:val="18"/>
              </w:rPr>
            </w:pPr>
          </w:p>
        </w:tc>
        <w:tc>
          <w:tcPr>
            <w:tcW w:w="1876" w:type="pct"/>
            <w:gridSpan w:val="8"/>
            <w:tcBorders>
              <w:left w:val="single" w:sz="4" w:space="0" w:color="808080" w:themeColor="background1" w:themeShade="80"/>
              <w:bottom w:val="nil"/>
            </w:tcBorders>
            <w:shd w:val="clear" w:color="auto" w:fill="auto"/>
          </w:tcPr>
          <w:p w14:paraId="79033EEA" w14:textId="44F02581" w:rsidR="00911F38" w:rsidRPr="00FA4A82" w:rsidRDefault="00D76D08" w:rsidP="00911F38">
            <w:pPr>
              <w:keepNext/>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3AA81AC2" w14:textId="77777777" w:rsidTr="00D76D08">
        <w:tblPrEx>
          <w:jc w:val="center"/>
        </w:tblPrEx>
        <w:trPr>
          <w:gridAfter w:val="1"/>
          <w:wAfter w:w="162" w:type="pct"/>
          <w:cantSplit/>
          <w:jc w:val="center"/>
        </w:trPr>
        <w:tc>
          <w:tcPr>
            <w:tcW w:w="343" w:type="pct"/>
            <w:vMerge/>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59424B2" w14:textId="77777777" w:rsidR="00911F38" w:rsidRPr="00FA4A82" w:rsidRDefault="00911F38" w:rsidP="00911F38">
            <w:pPr>
              <w:pStyle w:val="TableText"/>
              <w:rPr>
                <w:b/>
                <w:szCs w:val="18"/>
              </w:rPr>
            </w:pPr>
          </w:p>
        </w:tc>
        <w:tc>
          <w:tcPr>
            <w:tcW w:w="1485"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509B7A" w14:textId="77777777" w:rsidR="00911F38" w:rsidRPr="00FA4A82" w:rsidRDefault="00911F38" w:rsidP="00911F38">
            <w:pPr>
              <w:pStyle w:val="TableText"/>
              <w:rPr>
                <w:szCs w:val="18"/>
              </w:rPr>
            </w:pPr>
          </w:p>
        </w:tc>
        <w:tc>
          <w:tcPr>
            <w:tcW w:w="1134" w:type="pct"/>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26976DB" w14:textId="77777777" w:rsidR="00911F38" w:rsidRPr="00FA4A82" w:rsidRDefault="00911F38" w:rsidP="00911F38">
            <w:pPr>
              <w:pStyle w:val="TableTextBullet"/>
              <w:rPr>
                <w:szCs w:val="18"/>
              </w:rPr>
            </w:pPr>
          </w:p>
        </w:tc>
        <w:tc>
          <w:tcPr>
            <w:tcW w:w="1876" w:type="pct"/>
            <w:gridSpan w:val="8"/>
            <w:tcBorders>
              <w:top w:val="nil"/>
              <w:left w:val="single" w:sz="4" w:space="0" w:color="808080" w:themeColor="background1" w:themeShade="80"/>
              <w:bottom w:val="single" w:sz="4" w:space="0" w:color="808080" w:themeColor="background1" w:themeShade="80"/>
            </w:tcBorders>
            <w:shd w:val="clear" w:color="auto" w:fill="auto"/>
          </w:tcPr>
          <w:p w14:paraId="130179BE" w14:textId="4BDBABB1" w:rsidR="00911F38" w:rsidRPr="00FA4A82" w:rsidRDefault="00911F38" w:rsidP="00911F38">
            <w:pPr>
              <w:spacing w:after="60"/>
              <w:rPr>
                <w:rFonts w:cs="Arial"/>
                <w:sz w:val="18"/>
                <w:szCs w:val="18"/>
              </w:rPr>
            </w:pPr>
          </w:p>
        </w:tc>
      </w:tr>
      <w:tr w:rsidR="0031287A" w:rsidRPr="00FA4A82" w14:paraId="22A48DFD" w14:textId="77777777" w:rsidTr="00D76D08">
        <w:tblPrEx>
          <w:jc w:val="center"/>
        </w:tblPrEx>
        <w:trPr>
          <w:gridAfter w:val="1"/>
          <w:wAfter w:w="162" w:type="pct"/>
          <w:cantSplit/>
          <w:trHeight w:val="413"/>
          <w:jc w:val="center"/>
        </w:trPr>
        <w:tc>
          <w:tcPr>
            <w:tcW w:w="343" w:type="pct"/>
            <w:vMerge w:val="restart"/>
            <w:tcBorders>
              <w:top w:val="single" w:sz="4" w:space="0" w:color="808080" w:themeColor="background1" w:themeShade="80"/>
              <w:right w:val="single" w:sz="4" w:space="0" w:color="808080" w:themeColor="background1" w:themeShade="80"/>
            </w:tcBorders>
          </w:tcPr>
          <w:p w14:paraId="5E1748CF" w14:textId="3B72CAC6" w:rsidR="006B3EC8" w:rsidRPr="00FA4A82" w:rsidRDefault="006B3EC8" w:rsidP="00025901">
            <w:pPr>
              <w:pStyle w:val="TableText"/>
              <w:pageBreakBefore/>
              <w:rPr>
                <w:b/>
                <w:szCs w:val="18"/>
              </w:rPr>
            </w:pPr>
            <w:r w:rsidRPr="00FA4A82">
              <w:rPr>
                <w:b/>
                <w:szCs w:val="18"/>
                <w:lang w:bidi="es-AR"/>
              </w:rPr>
              <w:lastRenderedPageBreak/>
              <w:t>12.10.3</w:t>
            </w:r>
          </w:p>
        </w:tc>
        <w:tc>
          <w:tcPr>
            <w:tcW w:w="1485" w:type="pct"/>
            <w:vMerge w:val="restart"/>
            <w:tcBorders>
              <w:top w:val="single" w:sz="4" w:space="0" w:color="808080" w:themeColor="background1" w:themeShade="80"/>
              <w:left w:val="single" w:sz="4" w:space="0" w:color="808080" w:themeColor="background1" w:themeShade="80"/>
              <w:right w:val="single" w:sz="4" w:space="0" w:color="808080" w:themeColor="background1" w:themeShade="80"/>
            </w:tcBorders>
          </w:tcPr>
          <w:p w14:paraId="3E512037" w14:textId="33D0FCAD" w:rsidR="006B3EC8" w:rsidRPr="00FA4A82" w:rsidRDefault="006B3EC8" w:rsidP="00911F38">
            <w:pPr>
              <w:pStyle w:val="TableText"/>
              <w:rPr>
                <w:szCs w:val="18"/>
              </w:rPr>
            </w:pPr>
            <w:r w:rsidRPr="00FA4A82">
              <w:rPr>
                <w:szCs w:val="18"/>
                <w:lang w:bidi="es-AR"/>
              </w:rPr>
              <w:t xml:space="preserve">Se </w:t>
            </w:r>
            <w:r w:rsidRPr="00B5312F">
              <w:rPr>
                <w:szCs w:val="18"/>
                <w:lang w:bidi="es-AR"/>
              </w:rPr>
              <w:t>designa personal específico para estar disponible las 24 horas del día, los 7 días de la semana a fin de responder a incidentes de seguridad sospechosos o confirmados</w:t>
            </w:r>
            <w:r w:rsidRPr="00FA4A82">
              <w:rPr>
                <w:szCs w:val="18"/>
                <w:lang w:bidi="es-AR"/>
              </w:rPr>
              <w:t>.</w:t>
            </w:r>
          </w:p>
        </w:tc>
        <w:tc>
          <w:tcPr>
            <w:tcW w:w="1134" w:type="pct"/>
            <w:vMerge w:val="restart"/>
            <w:tcBorders>
              <w:top w:val="single" w:sz="4" w:space="0" w:color="808080" w:themeColor="background1" w:themeShade="80"/>
              <w:left w:val="single" w:sz="4" w:space="0" w:color="808080" w:themeColor="background1" w:themeShade="80"/>
            </w:tcBorders>
          </w:tcPr>
          <w:p w14:paraId="6BFC1DF8" w14:textId="77777777" w:rsidR="006B3EC8" w:rsidRPr="00FA4A82" w:rsidRDefault="006B3EC8" w:rsidP="00911F38">
            <w:pPr>
              <w:pStyle w:val="TableListBullet"/>
              <w:ind w:left="263" w:hanging="270"/>
              <w:rPr>
                <w:szCs w:val="18"/>
              </w:rPr>
            </w:pPr>
            <w:r w:rsidRPr="00FA4A82">
              <w:rPr>
                <w:szCs w:val="18"/>
                <w:lang w:val="es-AR" w:bidi="es-AR"/>
              </w:rPr>
              <w:t>Entreviste al personal responsable.</w:t>
            </w:r>
          </w:p>
          <w:p w14:paraId="494DB0DA" w14:textId="4CDC8592" w:rsidR="006B3EC8" w:rsidRPr="00FA4A82" w:rsidRDefault="006B3EC8" w:rsidP="00911F38">
            <w:pPr>
              <w:pStyle w:val="TableTextBullet"/>
              <w:rPr>
                <w:szCs w:val="18"/>
              </w:rPr>
            </w:pPr>
            <w:r w:rsidRPr="00FA4A82">
              <w:rPr>
                <w:szCs w:val="18"/>
                <w:lang w:bidi="es-AR"/>
              </w:rPr>
              <w:t>Evalúe la documentación.</w:t>
            </w:r>
          </w:p>
        </w:tc>
        <w:tc>
          <w:tcPr>
            <w:tcW w:w="398" w:type="pct"/>
            <w:tcBorders>
              <w:top w:val="single" w:sz="4" w:space="0" w:color="808080" w:themeColor="background1" w:themeShade="80"/>
            </w:tcBorders>
            <w:shd w:val="clear" w:color="auto" w:fill="auto"/>
          </w:tcPr>
          <w:p w14:paraId="448670FD"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tcBorders>
              <w:top w:val="single" w:sz="4" w:space="0" w:color="808080" w:themeColor="background1" w:themeShade="80"/>
            </w:tcBorders>
            <w:shd w:val="clear" w:color="auto" w:fill="auto"/>
          </w:tcPr>
          <w:p w14:paraId="74A972EC"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top w:val="single" w:sz="4" w:space="0" w:color="808080" w:themeColor="background1" w:themeShade="80"/>
            </w:tcBorders>
            <w:shd w:val="clear" w:color="auto" w:fill="auto"/>
          </w:tcPr>
          <w:p w14:paraId="688EA1E6"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top w:val="single" w:sz="4" w:space="0" w:color="808080" w:themeColor="background1" w:themeShade="80"/>
            </w:tcBorders>
            <w:shd w:val="clear" w:color="auto" w:fill="auto"/>
          </w:tcPr>
          <w:p w14:paraId="42E5EBFE"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tcBorders>
              <w:top w:val="single" w:sz="4" w:space="0" w:color="808080" w:themeColor="background1" w:themeShade="80"/>
            </w:tcBorders>
            <w:shd w:val="clear" w:color="auto" w:fill="auto"/>
          </w:tcPr>
          <w:p w14:paraId="099B3748"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722B1750" w14:textId="77777777" w:rsidTr="00DA593E">
        <w:tblPrEx>
          <w:jc w:val="center"/>
        </w:tblPrEx>
        <w:trPr>
          <w:gridAfter w:val="1"/>
          <w:wAfter w:w="162" w:type="pct"/>
          <w:cantSplit/>
          <w:jc w:val="center"/>
        </w:trPr>
        <w:tc>
          <w:tcPr>
            <w:tcW w:w="343" w:type="pct"/>
            <w:vMerge/>
            <w:tcBorders>
              <w:right w:val="single" w:sz="4" w:space="0" w:color="808080" w:themeColor="background1" w:themeShade="80"/>
            </w:tcBorders>
          </w:tcPr>
          <w:p w14:paraId="1DE7EBAB" w14:textId="77777777" w:rsidR="00911F38" w:rsidRPr="00FA4A82" w:rsidRDefault="00911F38" w:rsidP="00911F38">
            <w:pPr>
              <w:pStyle w:val="TableText"/>
              <w:rPr>
                <w:b/>
                <w:szCs w:val="18"/>
              </w:rPr>
            </w:pPr>
          </w:p>
        </w:tc>
        <w:tc>
          <w:tcPr>
            <w:tcW w:w="1485" w:type="pct"/>
            <w:vMerge/>
            <w:tcBorders>
              <w:left w:val="single" w:sz="4" w:space="0" w:color="808080" w:themeColor="background1" w:themeShade="80"/>
              <w:right w:val="single" w:sz="4" w:space="0" w:color="808080" w:themeColor="background1" w:themeShade="80"/>
            </w:tcBorders>
          </w:tcPr>
          <w:p w14:paraId="6548C0E8" w14:textId="77777777" w:rsidR="00911F38" w:rsidRPr="00FA4A82" w:rsidRDefault="00911F38" w:rsidP="00911F38">
            <w:pPr>
              <w:pStyle w:val="TableText"/>
              <w:rPr>
                <w:szCs w:val="18"/>
              </w:rPr>
            </w:pPr>
          </w:p>
        </w:tc>
        <w:tc>
          <w:tcPr>
            <w:tcW w:w="1134" w:type="pct"/>
            <w:vMerge/>
            <w:tcBorders>
              <w:left w:val="single" w:sz="4" w:space="0" w:color="808080" w:themeColor="background1" w:themeShade="80"/>
            </w:tcBorders>
          </w:tcPr>
          <w:p w14:paraId="331D708E" w14:textId="77777777" w:rsidR="00911F38" w:rsidRPr="00FA4A82" w:rsidRDefault="00911F38" w:rsidP="00911F38">
            <w:pPr>
              <w:pStyle w:val="TableTextBullet"/>
              <w:rPr>
                <w:szCs w:val="18"/>
              </w:rPr>
            </w:pPr>
          </w:p>
        </w:tc>
        <w:tc>
          <w:tcPr>
            <w:tcW w:w="1876" w:type="pct"/>
            <w:gridSpan w:val="8"/>
            <w:shd w:val="clear" w:color="auto" w:fill="CBD4D5"/>
          </w:tcPr>
          <w:p w14:paraId="0B73BD1F" w14:textId="4E12B97F" w:rsidR="00911F38" w:rsidRPr="00FA4A82" w:rsidRDefault="00911F38" w:rsidP="00911F38">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37D3AC54" w14:textId="77777777" w:rsidTr="00DA593E">
        <w:tblPrEx>
          <w:jc w:val="center"/>
        </w:tblPrEx>
        <w:trPr>
          <w:gridAfter w:val="1"/>
          <w:wAfter w:w="162" w:type="pct"/>
          <w:cantSplit/>
          <w:trHeight w:val="647"/>
          <w:jc w:val="center"/>
        </w:trPr>
        <w:tc>
          <w:tcPr>
            <w:tcW w:w="343" w:type="pct"/>
            <w:vMerge/>
            <w:tcBorders>
              <w:right w:val="single" w:sz="4" w:space="0" w:color="808080" w:themeColor="background1" w:themeShade="80"/>
            </w:tcBorders>
          </w:tcPr>
          <w:p w14:paraId="7A2A5C15" w14:textId="77777777" w:rsidR="00911F38" w:rsidRPr="00FA4A82" w:rsidRDefault="00911F38" w:rsidP="00911F38">
            <w:pPr>
              <w:pStyle w:val="TableText"/>
              <w:rPr>
                <w:b/>
                <w:szCs w:val="18"/>
              </w:rPr>
            </w:pPr>
          </w:p>
        </w:tc>
        <w:tc>
          <w:tcPr>
            <w:tcW w:w="1485" w:type="pct"/>
            <w:vMerge/>
            <w:tcBorders>
              <w:left w:val="single" w:sz="4" w:space="0" w:color="808080" w:themeColor="background1" w:themeShade="80"/>
              <w:right w:val="single" w:sz="4" w:space="0" w:color="808080" w:themeColor="background1" w:themeShade="80"/>
            </w:tcBorders>
          </w:tcPr>
          <w:p w14:paraId="461B93EE" w14:textId="77777777" w:rsidR="00911F38" w:rsidRPr="00FA4A82" w:rsidRDefault="00911F38" w:rsidP="00911F38">
            <w:pPr>
              <w:pStyle w:val="TableText"/>
              <w:rPr>
                <w:szCs w:val="18"/>
              </w:rPr>
            </w:pPr>
          </w:p>
        </w:tc>
        <w:tc>
          <w:tcPr>
            <w:tcW w:w="1134" w:type="pct"/>
            <w:vMerge/>
            <w:tcBorders>
              <w:left w:val="single" w:sz="4" w:space="0" w:color="808080" w:themeColor="background1" w:themeShade="80"/>
            </w:tcBorders>
          </w:tcPr>
          <w:p w14:paraId="2B06E682" w14:textId="77777777" w:rsidR="00911F38" w:rsidRPr="00FA4A82" w:rsidRDefault="00911F38" w:rsidP="00911F38">
            <w:pPr>
              <w:pStyle w:val="TableTextBullet"/>
              <w:rPr>
                <w:szCs w:val="18"/>
              </w:rPr>
            </w:pPr>
          </w:p>
        </w:tc>
        <w:tc>
          <w:tcPr>
            <w:tcW w:w="1876" w:type="pct"/>
            <w:gridSpan w:val="8"/>
            <w:shd w:val="clear" w:color="auto" w:fill="auto"/>
          </w:tcPr>
          <w:p w14:paraId="42C5C2EC" w14:textId="77777777" w:rsidR="00911F38" w:rsidRPr="00FA4A82" w:rsidRDefault="00911F38" w:rsidP="00911F38">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004352B4" w14:textId="77777777" w:rsidTr="00DA593E">
        <w:tblPrEx>
          <w:jc w:val="center"/>
        </w:tblPrEx>
        <w:trPr>
          <w:gridAfter w:val="1"/>
          <w:wAfter w:w="162" w:type="pct"/>
          <w:cantSplit/>
          <w:trHeight w:val="413"/>
          <w:jc w:val="center"/>
        </w:trPr>
        <w:tc>
          <w:tcPr>
            <w:tcW w:w="343" w:type="pct"/>
            <w:vMerge w:val="restart"/>
          </w:tcPr>
          <w:p w14:paraId="4E86EF20" w14:textId="59DDE257" w:rsidR="006B3EC8" w:rsidRPr="00FA4A82" w:rsidRDefault="006B3EC8" w:rsidP="00911F38">
            <w:pPr>
              <w:pStyle w:val="TableText"/>
              <w:keepNext/>
              <w:rPr>
                <w:b/>
                <w:szCs w:val="18"/>
              </w:rPr>
            </w:pPr>
            <w:r w:rsidRPr="00FA4A82">
              <w:rPr>
                <w:b/>
                <w:szCs w:val="18"/>
                <w:lang w:bidi="es-AR"/>
              </w:rPr>
              <w:t>12.10.4</w:t>
            </w:r>
          </w:p>
        </w:tc>
        <w:tc>
          <w:tcPr>
            <w:tcW w:w="1485" w:type="pct"/>
            <w:vMerge w:val="restart"/>
          </w:tcPr>
          <w:p w14:paraId="29908BF2" w14:textId="71B46704" w:rsidR="006B3EC8" w:rsidRPr="00FA4A82" w:rsidRDefault="006B3EC8" w:rsidP="00911F38">
            <w:pPr>
              <w:pStyle w:val="TableText"/>
              <w:keepNext/>
              <w:rPr>
                <w:szCs w:val="18"/>
              </w:rPr>
            </w:pPr>
            <w:r w:rsidRPr="00FA4A82">
              <w:rPr>
                <w:szCs w:val="18"/>
                <w:lang w:bidi="es-AR"/>
              </w:rPr>
              <w:t xml:space="preserve">El personal </w:t>
            </w:r>
            <w:r w:rsidRPr="00B5312F">
              <w:rPr>
                <w:szCs w:val="18"/>
                <w:lang w:bidi="es-AR"/>
              </w:rPr>
              <w:t>responsable de responder a incidentes de seguridad sospechados y confirmados recibe capacitación adecuada y periódica sobre sus responsabilidades en la respuesta a incidentes</w:t>
            </w:r>
            <w:r w:rsidRPr="00FA4A82">
              <w:rPr>
                <w:szCs w:val="18"/>
                <w:lang w:bidi="es-AR"/>
              </w:rPr>
              <w:t>.</w:t>
            </w:r>
          </w:p>
        </w:tc>
        <w:tc>
          <w:tcPr>
            <w:tcW w:w="1134" w:type="pct"/>
            <w:vMerge w:val="restart"/>
          </w:tcPr>
          <w:p w14:paraId="484AAFF5" w14:textId="77777777" w:rsidR="006B3EC8" w:rsidRPr="00FA4A82" w:rsidRDefault="006B3EC8" w:rsidP="00911F38">
            <w:pPr>
              <w:pStyle w:val="TableListBullet"/>
              <w:keepNext/>
              <w:ind w:left="263" w:hanging="270"/>
              <w:rPr>
                <w:szCs w:val="18"/>
                <w:lang w:val="es-ES"/>
              </w:rPr>
            </w:pPr>
            <w:r w:rsidRPr="00FA4A82">
              <w:rPr>
                <w:szCs w:val="18"/>
                <w:lang w:val="es-AR" w:bidi="es-AR"/>
              </w:rPr>
              <w:t>Entreviste al personal responsable por incidentes.</w:t>
            </w:r>
          </w:p>
          <w:p w14:paraId="29559D47" w14:textId="744D1F45" w:rsidR="006B3EC8" w:rsidRPr="00FA4A82" w:rsidRDefault="006B3EC8" w:rsidP="00911F38">
            <w:pPr>
              <w:pStyle w:val="TableTextBullet"/>
              <w:keepNext/>
              <w:rPr>
                <w:szCs w:val="18"/>
              </w:rPr>
            </w:pPr>
            <w:r w:rsidRPr="00FA4A82">
              <w:rPr>
                <w:szCs w:val="18"/>
                <w:lang w:bidi="es-AR"/>
              </w:rPr>
              <w:t>Evalúe la documentación de capacitación.</w:t>
            </w:r>
          </w:p>
        </w:tc>
        <w:tc>
          <w:tcPr>
            <w:tcW w:w="398" w:type="pct"/>
            <w:shd w:val="clear" w:color="auto" w:fill="auto"/>
          </w:tcPr>
          <w:p w14:paraId="547F88E1"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3BB302A5"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1050D2DA"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07B5A407"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5E62682C"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73E7A14A" w14:textId="77777777" w:rsidTr="00DA593E">
        <w:tblPrEx>
          <w:jc w:val="center"/>
        </w:tblPrEx>
        <w:trPr>
          <w:gridAfter w:val="1"/>
          <w:wAfter w:w="162" w:type="pct"/>
          <w:cantSplit/>
          <w:jc w:val="center"/>
        </w:trPr>
        <w:tc>
          <w:tcPr>
            <w:tcW w:w="343" w:type="pct"/>
            <w:vMerge/>
          </w:tcPr>
          <w:p w14:paraId="31C87A64" w14:textId="77777777" w:rsidR="00911F38" w:rsidRPr="00FA4A82" w:rsidRDefault="00911F38" w:rsidP="00911F38">
            <w:pPr>
              <w:pStyle w:val="TableText"/>
              <w:keepNext/>
              <w:rPr>
                <w:b/>
                <w:szCs w:val="18"/>
              </w:rPr>
            </w:pPr>
          </w:p>
        </w:tc>
        <w:tc>
          <w:tcPr>
            <w:tcW w:w="1485" w:type="pct"/>
            <w:vMerge/>
          </w:tcPr>
          <w:p w14:paraId="730C0E3E" w14:textId="77777777" w:rsidR="00911F38" w:rsidRPr="00FA4A82" w:rsidRDefault="00911F38" w:rsidP="00911F38">
            <w:pPr>
              <w:pStyle w:val="TableText"/>
              <w:keepNext/>
              <w:rPr>
                <w:szCs w:val="18"/>
              </w:rPr>
            </w:pPr>
          </w:p>
        </w:tc>
        <w:tc>
          <w:tcPr>
            <w:tcW w:w="1134" w:type="pct"/>
            <w:vMerge/>
          </w:tcPr>
          <w:p w14:paraId="308B466D" w14:textId="77777777" w:rsidR="00911F38" w:rsidRPr="00FA4A82" w:rsidRDefault="00911F38" w:rsidP="00911F38">
            <w:pPr>
              <w:pStyle w:val="TableTextBullet"/>
              <w:keepNext/>
              <w:rPr>
                <w:szCs w:val="18"/>
              </w:rPr>
            </w:pPr>
          </w:p>
        </w:tc>
        <w:tc>
          <w:tcPr>
            <w:tcW w:w="1876" w:type="pct"/>
            <w:gridSpan w:val="8"/>
            <w:shd w:val="clear" w:color="auto" w:fill="CBD4D5"/>
          </w:tcPr>
          <w:p w14:paraId="6A199EA2" w14:textId="568C70F7" w:rsidR="00911F38" w:rsidRPr="00FA4A82" w:rsidRDefault="00911F38" w:rsidP="00911F38">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1806BADC" w14:textId="77777777" w:rsidTr="00DA593E">
        <w:tblPrEx>
          <w:jc w:val="center"/>
        </w:tblPrEx>
        <w:trPr>
          <w:gridAfter w:val="1"/>
          <w:wAfter w:w="162" w:type="pct"/>
          <w:cantSplit/>
          <w:jc w:val="center"/>
        </w:trPr>
        <w:tc>
          <w:tcPr>
            <w:tcW w:w="343" w:type="pct"/>
            <w:vMerge/>
          </w:tcPr>
          <w:p w14:paraId="18237811" w14:textId="77777777" w:rsidR="00911F38" w:rsidRPr="00FA4A82" w:rsidRDefault="00911F38" w:rsidP="00911F38">
            <w:pPr>
              <w:pStyle w:val="TableText"/>
              <w:rPr>
                <w:b/>
                <w:szCs w:val="18"/>
              </w:rPr>
            </w:pPr>
          </w:p>
        </w:tc>
        <w:tc>
          <w:tcPr>
            <w:tcW w:w="1485" w:type="pct"/>
            <w:vMerge/>
          </w:tcPr>
          <w:p w14:paraId="23C1D21C" w14:textId="77777777" w:rsidR="00911F38" w:rsidRPr="00FA4A82" w:rsidRDefault="00911F38" w:rsidP="00911F38">
            <w:pPr>
              <w:pStyle w:val="TableText"/>
              <w:rPr>
                <w:szCs w:val="18"/>
              </w:rPr>
            </w:pPr>
          </w:p>
        </w:tc>
        <w:tc>
          <w:tcPr>
            <w:tcW w:w="1134" w:type="pct"/>
            <w:vMerge/>
          </w:tcPr>
          <w:p w14:paraId="5DA63CE9" w14:textId="77777777" w:rsidR="00911F38" w:rsidRPr="00FA4A82" w:rsidRDefault="00911F38" w:rsidP="00911F38">
            <w:pPr>
              <w:pStyle w:val="TableTextBullet"/>
              <w:rPr>
                <w:szCs w:val="18"/>
              </w:rPr>
            </w:pPr>
          </w:p>
        </w:tc>
        <w:tc>
          <w:tcPr>
            <w:tcW w:w="1876" w:type="pct"/>
            <w:gridSpan w:val="8"/>
            <w:shd w:val="clear" w:color="auto" w:fill="auto"/>
          </w:tcPr>
          <w:p w14:paraId="4D7B8E16" w14:textId="77777777" w:rsidR="00911F38" w:rsidRPr="00FA4A82" w:rsidRDefault="00911F38" w:rsidP="00911F38">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518CA5A1" w14:textId="77777777" w:rsidTr="00DA593E">
        <w:trPr>
          <w:gridAfter w:val="1"/>
          <w:wAfter w:w="162" w:type="pct"/>
          <w:cantSplit/>
        </w:trPr>
        <w:tc>
          <w:tcPr>
            <w:tcW w:w="343" w:type="pct"/>
            <w:tcBorders>
              <w:top w:val="single" w:sz="4" w:space="0" w:color="808080" w:themeColor="background1" w:themeShade="80"/>
              <w:bottom w:val="nil"/>
            </w:tcBorders>
          </w:tcPr>
          <w:p w14:paraId="2C5FF91A" w14:textId="2EE8274B" w:rsidR="006B3EC8" w:rsidRPr="00FA4A82" w:rsidRDefault="006B3EC8" w:rsidP="00911F38">
            <w:pPr>
              <w:pStyle w:val="TableText"/>
              <w:jc w:val="right"/>
              <w:rPr>
                <w:b/>
                <w:bCs/>
                <w:color w:val="000000"/>
                <w:szCs w:val="18"/>
              </w:rPr>
            </w:pPr>
            <w:r w:rsidRPr="00FA4A82">
              <w:rPr>
                <w:b/>
                <w:szCs w:val="18"/>
                <w:lang w:bidi="es-AR"/>
              </w:rPr>
              <w:t>12.10.4.1</w:t>
            </w:r>
          </w:p>
        </w:tc>
        <w:tc>
          <w:tcPr>
            <w:tcW w:w="1485" w:type="pct"/>
            <w:tcBorders>
              <w:bottom w:val="single" w:sz="4" w:space="0" w:color="808080"/>
            </w:tcBorders>
            <w:shd w:val="clear" w:color="auto" w:fill="auto"/>
          </w:tcPr>
          <w:p w14:paraId="78E42F69" w14:textId="7E94D586" w:rsidR="006B3EC8" w:rsidRPr="00FA4A82" w:rsidRDefault="006B3EC8" w:rsidP="00911F38">
            <w:pPr>
              <w:pStyle w:val="tabletext0"/>
              <w:rPr>
                <w:szCs w:val="18"/>
              </w:rPr>
            </w:pPr>
            <w:r w:rsidRPr="00FA4A82">
              <w:rPr>
                <w:szCs w:val="18"/>
                <w:lang w:bidi="es-AR"/>
              </w:rPr>
              <w:t xml:space="preserve">La frecuencia </w:t>
            </w:r>
            <w:r w:rsidRPr="00B5312F">
              <w:rPr>
                <w:szCs w:val="18"/>
                <w:lang w:bidi="es-AR"/>
              </w:rPr>
              <w:t>de la capacitación periódica del personal de respuesta a incidentes es definida según el análisis de riesgos específico de la entidad, que se realiza de acuerdo con todos los elementos especificados en el requisito 12.3.1</w:t>
            </w:r>
            <w:r w:rsidRPr="00FA4A82">
              <w:rPr>
                <w:szCs w:val="18"/>
                <w:lang w:bidi="es-AR"/>
              </w:rPr>
              <w:t>.</w:t>
            </w:r>
          </w:p>
        </w:tc>
        <w:tc>
          <w:tcPr>
            <w:tcW w:w="1134" w:type="pct"/>
            <w:tcBorders>
              <w:bottom w:val="single" w:sz="4" w:space="0" w:color="808080"/>
            </w:tcBorders>
          </w:tcPr>
          <w:p w14:paraId="64FBCE98" w14:textId="558057DD" w:rsidR="006B3EC8" w:rsidRPr="00FA4A82" w:rsidRDefault="006B3EC8" w:rsidP="00911F38">
            <w:pPr>
              <w:pStyle w:val="TableListBullet"/>
              <w:ind w:left="263" w:hanging="270"/>
              <w:rPr>
                <w:szCs w:val="18"/>
                <w:lang w:val="es-ES"/>
              </w:rPr>
            </w:pPr>
            <w:r w:rsidRPr="00FA4A82">
              <w:rPr>
                <w:szCs w:val="18"/>
                <w:lang w:val="es-AR" w:bidi="es-AR"/>
              </w:rPr>
              <w:t>Evalúe el análisis de riesgos específico.</w:t>
            </w:r>
          </w:p>
        </w:tc>
        <w:tc>
          <w:tcPr>
            <w:tcW w:w="398" w:type="pct"/>
            <w:shd w:val="clear" w:color="auto" w:fill="auto"/>
          </w:tcPr>
          <w:p w14:paraId="2B319C60"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2948CBB8"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12F94BE0"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00E080B5"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3FB6594D"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2C577126" w14:textId="77777777" w:rsidTr="00DA593E">
        <w:trPr>
          <w:gridAfter w:val="1"/>
          <w:wAfter w:w="162" w:type="pct"/>
          <w:cantSplit/>
        </w:trPr>
        <w:tc>
          <w:tcPr>
            <w:tcW w:w="343" w:type="pct"/>
            <w:tcBorders>
              <w:top w:val="nil"/>
              <w:bottom w:val="nil"/>
            </w:tcBorders>
          </w:tcPr>
          <w:p w14:paraId="1BBB01CF" w14:textId="77777777" w:rsidR="00911F38" w:rsidRPr="00FA4A82" w:rsidRDefault="00911F38" w:rsidP="00911F38">
            <w:pPr>
              <w:pStyle w:val="TableText"/>
              <w:jc w:val="right"/>
              <w:rPr>
                <w:b/>
                <w:bCs/>
                <w:color w:val="000000"/>
                <w:szCs w:val="18"/>
              </w:rPr>
            </w:pPr>
          </w:p>
        </w:tc>
        <w:tc>
          <w:tcPr>
            <w:tcW w:w="2619" w:type="pct"/>
            <w:gridSpan w:val="2"/>
            <w:tcBorders>
              <w:bottom w:val="nil"/>
            </w:tcBorders>
            <w:shd w:val="clear" w:color="auto" w:fill="DFE3E4"/>
          </w:tcPr>
          <w:p w14:paraId="70412063" w14:textId="5D2AD31F" w:rsidR="00911F38" w:rsidRPr="00FA4A82" w:rsidRDefault="00911F38" w:rsidP="00911F38">
            <w:pPr>
              <w:pStyle w:val="AppNotes"/>
              <w:rPr>
                <w:szCs w:val="18"/>
              </w:rPr>
            </w:pPr>
            <w:r w:rsidRPr="00FA4A82">
              <w:rPr>
                <w:szCs w:val="18"/>
                <w:lang w:bidi="es-AR"/>
              </w:rPr>
              <w:t>Notas de Aplicabilidad</w:t>
            </w:r>
          </w:p>
        </w:tc>
        <w:tc>
          <w:tcPr>
            <w:tcW w:w="1876" w:type="pct"/>
            <w:gridSpan w:val="8"/>
            <w:shd w:val="clear" w:color="auto" w:fill="CBD4D5"/>
          </w:tcPr>
          <w:p w14:paraId="0D846D08" w14:textId="19F89E10" w:rsidR="00911F38" w:rsidRPr="00FA4A82" w:rsidRDefault="00911F38" w:rsidP="00911F38">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69E3E398" w14:textId="77777777" w:rsidTr="00DA593E">
        <w:trPr>
          <w:gridAfter w:val="1"/>
          <w:wAfter w:w="162" w:type="pct"/>
          <w:cantSplit/>
        </w:trPr>
        <w:tc>
          <w:tcPr>
            <w:tcW w:w="343" w:type="pct"/>
            <w:tcBorders>
              <w:top w:val="nil"/>
              <w:bottom w:val="single" w:sz="4" w:space="0" w:color="auto"/>
            </w:tcBorders>
          </w:tcPr>
          <w:p w14:paraId="319C7CD9" w14:textId="77777777" w:rsidR="00911F38" w:rsidRPr="00FA4A82" w:rsidRDefault="00911F38" w:rsidP="00911F38">
            <w:pPr>
              <w:pStyle w:val="TableText"/>
              <w:jc w:val="right"/>
              <w:rPr>
                <w:b/>
                <w:bCs/>
                <w:color w:val="000000"/>
                <w:szCs w:val="18"/>
              </w:rPr>
            </w:pPr>
          </w:p>
        </w:tc>
        <w:tc>
          <w:tcPr>
            <w:tcW w:w="2619" w:type="pct"/>
            <w:gridSpan w:val="2"/>
            <w:tcBorders>
              <w:top w:val="nil"/>
              <w:bottom w:val="single" w:sz="4" w:space="0" w:color="auto"/>
            </w:tcBorders>
            <w:shd w:val="clear" w:color="auto" w:fill="auto"/>
          </w:tcPr>
          <w:p w14:paraId="5B6E5397" w14:textId="14C357BF" w:rsidR="00911F38" w:rsidRPr="00FA4A82" w:rsidRDefault="00911F38" w:rsidP="00911F38">
            <w:pPr>
              <w:pStyle w:val="tabletext0"/>
              <w:rPr>
                <w:szCs w:val="18"/>
              </w:rPr>
            </w:pPr>
            <w:r w:rsidRPr="00B5312F">
              <w:rPr>
                <w:i/>
                <w:color w:val="C00000"/>
                <w:szCs w:val="18"/>
                <w:lang w:bidi="es-AR"/>
              </w:rPr>
              <w:t>Este requisito es una práctica recomendada hasta el 31 de marzo de 2025, fecha a partir de la cual será obligatorio y deberá tenerse en cuenta en su totalidad durante una evaluación PCI DSS</w:t>
            </w:r>
            <w:r w:rsidRPr="00FA4A82">
              <w:rPr>
                <w:i/>
                <w:color w:val="C00000"/>
                <w:szCs w:val="18"/>
                <w:lang w:bidi="es-AR"/>
              </w:rPr>
              <w:t>.</w:t>
            </w:r>
          </w:p>
        </w:tc>
        <w:tc>
          <w:tcPr>
            <w:tcW w:w="1876" w:type="pct"/>
            <w:gridSpan w:val="8"/>
            <w:tcBorders>
              <w:bottom w:val="single" w:sz="4" w:space="0" w:color="auto"/>
            </w:tcBorders>
            <w:shd w:val="clear" w:color="auto" w:fill="auto"/>
          </w:tcPr>
          <w:p w14:paraId="3289C1FD" w14:textId="77777777" w:rsidR="00911F38" w:rsidRPr="00FA4A82" w:rsidRDefault="00911F38" w:rsidP="00911F38">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031F37ED" w14:textId="77777777" w:rsidTr="00DA593E">
        <w:trPr>
          <w:gridAfter w:val="1"/>
          <w:wAfter w:w="162" w:type="pct"/>
          <w:cantSplit/>
        </w:trPr>
        <w:tc>
          <w:tcPr>
            <w:tcW w:w="343" w:type="pct"/>
            <w:tcBorders>
              <w:top w:val="single" w:sz="4" w:space="0" w:color="auto"/>
              <w:bottom w:val="nil"/>
            </w:tcBorders>
          </w:tcPr>
          <w:p w14:paraId="669F3281" w14:textId="39E0CB5D" w:rsidR="006B3EC8" w:rsidRPr="00FA4A82" w:rsidRDefault="006B3EC8" w:rsidP="00911F38">
            <w:pPr>
              <w:pStyle w:val="TableText"/>
              <w:rPr>
                <w:b/>
                <w:bCs/>
                <w:color w:val="000000"/>
                <w:szCs w:val="18"/>
              </w:rPr>
            </w:pPr>
            <w:r w:rsidRPr="00FA4A82">
              <w:rPr>
                <w:b/>
                <w:szCs w:val="18"/>
                <w:lang w:bidi="es-AR"/>
              </w:rPr>
              <w:lastRenderedPageBreak/>
              <w:t>12.10.5</w:t>
            </w:r>
          </w:p>
        </w:tc>
        <w:tc>
          <w:tcPr>
            <w:tcW w:w="1485" w:type="pct"/>
            <w:tcBorders>
              <w:top w:val="single" w:sz="4" w:space="0" w:color="auto"/>
              <w:bottom w:val="single" w:sz="4" w:space="0" w:color="808080"/>
            </w:tcBorders>
            <w:shd w:val="clear" w:color="auto" w:fill="auto"/>
          </w:tcPr>
          <w:p w14:paraId="7FE6772A" w14:textId="3D811162" w:rsidR="006B3EC8" w:rsidRPr="00FA4A82" w:rsidRDefault="006B3EC8" w:rsidP="00911F38">
            <w:pPr>
              <w:pStyle w:val="TableBody"/>
              <w:keepNext/>
              <w:rPr>
                <w:rFonts w:cs="Arial"/>
                <w:sz w:val="18"/>
                <w:szCs w:val="18"/>
              </w:rPr>
            </w:pPr>
            <w:r w:rsidRPr="00FA4A82">
              <w:rPr>
                <w:rFonts w:cs="Arial"/>
                <w:sz w:val="18"/>
                <w:szCs w:val="18"/>
                <w:lang w:bidi="es-AR"/>
              </w:rPr>
              <w:t xml:space="preserve">El </w:t>
            </w:r>
            <w:r w:rsidRPr="00B5312F">
              <w:rPr>
                <w:rFonts w:cs="Arial"/>
                <w:sz w:val="18"/>
                <w:szCs w:val="18"/>
                <w:lang w:bidi="es-AR"/>
              </w:rPr>
              <w:t>plan de respuesta a incidentes de seguridad incluye el monitoreo y la respuesta a las alertas de los sistemas de monitoreo de seguridad, incluyendo, pero no limitado a</w:t>
            </w:r>
            <w:r w:rsidRPr="00FA4A82">
              <w:rPr>
                <w:rFonts w:cs="Arial"/>
                <w:sz w:val="18"/>
                <w:szCs w:val="18"/>
                <w:lang w:bidi="es-AR"/>
              </w:rPr>
              <w:t xml:space="preserve">: </w:t>
            </w:r>
          </w:p>
          <w:p w14:paraId="13115D43" w14:textId="77777777" w:rsidR="006B3EC8" w:rsidRPr="00431BAC" w:rsidRDefault="006B3EC8" w:rsidP="00911F38">
            <w:pPr>
              <w:pStyle w:val="TableListBullet"/>
              <w:rPr>
                <w:szCs w:val="18"/>
                <w:lang w:val="es-AR" w:bidi="es-AR"/>
              </w:rPr>
            </w:pPr>
            <w:r w:rsidRPr="00431BAC">
              <w:rPr>
                <w:szCs w:val="18"/>
                <w:lang w:val="es-AR" w:bidi="es-AR"/>
              </w:rPr>
              <w:t xml:space="preserve">Sistemas de detección y prevención de intrusiones. </w:t>
            </w:r>
          </w:p>
          <w:p w14:paraId="1C337F07" w14:textId="77777777" w:rsidR="006B3EC8" w:rsidRPr="00431BAC" w:rsidRDefault="006B3EC8" w:rsidP="00911F38">
            <w:pPr>
              <w:pStyle w:val="TableListBullet"/>
              <w:rPr>
                <w:szCs w:val="18"/>
                <w:lang w:val="es-AR" w:bidi="es-AR"/>
              </w:rPr>
            </w:pPr>
            <w:r w:rsidRPr="00431BAC">
              <w:rPr>
                <w:szCs w:val="18"/>
                <w:lang w:val="es-AR" w:bidi="es-AR"/>
              </w:rPr>
              <w:t>Controles de seguridad de la red.</w:t>
            </w:r>
          </w:p>
          <w:p w14:paraId="7E9CDF0B" w14:textId="77777777" w:rsidR="006B3EC8" w:rsidRPr="00431BAC" w:rsidRDefault="006B3EC8" w:rsidP="00911F38">
            <w:pPr>
              <w:pStyle w:val="TableListBullet"/>
              <w:rPr>
                <w:szCs w:val="18"/>
                <w:lang w:val="es-AR" w:bidi="es-AR"/>
              </w:rPr>
            </w:pPr>
            <w:r w:rsidRPr="00431BAC">
              <w:rPr>
                <w:szCs w:val="18"/>
                <w:lang w:val="es-AR" w:bidi="es-AR"/>
              </w:rPr>
              <w:t xml:space="preserve">Mecanismos de detección de cambios en archivos críticos. </w:t>
            </w:r>
          </w:p>
          <w:p w14:paraId="49E0A3AF" w14:textId="5C5E39E2" w:rsidR="006B3EC8" w:rsidRPr="00FA4A82" w:rsidRDefault="006B3EC8" w:rsidP="00911F38">
            <w:pPr>
              <w:pStyle w:val="TableListBullet"/>
              <w:rPr>
                <w:szCs w:val="18"/>
                <w:lang w:val="es-ES"/>
              </w:rPr>
            </w:pPr>
            <w:r w:rsidRPr="00431BAC">
              <w:rPr>
                <w:szCs w:val="18"/>
                <w:lang w:val="es-AR" w:bidi="es-AR"/>
              </w:rPr>
              <w:t>El mecanismo de detección de cambios y manipulaciones en las páginas de pago</w:t>
            </w:r>
            <w:r w:rsidRPr="00FA4A82">
              <w:rPr>
                <w:szCs w:val="18"/>
                <w:lang w:val="es-AR" w:bidi="es-AR"/>
              </w:rPr>
              <w:t xml:space="preserve">. </w:t>
            </w:r>
            <w:r w:rsidRPr="00431BAC">
              <w:rPr>
                <w:i/>
                <w:color w:val="C00000"/>
                <w:szCs w:val="18"/>
                <w:lang w:val="es-AR" w:bidi="es-AR"/>
              </w:rPr>
              <w:t>Este punto es una de las mejores prácticas hasta su fecha de vigencia; consulte las Notas de Aplicabilidad que aparecen a continuación para obtener más detalles</w:t>
            </w:r>
            <w:r w:rsidRPr="00FA4A82">
              <w:rPr>
                <w:i/>
                <w:color w:val="C00000"/>
                <w:szCs w:val="18"/>
                <w:lang w:val="es-AR" w:bidi="es-AR"/>
              </w:rPr>
              <w:t xml:space="preserve">. </w:t>
            </w:r>
          </w:p>
          <w:p w14:paraId="04617B79" w14:textId="2C17B9E5" w:rsidR="006B3EC8" w:rsidRPr="00FA4A82" w:rsidRDefault="006B3EC8" w:rsidP="00911F38">
            <w:pPr>
              <w:pStyle w:val="TableListBullet"/>
              <w:keepNext/>
              <w:ind w:left="263" w:hanging="270"/>
              <w:rPr>
                <w:szCs w:val="18"/>
                <w:lang w:val="es-ES"/>
              </w:rPr>
            </w:pPr>
            <w:r w:rsidRPr="00431BAC">
              <w:rPr>
                <w:szCs w:val="18"/>
                <w:lang w:val="es-AR" w:bidi="es-AR"/>
              </w:rPr>
              <w:t>Detección de puntos de acceso inalámbricos no autorizados</w:t>
            </w:r>
            <w:r w:rsidRPr="00FA4A82">
              <w:rPr>
                <w:szCs w:val="18"/>
                <w:lang w:val="es-AR" w:bidi="es-AR"/>
              </w:rPr>
              <w:t>.</w:t>
            </w:r>
          </w:p>
        </w:tc>
        <w:tc>
          <w:tcPr>
            <w:tcW w:w="1134" w:type="pct"/>
            <w:tcBorders>
              <w:top w:val="single" w:sz="4" w:space="0" w:color="auto"/>
              <w:bottom w:val="single" w:sz="4" w:space="0" w:color="808080"/>
            </w:tcBorders>
          </w:tcPr>
          <w:p w14:paraId="74365340" w14:textId="72A1B9C0" w:rsidR="006B3EC8" w:rsidRPr="00FA4A82" w:rsidRDefault="006B3EC8" w:rsidP="00911F38">
            <w:pPr>
              <w:pStyle w:val="TableListBullet"/>
              <w:keepNext/>
              <w:ind w:left="263" w:hanging="270"/>
              <w:rPr>
                <w:szCs w:val="18"/>
              </w:rPr>
            </w:pPr>
            <w:r w:rsidRPr="00FA4A82">
              <w:rPr>
                <w:szCs w:val="18"/>
                <w:lang w:val="es-AR" w:bidi="es-AR"/>
              </w:rPr>
              <w:t>Evalúe la documentación.</w:t>
            </w:r>
          </w:p>
          <w:p w14:paraId="2ACA870F" w14:textId="6324A25A" w:rsidR="006B3EC8" w:rsidRPr="00FA4A82" w:rsidRDefault="006B3EC8" w:rsidP="00911F38">
            <w:pPr>
              <w:pStyle w:val="TableListBullet"/>
              <w:ind w:left="263" w:hanging="270"/>
              <w:rPr>
                <w:szCs w:val="18"/>
                <w:lang w:val="es-ES"/>
              </w:rPr>
            </w:pPr>
            <w:r w:rsidRPr="00FA4A82">
              <w:rPr>
                <w:szCs w:val="18"/>
                <w:lang w:val="es-AR" w:bidi="es-AR"/>
              </w:rPr>
              <w:t>Observe los procesos de respuesta a incidentes.</w:t>
            </w:r>
          </w:p>
        </w:tc>
        <w:tc>
          <w:tcPr>
            <w:tcW w:w="398" w:type="pct"/>
            <w:tcBorders>
              <w:top w:val="single" w:sz="4" w:space="0" w:color="auto"/>
            </w:tcBorders>
            <w:shd w:val="clear" w:color="auto" w:fill="auto"/>
          </w:tcPr>
          <w:p w14:paraId="36AC0378"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tcBorders>
              <w:top w:val="single" w:sz="4" w:space="0" w:color="auto"/>
            </w:tcBorders>
            <w:shd w:val="clear" w:color="auto" w:fill="auto"/>
          </w:tcPr>
          <w:p w14:paraId="000DF534"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tcBorders>
              <w:top w:val="single" w:sz="4" w:space="0" w:color="auto"/>
            </w:tcBorders>
            <w:shd w:val="clear" w:color="auto" w:fill="auto"/>
          </w:tcPr>
          <w:p w14:paraId="2050883D"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tcBorders>
              <w:top w:val="single" w:sz="4" w:space="0" w:color="auto"/>
            </w:tcBorders>
            <w:shd w:val="clear" w:color="auto" w:fill="auto"/>
          </w:tcPr>
          <w:p w14:paraId="4C874721"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tcBorders>
              <w:top w:val="single" w:sz="4" w:space="0" w:color="auto"/>
            </w:tcBorders>
            <w:shd w:val="clear" w:color="auto" w:fill="auto"/>
          </w:tcPr>
          <w:p w14:paraId="7CC094F3"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1745871D" w14:textId="77777777" w:rsidTr="00DA593E">
        <w:trPr>
          <w:gridAfter w:val="1"/>
          <w:wAfter w:w="162" w:type="pct"/>
          <w:cantSplit/>
        </w:trPr>
        <w:tc>
          <w:tcPr>
            <w:tcW w:w="343" w:type="pct"/>
            <w:tcBorders>
              <w:top w:val="nil"/>
              <w:bottom w:val="nil"/>
            </w:tcBorders>
          </w:tcPr>
          <w:p w14:paraId="5FB12622" w14:textId="77777777" w:rsidR="00911F38" w:rsidRPr="00FA4A82" w:rsidRDefault="00911F38" w:rsidP="00911F38">
            <w:pPr>
              <w:pStyle w:val="TableText"/>
              <w:jc w:val="right"/>
              <w:rPr>
                <w:b/>
                <w:bCs/>
                <w:color w:val="000000"/>
                <w:szCs w:val="18"/>
              </w:rPr>
            </w:pPr>
          </w:p>
        </w:tc>
        <w:tc>
          <w:tcPr>
            <w:tcW w:w="2619" w:type="pct"/>
            <w:gridSpan w:val="2"/>
            <w:tcBorders>
              <w:bottom w:val="nil"/>
            </w:tcBorders>
            <w:shd w:val="clear" w:color="auto" w:fill="DFE3E4"/>
          </w:tcPr>
          <w:p w14:paraId="2A10D88C" w14:textId="0E28D493" w:rsidR="00911F38" w:rsidRPr="00FA4A82" w:rsidRDefault="00911F38" w:rsidP="00911F38">
            <w:pPr>
              <w:pStyle w:val="AppNotes"/>
              <w:rPr>
                <w:szCs w:val="18"/>
              </w:rPr>
            </w:pPr>
            <w:r w:rsidRPr="00FA4A82">
              <w:rPr>
                <w:szCs w:val="18"/>
                <w:lang w:bidi="es-AR"/>
              </w:rPr>
              <w:t>Notas de Aplicabilidad</w:t>
            </w:r>
          </w:p>
        </w:tc>
        <w:tc>
          <w:tcPr>
            <w:tcW w:w="1876" w:type="pct"/>
            <w:gridSpan w:val="8"/>
            <w:shd w:val="clear" w:color="auto" w:fill="CBD4D5"/>
          </w:tcPr>
          <w:p w14:paraId="63503671" w14:textId="0088A708" w:rsidR="00911F38" w:rsidRPr="00FA4A82" w:rsidRDefault="00911F38" w:rsidP="00911F38">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5D0CCB81" w14:textId="77777777" w:rsidTr="00DA593E">
        <w:trPr>
          <w:gridAfter w:val="1"/>
          <w:wAfter w:w="162" w:type="pct"/>
          <w:cantSplit/>
        </w:trPr>
        <w:tc>
          <w:tcPr>
            <w:tcW w:w="343" w:type="pct"/>
            <w:tcBorders>
              <w:top w:val="nil"/>
              <w:bottom w:val="single" w:sz="4" w:space="0" w:color="808080" w:themeColor="background1" w:themeShade="80"/>
            </w:tcBorders>
          </w:tcPr>
          <w:p w14:paraId="615D12E3" w14:textId="77777777" w:rsidR="00911F38" w:rsidRPr="00FA4A82" w:rsidRDefault="00911F38" w:rsidP="00911F38">
            <w:pPr>
              <w:pStyle w:val="TableText"/>
              <w:jc w:val="right"/>
              <w:rPr>
                <w:b/>
                <w:bCs/>
                <w:color w:val="000000"/>
                <w:szCs w:val="18"/>
              </w:rPr>
            </w:pPr>
          </w:p>
        </w:tc>
        <w:tc>
          <w:tcPr>
            <w:tcW w:w="2619" w:type="pct"/>
            <w:gridSpan w:val="2"/>
            <w:tcBorders>
              <w:top w:val="nil"/>
              <w:bottom w:val="single" w:sz="4" w:space="0" w:color="808080" w:themeColor="background1" w:themeShade="80"/>
            </w:tcBorders>
            <w:shd w:val="clear" w:color="auto" w:fill="auto"/>
          </w:tcPr>
          <w:p w14:paraId="4AAA86E0" w14:textId="4217F12E" w:rsidR="00911F38" w:rsidRPr="00FA4A82" w:rsidRDefault="00911F38" w:rsidP="00911F38">
            <w:pPr>
              <w:pStyle w:val="tabletext0"/>
              <w:rPr>
                <w:szCs w:val="18"/>
              </w:rPr>
            </w:pPr>
            <w:r w:rsidRPr="00431BAC">
              <w:rPr>
                <w:i/>
                <w:color w:val="C00000"/>
                <w:szCs w:val="18"/>
                <w:lang w:bidi="es-AR"/>
              </w:rPr>
              <w:t>El punto anterior (para supervisar y responder a las alertas de un mecanismo de detección de cambios y manipulaciones para las páginas de pago) es una práctica recomendada hasta el 31 de marzo de 2025, después de lo cual se exigirá como parte del requisito 12.10.5 y deberá tenerse plenamente en cuenta durante una evaluación PCI DSS</w:t>
            </w:r>
            <w:r w:rsidRPr="00FA4A82">
              <w:rPr>
                <w:i/>
                <w:color w:val="C00000"/>
                <w:szCs w:val="18"/>
                <w:lang w:bidi="es-AR"/>
              </w:rPr>
              <w:t>.</w:t>
            </w:r>
          </w:p>
        </w:tc>
        <w:tc>
          <w:tcPr>
            <w:tcW w:w="1876" w:type="pct"/>
            <w:gridSpan w:val="8"/>
            <w:shd w:val="clear" w:color="auto" w:fill="auto"/>
          </w:tcPr>
          <w:p w14:paraId="0B05153F" w14:textId="77777777" w:rsidR="00911F38" w:rsidRPr="00FA4A82" w:rsidRDefault="00911F38" w:rsidP="00911F38">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6E2ED67D" w14:textId="77777777" w:rsidTr="00DA593E">
        <w:tblPrEx>
          <w:jc w:val="center"/>
        </w:tblPrEx>
        <w:trPr>
          <w:gridAfter w:val="1"/>
          <w:wAfter w:w="162" w:type="pct"/>
          <w:cantSplit/>
          <w:trHeight w:val="413"/>
          <w:jc w:val="center"/>
        </w:trPr>
        <w:tc>
          <w:tcPr>
            <w:tcW w:w="343" w:type="pct"/>
            <w:vMerge w:val="restart"/>
            <w:tcBorders>
              <w:top w:val="single" w:sz="4" w:space="0" w:color="808080" w:themeColor="background1" w:themeShade="80"/>
            </w:tcBorders>
          </w:tcPr>
          <w:p w14:paraId="553B4DBB" w14:textId="44952920" w:rsidR="006B3EC8" w:rsidRPr="00FA4A82" w:rsidRDefault="006B3EC8" w:rsidP="00911F38">
            <w:pPr>
              <w:pStyle w:val="TableText"/>
              <w:keepNext/>
              <w:rPr>
                <w:b/>
                <w:szCs w:val="18"/>
              </w:rPr>
            </w:pPr>
            <w:r w:rsidRPr="00FA4A82">
              <w:rPr>
                <w:b/>
                <w:szCs w:val="18"/>
                <w:lang w:bidi="es-AR"/>
              </w:rPr>
              <w:t>12.10.6</w:t>
            </w:r>
          </w:p>
        </w:tc>
        <w:tc>
          <w:tcPr>
            <w:tcW w:w="1485" w:type="pct"/>
            <w:vMerge w:val="restart"/>
          </w:tcPr>
          <w:p w14:paraId="5F21E788" w14:textId="769C74F3" w:rsidR="006B3EC8" w:rsidRPr="00FA4A82" w:rsidRDefault="006B3EC8" w:rsidP="00911F38">
            <w:pPr>
              <w:pStyle w:val="TableText"/>
              <w:keepNext/>
              <w:rPr>
                <w:szCs w:val="18"/>
              </w:rPr>
            </w:pPr>
            <w:r w:rsidRPr="00FA4A82">
              <w:rPr>
                <w:szCs w:val="18"/>
                <w:lang w:bidi="es-AR"/>
              </w:rPr>
              <w:t xml:space="preserve">El plan </w:t>
            </w:r>
            <w:r w:rsidRPr="00431BAC">
              <w:rPr>
                <w:szCs w:val="18"/>
                <w:lang w:bidi="es-AR"/>
              </w:rPr>
              <w:t>de respuesta a incidentes de seguridad se modifica y evoluciona de acuerdo con las lecciones aprendidas y para incorporar los desarrollos de la industria</w:t>
            </w:r>
            <w:r w:rsidRPr="00FA4A82">
              <w:rPr>
                <w:szCs w:val="18"/>
                <w:lang w:bidi="es-AR"/>
              </w:rPr>
              <w:t>.</w:t>
            </w:r>
          </w:p>
        </w:tc>
        <w:tc>
          <w:tcPr>
            <w:tcW w:w="1134" w:type="pct"/>
            <w:vMerge w:val="restart"/>
          </w:tcPr>
          <w:p w14:paraId="1C81FEC3" w14:textId="77777777" w:rsidR="006B3EC8" w:rsidRPr="00FA4A82" w:rsidRDefault="006B3EC8" w:rsidP="00911F38">
            <w:pPr>
              <w:pStyle w:val="TableListBullet"/>
              <w:keepNext/>
              <w:ind w:left="263" w:hanging="270"/>
              <w:rPr>
                <w:szCs w:val="18"/>
                <w:lang w:val="es-ES"/>
              </w:rPr>
            </w:pPr>
            <w:r w:rsidRPr="00FA4A82">
              <w:rPr>
                <w:szCs w:val="18"/>
                <w:lang w:val="es-AR" w:bidi="es-AR"/>
              </w:rPr>
              <w:t>Evalúe las políticas y procedimientos.</w:t>
            </w:r>
          </w:p>
          <w:p w14:paraId="421737C9" w14:textId="77777777" w:rsidR="006B3EC8" w:rsidRPr="00FA4A82" w:rsidRDefault="006B3EC8" w:rsidP="00911F38">
            <w:pPr>
              <w:pStyle w:val="TableListBullet"/>
              <w:keepNext/>
              <w:ind w:left="263" w:hanging="270"/>
              <w:rPr>
                <w:szCs w:val="18"/>
                <w:lang w:val="es-ES"/>
              </w:rPr>
            </w:pPr>
            <w:r w:rsidRPr="00FA4A82">
              <w:rPr>
                <w:szCs w:val="18"/>
                <w:lang w:val="es-AR" w:bidi="es-AR"/>
              </w:rPr>
              <w:t>Evalúe el plan de seguridad de respuesta a incidentes.</w:t>
            </w:r>
          </w:p>
          <w:p w14:paraId="32BC3C20" w14:textId="0FC3F5A9" w:rsidR="006B3EC8" w:rsidRPr="00FA4A82" w:rsidRDefault="006B3EC8" w:rsidP="00911F38">
            <w:pPr>
              <w:pStyle w:val="TableTextBullet"/>
              <w:keepNext/>
              <w:rPr>
                <w:szCs w:val="18"/>
              </w:rPr>
            </w:pPr>
            <w:r w:rsidRPr="00FA4A82">
              <w:rPr>
                <w:szCs w:val="18"/>
                <w:lang w:bidi="es-AR"/>
              </w:rPr>
              <w:t>Entreviste al personal responsable.</w:t>
            </w:r>
          </w:p>
        </w:tc>
        <w:tc>
          <w:tcPr>
            <w:tcW w:w="398" w:type="pct"/>
            <w:shd w:val="clear" w:color="auto" w:fill="auto"/>
          </w:tcPr>
          <w:p w14:paraId="7A5B6ACB"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201CDF6A"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1E2B68C0"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025E5BE8"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78F871B3" w14:textId="77777777" w:rsidR="006B3EC8" w:rsidRPr="00FA4A82" w:rsidRDefault="006B3EC8" w:rsidP="00911F38">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60CD3C03" w14:textId="77777777" w:rsidTr="00DA593E">
        <w:tblPrEx>
          <w:jc w:val="center"/>
        </w:tblPrEx>
        <w:trPr>
          <w:gridAfter w:val="1"/>
          <w:wAfter w:w="162" w:type="pct"/>
          <w:cantSplit/>
          <w:jc w:val="center"/>
        </w:trPr>
        <w:tc>
          <w:tcPr>
            <w:tcW w:w="343" w:type="pct"/>
            <w:vMerge/>
          </w:tcPr>
          <w:p w14:paraId="15E770EC" w14:textId="77777777" w:rsidR="00911F38" w:rsidRPr="00FA4A82" w:rsidRDefault="00911F38" w:rsidP="00911F38">
            <w:pPr>
              <w:pStyle w:val="TableText"/>
              <w:keepNext/>
              <w:rPr>
                <w:b/>
                <w:szCs w:val="18"/>
              </w:rPr>
            </w:pPr>
          </w:p>
        </w:tc>
        <w:tc>
          <w:tcPr>
            <w:tcW w:w="1485" w:type="pct"/>
            <w:vMerge/>
          </w:tcPr>
          <w:p w14:paraId="6AE3DCC8" w14:textId="77777777" w:rsidR="00911F38" w:rsidRPr="00FA4A82" w:rsidRDefault="00911F38" w:rsidP="00911F38">
            <w:pPr>
              <w:pStyle w:val="TableText"/>
              <w:keepNext/>
              <w:rPr>
                <w:szCs w:val="18"/>
              </w:rPr>
            </w:pPr>
          </w:p>
        </w:tc>
        <w:tc>
          <w:tcPr>
            <w:tcW w:w="1134" w:type="pct"/>
            <w:vMerge/>
          </w:tcPr>
          <w:p w14:paraId="4299D6B3" w14:textId="77777777" w:rsidR="00911F38" w:rsidRPr="00FA4A82" w:rsidRDefault="00911F38" w:rsidP="00911F38">
            <w:pPr>
              <w:pStyle w:val="TableTextBullet"/>
              <w:keepNext/>
              <w:rPr>
                <w:szCs w:val="18"/>
              </w:rPr>
            </w:pPr>
          </w:p>
        </w:tc>
        <w:tc>
          <w:tcPr>
            <w:tcW w:w="1876" w:type="pct"/>
            <w:gridSpan w:val="8"/>
            <w:shd w:val="clear" w:color="auto" w:fill="CBD4D5"/>
          </w:tcPr>
          <w:p w14:paraId="22CE5630" w14:textId="68355F03" w:rsidR="00911F38" w:rsidRPr="00FA4A82" w:rsidRDefault="00911F38" w:rsidP="00911F38">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03C6AD4D" w14:textId="77777777" w:rsidTr="00DA593E">
        <w:tblPrEx>
          <w:jc w:val="center"/>
        </w:tblPrEx>
        <w:trPr>
          <w:gridAfter w:val="1"/>
          <w:wAfter w:w="162" w:type="pct"/>
          <w:cantSplit/>
          <w:jc w:val="center"/>
        </w:trPr>
        <w:tc>
          <w:tcPr>
            <w:tcW w:w="343" w:type="pct"/>
            <w:vMerge/>
          </w:tcPr>
          <w:p w14:paraId="3C84315B" w14:textId="77777777" w:rsidR="00911F38" w:rsidRPr="00FA4A82" w:rsidRDefault="00911F38" w:rsidP="00911F38">
            <w:pPr>
              <w:pStyle w:val="TableText"/>
              <w:rPr>
                <w:b/>
                <w:szCs w:val="18"/>
              </w:rPr>
            </w:pPr>
          </w:p>
        </w:tc>
        <w:tc>
          <w:tcPr>
            <w:tcW w:w="1485" w:type="pct"/>
            <w:vMerge/>
          </w:tcPr>
          <w:p w14:paraId="366649F9" w14:textId="77777777" w:rsidR="00911F38" w:rsidRPr="00FA4A82" w:rsidRDefault="00911F38" w:rsidP="00911F38">
            <w:pPr>
              <w:pStyle w:val="TableText"/>
              <w:rPr>
                <w:szCs w:val="18"/>
              </w:rPr>
            </w:pPr>
          </w:p>
        </w:tc>
        <w:tc>
          <w:tcPr>
            <w:tcW w:w="1134" w:type="pct"/>
            <w:vMerge/>
          </w:tcPr>
          <w:p w14:paraId="0D30AE1A" w14:textId="77777777" w:rsidR="00911F38" w:rsidRPr="00FA4A82" w:rsidRDefault="00911F38" w:rsidP="00911F38">
            <w:pPr>
              <w:pStyle w:val="TableTextBullet"/>
              <w:rPr>
                <w:szCs w:val="18"/>
              </w:rPr>
            </w:pPr>
          </w:p>
        </w:tc>
        <w:tc>
          <w:tcPr>
            <w:tcW w:w="1876" w:type="pct"/>
            <w:gridSpan w:val="8"/>
            <w:shd w:val="clear" w:color="auto" w:fill="auto"/>
          </w:tcPr>
          <w:p w14:paraId="1F93CA5A" w14:textId="77777777" w:rsidR="00911F38" w:rsidRPr="00FA4A82" w:rsidRDefault="00911F38" w:rsidP="00911F38">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31287A" w:rsidRPr="00FA4A82" w14:paraId="10CF7C39" w14:textId="77777777" w:rsidTr="00DA593E">
        <w:trPr>
          <w:gridAfter w:val="1"/>
          <w:wAfter w:w="162" w:type="pct"/>
          <w:cantSplit/>
        </w:trPr>
        <w:tc>
          <w:tcPr>
            <w:tcW w:w="343" w:type="pct"/>
            <w:tcBorders>
              <w:top w:val="single" w:sz="4" w:space="0" w:color="808080" w:themeColor="background1" w:themeShade="80"/>
              <w:bottom w:val="nil"/>
            </w:tcBorders>
          </w:tcPr>
          <w:p w14:paraId="5EDEA534" w14:textId="30D88CCE" w:rsidR="006B3EC8" w:rsidRPr="00FA4A82" w:rsidRDefault="006B3EC8" w:rsidP="00911F38">
            <w:pPr>
              <w:pStyle w:val="TableText"/>
              <w:rPr>
                <w:b/>
                <w:bCs/>
                <w:color w:val="000000"/>
                <w:szCs w:val="18"/>
              </w:rPr>
            </w:pPr>
            <w:r w:rsidRPr="00FA4A82">
              <w:rPr>
                <w:b/>
                <w:szCs w:val="18"/>
                <w:lang w:bidi="es-AR"/>
              </w:rPr>
              <w:lastRenderedPageBreak/>
              <w:t>12.10.7</w:t>
            </w:r>
          </w:p>
        </w:tc>
        <w:tc>
          <w:tcPr>
            <w:tcW w:w="1485" w:type="pct"/>
            <w:tcBorders>
              <w:bottom w:val="single" w:sz="4" w:space="0" w:color="808080"/>
            </w:tcBorders>
            <w:shd w:val="clear" w:color="auto" w:fill="auto"/>
          </w:tcPr>
          <w:p w14:paraId="7E9E8CE1" w14:textId="5C934304" w:rsidR="006B3EC8" w:rsidRPr="00FA4A82" w:rsidRDefault="006B3EC8" w:rsidP="00911F38">
            <w:pPr>
              <w:pStyle w:val="TableBody"/>
              <w:rPr>
                <w:rFonts w:cs="Arial"/>
                <w:sz w:val="18"/>
                <w:szCs w:val="18"/>
              </w:rPr>
            </w:pPr>
            <w:r w:rsidRPr="00FA4A82">
              <w:rPr>
                <w:rFonts w:cs="Arial"/>
                <w:sz w:val="18"/>
                <w:szCs w:val="18"/>
                <w:lang w:bidi="es-AR"/>
              </w:rPr>
              <w:t xml:space="preserve">Existen </w:t>
            </w:r>
            <w:r w:rsidRPr="00431BAC">
              <w:rPr>
                <w:rFonts w:cs="Arial"/>
                <w:sz w:val="18"/>
                <w:szCs w:val="18"/>
                <w:lang w:bidi="es-AR"/>
              </w:rPr>
              <w:t>procedimientos de respuesta a incidentes que se iniciarán cuando se detecten datos de PAN almacenados en un lugar inesperado, e incluyen</w:t>
            </w:r>
            <w:r w:rsidRPr="00FA4A82">
              <w:rPr>
                <w:rFonts w:cs="Arial"/>
                <w:sz w:val="18"/>
                <w:szCs w:val="18"/>
                <w:lang w:bidi="es-AR"/>
              </w:rPr>
              <w:t>:</w:t>
            </w:r>
          </w:p>
          <w:p w14:paraId="7A448FC6" w14:textId="77777777" w:rsidR="006B3EC8" w:rsidRPr="00431BAC" w:rsidRDefault="006B3EC8" w:rsidP="00911F38">
            <w:pPr>
              <w:pStyle w:val="TableListBullet"/>
              <w:rPr>
                <w:szCs w:val="18"/>
                <w:lang w:val="es-AR" w:bidi="es-AR"/>
              </w:rPr>
            </w:pPr>
            <w:r w:rsidRPr="00431BAC">
              <w:rPr>
                <w:szCs w:val="18"/>
                <w:lang w:val="es-AR" w:bidi="es-AR"/>
              </w:rPr>
              <w:t>Determinar qué hacer si se descubren datos de PAN fuera del CDE, incluyendo su recuperación, eliminación segura y/o migración al CDE actualmente definido, según corresponda.</w:t>
            </w:r>
          </w:p>
          <w:p w14:paraId="334C98FD" w14:textId="286DCBBF" w:rsidR="006B3EC8" w:rsidRPr="00431BAC" w:rsidRDefault="006B3EC8" w:rsidP="00911F38">
            <w:pPr>
              <w:pStyle w:val="TableListBullet"/>
              <w:rPr>
                <w:szCs w:val="18"/>
                <w:lang w:val="es-AR" w:bidi="es-AR"/>
              </w:rPr>
            </w:pPr>
            <w:r w:rsidRPr="00431BAC">
              <w:rPr>
                <w:szCs w:val="18"/>
                <w:lang w:val="es-AR" w:bidi="es-AR"/>
              </w:rPr>
              <w:t xml:space="preserve">Identificar si los </w:t>
            </w:r>
            <w:r w:rsidR="00DA593E" w:rsidRPr="00431BAC">
              <w:rPr>
                <w:szCs w:val="18"/>
                <w:lang w:val="es-AR" w:bidi="es-AR"/>
              </w:rPr>
              <w:t>datos</w:t>
            </w:r>
            <w:r w:rsidR="00DA593E">
              <w:rPr>
                <w:szCs w:val="18"/>
                <w:lang w:val="es-AR" w:bidi="es-AR"/>
              </w:rPr>
              <w:t xml:space="preserve"> </w:t>
            </w:r>
            <w:r w:rsidR="00DA593E" w:rsidRPr="00431BAC">
              <w:rPr>
                <w:szCs w:val="18"/>
                <w:lang w:val="es-AR" w:bidi="es-AR"/>
              </w:rPr>
              <w:t>de</w:t>
            </w:r>
            <w:r w:rsidRPr="00431BAC">
              <w:rPr>
                <w:szCs w:val="18"/>
                <w:lang w:val="es-AR" w:bidi="es-AR"/>
              </w:rPr>
              <w:t xml:space="preserve"> autenticación </w:t>
            </w:r>
            <w:r>
              <w:rPr>
                <w:szCs w:val="18"/>
                <w:lang w:val="es-AR" w:bidi="es-AR"/>
              </w:rPr>
              <w:t xml:space="preserve">sensibles </w:t>
            </w:r>
            <w:r w:rsidRPr="00431BAC">
              <w:rPr>
                <w:szCs w:val="18"/>
                <w:lang w:val="es-AR" w:bidi="es-AR"/>
              </w:rPr>
              <w:t xml:space="preserve">se almacenan con datos de PAN. </w:t>
            </w:r>
          </w:p>
          <w:p w14:paraId="1C95F7B5" w14:textId="0EBE70A0" w:rsidR="006B3EC8" w:rsidRPr="00431BAC" w:rsidRDefault="006B3EC8" w:rsidP="00911F38">
            <w:pPr>
              <w:pStyle w:val="TableListBullet"/>
              <w:rPr>
                <w:szCs w:val="18"/>
                <w:lang w:val="es-AR" w:bidi="es-AR"/>
              </w:rPr>
            </w:pPr>
            <w:r w:rsidRPr="00431BAC">
              <w:rPr>
                <w:szCs w:val="18"/>
                <w:lang w:val="es-AR" w:bidi="es-AR"/>
              </w:rPr>
              <w:t xml:space="preserve">Determinar de dónde proceden los </w:t>
            </w:r>
            <w:r w:rsidR="00F05B89" w:rsidRPr="00F05B89">
              <w:rPr>
                <w:szCs w:val="18"/>
                <w:lang w:val="es-AR" w:bidi="es-AR"/>
              </w:rPr>
              <w:t xml:space="preserve">datos del titular de la tarjeta </w:t>
            </w:r>
            <w:r w:rsidRPr="00431BAC">
              <w:rPr>
                <w:szCs w:val="18"/>
                <w:lang w:val="es-AR" w:bidi="es-AR"/>
              </w:rPr>
              <w:t>y cómo han llegaron donde no se esperaba.</w:t>
            </w:r>
          </w:p>
          <w:p w14:paraId="1E74A70A" w14:textId="40ACA918" w:rsidR="006B3EC8" w:rsidRPr="00FA4A82" w:rsidRDefault="006B3EC8" w:rsidP="00911F38">
            <w:pPr>
              <w:pStyle w:val="TableListBullet"/>
              <w:rPr>
                <w:szCs w:val="18"/>
                <w:lang w:val="es-ES"/>
              </w:rPr>
            </w:pPr>
            <w:r w:rsidRPr="00431BAC">
              <w:rPr>
                <w:szCs w:val="18"/>
                <w:lang w:val="es-AR" w:bidi="es-AR"/>
              </w:rPr>
              <w:t xml:space="preserve">Remediar fugas de datos o brechas en el proceso que llevaron a que los </w:t>
            </w:r>
            <w:r w:rsidR="00F05B89" w:rsidRPr="00F05B89">
              <w:rPr>
                <w:szCs w:val="18"/>
                <w:lang w:val="es-AR" w:bidi="es-AR"/>
              </w:rPr>
              <w:t xml:space="preserve">datos del titular de la tarjeta </w:t>
            </w:r>
            <w:r w:rsidRPr="00431BAC">
              <w:rPr>
                <w:szCs w:val="18"/>
                <w:lang w:val="es-AR" w:bidi="es-AR"/>
              </w:rPr>
              <w:t>llegaran a una ubicación inesperada</w:t>
            </w:r>
            <w:r w:rsidRPr="00FA4A82">
              <w:rPr>
                <w:szCs w:val="18"/>
                <w:lang w:val="es-AR" w:bidi="es-AR"/>
              </w:rPr>
              <w:t>.</w:t>
            </w:r>
          </w:p>
        </w:tc>
        <w:tc>
          <w:tcPr>
            <w:tcW w:w="1134" w:type="pct"/>
            <w:tcBorders>
              <w:bottom w:val="single" w:sz="4" w:space="0" w:color="808080"/>
            </w:tcBorders>
          </w:tcPr>
          <w:p w14:paraId="22FE174E" w14:textId="77777777" w:rsidR="006B3EC8" w:rsidRPr="00FA4A82" w:rsidRDefault="006B3EC8" w:rsidP="00911F38">
            <w:pPr>
              <w:pStyle w:val="TableListBullet"/>
              <w:ind w:left="263" w:hanging="270"/>
              <w:rPr>
                <w:szCs w:val="18"/>
                <w:lang w:val="es-ES"/>
              </w:rPr>
            </w:pPr>
            <w:r w:rsidRPr="00FA4A82">
              <w:rPr>
                <w:szCs w:val="18"/>
                <w:lang w:val="es-AR" w:bidi="es-AR"/>
              </w:rPr>
              <w:t>Evaluar los procedimientos de respuesta a incidentes que estén documentados.</w:t>
            </w:r>
          </w:p>
          <w:p w14:paraId="08D0D2D2" w14:textId="415FE6A6" w:rsidR="006B3EC8" w:rsidRPr="00FA4A82" w:rsidRDefault="006B3EC8" w:rsidP="00911F38">
            <w:pPr>
              <w:pStyle w:val="TableListBullet"/>
              <w:ind w:left="263" w:hanging="270"/>
              <w:rPr>
                <w:szCs w:val="18"/>
              </w:rPr>
            </w:pPr>
            <w:r w:rsidRPr="00FA4A82">
              <w:rPr>
                <w:szCs w:val="18"/>
                <w:lang w:val="es-AR" w:bidi="es-AR"/>
              </w:rPr>
              <w:t>Entreviste al personal.</w:t>
            </w:r>
          </w:p>
          <w:p w14:paraId="7C38FABA" w14:textId="4E3480B4" w:rsidR="006B3EC8" w:rsidRPr="00FA4A82" w:rsidRDefault="006B3EC8" w:rsidP="00911F38">
            <w:pPr>
              <w:pStyle w:val="TableListBullet"/>
              <w:ind w:left="263" w:hanging="270"/>
              <w:rPr>
                <w:szCs w:val="18"/>
                <w:lang w:val="es-ES"/>
              </w:rPr>
            </w:pPr>
            <w:r w:rsidRPr="00FA4A82">
              <w:rPr>
                <w:szCs w:val="18"/>
                <w:lang w:val="es-AR" w:bidi="es-AR"/>
              </w:rPr>
              <w:t>Evaluar los registros de acciones de respuesta.</w:t>
            </w:r>
          </w:p>
        </w:tc>
        <w:tc>
          <w:tcPr>
            <w:tcW w:w="398" w:type="pct"/>
            <w:shd w:val="clear" w:color="auto" w:fill="auto"/>
          </w:tcPr>
          <w:p w14:paraId="30F7B871"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29" w:type="pct"/>
            <w:shd w:val="clear" w:color="auto" w:fill="auto"/>
          </w:tcPr>
          <w:p w14:paraId="2A6B9F18"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7" w:type="pct"/>
            <w:shd w:val="clear" w:color="auto" w:fill="auto"/>
          </w:tcPr>
          <w:p w14:paraId="41A04684"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296" w:type="pct"/>
            <w:gridSpan w:val="3"/>
            <w:shd w:val="clear" w:color="auto" w:fill="auto"/>
          </w:tcPr>
          <w:p w14:paraId="3CBDFB43"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6" w:type="pct"/>
            <w:gridSpan w:val="2"/>
            <w:shd w:val="clear" w:color="auto" w:fill="auto"/>
          </w:tcPr>
          <w:p w14:paraId="5F5D13DA" w14:textId="77777777" w:rsidR="006B3EC8" w:rsidRPr="00FA4A82" w:rsidRDefault="006B3EC8" w:rsidP="00911F38">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31287A" w:rsidRPr="00FA4A82" w14:paraId="4378EFD4" w14:textId="77777777" w:rsidTr="00DA593E">
        <w:trPr>
          <w:gridAfter w:val="1"/>
          <w:wAfter w:w="162" w:type="pct"/>
          <w:cantSplit/>
        </w:trPr>
        <w:tc>
          <w:tcPr>
            <w:tcW w:w="343" w:type="pct"/>
            <w:tcBorders>
              <w:top w:val="nil"/>
              <w:bottom w:val="nil"/>
            </w:tcBorders>
          </w:tcPr>
          <w:p w14:paraId="02DD4B03" w14:textId="77777777" w:rsidR="00911F38" w:rsidRPr="00FA4A82" w:rsidRDefault="00911F38" w:rsidP="00911F38">
            <w:pPr>
              <w:pStyle w:val="TableText"/>
              <w:jc w:val="right"/>
              <w:rPr>
                <w:b/>
                <w:bCs/>
                <w:color w:val="000000"/>
                <w:szCs w:val="18"/>
              </w:rPr>
            </w:pPr>
          </w:p>
        </w:tc>
        <w:tc>
          <w:tcPr>
            <w:tcW w:w="2619" w:type="pct"/>
            <w:gridSpan w:val="2"/>
            <w:tcBorders>
              <w:bottom w:val="nil"/>
            </w:tcBorders>
            <w:shd w:val="clear" w:color="auto" w:fill="DFE3E4"/>
          </w:tcPr>
          <w:p w14:paraId="7E935D52" w14:textId="3DCF3CB6" w:rsidR="00911F38" w:rsidRPr="00FA4A82" w:rsidRDefault="00911F38" w:rsidP="00911F38">
            <w:pPr>
              <w:pStyle w:val="AppNotes"/>
              <w:rPr>
                <w:szCs w:val="18"/>
              </w:rPr>
            </w:pPr>
            <w:r w:rsidRPr="00FA4A82">
              <w:rPr>
                <w:szCs w:val="18"/>
                <w:lang w:bidi="es-AR"/>
              </w:rPr>
              <w:t>Notas de Aplicabilidad</w:t>
            </w:r>
          </w:p>
        </w:tc>
        <w:tc>
          <w:tcPr>
            <w:tcW w:w="1876" w:type="pct"/>
            <w:gridSpan w:val="8"/>
            <w:shd w:val="clear" w:color="auto" w:fill="CBD4D5"/>
          </w:tcPr>
          <w:p w14:paraId="76700B93" w14:textId="05DCD6A1" w:rsidR="00911F38" w:rsidRPr="00FA4A82" w:rsidRDefault="00911F38" w:rsidP="00911F38">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31287A" w:rsidRPr="00FA4A82" w14:paraId="34F7A045" w14:textId="77777777" w:rsidTr="00DA593E">
        <w:trPr>
          <w:gridAfter w:val="1"/>
          <w:wAfter w:w="162" w:type="pct"/>
          <w:cantSplit/>
        </w:trPr>
        <w:tc>
          <w:tcPr>
            <w:tcW w:w="343" w:type="pct"/>
            <w:tcBorders>
              <w:top w:val="nil"/>
              <w:bottom w:val="single" w:sz="4" w:space="0" w:color="808080"/>
            </w:tcBorders>
          </w:tcPr>
          <w:p w14:paraId="11956160" w14:textId="77777777" w:rsidR="00911F38" w:rsidRPr="00FA4A82" w:rsidRDefault="00911F38" w:rsidP="00911F38">
            <w:pPr>
              <w:pStyle w:val="TableText"/>
              <w:jc w:val="right"/>
              <w:rPr>
                <w:b/>
                <w:bCs/>
                <w:color w:val="000000"/>
                <w:szCs w:val="18"/>
              </w:rPr>
            </w:pPr>
          </w:p>
        </w:tc>
        <w:tc>
          <w:tcPr>
            <w:tcW w:w="2619" w:type="pct"/>
            <w:gridSpan w:val="2"/>
            <w:tcBorders>
              <w:top w:val="nil"/>
              <w:bottom w:val="single" w:sz="4" w:space="0" w:color="808080"/>
            </w:tcBorders>
            <w:shd w:val="clear" w:color="auto" w:fill="auto"/>
          </w:tcPr>
          <w:p w14:paraId="2AC54CAF" w14:textId="72F53217" w:rsidR="00911F38" w:rsidRPr="00FA4A82" w:rsidRDefault="00911F38" w:rsidP="00911F38">
            <w:pPr>
              <w:pStyle w:val="tabletext0"/>
              <w:rPr>
                <w:szCs w:val="18"/>
              </w:rPr>
            </w:pPr>
            <w:r w:rsidRPr="00431BAC">
              <w:rPr>
                <w:i/>
                <w:color w:val="C00000"/>
                <w:szCs w:val="18"/>
                <w:lang w:bidi="es-AR"/>
              </w:rPr>
              <w:t>Este requisito es una práctica recomendada hasta el 31 de marzo de 2025, fecha a partir de la cual será obligatorio y deberá tenerse en cuenta en su totalidad durante una evaluación PCI DSS</w:t>
            </w:r>
            <w:r w:rsidRPr="00FA4A82">
              <w:rPr>
                <w:i/>
                <w:color w:val="C00000"/>
                <w:szCs w:val="18"/>
                <w:lang w:bidi="es-AR"/>
              </w:rPr>
              <w:t>.</w:t>
            </w:r>
          </w:p>
        </w:tc>
        <w:tc>
          <w:tcPr>
            <w:tcW w:w="1876" w:type="pct"/>
            <w:gridSpan w:val="8"/>
            <w:tcBorders>
              <w:bottom w:val="single" w:sz="4" w:space="0" w:color="808080"/>
            </w:tcBorders>
            <w:shd w:val="clear" w:color="auto" w:fill="auto"/>
          </w:tcPr>
          <w:p w14:paraId="6E1BA0E0" w14:textId="77777777" w:rsidR="00911F38" w:rsidRPr="00FA4A82" w:rsidRDefault="00911F38" w:rsidP="00911F38">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19D0201C" w14:textId="77777777" w:rsidR="00CC7A5E" w:rsidRPr="00FA4A82" w:rsidRDefault="00CC7A5E" w:rsidP="00CC7A5E">
      <w:pPr>
        <w:rPr>
          <w:sz w:val="18"/>
          <w:szCs w:val="18"/>
        </w:rPr>
      </w:pPr>
    </w:p>
    <w:p w14:paraId="6DFA5FC7" w14:textId="77777777" w:rsidR="00D92DC1" w:rsidRPr="00FA4A82" w:rsidRDefault="00D92DC1">
      <w:pPr>
        <w:sectPr w:rsidR="00D92DC1" w:rsidRPr="00FA4A82" w:rsidSect="000E2E6C">
          <w:footerReference w:type="default" r:id="rId21"/>
          <w:footnotePr>
            <w:numFmt w:val="chicago"/>
            <w:numRestart w:val="eachSect"/>
          </w:footnotePr>
          <w:pgSz w:w="15840" w:h="12240" w:orient="landscape" w:code="1"/>
          <w:pgMar w:top="1440" w:right="1152" w:bottom="1008" w:left="1152" w:header="720" w:footer="576" w:gutter="0"/>
          <w:cols w:space="720"/>
          <w:docGrid w:linePitch="360"/>
        </w:sectPr>
      </w:pPr>
    </w:p>
    <w:p w14:paraId="13BAC09A" w14:textId="3F13E528" w:rsidR="00333DB6" w:rsidRPr="00FA4A82" w:rsidRDefault="00333DB6" w:rsidP="00DF0BDD">
      <w:pPr>
        <w:pStyle w:val="Heading2"/>
      </w:pPr>
      <w:bookmarkStart w:id="57" w:name="AnnexA"/>
      <w:bookmarkStart w:id="58" w:name="_Toc124195684"/>
      <w:bookmarkEnd w:id="57"/>
      <w:r w:rsidRPr="00FA4A82">
        <w:rPr>
          <w:lang w:bidi="es-AR"/>
        </w:rPr>
        <w:lastRenderedPageBreak/>
        <w:t>Anexo A</w:t>
      </w:r>
      <w:r w:rsidR="00F364D4">
        <w:rPr>
          <w:lang w:bidi="es-AR"/>
        </w:rPr>
        <w:t>:</w:t>
      </w:r>
      <w:r w:rsidR="0097575B">
        <w:rPr>
          <w:lang w:bidi="es-AR"/>
        </w:rPr>
        <w:t xml:space="preserve">   </w:t>
      </w:r>
      <w:r w:rsidRPr="00FA4A82">
        <w:rPr>
          <w:lang w:bidi="es-AR"/>
        </w:rPr>
        <w:t xml:space="preserve">Requisitos </w:t>
      </w:r>
      <w:r w:rsidR="00431BAC">
        <w:rPr>
          <w:lang w:bidi="es-AR"/>
        </w:rPr>
        <w:t>A</w:t>
      </w:r>
      <w:r w:rsidRPr="00FA4A82">
        <w:rPr>
          <w:lang w:bidi="es-AR"/>
        </w:rPr>
        <w:t>dicionales</w:t>
      </w:r>
      <w:r w:rsidR="000F318E">
        <w:rPr>
          <w:lang w:bidi="es-AR"/>
        </w:rPr>
        <w:t xml:space="preserve"> de</w:t>
      </w:r>
      <w:r w:rsidRPr="00FA4A82">
        <w:rPr>
          <w:lang w:bidi="es-AR"/>
        </w:rPr>
        <w:t xml:space="preserve"> PCI DSS</w:t>
      </w:r>
      <w:bookmarkEnd w:id="58"/>
      <w:r w:rsidRPr="00FA4A82">
        <w:rPr>
          <w:lang w:bidi="es-AR"/>
        </w:rPr>
        <w:t xml:space="preserve"> </w:t>
      </w:r>
    </w:p>
    <w:p w14:paraId="393950A0" w14:textId="09C3FED5" w:rsidR="008A593A" w:rsidRPr="00FA4A82" w:rsidRDefault="00AD6B2C" w:rsidP="00DF0BDD">
      <w:pPr>
        <w:pStyle w:val="Heading3"/>
        <w:spacing w:before="240"/>
        <w:rPr>
          <w:color w:val="auto"/>
          <w:szCs w:val="22"/>
        </w:rPr>
      </w:pPr>
      <w:bookmarkStart w:id="59" w:name="_Toc124195685"/>
      <w:r w:rsidRPr="00FA4A82">
        <w:rPr>
          <w:color w:val="auto"/>
          <w:szCs w:val="22"/>
          <w:lang w:bidi="es-AR"/>
        </w:rPr>
        <w:t>Anexo A1:</w:t>
      </w:r>
      <w:r w:rsidR="0008599E">
        <w:rPr>
          <w:color w:val="auto"/>
          <w:szCs w:val="22"/>
          <w:lang w:bidi="es-AR"/>
        </w:rPr>
        <w:t xml:space="preserve">    </w:t>
      </w:r>
      <w:r w:rsidRPr="00FA4A82">
        <w:rPr>
          <w:color w:val="auto"/>
          <w:szCs w:val="22"/>
          <w:lang w:bidi="es-AR"/>
        </w:rPr>
        <w:t xml:space="preserve">Requisitos Adicionales </w:t>
      </w:r>
      <w:r w:rsidR="000F318E">
        <w:rPr>
          <w:color w:val="auto"/>
          <w:szCs w:val="22"/>
          <w:lang w:bidi="es-AR"/>
        </w:rPr>
        <w:t xml:space="preserve">de </w:t>
      </w:r>
      <w:r w:rsidRPr="00FA4A82">
        <w:rPr>
          <w:color w:val="auto"/>
          <w:szCs w:val="22"/>
          <w:lang w:bidi="es-AR"/>
        </w:rPr>
        <w:t>PCI DSS para Proveedores de Servicios Multiusuario</w:t>
      </w:r>
      <w:bookmarkEnd w:id="59"/>
    </w:p>
    <w:tbl>
      <w:tblPr>
        <w:tblW w:w="5127"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64"/>
        <w:gridCol w:w="4483"/>
        <w:gridCol w:w="3259"/>
        <w:gridCol w:w="1146"/>
        <w:gridCol w:w="1230"/>
        <w:gridCol w:w="883"/>
        <w:gridCol w:w="849"/>
        <w:gridCol w:w="1266"/>
      </w:tblGrid>
      <w:tr w:rsidR="0076437A" w:rsidRPr="00FA4A82" w14:paraId="187BF78D" w14:textId="77777777" w:rsidTr="00DA593E">
        <w:trPr>
          <w:cantSplit/>
          <w:tblHeader/>
        </w:trPr>
        <w:tc>
          <w:tcPr>
            <w:tcW w:w="1890" w:type="pct"/>
            <w:gridSpan w:val="2"/>
            <w:vMerge w:val="restart"/>
            <w:tcBorders>
              <w:right w:val="single" w:sz="4" w:space="0" w:color="FFFFFF" w:themeColor="background1"/>
            </w:tcBorders>
            <w:shd w:val="clear" w:color="auto" w:fill="006A72"/>
            <w:vAlign w:val="center"/>
          </w:tcPr>
          <w:p w14:paraId="362405C7" w14:textId="14246A89" w:rsidR="0076437A" w:rsidRPr="00C6191D" w:rsidRDefault="00356291" w:rsidP="0076437A">
            <w:pPr>
              <w:spacing w:after="60"/>
              <w:jc w:val="center"/>
              <w:rPr>
                <w:rFonts w:cs="Arial"/>
                <w:b/>
                <w:color w:val="FFFFFF" w:themeColor="background1"/>
                <w:sz w:val="18"/>
                <w:szCs w:val="18"/>
              </w:rPr>
            </w:pPr>
            <w:r w:rsidRPr="00C6191D">
              <w:rPr>
                <w:rFonts w:cs="Arial"/>
                <w:b/>
                <w:color w:val="FFFFFF" w:themeColor="background1"/>
                <w:sz w:val="18"/>
                <w:szCs w:val="18"/>
                <w:lang w:bidi="es-AR"/>
              </w:rPr>
              <w:t>Requisito de PCI DSS</w:t>
            </w:r>
          </w:p>
        </w:tc>
        <w:tc>
          <w:tcPr>
            <w:tcW w:w="1174" w:type="pct"/>
            <w:vMerge w:val="restart"/>
            <w:tcBorders>
              <w:left w:val="single" w:sz="4" w:space="0" w:color="FFFFFF" w:themeColor="background1"/>
              <w:right w:val="single" w:sz="4" w:space="0" w:color="FFFFFF" w:themeColor="background1"/>
            </w:tcBorders>
            <w:shd w:val="clear" w:color="auto" w:fill="006A72"/>
            <w:vAlign w:val="center"/>
          </w:tcPr>
          <w:p w14:paraId="1EFE6F33" w14:textId="77777777" w:rsidR="0076437A" w:rsidRPr="00C6191D" w:rsidRDefault="0076437A" w:rsidP="0076437A">
            <w:pPr>
              <w:spacing w:after="60"/>
              <w:jc w:val="center"/>
              <w:rPr>
                <w:rFonts w:cs="Arial"/>
                <w:b/>
                <w:color w:val="FFFFFF" w:themeColor="background1"/>
                <w:sz w:val="18"/>
                <w:szCs w:val="18"/>
              </w:rPr>
            </w:pPr>
            <w:r w:rsidRPr="00C6191D">
              <w:rPr>
                <w:rFonts w:cs="Arial"/>
                <w:b/>
                <w:color w:val="FFFFFF" w:themeColor="background1"/>
                <w:sz w:val="18"/>
                <w:szCs w:val="18"/>
                <w:lang w:bidi="es-AR"/>
              </w:rPr>
              <w:t>Pruebas Previstas</w:t>
            </w:r>
          </w:p>
        </w:tc>
        <w:tc>
          <w:tcPr>
            <w:tcW w:w="1936" w:type="pct"/>
            <w:gridSpan w:val="5"/>
            <w:tcBorders>
              <w:left w:val="single" w:sz="4" w:space="0" w:color="FFFFFF" w:themeColor="background1"/>
            </w:tcBorders>
            <w:shd w:val="clear" w:color="auto" w:fill="006A72"/>
          </w:tcPr>
          <w:p w14:paraId="5ACEBC59" w14:textId="77777777" w:rsidR="0076437A" w:rsidRPr="00C6191D" w:rsidRDefault="0076437A" w:rsidP="0076437A">
            <w:pPr>
              <w:spacing w:after="0"/>
              <w:jc w:val="center"/>
              <w:rPr>
                <w:rFonts w:cs="Arial"/>
                <w:b/>
                <w:color w:val="FFFFFF" w:themeColor="background1"/>
                <w:sz w:val="18"/>
                <w:szCs w:val="18"/>
              </w:rPr>
            </w:pPr>
            <w:r w:rsidRPr="00C6191D">
              <w:rPr>
                <w:rFonts w:cs="Arial"/>
                <w:b/>
                <w:color w:val="FFFFFF" w:themeColor="background1"/>
                <w:sz w:val="18"/>
                <w:szCs w:val="18"/>
                <w:lang w:bidi="es-AR"/>
              </w:rPr>
              <w:t>Respuesta</w:t>
            </w:r>
            <w:r w:rsidRPr="00C6191D">
              <w:rPr>
                <w:rStyle w:val="FootnoteReference"/>
                <w:color w:val="FFFFFF" w:themeColor="background1"/>
                <w:sz w:val="18"/>
                <w:szCs w:val="18"/>
                <w:lang w:bidi="es-AR"/>
              </w:rPr>
              <w:footnoteReference w:customMarkFollows="1" w:id="15"/>
              <w:sym w:font="Symbol" w:char="F0A8"/>
            </w:r>
          </w:p>
          <w:p w14:paraId="753BF6E7" w14:textId="481C92CD" w:rsidR="0076437A" w:rsidRPr="00C6191D" w:rsidRDefault="0076437A" w:rsidP="0076437A">
            <w:pPr>
              <w:spacing w:before="0" w:after="0"/>
              <w:jc w:val="center"/>
              <w:rPr>
                <w:rFonts w:cs="Arial"/>
                <w:b/>
                <w:color w:val="FFFFFF" w:themeColor="background1"/>
                <w:sz w:val="18"/>
                <w:szCs w:val="18"/>
              </w:rPr>
            </w:pPr>
            <w:r w:rsidRPr="00C6191D">
              <w:rPr>
                <w:rFonts w:cs="Arial"/>
                <w:i/>
                <w:color w:val="FFFFFF" w:themeColor="background1"/>
                <w:sz w:val="18"/>
                <w:szCs w:val="18"/>
                <w:lang w:bidi="es-AR"/>
              </w:rPr>
              <w:t>(Marque una respuesta para cada requisito)</w:t>
            </w:r>
          </w:p>
        </w:tc>
      </w:tr>
      <w:tr w:rsidR="00DA593E" w:rsidRPr="00FA4A82" w14:paraId="5694CA68" w14:textId="77777777" w:rsidTr="00DA593E">
        <w:trPr>
          <w:cantSplit/>
          <w:tblHeader/>
        </w:trPr>
        <w:tc>
          <w:tcPr>
            <w:tcW w:w="1890"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66D4AAF8" w14:textId="77777777" w:rsidR="006B3EC8" w:rsidRPr="00FA4A82" w:rsidRDefault="006B3EC8" w:rsidP="0076437A">
            <w:pPr>
              <w:spacing w:after="60"/>
              <w:jc w:val="center"/>
              <w:rPr>
                <w:rFonts w:cs="Arial"/>
                <w:b/>
                <w:sz w:val="16"/>
                <w:szCs w:val="16"/>
              </w:rPr>
            </w:pPr>
          </w:p>
        </w:tc>
        <w:tc>
          <w:tcPr>
            <w:tcW w:w="1174"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7AFE8A1" w14:textId="77777777" w:rsidR="006B3EC8" w:rsidRPr="00FA4A82" w:rsidRDefault="006B3EC8" w:rsidP="0076437A">
            <w:pPr>
              <w:spacing w:after="60"/>
              <w:jc w:val="center"/>
              <w:rPr>
                <w:rFonts w:cs="Arial"/>
                <w:b/>
                <w:sz w:val="16"/>
                <w:szCs w:val="16"/>
              </w:rPr>
            </w:pPr>
          </w:p>
        </w:tc>
        <w:tc>
          <w:tcPr>
            <w:tcW w:w="413"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027C179F" w14:textId="77777777" w:rsidR="006B3EC8" w:rsidRPr="00C6191D" w:rsidRDefault="006B3EC8" w:rsidP="00DA593E">
            <w:pPr>
              <w:spacing w:before="20" w:after="0"/>
              <w:ind w:left="-14" w:right="-61"/>
              <w:jc w:val="center"/>
              <w:rPr>
                <w:rFonts w:cs="Arial"/>
                <w:sz w:val="16"/>
                <w:szCs w:val="16"/>
              </w:rPr>
            </w:pPr>
            <w:r w:rsidRPr="00C6191D">
              <w:rPr>
                <w:rFonts w:cs="Arial"/>
                <w:sz w:val="16"/>
                <w:szCs w:val="16"/>
                <w:lang w:bidi="es-AR"/>
              </w:rPr>
              <w:t>Implementado</w:t>
            </w:r>
          </w:p>
        </w:tc>
        <w:tc>
          <w:tcPr>
            <w:tcW w:w="443" w:type="pct"/>
            <w:tcBorders>
              <w:left w:val="single" w:sz="4" w:space="0" w:color="FFFFFF" w:themeColor="background1"/>
              <w:bottom w:val="single" w:sz="2" w:space="0" w:color="808080" w:themeColor="background1" w:themeShade="80"/>
            </w:tcBorders>
            <w:shd w:val="clear" w:color="auto" w:fill="CBD4D5"/>
            <w:vAlign w:val="center"/>
          </w:tcPr>
          <w:p w14:paraId="1E40DF27" w14:textId="73E514BE" w:rsidR="006B3EC8" w:rsidRPr="00C6191D" w:rsidRDefault="006B3EC8" w:rsidP="0076437A">
            <w:pPr>
              <w:spacing w:before="20" w:after="0"/>
              <w:ind w:left="-14" w:right="-14"/>
              <w:jc w:val="center"/>
              <w:rPr>
                <w:rFonts w:cs="Arial"/>
                <w:sz w:val="16"/>
                <w:szCs w:val="16"/>
              </w:rPr>
            </w:pPr>
            <w:r w:rsidRPr="00C6191D">
              <w:rPr>
                <w:rFonts w:cs="Arial"/>
                <w:sz w:val="16"/>
                <w:szCs w:val="16"/>
                <w:lang w:bidi="es-AR"/>
              </w:rPr>
              <w:t>Implementado con CCW</w:t>
            </w:r>
          </w:p>
        </w:tc>
        <w:tc>
          <w:tcPr>
            <w:tcW w:w="318" w:type="pct"/>
            <w:tcBorders>
              <w:bottom w:val="single" w:sz="2" w:space="0" w:color="808080" w:themeColor="background1" w:themeShade="80"/>
            </w:tcBorders>
            <w:shd w:val="clear" w:color="auto" w:fill="CBD4D5"/>
            <w:tcMar>
              <w:left w:w="72" w:type="dxa"/>
              <w:right w:w="72" w:type="dxa"/>
            </w:tcMar>
            <w:vAlign w:val="center"/>
          </w:tcPr>
          <w:p w14:paraId="3C49313F" w14:textId="77777777" w:rsidR="006B3EC8" w:rsidRPr="00C6191D" w:rsidRDefault="006B3EC8" w:rsidP="0076437A">
            <w:pPr>
              <w:spacing w:before="20" w:after="0"/>
              <w:ind w:left="-14" w:right="-14"/>
              <w:jc w:val="center"/>
              <w:rPr>
                <w:rFonts w:cs="Arial"/>
                <w:sz w:val="16"/>
                <w:szCs w:val="16"/>
              </w:rPr>
            </w:pPr>
            <w:r w:rsidRPr="00C6191D">
              <w:rPr>
                <w:rFonts w:cs="Arial"/>
                <w:sz w:val="16"/>
                <w:szCs w:val="16"/>
                <w:lang w:bidi="es-AR"/>
              </w:rPr>
              <w:t>No Aplicable</w:t>
            </w:r>
          </w:p>
        </w:tc>
        <w:tc>
          <w:tcPr>
            <w:tcW w:w="306" w:type="pct"/>
            <w:tcBorders>
              <w:bottom w:val="single" w:sz="2" w:space="0" w:color="808080" w:themeColor="background1" w:themeShade="80"/>
            </w:tcBorders>
            <w:shd w:val="clear" w:color="auto" w:fill="CBD4D5"/>
            <w:tcMar>
              <w:left w:w="72" w:type="dxa"/>
              <w:right w:w="72" w:type="dxa"/>
            </w:tcMar>
            <w:vAlign w:val="center"/>
          </w:tcPr>
          <w:p w14:paraId="5EF31088" w14:textId="77777777" w:rsidR="006B3EC8" w:rsidRPr="00C6191D" w:rsidRDefault="006B3EC8" w:rsidP="0076437A">
            <w:pPr>
              <w:spacing w:before="20" w:after="0"/>
              <w:ind w:left="-14" w:right="-14"/>
              <w:jc w:val="center"/>
              <w:rPr>
                <w:rFonts w:cs="Arial"/>
                <w:sz w:val="16"/>
                <w:szCs w:val="16"/>
              </w:rPr>
            </w:pPr>
            <w:r w:rsidRPr="00C6191D">
              <w:rPr>
                <w:rFonts w:cs="Arial"/>
                <w:sz w:val="16"/>
                <w:szCs w:val="16"/>
                <w:lang w:bidi="es-AR"/>
              </w:rPr>
              <w:t>No Probado</w:t>
            </w:r>
          </w:p>
        </w:tc>
        <w:tc>
          <w:tcPr>
            <w:tcW w:w="455" w:type="pct"/>
            <w:tcBorders>
              <w:bottom w:val="single" w:sz="2" w:space="0" w:color="808080" w:themeColor="background1" w:themeShade="80"/>
            </w:tcBorders>
            <w:shd w:val="clear" w:color="auto" w:fill="CBD4D5"/>
            <w:vAlign w:val="center"/>
          </w:tcPr>
          <w:p w14:paraId="2DCE18A9" w14:textId="77777777" w:rsidR="006B3EC8" w:rsidRPr="00C6191D" w:rsidRDefault="006B3EC8" w:rsidP="0076437A">
            <w:pPr>
              <w:spacing w:before="20" w:after="0"/>
              <w:ind w:left="-14" w:right="-14"/>
              <w:jc w:val="center"/>
              <w:rPr>
                <w:rFonts w:cs="Arial"/>
                <w:sz w:val="16"/>
                <w:szCs w:val="16"/>
              </w:rPr>
            </w:pPr>
            <w:r w:rsidRPr="00C6191D">
              <w:rPr>
                <w:rFonts w:cs="Arial"/>
                <w:sz w:val="16"/>
                <w:szCs w:val="16"/>
                <w:lang w:bidi="es-AR"/>
              </w:rPr>
              <w:t>No Implementado</w:t>
            </w:r>
          </w:p>
        </w:tc>
      </w:tr>
      <w:tr w:rsidR="0076437A" w:rsidRPr="00FA4A82" w14:paraId="3B45C020" w14:textId="77777777" w:rsidTr="00DA593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525EEC5" w14:textId="4AFD64D6" w:rsidR="0076437A" w:rsidRPr="00FA4A82" w:rsidRDefault="0076437A" w:rsidP="00C6191D">
            <w:pPr>
              <w:pStyle w:val="TableBody"/>
              <w:keepNext/>
              <w:spacing w:before="0" w:after="0"/>
              <w:rPr>
                <w:rFonts w:cs="Arial"/>
                <w:sz w:val="18"/>
                <w:szCs w:val="18"/>
              </w:rPr>
            </w:pPr>
            <w:r w:rsidRPr="00FA4A82">
              <w:rPr>
                <w:rStyle w:val="BoldCharacter"/>
                <w:rFonts w:cs="Arial"/>
                <w:sz w:val="18"/>
                <w:szCs w:val="18"/>
                <w:lang w:bidi="es-AR"/>
              </w:rPr>
              <w:t xml:space="preserve">A1.1 </w:t>
            </w:r>
            <w:r w:rsidRPr="00FA4A82">
              <w:rPr>
                <w:rFonts w:cs="Arial"/>
                <w:sz w:val="18"/>
                <w:szCs w:val="18"/>
                <w:lang w:bidi="es-AR"/>
              </w:rPr>
              <w:t>Los proveedores de servicios multiusuario protegen y separan todos los entornos y datos de los clientes.</w:t>
            </w:r>
          </w:p>
        </w:tc>
      </w:tr>
      <w:tr w:rsidR="00DA593E" w:rsidRPr="00FA4A82" w14:paraId="10554C20" w14:textId="77777777" w:rsidTr="00DA593E">
        <w:trPr>
          <w:cantSplit/>
        </w:trPr>
        <w:tc>
          <w:tcPr>
            <w:tcW w:w="275" w:type="pct"/>
            <w:tcBorders>
              <w:top w:val="single" w:sz="4" w:space="0" w:color="808080" w:themeColor="background1" w:themeShade="80"/>
              <w:bottom w:val="nil"/>
            </w:tcBorders>
          </w:tcPr>
          <w:p w14:paraId="1ACC4A50" w14:textId="3B352E74" w:rsidR="006B3EC8" w:rsidRPr="00FA4A82" w:rsidRDefault="006B3EC8" w:rsidP="0076437A">
            <w:pPr>
              <w:pStyle w:val="TableText"/>
              <w:rPr>
                <w:b/>
                <w:bCs/>
                <w:color w:val="000000"/>
                <w:szCs w:val="18"/>
              </w:rPr>
            </w:pPr>
            <w:r w:rsidRPr="00FA4A82">
              <w:rPr>
                <w:b/>
                <w:szCs w:val="18"/>
                <w:lang w:bidi="es-AR"/>
              </w:rPr>
              <w:t>A1.1.1</w:t>
            </w:r>
          </w:p>
        </w:tc>
        <w:tc>
          <w:tcPr>
            <w:tcW w:w="1615" w:type="pct"/>
            <w:tcBorders>
              <w:bottom w:val="single" w:sz="4" w:space="0" w:color="808080"/>
            </w:tcBorders>
            <w:shd w:val="clear" w:color="auto" w:fill="auto"/>
          </w:tcPr>
          <w:p w14:paraId="0243FA60" w14:textId="77777777" w:rsidR="006B3EC8" w:rsidRPr="00FA4A82" w:rsidRDefault="006B3EC8" w:rsidP="0076437A">
            <w:pPr>
              <w:pStyle w:val="TableListBullet"/>
              <w:numPr>
                <w:ilvl w:val="0"/>
                <w:numId w:val="0"/>
              </w:numPr>
              <w:rPr>
                <w:szCs w:val="18"/>
                <w:lang w:val="es-ES"/>
              </w:rPr>
            </w:pPr>
            <w:r w:rsidRPr="00FA4A82">
              <w:rPr>
                <w:szCs w:val="18"/>
                <w:lang w:val="es-AR" w:bidi="es-AR"/>
              </w:rPr>
              <w:t>La separación lógica se implementa de la siguiente manera:</w:t>
            </w:r>
          </w:p>
          <w:p w14:paraId="73B521DC" w14:textId="77777777" w:rsidR="006B3EC8" w:rsidRPr="00431BAC" w:rsidRDefault="006B3EC8" w:rsidP="00431BAC">
            <w:pPr>
              <w:pStyle w:val="TableListBullet"/>
              <w:rPr>
                <w:szCs w:val="18"/>
                <w:lang w:val="es-AR" w:bidi="es-AR"/>
              </w:rPr>
            </w:pPr>
            <w:r w:rsidRPr="00431BAC">
              <w:rPr>
                <w:szCs w:val="18"/>
                <w:lang w:val="es-AR" w:bidi="es-AR"/>
              </w:rPr>
              <w:t>El proveedor no puede ingresar a los entornos de sus clientes sin autorización.</w:t>
            </w:r>
          </w:p>
          <w:p w14:paraId="2A4BB156" w14:textId="06E0EF8B" w:rsidR="006B3EC8" w:rsidRPr="00FA4A82" w:rsidRDefault="006B3EC8" w:rsidP="00431BAC">
            <w:pPr>
              <w:pStyle w:val="TableListBullet"/>
              <w:rPr>
                <w:szCs w:val="18"/>
                <w:lang w:val="es-ES"/>
              </w:rPr>
            </w:pPr>
            <w:r w:rsidRPr="00431BAC">
              <w:rPr>
                <w:szCs w:val="18"/>
                <w:lang w:val="es-AR" w:bidi="es-AR"/>
              </w:rPr>
              <w:t>Los clientes no pueden ingresar al entorno del proveedor sin autorización</w:t>
            </w:r>
            <w:r w:rsidRPr="00FA4A82">
              <w:rPr>
                <w:szCs w:val="18"/>
                <w:lang w:val="es-AR" w:bidi="es-AR"/>
              </w:rPr>
              <w:t>.</w:t>
            </w:r>
          </w:p>
        </w:tc>
        <w:tc>
          <w:tcPr>
            <w:tcW w:w="1174" w:type="pct"/>
            <w:tcBorders>
              <w:bottom w:val="single" w:sz="4" w:space="0" w:color="808080"/>
            </w:tcBorders>
          </w:tcPr>
          <w:p w14:paraId="1DD13B35" w14:textId="1720375D" w:rsidR="006B3EC8" w:rsidRPr="00FA4A82" w:rsidRDefault="006B3EC8" w:rsidP="0076437A">
            <w:pPr>
              <w:pStyle w:val="TableListBullet"/>
              <w:ind w:left="263" w:hanging="270"/>
              <w:rPr>
                <w:szCs w:val="18"/>
              </w:rPr>
            </w:pPr>
            <w:r w:rsidRPr="00FA4A82">
              <w:rPr>
                <w:szCs w:val="18"/>
                <w:lang w:val="es-AR" w:bidi="es-AR"/>
              </w:rPr>
              <w:t>Evalúe la documentación.</w:t>
            </w:r>
          </w:p>
          <w:p w14:paraId="7ED92F4D" w14:textId="77777777" w:rsidR="006B3EC8" w:rsidRPr="00FA4A82" w:rsidRDefault="006B3EC8" w:rsidP="0076437A">
            <w:pPr>
              <w:pStyle w:val="TableListBullet"/>
              <w:ind w:left="263" w:hanging="270"/>
              <w:rPr>
                <w:szCs w:val="18"/>
                <w:lang w:val="es-ES"/>
              </w:rPr>
            </w:pPr>
            <w:r w:rsidRPr="00FA4A82">
              <w:rPr>
                <w:szCs w:val="18"/>
                <w:lang w:val="es-AR" w:bidi="es-AR"/>
              </w:rPr>
              <w:t>Evalúe las configuraciones del sistema y las redes.</w:t>
            </w:r>
          </w:p>
          <w:p w14:paraId="34DEF4A7" w14:textId="6CF88F03" w:rsidR="006B3EC8" w:rsidRPr="00FA4A82" w:rsidRDefault="006B3EC8" w:rsidP="0076437A">
            <w:pPr>
              <w:pStyle w:val="TableListBullet"/>
              <w:ind w:left="263" w:hanging="270"/>
              <w:rPr>
                <w:szCs w:val="18"/>
              </w:rPr>
            </w:pPr>
            <w:r w:rsidRPr="00FA4A82">
              <w:rPr>
                <w:szCs w:val="18"/>
                <w:lang w:val="es-AR" w:bidi="es-AR"/>
              </w:rPr>
              <w:t>Entreviste al personal responsable.</w:t>
            </w:r>
          </w:p>
        </w:tc>
        <w:tc>
          <w:tcPr>
            <w:tcW w:w="413" w:type="pct"/>
            <w:shd w:val="clear" w:color="auto" w:fill="auto"/>
          </w:tcPr>
          <w:p w14:paraId="685C7E49"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3F65ABA2"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8" w:type="pct"/>
            <w:shd w:val="clear" w:color="auto" w:fill="auto"/>
          </w:tcPr>
          <w:p w14:paraId="64E9614F"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6846F734"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shd w:val="clear" w:color="auto" w:fill="auto"/>
          </w:tcPr>
          <w:p w14:paraId="05866820"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61E72EA5" w14:textId="77777777" w:rsidTr="00DA593E">
        <w:trPr>
          <w:cantSplit/>
        </w:trPr>
        <w:tc>
          <w:tcPr>
            <w:tcW w:w="275" w:type="pct"/>
            <w:tcBorders>
              <w:top w:val="nil"/>
              <w:bottom w:val="nil"/>
            </w:tcBorders>
          </w:tcPr>
          <w:p w14:paraId="33561974" w14:textId="77777777" w:rsidR="0076437A" w:rsidRPr="00FA4A82" w:rsidRDefault="0076437A" w:rsidP="0076437A">
            <w:pPr>
              <w:pStyle w:val="TableText"/>
              <w:rPr>
                <w:b/>
                <w:bCs/>
                <w:color w:val="000000"/>
                <w:szCs w:val="18"/>
              </w:rPr>
            </w:pPr>
          </w:p>
        </w:tc>
        <w:tc>
          <w:tcPr>
            <w:tcW w:w="2789" w:type="pct"/>
            <w:gridSpan w:val="2"/>
            <w:tcBorders>
              <w:bottom w:val="nil"/>
            </w:tcBorders>
            <w:shd w:val="clear" w:color="auto" w:fill="DFE3E4"/>
          </w:tcPr>
          <w:p w14:paraId="091B48F7" w14:textId="43037ED4" w:rsidR="0076437A" w:rsidRPr="00FA4A82" w:rsidRDefault="0076437A" w:rsidP="0076437A">
            <w:pPr>
              <w:pStyle w:val="AppNotes"/>
              <w:rPr>
                <w:szCs w:val="18"/>
              </w:rPr>
            </w:pPr>
            <w:r w:rsidRPr="00FA4A82">
              <w:rPr>
                <w:szCs w:val="18"/>
                <w:lang w:bidi="es-AR"/>
              </w:rPr>
              <w:t>Notas de Aplicabilidad</w:t>
            </w:r>
          </w:p>
        </w:tc>
        <w:tc>
          <w:tcPr>
            <w:tcW w:w="1936" w:type="pct"/>
            <w:gridSpan w:val="5"/>
            <w:shd w:val="clear" w:color="auto" w:fill="CBD4D5"/>
          </w:tcPr>
          <w:p w14:paraId="76CAECB1" w14:textId="3F96A7C3" w:rsidR="0076437A" w:rsidRPr="00FA4A82" w:rsidRDefault="0076437A" w:rsidP="0076437A">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6CA2F073" w14:textId="77777777" w:rsidTr="00DA593E">
        <w:trPr>
          <w:cantSplit/>
        </w:trPr>
        <w:tc>
          <w:tcPr>
            <w:tcW w:w="275" w:type="pct"/>
            <w:tcBorders>
              <w:top w:val="nil"/>
              <w:bottom w:val="nil"/>
            </w:tcBorders>
          </w:tcPr>
          <w:p w14:paraId="7CF562F4" w14:textId="77777777" w:rsidR="0076437A" w:rsidRPr="00FA4A82" w:rsidRDefault="0076437A" w:rsidP="0076437A">
            <w:pPr>
              <w:pStyle w:val="TableText"/>
              <w:rPr>
                <w:b/>
                <w:bCs/>
                <w:color w:val="000000"/>
                <w:szCs w:val="18"/>
              </w:rPr>
            </w:pPr>
          </w:p>
        </w:tc>
        <w:tc>
          <w:tcPr>
            <w:tcW w:w="2789" w:type="pct"/>
            <w:gridSpan w:val="2"/>
            <w:tcBorders>
              <w:top w:val="nil"/>
              <w:bottom w:val="single" w:sz="4" w:space="0" w:color="808080" w:themeColor="background1" w:themeShade="80"/>
            </w:tcBorders>
            <w:shd w:val="clear" w:color="auto" w:fill="auto"/>
          </w:tcPr>
          <w:p w14:paraId="6CE223DF" w14:textId="6ADBB076" w:rsidR="0076437A" w:rsidRPr="00FA4A82" w:rsidRDefault="00431BAC" w:rsidP="0076437A">
            <w:pPr>
              <w:pStyle w:val="tabletext0"/>
              <w:rPr>
                <w:szCs w:val="18"/>
              </w:rPr>
            </w:pPr>
            <w:r w:rsidRPr="00431BAC">
              <w:rPr>
                <w:i/>
                <w:color w:val="C00000"/>
                <w:szCs w:val="18"/>
                <w:lang w:bidi="es-AR"/>
              </w:rPr>
              <w:t>Este requisito es una práctica recomendada hasta el 31 de marzo de 2025, fecha a partir de la cual será obligatorio y deberá tenerse en cuenta en su totalidad durante una evaluación PCI DSS</w:t>
            </w:r>
            <w:r w:rsidR="0076437A" w:rsidRPr="00FA4A82">
              <w:rPr>
                <w:i/>
                <w:color w:val="C00000"/>
                <w:szCs w:val="18"/>
                <w:lang w:bidi="es-AR"/>
              </w:rPr>
              <w:t>.</w:t>
            </w:r>
          </w:p>
        </w:tc>
        <w:tc>
          <w:tcPr>
            <w:tcW w:w="1936" w:type="pct"/>
            <w:gridSpan w:val="5"/>
            <w:shd w:val="clear" w:color="auto" w:fill="auto"/>
          </w:tcPr>
          <w:p w14:paraId="3A871E52"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A593E" w:rsidRPr="00FA4A82" w14:paraId="158A7AF0" w14:textId="77777777" w:rsidTr="00DA593E">
        <w:trPr>
          <w:cantSplit/>
          <w:trHeight w:val="413"/>
        </w:trPr>
        <w:tc>
          <w:tcPr>
            <w:tcW w:w="275" w:type="pct"/>
            <w:vMerge w:val="restart"/>
          </w:tcPr>
          <w:p w14:paraId="5EC3B323" w14:textId="09C5CDA4" w:rsidR="006B3EC8" w:rsidRPr="00FA4A82" w:rsidRDefault="006B3EC8" w:rsidP="0076437A">
            <w:pPr>
              <w:pStyle w:val="TableText"/>
              <w:rPr>
                <w:b/>
                <w:szCs w:val="18"/>
              </w:rPr>
            </w:pPr>
            <w:r w:rsidRPr="00FA4A82">
              <w:rPr>
                <w:b/>
                <w:szCs w:val="18"/>
                <w:lang w:bidi="es-AR"/>
              </w:rPr>
              <w:t>A1.1.2</w:t>
            </w:r>
          </w:p>
        </w:tc>
        <w:tc>
          <w:tcPr>
            <w:tcW w:w="1615" w:type="pct"/>
            <w:vMerge w:val="restart"/>
          </w:tcPr>
          <w:p w14:paraId="14BC1EA8" w14:textId="48879D66" w:rsidR="006B3EC8" w:rsidRPr="00FA4A82" w:rsidRDefault="006B3EC8" w:rsidP="0076437A">
            <w:pPr>
              <w:pStyle w:val="TableText"/>
              <w:rPr>
                <w:szCs w:val="18"/>
              </w:rPr>
            </w:pPr>
            <w:r w:rsidRPr="00FA4A82">
              <w:rPr>
                <w:szCs w:val="18"/>
                <w:lang w:bidi="es-AR"/>
              </w:rPr>
              <w:t xml:space="preserve">Los </w:t>
            </w:r>
            <w:r w:rsidRPr="00431BAC">
              <w:rPr>
                <w:szCs w:val="18"/>
                <w:lang w:bidi="es-AR"/>
              </w:rPr>
              <w:t xml:space="preserve">controles se implementan de modo que cada cliente solo tenga permiso para ingresar a sus propios </w:t>
            </w:r>
            <w:r w:rsidR="00B4755E">
              <w:rPr>
                <w:szCs w:val="18"/>
                <w:lang w:bidi="es-AR"/>
              </w:rPr>
              <w:t>datos de tarjetahabiente</w:t>
            </w:r>
            <w:r w:rsidRPr="00FA4A82">
              <w:rPr>
                <w:szCs w:val="18"/>
                <w:lang w:bidi="es-AR"/>
              </w:rPr>
              <w:t xml:space="preserve"> y CDE.</w:t>
            </w:r>
          </w:p>
        </w:tc>
        <w:tc>
          <w:tcPr>
            <w:tcW w:w="1174" w:type="pct"/>
            <w:vMerge w:val="restart"/>
          </w:tcPr>
          <w:p w14:paraId="2804282C" w14:textId="49F8A215" w:rsidR="006B3EC8" w:rsidRPr="00FA4A82" w:rsidRDefault="006B3EC8" w:rsidP="0076437A">
            <w:pPr>
              <w:pStyle w:val="TableListBullet"/>
              <w:ind w:left="263" w:hanging="270"/>
              <w:rPr>
                <w:szCs w:val="18"/>
              </w:rPr>
            </w:pPr>
            <w:r w:rsidRPr="00FA4A82">
              <w:rPr>
                <w:szCs w:val="18"/>
                <w:lang w:val="es-AR" w:bidi="es-AR"/>
              </w:rPr>
              <w:t>Evalúe la documentación.</w:t>
            </w:r>
          </w:p>
          <w:p w14:paraId="0FF0DDD0" w14:textId="4285F3AE" w:rsidR="006B3EC8" w:rsidRPr="00FA4A82" w:rsidRDefault="006B3EC8" w:rsidP="0076437A">
            <w:pPr>
              <w:pStyle w:val="TableTextBullet"/>
              <w:rPr>
                <w:szCs w:val="18"/>
              </w:rPr>
            </w:pPr>
            <w:r w:rsidRPr="00FA4A82">
              <w:rPr>
                <w:szCs w:val="18"/>
                <w:lang w:bidi="es-AR"/>
              </w:rPr>
              <w:t>Evalúe las configuraciones del sistema.</w:t>
            </w:r>
          </w:p>
        </w:tc>
        <w:tc>
          <w:tcPr>
            <w:tcW w:w="413" w:type="pct"/>
            <w:shd w:val="clear" w:color="auto" w:fill="auto"/>
          </w:tcPr>
          <w:p w14:paraId="267A32AE"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38F706F1"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8" w:type="pct"/>
            <w:shd w:val="clear" w:color="auto" w:fill="auto"/>
          </w:tcPr>
          <w:p w14:paraId="526A5096"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53A27B69"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shd w:val="clear" w:color="auto" w:fill="auto"/>
          </w:tcPr>
          <w:p w14:paraId="1B653AB9"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57DB19BC" w14:textId="77777777" w:rsidTr="00DA593E">
        <w:trPr>
          <w:cantSplit/>
        </w:trPr>
        <w:tc>
          <w:tcPr>
            <w:tcW w:w="275" w:type="pct"/>
            <w:vMerge/>
          </w:tcPr>
          <w:p w14:paraId="7C9B17B5" w14:textId="77777777" w:rsidR="0076437A" w:rsidRPr="00FA4A82" w:rsidRDefault="0076437A" w:rsidP="0076437A">
            <w:pPr>
              <w:pStyle w:val="TableText"/>
              <w:rPr>
                <w:b/>
                <w:szCs w:val="18"/>
              </w:rPr>
            </w:pPr>
          </w:p>
        </w:tc>
        <w:tc>
          <w:tcPr>
            <w:tcW w:w="1615" w:type="pct"/>
            <w:vMerge/>
          </w:tcPr>
          <w:p w14:paraId="64E988BE" w14:textId="77777777" w:rsidR="0076437A" w:rsidRPr="00FA4A82" w:rsidRDefault="0076437A" w:rsidP="0076437A">
            <w:pPr>
              <w:pStyle w:val="TableText"/>
              <w:rPr>
                <w:szCs w:val="18"/>
              </w:rPr>
            </w:pPr>
          </w:p>
        </w:tc>
        <w:tc>
          <w:tcPr>
            <w:tcW w:w="1174" w:type="pct"/>
            <w:vMerge/>
          </w:tcPr>
          <w:p w14:paraId="6E2FC2F4" w14:textId="77777777" w:rsidR="0076437A" w:rsidRPr="00FA4A82" w:rsidRDefault="0076437A" w:rsidP="0076437A">
            <w:pPr>
              <w:pStyle w:val="TableTextBullet"/>
              <w:rPr>
                <w:szCs w:val="18"/>
              </w:rPr>
            </w:pPr>
          </w:p>
        </w:tc>
        <w:tc>
          <w:tcPr>
            <w:tcW w:w="1936" w:type="pct"/>
            <w:gridSpan w:val="5"/>
            <w:shd w:val="clear" w:color="auto" w:fill="CBD4D5"/>
          </w:tcPr>
          <w:p w14:paraId="3956F3FE" w14:textId="76E09731" w:rsidR="0076437A" w:rsidRPr="00FA4A82" w:rsidRDefault="0076437A" w:rsidP="0076437A">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2D6E2E0B" w14:textId="77777777" w:rsidTr="00DA593E">
        <w:trPr>
          <w:cantSplit/>
        </w:trPr>
        <w:tc>
          <w:tcPr>
            <w:tcW w:w="275" w:type="pct"/>
            <w:vMerge/>
          </w:tcPr>
          <w:p w14:paraId="0B771F8F" w14:textId="77777777" w:rsidR="0076437A" w:rsidRPr="00FA4A82" w:rsidRDefault="0076437A" w:rsidP="0076437A">
            <w:pPr>
              <w:pStyle w:val="TableText"/>
              <w:rPr>
                <w:b/>
                <w:szCs w:val="18"/>
              </w:rPr>
            </w:pPr>
          </w:p>
        </w:tc>
        <w:tc>
          <w:tcPr>
            <w:tcW w:w="1615" w:type="pct"/>
            <w:vMerge/>
          </w:tcPr>
          <w:p w14:paraId="740277C1" w14:textId="77777777" w:rsidR="0076437A" w:rsidRPr="00FA4A82" w:rsidRDefault="0076437A" w:rsidP="0076437A">
            <w:pPr>
              <w:pStyle w:val="TableText"/>
              <w:rPr>
                <w:szCs w:val="18"/>
              </w:rPr>
            </w:pPr>
          </w:p>
        </w:tc>
        <w:tc>
          <w:tcPr>
            <w:tcW w:w="1174" w:type="pct"/>
            <w:vMerge/>
          </w:tcPr>
          <w:p w14:paraId="1DB919E8" w14:textId="77777777" w:rsidR="0076437A" w:rsidRPr="00FA4A82" w:rsidRDefault="0076437A" w:rsidP="0076437A">
            <w:pPr>
              <w:pStyle w:val="TableTextBullet"/>
              <w:rPr>
                <w:szCs w:val="18"/>
              </w:rPr>
            </w:pPr>
          </w:p>
        </w:tc>
        <w:tc>
          <w:tcPr>
            <w:tcW w:w="1936" w:type="pct"/>
            <w:gridSpan w:val="5"/>
            <w:shd w:val="clear" w:color="auto" w:fill="auto"/>
          </w:tcPr>
          <w:p w14:paraId="6123973F"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A593E" w:rsidRPr="00FA4A82" w14:paraId="010D6D5E" w14:textId="77777777" w:rsidTr="00DA593E">
        <w:trPr>
          <w:cantSplit/>
          <w:trHeight w:val="413"/>
        </w:trPr>
        <w:tc>
          <w:tcPr>
            <w:tcW w:w="275" w:type="pct"/>
            <w:vMerge w:val="restart"/>
          </w:tcPr>
          <w:p w14:paraId="0DEBD2AB" w14:textId="163040F4" w:rsidR="006B3EC8" w:rsidRPr="00FA4A82" w:rsidRDefault="006B3EC8" w:rsidP="0076437A">
            <w:pPr>
              <w:pStyle w:val="TableText"/>
              <w:rPr>
                <w:b/>
                <w:szCs w:val="18"/>
              </w:rPr>
            </w:pPr>
            <w:r w:rsidRPr="00FA4A82">
              <w:rPr>
                <w:b/>
                <w:szCs w:val="18"/>
                <w:lang w:bidi="es-AR"/>
              </w:rPr>
              <w:t>A1.1.3</w:t>
            </w:r>
          </w:p>
        </w:tc>
        <w:tc>
          <w:tcPr>
            <w:tcW w:w="1615" w:type="pct"/>
            <w:vMerge w:val="restart"/>
          </w:tcPr>
          <w:p w14:paraId="2AFDB55A" w14:textId="6384C6D3" w:rsidR="006B3EC8" w:rsidRPr="00FA4A82" w:rsidRDefault="006B3EC8" w:rsidP="0076437A">
            <w:pPr>
              <w:pStyle w:val="TableText"/>
              <w:rPr>
                <w:szCs w:val="18"/>
              </w:rPr>
            </w:pPr>
            <w:r w:rsidRPr="00FA4A82">
              <w:rPr>
                <w:szCs w:val="18"/>
                <w:lang w:bidi="es-AR"/>
              </w:rPr>
              <w:t xml:space="preserve">Los </w:t>
            </w:r>
            <w:r w:rsidRPr="00431BAC">
              <w:rPr>
                <w:szCs w:val="18"/>
                <w:lang w:bidi="es-AR"/>
              </w:rPr>
              <w:t>controles se implementan de modo que cada cliente solo pueda ingresar a los recursos que se le han asignados</w:t>
            </w:r>
            <w:r w:rsidRPr="00FA4A82">
              <w:rPr>
                <w:szCs w:val="18"/>
                <w:lang w:bidi="es-AR"/>
              </w:rPr>
              <w:t>.</w:t>
            </w:r>
          </w:p>
        </w:tc>
        <w:tc>
          <w:tcPr>
            <w:tcW w:w="1174" w:type="pct"/>
            <w:vMerge w:val="restart"/>
          </w:tcPr>
          <w:p w14:paraId="73A75E57" w14:textId="1805FB01" w:rsidR="006B3EC8" w:rsidRPr="00FA4A82" w:rsidRDefault="006B3EC8" w:rsidP="0076437A">
            <w:pPr>
              <w:pStyle w:val="TableTextBullet"/>
              <w:rPr>
                <w:szCs w:val="18"/>
              </w:rPr>
            </w:pPr>
            <w:r w:rsidRPr="00FA4A82">
              <w:rPr>
                <w:szCs w:val="18"/>
                <w:lang w:bidi="es-AR"/>
              </w:rPr>
              <w:t>Examinar los privilegios de los clientes.</w:t>
            </w:r>
          </w:p>
        </w:tc>
        <w:tc>
          <w:tcPr>
            <w:tcW w:w="413" w:type="pct"/>
            <w:shd w:val="clear" w:color="auto" w:fill="auto"/>
          </w:tcPr>
          <w:p w14:paraId="76DB27DD"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509537A7"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8" w:type="pct"/>
            <w:shd w:val="clear" w:color="auto" w:fill="auto"/>
          </w:tcPr>
          <w:p w14:paraId="121BF6EA"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55DC2CAC"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shd w:val="clear" w:color="auto" w:fill="auto"/>
          </w:tcPr>
          <w:p w14:paraId="7AAAAF21"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2AF68D86" w14:textId="77777777" w:rsidTr="00DA593E">
        <w:trPr>
          <w:cantSplit/>
        </w:trPr>
        <w:tc>
          <w:tcPr>
            <w:tcW w:w="275" w:type="pct"/>
            <w:vMerge/>
          </w:tcPr>
          <w:p w14:paraId="7B2963AB" w14:textId="77777777" w:rsidR="0076437A" w:rsidRPr="00FA4A82" w:rsidRDefault="0076437A" w:rsidP="0076437A">
            <w:pPr>
              <w:pStyle w:val="TableText"/>
              <w:rPr>
                <w:b/>
                <w:szCs w:val="18"/>
              </w:rPr>
            </w:pPr>
          </w:p>
        </w:tc>
        <w:tc>
          <w:tcPr>
            <w:tcW w:w="1615" w:type="pct"/>
            <w:vMerge/>
          </w:tcPr>
          <w:p w14:paraId="7DE1A3FC" w14:textId="77777777" w:rsidR="0076437A" w:rsidRPr="00FA4A82" w:rsidRDefault="0076437A" w:rsidP="0076437A">
            <w:pPr>
              <w:pStyle w:val="TableText"/>
              <w:rPr>
                <w:szCs w:val="18"/>
              </w:rPr>
            </w:pPr>
          </w:p>
        </w:tc>
        <w:tc>
          <w:tcPr>
            <w:tcW w:w="1174" w:type="pct"/>
            <w:vMerge/>
          </w:tcPr>
          <w:p w14:paraId="545CF282" w14:textId="77777777" w:rsidR="0076437A" w:rsidRPr="00FA4A82" w:rsidRDefault="0076437A" w:rsidP="0076437A">
            <w:pPr>
              <w:pStyle w:val="TableTextBullet"/>
              <w:rPr>
                <w:szCs w:val="18"/>
              </w:rPr>
            </w:pPr>
          </w:p>
        </w:tc>
        <w:tc>
          <w:tcPr>
            <w:tcW w:w="1936" w:type="pct"/>
            <w:gridSpan w:val="5"/>
            <w:shd w:val="clear" w:color="auto" w:fill="CBD4D5"/>
          </w:tcPr>
          <w:p w14:paraId="0CD037BA" w14:textId="43BA5179" w:rsidR="0076437A" w:rsidRPr="00FA4A82" w:rsidRDefault="0076437A" w:rsidP="0076437A">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514A71C5" w14:textId="77777777" w:rsidTr="00DA593E">
        <w:trPr>
          <w:cantSplit/>
        </w:trPr>
        <w:tc>
          <w:tcPr>
            <w:tcW w:w="275" w:type="pct"/>
            <w:vMerge/>
          </w:tcPr>
          <w:p w14:paraId="4FA014F0" w14:textId="77777777" w:rsidR="0076437A" w:rsidRPr="00FA4A82" w:rsidRDefault="0076437A" w:rsidP="0076437A">
            <w:pPr>
              <w:pStyle w:val="TableText"/>
              <w:rPr>
                <w:b/>
                <w:szCs w:val="18"/>
              </w:rPr>
            </w:pPr>
          </w:p>
        </w:tc>
        <w:tc>
          <w:tcPr>
            <w:tcW w:w="1615" w:type="pct"/>
            <w:vMerge/>
          </w:tcPr>
          <w:p w14:paraId="4B500B10" w14:textId="77777777" w:rsidR="0076437A" w:rsidRPr="00FA4A82" w:rsidRDefault="0076437A" w:rsidP="0076437A">
            <w:pPr>
              <w:pStyle w:val="TableText"/>
              <w:rPr>
                <w:szCs w:val="18"/>
              </w:rPr>
            </w:pPr>
          </w:p>
        </w:tc>
        <w:tc>
          <w:tcPr>
            <w:tcW w:w="1174" w:type="pct"/>
            <w:vMerge/>
          </w:tcPr>
          <w:p w14:paraId="58C5306A" w14:textId="77777777" w:rsidR="0076437A" w:rsidRPr="00FA4A82" w:rsidRDefault="0076437A" w:rsidP="0076437A">
            <w:pPr>
              <w:pStyle w:val="TableTextBullet"/>
              <w:rPr>
                <w:szCs w:val="18"/>
              </w:rPr>
            </w:pPr>
          </w:p>
        </w:tc>
        <w:tc>
          <w:tcPr>
            <w:tcW w:w="1936" w:type="pct"/>
            <w:gridSpan w:val="5"/>
            <w:shd w:val="clear" w:color="auto" w:fill="auto"/>
          </w:tcPr>
          <w:p w14:paraId="1FDF36EA"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A593E" w:rsidRPr="00FA4A82" w14:paraId="01F94D50" w14:textId="77777777" w:rsidTr="00DA593E">
        <w:trPr>
          <w:cantSplit/>
        </w:trPr>
        <w:tc>
          <w:tcPr>
            <w:tcW w:w="275" w:type="pct"/>
            <w:tcBorders>
              <w:top w:val="single" w:sz="4" w:space="0" w:color="808080" w:themeColor="background1" w:themeShade="80"/>
              <w:bottom w:val="nil"/>
            </w:tcBorders>
          </w:tcPr>
          <w:p w14:paraId="41EF629D" w14:textId="653086B0" w:rsidR="006B3EC8" w:rsidRPr="00FA4A82" w:rsidRDefault="006B3EC8" w:rsidP="0076437A">
            <w:pPr>
              <w:pStyle w:val="TableText"/>
              <w:keepNext/>
              <w:rPr>
                <w:b/>
                <w:bCs/>
                <w:color w:val="000000"/>
                <w:szCs w:val="18"/>
              </w:rPr>
            </w:pPr>
            <w:r w:rsidRPr="00FA4A82">
              <w:rPr>
                <w:b/>
                <w:szCs w:val="18"/>
                <w:lang w:bidi="es-AR"/>
              </w:rPr>
              <w:lastRenderedPageBreak/>
              <w:t>A1.1.4</w:t>
            </w:r>
          </w:p>
        </w:tc>
        <w:tc>
          <w:tcPr>
            <w:tcW w:w="1615" w:type="pct"/>
            <w:tcBorders>
              <w:bottom w:val="single" w:sz="4" w:space="0" w:color="808080"/>
            </w:tcBorders>
            <w:shd w:val="clear" w:color="auto" w:fill="auto"/>
          </w:tcPr>
          <w:p w14:paraId="17A6FE2C" w14:textId="2DE9904F" w:rsidR="006B3EC8" w:rsidRPr="00FA4A82" w:rsidRDefault="006B3EC8" w:rsidP="0076437A">
            <w:pPr>
              <w:pStyle w:val="tabletext0"/>
              <w:keepNext/>
              <w:rPr>
                <w:szCs w:val="18"/>
              </w:rPr>
            </w:pPr>
            <w:r w:rsidRPr="00FA4A82">
              <w:rPr>
                <w:szCs w:val="18"/>
                <w:lang w:bidi="es-AR"/>
              </w:rPr>
              <w:t xml:space="preserve">La </w:t>
            </w:r>
            <w:r w:rsidRPr="00431BAC">
              <w:rPr>
                <w:szCs w:val="18"/>
                <w:lang w:bidi="es-AR"/>
              </w:rPr>
              <w:t>eficiencia de los controles de separación lógica utilizados para separar los entornos de los clientes se confirma al menos una vez cada seis meses mediante pruebas de penetración</w:t>
            </w:r>
            <w:r w:rsidRPr="00FA4A82">
              <w:rPr>
                <w:szCs w:val="18"/>
                <w:lang w:bidi="es-AR"/>
              </w:rPr>
              <w:t>.</w:t>
            </w:r>
          </w:p>
        </w:tc>
        <w:tc>
          <w:tcPr>
            <w:tcW w:w="1174" w:type="pct"/>
            <w:tcBorders>
              <w:bottom w:val="single" w:sz="4" w:space="0" w:color="808080"/>
            </w:tcBorders>
          </w:tcPr>
          <w:p w14:paraId="7C71AF5A" w14:textId="0F00BFC4" w:rsidR="006B3EC8" w:rsidRPr="00FA4A82" w:rsidRDefault="006B3EC8" w:rsidP="0076437A">
            <w:pPr>
              <w:pStyle w:val="TableListBullet"/>
              <w:keepNext/>
              <w:ind w:left="263" w:hanging="270"/>
              <w:rPr>
                <w:szCs w:val="18"/>
                <w:lang w:val="es-ES"/>
              </w:rPr>
            </w:pPr>
            <w:r w:rsidRPr="00FA4A82">
              <w:rPr>
                <w:szCs w:val="18"/>
                <w:lang w:val="es-AR" w:bidi="es-AR"/>
              </w:rPr>
              <w:t>Evalúe los resultados de la prueba de penetración más reciente.</w:t>
            </w:r>
          </w:p>
        </w:tc>
        <w:tc>
          <w:tcPr>
            <w:tcW w:w="413" w:type="pct"/>
            <w:shd w:val="clear" w:color="auto" w:fill="auto"/>
          </w:tcPr>
          <w:p w14:paraId="306119F0" w14:textId="77777777" w:rsidR="006B3EC8" w:rsidRPr="00FA4A82" w:rsidRDefault="006B3EC8" w:rsidP="0076437A">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182CEAF9" w14:textId="77777777" w:rsidR="006B3EC8" w:rsidRPr="00FA4A82" w:rsidRDefault="006B3EC8" w:rsidP="0076437A">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8" w:type="pct"/>
            <w:shd w:val="clear" w:color="auto" w:fill="auto"/>
          </w:tcPr>
          <w:p w14:paraId="2748A028" w14:textId="77777777" w:rsidR="006B3EC8" w:rsidRPr="00FA4A82" w:rsidRDefault="006B3EC8" w:rsidP="0076437A">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2834DF1F" w14:textId="77777777" w:rsidR="006B3EC8" w:rsidRPr="00FA4A82" w:rsidRDefault="006B3EC8" w:rsidP="0076437A">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shd w:val="clear" w:color="auto" w:fill="auto"/>
          </w:tcPr>
          <w:p w14:paraId="0F6071C5" w14:textId="77777777" w:rsidR="006B3EC8" w:rsidRPr="00FA4A82" w:rsidRDefault="006B3EC8" w:rsidP="0076437A">
            <w:pPr>
              <w:keepNext/>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5D48FDC4" w14:textId="77777777" w:rsidTr="00DA593E">
        <w:trPr>
          <w:cantSplit/>
        </w:trPr>
        <w:tc>
          <w:tcPr>
            <w:tcW w:w="275" w:type="pct"/>
            <w:tcBorders>
              <w:top w:val="nil"/>
              <w:bottom w:val="nil"/>
            </w:tcBorders>
          </w:tcPr>
          <w:p w14:paraId="5417B91F" w14:textId="77777777" w:rsidR="0076437A" w:rsidRPr="00FA4A82" w:rsidRDefault="0076437A" w:rsidP="0076437A">
            <w:pPr>
              <w:pStyle w:val="TableText"/>
              <w:keepNext/>
              <w:jc w:val="right"/>
              <w:rPr>
                <w:b/>
                <w:bCs/>
                <w:color w:val="000000"/>
                <w:szCs w:val="18"/>
              </w:rPr>
            </w:pPr>
          </w:p>
        </w:tc>
        <w:tc>
          <w:tcPr>
            <w:tcW w:w="2789" w:type="pct"/>
            <w:gridSpan w:val="2"/>
            <w:tcBorders>
              <w:bottom w:val="nil"/>
            </w:tcBorders>
            <w:shd w:val="clear" w:color="auto" w:fill="DFE3E4"/>
          </w:tcPr>
          <w:p w14:paraId="2D25C9E9" w14:textId="4060B8E2" w:rsidR="0076437A" w:rsidRPr="00FA4A82" w:rsidRDefault="0076437A" w:rsidP="0076437A">
            <w:pPr>
              <w:pStyle w:val="AppNotes"/>
              <w:rPr>
                <w:szCs w:val="18"/>
              </w:rPr>
            </w:pPr>
            <w:r w:rsidRPr="00FA4A82">
              <w:rPr>
                <w:szCs w:val="18"/>
                <w:lang w:bidi="es-AR"/>
              </w:rPr>
              <w:t>Notas de Aplicabilidad</w:t>
            </w:r>
          </w:p>
        </w:tc>
        <w:tc>
          <w:tcPr>
            <w:tcW w:w="1936" w:type="pct"/>
            <w:gridSpan w:val="5"/>
            <w:shd w:val="clear" w:color="auto" w:fill="CBD4D5"/>
          </w:tcPr>
          <w:p w14:paraId="1DBFAC7D" w14:textId="3B34EFB8" w:rsidR="0076437A" w:rsidRPr="00FA4A82" w:rsidRDefault="0076437A" w:rsidP="0076437A">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3B916802" w14:textId="77777777" w:rsidTr="00DA593E">
        <w:trPr>
          <w:cantSplit/>
        </w:trPr>
        <w:tc>
          <w:tcPr>
            <w:tcW w:w="275" w:type="pct"/>
            <w:tcBorders>
              <w:top w:val="nil"/>
              <w:bottom w:val="nil"/>
            </w:tcBorders>
          </w:tcPr>
          <w:p w14:paraId="543C378C" w14:textId="77777777" w:rsidR="0076437A" w:rsidRPr="00FA4A82" w:rsidRDefault="0076437A" w:rsidP="0076437A">
            <w:pPr>
              <w:pStyle w:val="TableText"/>
              <w:jc w:val="right"/>
              <w:rPr>
                <w:b/>
                <w:bCs/>
                <w:color w:val="000000"/>
                <w:szCs w:val="18"/>
              </w:rPr>
            </w:pPr>
          </w:p>
        </w:tc>
        <w:tc>
          <w:tcPr>
            <w:tcW w:w="2789" w:type="pct"/>
            <w:gridSpan w:val="2"/>
            <w:tcBorders>
              <w:top w:val="nil"/>
              <w:bottom w:val="single" w:sz="4" w:space="0" w:color="808080" w:themeColor="background1" w:themeShade="80"/>
            </w:tcBorders>
            <w:shd w:val="clear" w:color="auto" w:fill="auto"/>
          </w:tcPr>
          <w:p w14:paraId="59A19BA1" w14:textId="2511B616" w:rsidR="0076437A" w:rsidRPr="00FA4A82" w:rsidRDefault="0076437A" w:rsidP="0076437A">
            <w:pPr>
              <w:pStyle w:val="TableBody"/>
              <w:rPr>
                <w:rFonts w:cs="Arial"/>
                <w:sz w:val="18"/>
                <w:szCs w:val="18"/>
              </w:rPr>
            </w:pPr>
            <w:r w:rsidRPr="00FA4A82">
              <w:rPr>
                <w:rFonts w:cs="Arial"/>
                <w:sz w:val="18"/>
                <w:szCs w:val="18"/>
                <w:lang w:bidi="es-AR"/>
              </w:rPr>
              <w:t xml:space="preserve">La </w:t>
            </w:r>
            <w:r w:rsidR="00431BAC" w:rsidRPr="00431BAC">
              <w:rPr>
                <w:rFonts w:cs="Arial"/>
                <w:sz w:val="18"/>
                <w:szCs w:val="18"/>
                <w:lang w:bidi="es-AR"/>
              </w:rPr>
              <w:t>prueba de separación adecuada entre los clientes en un entorno de proveedor de servicios multiusuario se suma a las pruebas de penetración especificadas en el Requisito 11.4.6</w:t>
            </w:r>
            <w:r w:rsidRPr="00FA4A82">
              <w:rPr>
                <w:rFonts w:cs="Arial"/>
                <w:sz w:val="18"/>
                <w:szCs w:val="18"/>
                <w:lang w:bidi="es-AR"/>
              </w:rPr>
              <w:t>.</w:t>
            </w:r>
          </w:p>
          <w:p w14:paraId="252BCC8E" w14:textId="1DA9EE56" w:rsidR="0076437A" w:rsidRPr="00FA4A82" w:rsidRDefault="00431BAC" w:rsidP="0076437A">
            <w:pPr>
              <w:pStyle w:val="tabletext0"/>
              <w:rPr>
                <w:szCs w:val="18"/>
              </w:rPr>
            </w:pPr>
            <w:r w:rsidRPr="00431BAC">
              <w:rPr>
                <w:i/>
                <w:color w:val="C00000"/>
                <w:szCs w:val="18"/>
                <w:lang w:bidi="es-AR"/>
              </w:rPr>
              <w:t>Este requisito es una práctica recomendada hasta el 31 de marzo de 2025, fecha a partir de la cual será obligatorio y deberá tenerse en cuenta en su totalidad durante una evaluación PCI DSS</w:t>
            </w:r>
            <w:r w:rsidR="0076437A" w:rsidRPr="00FA4A82">
              <w:rPr>
                <w:i/>
                <w:color w:val="C00000"/>
                <w:szCs w:val="18"/>
                <w:lang w:bidi="es-AR"/>
              </w:rPr>
              <w:t>.</w:t>
            </w:r>
          </w:p>
        </w:tc>
        <w:tc>
          <w:tcPr>
            <w:tcW w:w="1936" w:type="pct"/>
            <w:gridSpan w:val="5"/>
            <w:shd w:val="clear" w:color="auto" w:fill="auto"/>
          </w:tcPr>
          <w:p w14:paraId="1C531D22"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76437A" w:rsidRPr="00FA4A82" w14:paraId="384903CA" w14:textId="77777777" w:rsidTr="00DA593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8"/>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728EE41" w14:textId="1B2908F9" w:rsidR="0076437A" w:rsidRPr="00FA4A82" w:rsidRDefault="001740E6" w:rsidP="00C6191D">
            <w:pPr>
              <w:pStyle w:val="TableBody"/>
              <w:keepNext/>
              <w:spacing w:before="0" w:after="0"/>
              <w:rPr>
                <w:rFonts w:cs="Arial"/>
                <w:sz w:val="18"/>
                <w:szCs w:val="18"/>
              </w:rPr>
            </w:pPr>
            <w:r w:rsidRPr="00FA4A82">
              <w:rPr>
                <w:rStyle w:val="BoldCharacter"/>
                <w:rFonts w:cs="Arial"/>
                <w:sz w:val="18"/>
                <w:szCs w:val="18"/>
                <w:lang w:bidi="es-AR"/>
              </w:rPr>
              <w:t xml:space="preserve">A1.2 </w:t>
            </w:r>
            <w:r w:rsidRPr="00FA4A82">
              <w:rPr>
                <w:rFonts w:cs="Arial"/>
                <w:sz w:val="18"/>
                <w:szCs w:val="18"/>
                <w:lang w:bidi="es-AR"/>
              </w:rPr>
              <w:t>Los</w:t>
            </w:r>
            <w:r w:rsidR="0076437A" w:rsidRPr="00FA4A82">
              <w:rPr>
                <w:rFonts w:cs="Arial"/>
                <w:sz w:val="18"/>
                <w:szCs w:val="18"/>
                <w:lang w:bidi="es-AR"/>
              </w:rPr>
              <w:t xml:space="preserve"> proveedores de servicios multiusuario facilitan el registro y la respuesta a incidentes para todos los clientes.</w:t>
            </w:r>
          </w:p>
        </w:tc>
      </w:tr>
      <w:tr w:rsidR="00DA593E" w:rsidRPr="00FA4A82" w14:paraId="02FD5AEE" w14:textId="77777777" w:rsidTr="00DA593E">
        <w:trPr>
          <w:cantSplit/>
          <w:trHeight w:val="413"/>
        </w:trPr>
        <w:tc>
          <w:tcPr>
            <w:tcW w:w="275" w:type="pct"/>
            <w:vMerge w:val="restart"/>
          </w:tcPr>
          <w:p w14:paraId="68C5F1E0" w14:textId="78F55FD8" w:rsidR="006B3EC8" w:rsidRPr="00FA4A82" w:rsidRDefault="006B3EC8" w:rsidP="0076437A">
            <w:pPr>
              <w:pStyle w:val="TableText"/>
              <w:rPr>
                <w:b/>
                <w:szCs w:val="18"/>
              </w:rPr>
            </w:pPr>
            <w:r w:rsidRPr="00FA4A82">
              <w:rPr>
                <w:b/>
                <w:szCs w:val="18"/>
                <w:lang w:bidi="es-AR"/>
              </w:rPr>
              <w:t>A1.2.1</w:t>
            </w:r>
          </w:p>
        </w:tc>
        <w:tc>
          <w:tcPr>
            <w:tcW w:w="1615" w:type="pct"/>
            <w:vMerge w:val="restart"/>
          </w:tcPr>
          <w:p w14:paraId="786AC81E" w14:textId="061BDF81" w:rsidR="006B3EC8" w:rsidRPr="00FA4A82" w:rsidRDefault="006B3EC8" w:rsidP="0076437A">
            <w:pPr>
              <w:pStyle w:val="TableBody"/>
              <w:rPr>
                <w:rFonts w:cs="Arial"/>
                <w:sz w:val="18"/>
                <w:szCs w:val="18"/>
              </w:rPr>
            </w:pPr>
            <w:r w:rsidRPr="00FA4A82">
              <w:rPr>
                <w:rFonts w:cs="Arial"/>
                <w:sz w:val="18"/>
                <w:szCs w:val="18"/>
                <w:lang w:bidi="es-AR"/>
              </w:rPr>
              <w:t xml:space="preserve">La </w:t>
            </w:r>
            <w:r w:rsidRPr="00431BAC">
              <w:rPr>
                <w:rFonts w:cs="Arial"/>
                <w:sz w:val="18"/>
                <w:szCs w:val="18"/>
                <w:lang w:bidi="es-AR"/>
              </w:rPr>
              <w:t>función de registro de auditoría está habilitada para el entorno de cada cliente de conformidad con el Requisito 10 PCI DSS, que incluye lo siguiente</w:t>
            </w:r>
            <w:r w:rsidRPr="00FA4A82">
              <w:rPr>
                <w:rFonts w:cs="Arial"/>
                <w:sz w:val="18"/>
                <w:szCs w:val="18"/>
                <w:lang w:bidi="es-AR"/>
              </w:rPr>
              <w:t>:</w:t>
            </w:r>
          </w:p>
          <w:p w14:paraId="35734A1F" w14:textId="77777777" w:rsidR="006B3EC8" w:rsidRPr="00431BAC" w:rsidRDefault="006B3EC8" w:rsidP="00431BAC">
            <w:pPr>
              <w:pStyle w:val="TableListBullet"/>
              <w:rPr>
                <w:szCs w:val="18"/>
                <w:lang w:val="es-AR" w:bidi="es-AR"/>
              </w:rPr>
            </w:pPr>
            <w:r w:rsidRPr="00431BAC">
              <w:rPr>
                <w:szCs w:val="18"/>
                <w:lang w:val="es-AR" w:bidi="es-AR"/>
              </w:rPr>
              <w:t>Los registros están habilitados para aplicaciones comunes de terceros.</w:t>
            </w:r>
          </w:p>
          <w:p w14:paraId="22EF4A53" w14:textId="77777777" w:rsidR="006B3EC8" w:rsidRPr="00431BAC" w:rsidRDefault="006B3EC8" w:rsidP="00431BAC">
            <w:pPr>
              <w:pStyle w:val="TableListBullet"/>
              <w:rPr>
                <w:szCs w:val="18"/>
                <w:lang w:val="es-AR" w:bidi="es-AR"/>
              </w:rPr>
            </w:pPr>
            <w:r w:rsidRPr="00431BAC">
              <w:rPr>
                <w:szCs w:val="18"/>
                <w:lang w:val="es-AR" w:bidi="es-AR"/>
              </w:rPr>
              <w:t>Los registros están activos de forma predeterminada.</w:t>
            </w:r>
          </w:p>
          <w:p w14:paraId="51031B6E" w14:textId="77777777" w:rsidR="006B3EC8" w:rsidRPr="00431BAC" w:rsidRDefault="006B3EC8" w:rsidP="00431BAC">
            <w:pPr>
              <w:pStyle w:val="TableListBullet"/>
              <w:rPr>
                <w:szCs w:val="18"/>
                <w:lang w:val="es-AR" w:bidi="es-AR"/>
              </w:rPr>
            </w:pPr>
            <w:r w:rsidRPr="00431BAC">
              <w:rPr>
                <w:szCs w:val="18"/>
                <w:lang w:val="es-AR" w:bidi="es-AR"/>
              </w:rPr>
              <w:t>Los registros están disponibles para revisión solo por parte del cliente propietario.</w:t>
            </w:r>
          </w:p>
          <w:p w14:paraId="7F403D86" w14:textId="77777777" w:rsidR="006B3EC8" w:rsidRPr="00431BAC" w:rsidRDefault="006B3EC8" w:rsidP="00431BAC">
            <w:pPr>
              <w:pStyle w:val="TableListBullet"/>
              <w:rPr>
                <w:szCs w:val="18"/>
                <w:lang w:val="es-AR" w:bidi="es-AR"/>
              </w:rPr>
            </w:pPr>
            <w:r w:rsidRPr="00431BAC">
              <w:rPr>
                <w:szCs w:val="18"/>
                <w:lang w:val="es-AR" w:bidi="es-AR"/>
              </w:rPr>
              <w:t>Las ubicaciones de los registros se comunican claramente al cliente propietario.</w:t>
            </w:r>
          </w:p>
          <w:p w14:paraId="0CDCFA3E" w14:textId="5E853377" w:rsidR="006B3EC8" w:rsidRPr="00FA4A82" w:rsidRDefault="006B3EC8" w:rsidP="00431BAC">
            <w:pPr>
              <w:pStyle w:val="TableListBullet"/>
              <w:rPr>
                <w:szCs w:val="18"/>
                <w:lang w:val="es-ES"/>
              </w:rPr>
            </w:pPr>
            <w:r w:rsidRPr="00431BAC">
              <w:rPr>
                <w:szCs w:val="18"/>
                <w:lang w:val="es-AR" w:bidi="es-AR"/>
              </w:rPr>
              <w:t>Los datos de registro y la disponibilidad son consistentes con el Requisito 10 PCI DSS</w:t>
            </w:r>
            <w:r w:rsidRPr="00FA4A82">
              <w:rPr>
                <w:szCs w:val="18"/>
                <w:lang w:val="es-AR" w:bidi="es-AR"/>
              </w:rPr>
              <w:t>.</w:t>
            </w:r>
          </w:p>
        </w:tc>
        <w:tc>
          <w:tcPr>
            <w:tcW w:w="1174" w:type="pct"/>
            <w:vMerge w:val="restart"/>
          </w:tcPr>
          <w:p w14:paraId="38C43A8E" w14:textId="0FE56038" w:rsidR="006B3EC8" w:rsidRPr="00FA4A82" w:rsidRDefault="006B3EC8" w:rsidP="0076437A">
            <w:pPr>
              <w:pStyle w:val="TableListBullet"/>
              <w:ind w:left="263" w:hanging="270"/>
              <w:rPr>
                <w:szCs w:val="18"/>
              </w:rPr>
            </w:pPr>
            <w:r w:rsidRPr="00FA4A82">
              <w:rPr>
                <w:szCs w:val="18"/>
                <w:lang w:val="es-AR" w:bidi="es-AR"/>
              </w:rPr>
              <w:t>Evalúe la documentación.</w:t>
            </w:r>
          </w:p>
          <w:p w14:paraId="1478C42A" w14:textId="5B0730F3" w:rsidR="006B3EC8" w:rsidRPr="00FA4A82" w:rsidRDefault="006B3EC8" w:rsidP="0076437A">
            <w:pPr>
              <w:pStyle w:val="TableTextBullet"/>
              <w:rPr>
                <w:szCs w:val="18"/>
              </w:rPr>
            </w:pPr>
            <w:r w:rsidRPr="00FA4A82">
              <w:rPr>
                <w:szCs w:val="18"/>
                <w:lang w:bidi="es-AR"/>
              </w:rPr>
              <w:t>Evalúe los ajustes de configuración del sistema.</w:t>
            </w:r>
          </w:p>
        </w:tc>
        <w:tc>
          <w:tcPr>
            <w:tcW w:w="413" w:type="pct"/>
            <w:shd w:val="clear" w:color="auto" w:fill="auto"/>
          </w:tcPr>
          <w:p w14:paraId="780A361A"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3ACA8226"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8" w:type="pct"/>
            <w:shd w:val="clear" w:color="auto" w:fill="auto"/>
          </w:tcPr>
          <w:p w14:paraId="5B641244"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291DA3AE"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shd w:val="clear" w:color="auto" w:fill="auto"/>
          </w:tcPr>
          <w:p w14:paraId="711D100B"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62248827" w14:textId="77777777" w:rsidTr="00DA593E">
        <w:trPr>
          <w:cantSplit/>
        </w:trPr>
        <w:tc>
          <w:tcPr>
            <w:tcW w:w="275" w:type="pct"/>
            <w:vMerge/>
          </w:tcPr>
          <w:p w14:paraId="4C960359" w14:textId="77777777" w:rsidR="0076437A" w:rsidRPr="00FA4A82" w:rsidRDefault="0076437A" w:rsidP="0076437A">
            <w:pPr>
              <w:pStyle w:val="TableText"/>
              <w:rPr>
                <w:b/>
                <w:szCs w:val="18"/>
              </w:rPr>
            </w:pPr>
          </w:p>
        </w:tc>
        <w:tc>
          <w:tcPr>
            <w:tcW w:w="1615" w:type="pct"/>
            <w:vMerge/>
          </w:tcPr>
          <w:p w14:paraId="320B5197" w14:textId="77777777" w:rsidR="0076437A" w:rsidRPr="00FA4A82" w:rsidRDefault="0076437A" w:rsidP="0076437A">
            <w:pPr>
              <w:pStyle w:val="TableText"/>
              <w:rPr>
                <w:szCs w:val="18"/>
              </w:rPr>
            </w:pPr>
          </w:p>
        </w:tc>
        <w:tc>
          <w:tcPr>
            <w:tcW w:w="1174" w:type="pct"/>
            <w:vMerge/>
          </w:tcPr>
          <w:p w14:paraId="7745D9AE" w14:textId="77777777" w:rsidR="0076437A" w:rsidRPr="00FA4A82" w:rsidRDefault="0076437A" w:rsidP="0076437A">
            <w:pPr>
              <w:pStyle w:val="TableTextBullet"/>
              <w:rPr>
                <w:szCs w:val="18"/>
              </w:rPr>
            </w:pPr>
          </w:p>
        </w:tc>
        <w:tc>
          <w:tcPr>
            <w:tcW w:w="1936" w:type="pct"/>
            <w:gridSpan w:val="5"/>
            <w:shd w:val="clear" w:color="auto" w:fill="CBD4D5"/>
          </w:tcPr>
          <w:p w14:paraId="4DBCE185" w14:textId="5906A395" w:rsidR="0076437A" w:rsidRPr="00FA4A82" w:rsidRDefault="0076437A" w:rsidP="0076437A">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041F0F5F" w14:textId="77777777" w:rsidTr="00DA593E">
        <w:trPr>
          <w:cantSplit/>
        </w:trPr>
        <w:tc>
          <w:tcPr>
            <w:tcW w:w="275" w:type="pct"/>
            <w:vMerge/>
          </w:tcPr>
          <w:p w14:paraId="2E881C08" w14:textId="77777777" w:rsidR="0076437A" w:rsidRPr="00FA4A82" w:rsidRDefault="0076437A" w:rsidP="0076437A">
            <w:pPr>
              <w:pStyle w:val="TableText"/>
              <w:rPr>
                <w:b/>
                <w:szCs w:val="18"/>
              </w:rPr>
            </w:pPr>
          </w:p>
        </w:tc>
        <w:tc>
          <w:tcPr>
            <w:tcW w:w="1615" w:type="pct"/>
            <w:vMerge/>
          </w:tcPr>
          <w:p w14:paraId="36A82CE8" w14:textId="77777777" w:rsidR="0076437A" w:rsidRPr="00FA4A82" w:rsidRDefault="0076437A" w:rsidP="0076437A">
            <w:pPr>
              <w:pStyle w:val="TableText"/>
              <w:rPr>
                <w:szCs w:val="18"/>
              </w:rPr>
            </w:pPr>
          </w:p>
        </w:tc>
        <w:tc>
          <w:tcPr>
            <w:tcW w:w="1174" w:type="pct"/>
            <w:vMerge/>
          </w:tcPr>
          <w:p w14:paraId="6CCF9D7D" w14:textId="77777777" w:rsidR="0076437A" w:rsidRPr="00FA4A82" w:rsidRDefault="0076437A" w:rsidP="0076437A">
            <w:pPr>
              <w:pStyle w:val="TableTextBullet"/>
              <w:rPr>
                <w:szCs w:val="18"/>
              </w:rPr>
            </w:pPr>
          </w:p>
        </w:tc>
        <w:tc>
          <w:tcPr>
            <w:tcW w:w="1936" w:type="pct"/>
            <w:gridSpan w:val="5"/>
            <w:shd w:val="clear" w:color="auto" w:fill="auto"/>
          </w:tcPr>
          <w:p w14:paraId="73D9C31C"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A593E" w:rsidRPr="00FA4A82" w14:paraId="1ECCB78D" w14:textId="77777777" w:rsidTr="00DA593E">
        <w:trPr>
          <w:cantSplit/>
          <w:trHeight w:val="413"/>
        </w:trPr>
        <w:tc>
          <w:tcPr>
            <w:tcW w:w="275" w:type="pct"/>
            <w:vMerge w:val="restart"/>
          </w:tcPr>
          <w:p w14:paraId="369D6F47" w14:textId="49BA5064" w:rsidR="006B3EC8" w:rsidRPr="00FA4A82" w:rsidRDefault="006B3EC8" w:rsidP="00C6191D">
            <w:pPr>
              <w:pStyle w:val="TableText"/>
              <w:pageBreakBefore/>
              <w:rPr>
                <w:b/>
                <w:szCs w:val="18"/>
              </w:rPr>
            </w:pPr>
            <w:r w:rsidRPr="00FA4A82">
              <w:rPr>
                <w:b/>
                <w:szCs w:val="18"/>
                <w:lang w:bidi="es-AR"/>
              </w:rPr>
              <w:lastRenderedPageBreak/>
              <w:t>A1.2.2</w:t>
            </w:r>
          </w:p>
        </w:tc>
        <w:tc>
          <w:tcPr>
            <w:tcW w:w="1615" w:type="pct"/>
            <w:vMerge w:val="restart"/>
          </w:tcPr>
          <w:p w14:paraId="50C2C05F" w14:textId="6D779917" w:rsidR="006B3EC8" w:rsidRPr="00FA4A82" w:rsidRDefault="006B3EC8" w:rsidP="0076437A">
            <w:pPr>
              <w:pStyle w:val="TableText"/>
              <w:rPr>
                <w:szCs w:val="18"/>
              </w:rPr>
            </w:pPr>
            <w:r w:rsidRPr="00FA4A82">
              <w:rPr>
                <w:szCs w:val="18"/>
                <w:lang w:bidi="es-AR"/>
              </w:rPr>
              <w:t xml:space="preserve">Se </w:t>
            </w:r>
            <w:r w:rsidRPr="00431BAC">
              <w:rPr>
                <w:szCs w:val="18"/>
                <w:lang w:bidi="es-AR"/>
              </w:rPr>
              <w:t>implementan procesos o mecanismos para apoyar y/o facilitar investigaciones forenses rápidas en caso de un incidente de seguridad sospechado o confirmado para cualquier cliente</w:t>
            </w:r>
            <w:r w:rsidRPr="00FA4A82">
              <w:rPr>
                <w:szCs w:val="18"/>
                <w:lang w:bidi="es-AR"/>
              </w:rPr>
              <w:t>.</w:t>
            </w:r>
          </w:p>
        </w:tc>
        <w:tc>
          <w:tcPr>
            <w:tcW w:w="1174" w:type="pct"/>
            <w:vMerge w:val="restart"/>
          </w:tcPr>
          <w:p w14:paraId="5A5AE496" w14:textId="376C445C" w:rsidR="006B3EC8" w:rsidRPr="00FA4A82" w:rsidRDefault="006B3EC8" w:rsidP="0076437A">
            <w:pPr>
              <w:pStyle w:val="TableTextBullet"/>
              <w:rPr>
                <w:szCs w:val="18"/>
              </w:rPr>
            </w:pPr>
            <w:r w:rsidRPr="00FA4A82">
              <w:rPr>
                <w:szCs w:val="18"/>
                <w:lang w:bidi="es-AR"/>
              </w:rPr>
              <w:t>Evalúe los procedimientos documentados.</w:t>
            </w:r>
          </w:p>
        </w:tc>
        <w:tc>
          <w:tcPr>
            <w:tcW w:w="413" w:type="pct"/>
            <w:shd w:val="clear" w:color="auto" w:fill="auto"/>
          </w:tcPr>
          <w:p w14:paraId="6C0033CB"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5ECFE2C3"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8" w:type="pct"/>
            <w:shd w:val="clear" w:color="auto" w:fill="auto"/>
          </w:tcPr>
          <w:p w14:paraId="445E3C27"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6E369070"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shd w:val="clear" w:color="auto" w:fill="auto"/>
          </w:tcPr>
          <w:p w14:paraId="3E500496"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295B4CA8" w14:textId="77777777" w:rsidTr="00DA593E">
        <w:trPr>
          <w:cantSplit/>
        </w:trPr>
        <w:tc>
          <w:tcPr>
            <w:tcW w:w="275" w:type="pct"/>
            <w:vMerge/>
          </w:tcPr>
          <w:p w14:paraId="2EAA5385" w14:textId="77777777" w:rsidR="0076437A" w:rsidRPr="00FA4A82" w:rsidRDefault="0076437A" w:rsidP="0076437A">
            <w:pPr>
              <w:pStyle w:val="TableText"/>
              <w:rPr>
                <w:b/>
                <w:szCs w:val="18"/>
              </w:rPr>
            </w:pPr>
          </w:p>
        </w:tc>
        <w:tc>
          <w:tcPr>
            <w:tcW w:w="1615" w:type="pct"/>
            <w:vMerge/>
          </w:tcPr>
          <w:p w14:paraId="5752F11A" w14:textId="77777777" w:rsidR="0076437A" w:rsidRPr="00FA4A82" w:rsidRDefault="0076437A" w:rsidP="0076437A">
            <w:pPr>
              <w:pStyle w:val="TableText"/>
              <w:rPr>
                <w:szCs w:val="18"/>
              </w:rPr>
            </w:pPr>
          </w:p>
        </w:tc>
        <w:tc>
          <w:tcPr>
            <w:tcW w:w="1174" w:type="pct"/>
            <w:vMerge/>
          </w:tcPr>
          <w:p w14:paraId="23F85FD8" w14:textId="77777777" w:rsidR="0076437A" w:rsidRPr="00FA4A82" w:rsidRDefault="0076437A" w:rsidP="0076437A">
            <w:pPr>
              <w:pStyle w:val="TableTextBullet"/>
              <w:rPr>
                <w:szCs w:val="18"/>
              </w:rPr>
            </w:pPr>
          </w:p>
        </w:tc>
        <w:tc>
          <w:tcPr>
            <w:tcW w:w="1936" w:type="pct"/>
            <w:gridSpan w:val="5"/>
            <w:shd w:val="clear" w:color="auto" w:fill="CBD4D5"/>
          </w:tcPr>
          <w:p w14:paraId="0A819C71" w14:textId="1D50606F" w:rsidR="0076437A" w:rsidRPr="00FA4A82" w:rsidRDefault="0076437A" w:rsidP="0076437A">
            <w:pPr>
              <w:keepNext/>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49544353" w14:textId="77777777" w:rsidTr="00DA593E">
        <w:trPr>
          <w:cantSplit/>
        </w:trPr>
        <w:tc>
          <w:tcPr>
            <w:tcW w:w="275" w:type="pct"/>
            <w:vMerge/>
            <w:tcBorders>
              <w:bottom w:val="single" w:sz="4" w:space="0" w:color="808080"/>
            </w:tcBorders>
          </w:tcPr>
          <w:p w14:paraId="2E9885F3" w14:textId="77777777" w:rsidR="0076437A" w:rsidRPr="00FA4A82" w:rsidRDefault="0076437A" w:rsidP="0076437A">
            <w:pPr>
              <w:pStyle w:val="TableText"/>
              <w:rPr>
                <w:b/>
                <w:szCs w:val="18"/>
              </w:rPr>
            </w:pPr>
          </w:p>
        </w:tc>
        <w:tc>
          <w:tcPr>
            <w:tcW w:w="1615" w:type="pct"/>
            <w:vMerge/>
            <w:tcBorders>
              <w:bottom w:val="single" w:sz="4" w:space="0" w:color="808080"/>
            </w:tcBorders>
          </w:tcPr>
          <w:p w14:paraId="2C57889B" w14:textId="77777777" w:rsidR="0076437A" w:rsidRPr="00FA4A82" w:rsidRDefault="0076437A" w:rsidP="0076437A">
            <w:pPr>
              <w:pStyle w:val="TableText"/>
              <w:rPr>
                <w:szCs w:val="18"/>
              </w:rPr>
            </w:pPr>
          </w:p>
        </w:tc>
        <w:tc>
          <w:tcPr>
            <w:tcW w:w="1174" w:type="pct"/>
            <w:vMerge/>
          </w:tcPr>
          <w:p w14:paraId="3520672B" w14:textId="77777777" w:rsidR="0076437A" w:rsidRPr="00FA4A82" w:rsidRDefault="0076437A" w:rsidP="0076437A">
            <w:pPr>
              <w:pStyle w:val="TableTextBullet"/>
              <w:rPr>
                <w:szCs w:val="18"/>
              </w:rPr>
            </w:pPr>
          </w:p>
        </w:tc>
        <w:tc>
          <w:tcPr>
            <w:tcW w:w="1936" w:type="pct"/>
            <w:gridSpan w:val="5"/>
            <w:shd w:val="clear" w:color="auto" w:fill="auto"/>
          </w:tcPr>
          <w:p w14:paraId="3722B3B0"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A593E" w:rsidRPr="00FA4A82" w14:paraId="4900839F" w14:textId="77777777" w:rsidTr="00DA593E">
        <w:trPr>
          <w:cantSplit/>
        </w:trPr>
        <w:tc>
          <w:tcPr>
            <w:tcW w:w="275" w:type="pct"/>
            <w:tcBorders>
              <w:top w:val="single" w:sz="4" w:space="0" w:color="808080"/>
              <w:bottom w:val="nil"/>
            </w:tcBorders>
          </w:tcPr>
          <w:p w14:paraId="72CF9908" w14:textId="60455FD1" w:rsidR="006B3EC8" w:rsidRPr="00FA4A82" w:rsidRDefault="006B3EC8" w:rsidP="0076437A">
            <w:pPr>
              <w:pStyle w:val="TableText"/>
              <w:rPr>
                <w:b/>
                <w:bCs/>
                <w:color w:val="000000"/>
                <w:szCs w:val="18"/>
              </w:rPr>
            </w:pPr>
            <w:r w:rsidRPr="00FA4A82">
              <w:rPr>
                <w:b/>
                <w:szCs w:val="18"/>
                <w:lang w:bidi="es-AR"/>
              </w:rPr>
              <w:t>A1.2.3</w:t>
            </w:r>
          </w:p>
        </w:tc>
        <w:tc>
          <w:tcPr>
            <w:tcW w:w="1615" w:type="pct"/>
            <w:tcBorders>
              <w:bottom w:val="single" w:sz="4" w:space="0" w:color="FFFFFF" w:themeColor="background1"/>
            </w:tcBorders>
            <w:shd w:val="clear" w:color="auto" w:fill="auto"/>
          </w:tcPr>
          <w:p w14:paraId="6079AC84" w14:textId="137CD234" w:rsidR="006B3EC8" w:rsidRPr="00FA4A82" w:rsidRDefault="006B3EC8" w:rsidP="0076437A">
            <w:pPr>
              <w:pStyle w:val="TableBody"/>
              <w:rPr>
                <w:rFonts w:cs="Arial"/>
                <w:sz w:val="18"/>
                <w:szCs w:val="18"/>
              </w:rPr>
            </w:pPr>
            <w:r w:rsidRPr="00FA4A82">
              <w:rPr>
                <w:rFonts w:cs="Arial"/>
                <w:sz w:val="18"/>
                <w:szCs w:val="18"/>
                <w:lang w:bidi="es-AR"/>
              </w:rPr>
              <w:t xml:space="preserve">Se </w:t>
            </w:r>
            <w:r w:rsidRPr="00431BAC">
              <w:rPr>
                <w:rFonts w:cs="Arial"/>
                <w:sz w:val="18"/>
                <w:szCs w:val="18"/>
                <w:lang w:bidi="es-AR"/>
              </w:rPr>
              <w:t>implementan procesos o mecanismos para reportar y abordar vulnerabilidades e incidentes de seguridad presuntos o confirmados, incluyendo lo siguiente</w:t>
            </w:r>
            <w:r w:rsidRPr="00FA4A82">
              <w:rPr>
                <w:rFonts w:cs="Arial"/>
                <w:sz w:val="18"/>
                <w:szCs w:val="18"/>
                <w:lang w:bidi="es-AR"/>
              </w:rPr>
              <w:t>:</w:t>
            </w:r>
          </w:p>
          <w:p w14:paraId="7CFF1B46" w14:textId="77777777" w:rsidR="006B3EC8" w:rsidRPr="00431BAC" w:rsidRDefault="006B3EC8" w:rsidP="00431BAC">
            <w:pPr>
              <w:pStyle w:val="TableListBullet"/>
              <w:rPr>
                <w:szCs w:val="18"/>
                <w:lang w:val="es-AR" w:bidi="es-AR"/>
              </w:rPr>
            </w:pPr>
            <w:r w:rsidRPr="00431BAC">
              <w:rPr>
                <w:szCs w:val="18"/>
                <w:lang w:val="es-AR" w:bidi="es-AR"/>
              </w:rPr>
              <w:t xml:space="preserve">Los clientes pueden informar de forma segura los incidentes de seguridad y las vulnerabilidades al proveedor. </w:t>
            </w:r>
          </w:p>
          <w:p w14:paraId="212EC317" w14:textId="61C64297" w:rsidR="006B3EC8" w:rsidRPr="00FA4A82" w:rsidRDefault="006B3EC8" w:rsidP="00431BAC">
            <w:pPr>
              <w:pStyle w:val="TableListBullet"/>
              <w:rPr>
                <w:szCs w:val="18"/>
                <w:lang w:val="es-ES"/>
              </w:rPr>
            </w:pPr>
            <w:r w:rsidRPr="00431BAC">
              <w:rPr>
                <w:szCs w:val="18"/>
                <w:lang w:val="es-AR" w:bidi="es-AR"/>
              </w:rPr>
              <w:t>El proveedor aborda y repara los incidentes de seguridad y las vulnerabilidades sospechadas o confirmadas de acuerdo con el Requisito 6.3.1</w:t>
            </w:r>
            <w:r w:rsidRPr="00FA4A82">
              <w:rPr>
                <w:szCs w:val="18"/>
                <w:lang w:val="es-AR" w:bidi="es-AR"/>
              </w:rPr>
              <w:t>.</w:t>
            </w:r>
          </w:p>
        </w:tc>
        <w:tc>
          <w:tcPr>
            <w:tcW w:w="1174" w:type="pct"/>
            <w:tcBorders>
              <w:bottom w:val="single" w:sz="4" w:space="0" w:color="808080"/>
            </w:tcBorders>
          </w:tcPr>
          <w:p w14:paraId="21B15F59" w14:textId="77777777" w:rsidR="006B3EC8" w:rsidRPr="00FA4A82" w:rsidRDefault="006B3EC8" w:rsidP="0076437A">
            <w:pPr>
              <w:pStyle w:val="TableListBullet"/>
              <w:ind w:left="263" w:hanging="270"/>
              <w:rPr>
                <w:szCs w:val="18"/>
              </w:rPr>
            </w:pPr>
            <w:r w:rsidRPr="00FA4A82">
              <w:rPr>
                <w:szCs w:val="18"/>
                <w:lang w:val="es-AR" w:bidi="es-AR"/>
              </w:rPr>
              <w:t>Evalúe los procedimientos documentados.</w:t>
            </w:r>
          </w:p>
          <w:p w14:paraId="19FF1483" w14:textId="6DA90142" w:rsidR="006B3EC8" w:rsidRPr="00FA4A82" w:rsidRDefault="006B3EC8" w:rsidP="0076437A">
            <w:pPr>
              <w:pStyle w:val="TableListBullet"/>
              <w:ind w:left="263" w:hanging="270"/>
              <w:rPr>
                <w:szCs w:val="18"/>
              </w:rPr>
            </w:pPr>
            <w:r w:rsidRPr="00FA4A82">
              <w:rPr>
                <w:szCs w:val="18"/>
                <w:lang w:val="es-AR" w:bidi="es-AR"/>
              </w:rPr>
              <w:t>Entreviste al personal.</w:t>
            </w:r>
          </w:p>
        </w:tc>
        <w:tc>
          <w:tcPr>
            <w:tcW w:w="413" w:type="pct"/>
            <w:shd w:val="clear" w:color="auto" w:fill="auto"/>
          </w:tcPr>
          <w:p w14:paraId="69C2A02E"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6A88068F"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8" w:type="pct"/>
            <w:shd w:val="clear" w:color="auto" w:fill="auto"/>
          </w:tcPr>
          <w:p w14:paraId="1CE44433"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7C1908B4"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shd w:val="clear" w:color="auto" w:fill="auto"/>
          </w:tcPr>
          <w:p w14:paraId="676FD9B9"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123BAC4A" w14:textId="77777777" w:rsidTr="00DA593E">
        <w:trPr>
          <w:cantSplit/>
        </w:trPr>
        <w:tc>
          <w:tcPr>
            <w:tcW w:w="275" w:type="pct"/>
            <w:tcBorders>
              <w:top w:val="nil"/>
              <w:bottom w:val="nil"/>
            </w:tcBorders>
          </w:tcPr>
          <w:p w14:paraId="33C63671" w14:textId="77777777" w:rsidR="0076437A" w:rsidRPr="00FA4A82" w:rsidRDefault="0076437A" w:rsidP="0076437A">
            <w:pPr>
              <w:pStyle w:val="TableText"/>
              <w:jc w:val="right"/>
              <w:rPr>
                <w:b/>
                <w:bCs/>
                <w:color w:val="000000"/>
                <w:szCs w:val="18"/>
              </w:rPr>
            </w:pPr>
          </w:p>
        </w:tc>
        <w:tc>
          <w:tcPr>
            <w:tcW w:w="2789" w:type="pct"/>
            <w:gridSpan w:val="2"/>
            <w:tcBorders>
              <w:bottom w:val="nil"/>
            </w:tcBorders>
            <w:shd w:val="clear" w:color="auto" w:fill="DFE3E4"/>
          </w:tcPr>
          <w:p w14:paraId="5623520F" w14:textId="38FFF02C" w:rsidR="0076437A" w:rsidRPr="00FA4A82" w:rsidRDefault="0076437A" w:rsidP="0076437A">
            <w:pPr>
              <w:pStyle w:val="AppNotes"/>
              <w:rPr>
                <w:szCs w:val="18"/>
              </w:rPr>
            </w:pPr>
            <w:r w:rsidRPr="00FA4A82">
              <w:rPr>
                <w:szCs w:val="18"/>
                <w:lang w:bidi="es-AR"/>
              </w:rPr>
              <w:t>Notas de Aplicabilidad</w:t>
            </w:r>
          </w:p>
        </w:tc>
        <w:tc>
          <w:tcPr>
            <w:tcW w:w="1936" w:type="pct"/>
            <w:gridSpan w:val="5"/>
            <w:shd w:val="clear" w:color="auto" w:fill="CBD4D5"/>
          </w:tcPr>
          <w:p w14:paraId="240FEE74" w14:textId="4E499EA8" w:rsidR="0076437A" w:rsidRPr="00FA4A82" w:rsidRDefault="0076437A" w:rsidP="0076437A">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54CCA992" w14:textId="77777777" w:rsidTr="00DA593E">
        <w:trPr>
          <w:cantSplit/>
        </w:trPr>
        <w:tc>
          <w:tcPr>
            <w:tcW w:w="275" w:type="pct"/>
            <w:tcBorders>
              <w:top w:val="nil"/>
              <w:bottom w:val="single" w:sz="4" w:space="0" w:color="808080" w:themeColor="background1" w:themeShade="80"/>
            </w:tcBorders>
          </w:tcPr>
          <w:p w14:paraId="164D45B0" w14:textId="77777777" w:rsidR="0076437A" w:rsidRPr="00FA4A82" w:rsidRDefault="0076437A" w:rsidP="0076437A">
            <w:pPr>
              <w:pStyle w:val="TableText"/>
              <w:jc w:val="right"/>
              <w:rPr>
                <w:b/>
                <w:bCs/>
                <w:color w:val="000000"/>
                <w:szCs w:val="18"/>
              </w:rPr>
            </w:pPr>
          </w:p>
        </w:tc>
        <w:tc>
          <w:tcPr>
            <w:tcW w:w="2789" w:type="pct"/>
            <w:gridSpan w:val="2"/>
            <w:tcBorders>
              <w:top w:val="nil"/>
              <w:bottom w:val="single" w:sz="4" w:space="0" w:color="808080" w:themeColor="background1" w:themeShade="80"/>
            </w:tcBorders>
            <w:shd w:val="clear" w:color="auto" w:fill="auto"/>
          </w:tcPr>
          <w:p w14:paraId="2D772A42" w14:textId="3DBC6028" w:rsidR="0076437A" w:rsidRPr="00FA4A82" w:rsidRDefault="00431BAC" w:rsidP="0076437A">
            <w:pPr>
              <w:pStyle w:val="tabletext0"/>
              <w:rPr>
                <w:szCs w:val="18"/>
              </w:rPr>
            </w:pPr>
            <w:r w:rsidRPr="00431BAC">
              <w:rPr>
                <w:i/>
                <w:color w:val="C00000"/>
                <w:szCs w:val="18"/>
                <w:lang w:bidi="es-AR"/>
              </w:rPr>
              <w:t>Este requisito es una práctica recomendada hasta el 31 de marzo de 2025, fecha a partir de la cual será obligatorio y deberá tenerse en cuenta en su totalidad durante una evaluación PCI DSS</w:t>
            </w:r>
            <w:r w:rsidR="0076437A" w:rsidRPr="00FA4A82">
              <w:rPr>
                <w:i/>
                <w:color w:val="C00000"/>
                <w:szCs w:val="18"/>
                <w:lang w:bidi="es-AR"/>
              </w:rPr>
              <w:t>.</w:t>
            </w:r>
          </w:p>
        </w:tc>
        <w:tc>
          <w:tcPr>
            <w:tcW w:w="1936" w:type="pct"/>
            <w:gridSpan w:val="5"/>
            <w:shd w:val="clear" w:color="auto" w:fill="auto"/>
          </w:tcPr>
          <w:p w14:paraId="4F9CFE17"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014579F0" w14:textId="77777777" w:rsidR="00533C36" w:rsidRPr="00FA4A82" w:rsidRDefault="003A5EE0" w:rsidP="003347E5">
      <w:pPr>
        <w:pStyle w:val="Heading3NoNum"/>
        <w:ind w:left="1620" w:hanging="1620"/>
        <w:rPr>
          <w:rFonts w:cs="Arial"/>
          <w:sz w:val="18"/>
          <w:szCs w:val="18"/>
        </w:rPr>
      </w:pPr>
      <w:r w:rsidRPr="00FA4A82">
        <w:rPr>
          <w:rFonts w:cs="Arial"/>
          <w:sz w:val="18"/>
          <w:szCs w:val="18"/>
          <w:lang w:bidi="es-AR"/>
        </w:rPr>
        <w:t xml:space="preserve"> </w:t>
      </w:r>
    </w:p>
    <w:p w14:paraId="47443F2C" w14:textId="77777777" w:rsidR="00533C36" w:rsidRPr="00FA4A82" w:rsidRDefault="00533C36">
      <w:pPr>
        <w:spacing w:before="0" w:after="0" w:line="240" w:lineRule="auto"/>
        <w:rPr>
          <w:rFonts w:eastAsiaTheme="majorEastAsia" w:cs="Arial"/>
          <w:b/>
          <w:bCs/>
          <w:i/>
          <w:color w:val="000000" w:themeColor="text1"/>
          <w:sz w:val="18"/>
          <w:szCs w:val="18"/>
        </w:rPr>
      </w:pPr>
      <w:r w:rsidRPr="00FA4A82">
        <w:rPr>
          <w:rFonts w:cs="Arial"/>
          <w:sz w:val="18"/>
          <w:szCs w:val="18"/>
          <w:lang w:bidi="es-AR"/>
        </w:rPr>
        <w:br w:type="page"/>
      </w:r>
    </w:p>
    <w:p w14:paraId="6CF4DC85" w14:textId="16911D45" w:rsidR="004E21C9" w:rsidRPr="00FA4A82" w:rsidRDefault="00812371" w:rsidP="0008599E">
      <w:pPr>
        <w:pStyle w:val="Heading3NoNum"/>
        <w:tabs>
          <w:tab w:val="clear" w:pos="1620"/>
          <w:tab w:val="left" w:pos="1276"/>
        </w:tabs>
        <w:ind w:left="1397" w:hanging="1397"/>
      </w:pPr>
      <w:bookmarkStart w:id="60" w:name="_Toc124195686"/>
      <w:r w:rsidRPr="00FA4A82">
        <w:rPr>
          <w:lang w:bidi="es-AR"/>
        </w:rPr>
        <w:lastRenderedPageBreak/>
        <w:t>Anexo A2:</w:t>
      </w:r>
      <w:r w:rsidR="0008599E">
        <w:rPr>
          <w:lang w:bidi="es-AR"/>
        </w:rPr>
        <w:t xml:space="preserve">    </w:t>
      </w:r>
      <w:r w:rsidRPr="00FA4A82">
        <w:rPr>
          <w:lang w:bidi="es-AR"/>
        </w:rPr>
        <w:t xml:space="preserve">Requisitos Adicionales </w:t>
      </w:r>
      <w:r w:rsidR="000F318E">
        <w:rPr>
          <w:lang w:bidi="es-AR"/>
        </w:rPr>
        <w:t xml:space="preserve">de </w:t>
      </w:r>
      <w:r w:rsidRPr="00FA4A82">
        <w:rPr>
          <w:lang w:bidi="es-AR"/>
        </w:rPr>
        <w:t xml:space="preserve">PCI DSS </w:t>
      </w:r>
      <w:r w:rsidR="00431BAC">
        <w:rPr>
          <w:lang w:bidi="es-AR"/>
        </w:rPr>
        <w:t>p</w:t>
      </w:r>
      <w:r w:rsidRPr="00FA4A82">
        <w:rPr>
          <w:lang w:bidi="es-AR"/>
        </w:rPr>
        <w:t>ara Entidades que Utilizan SSL</w:t>
      </w:r>
      <w:r w:rsidRPr="00431BAC">
        <w:rPr>
          <w:i w:val="0"/>
          <w:iCs/>
          <w:lang w:bidi="es-AR"/>
        </w:rPr>
        <w:t>/</w:t>
      </w:r>
      <w:r w:rsidR="00431BAC" w:rsidRPr="00431BAC">
        <w:rPr>
          <w:lang w:bidi="es-AR"/>
        </w:rPr>
        <w:t>Primeras Versiones de TLS para Conexiones de Terminal POS POI Presencial con</w:t>
      </w:r>
      <w:r w:rsidRPr="00FA4A82">
        <w:rPr>
          <w:lang w:bidi="es-AR"/>
        </w:rPr>
        <w:t xml:space="preserve"> Tarjetas</w:t>
      </w:r>
      <w:bookmarkEnd w:id="60"/>
    </w:p>
    <w:tbl>
      <w:tblPr>
        <w:tblW w:w="5131" w:type="pct"/>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761"/>
        <w:gridCol w:w="4484"/>
        <w:gridCol w:w="3259"/>
        <w:gridCol w:w="1147"/>
        <w:gridCol w:w="1231"/>
        <w:gridCol w:w="881"/>
        <w:gridCol w:w="850"/>
        <w:gridCol w:w="1264"/>
        <w:gridCol w:w="14"/>
      </w:tblGrid>
      <w:tr w:rsidR="0076437A" w:rsidRPr="00FA4A82" w14:paraId="23132DFC" w14:textId="77777777" w:rsidTr="00DA593E">
        <w:trPr>
          <w:cantSplit/>
          <w:tblHeader/>
        </w:trPr>
        <w:tc>
          <w:tcPr>
            <w:tcW w:w="1888" w:type="pct"/>
            <w:gridSpan w:val="2"/>
            <w:vMerge w:val="restart"/>
            <w:tcBorders>
              <w:right w:val="single" w:sz="4" w:space="0" w:color="FFFFFF" w:themeColor="background1"/>
            </w:tcBorders>
            <w:shd w:val="clear" w:color="auto" w:fill="006A72"/>
            <w:vAlign w:val="center"/>
          </w:tcPr>
          <w:p w14:paraId="33BAD33C" w14:textId="2EC69FEC" w:rsidR="0076437A" w:rsidRPr="00FA4A82" w:rsidRDefault="00356291" w:rsidP="0076437A">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173" w:type="pct"/>
            <w:vMerge w:val="restart"/>
            <w:tcBorders>
              <w:left w:val="single" w:sz="4" w:space="0" w:color="FFFFFF" w:themeColor="background1"/>
              <w:right w:val="single" w:sz="4" w:space="0" w:color="FFFFFF" w:themeColor="background1"/>
            </w:tcBorders>
            <w:shd w:val="clear" w:color="auto" w:fill="006A72"/>
            <w:vAlign w:val="center"/>
          </w:tcPr>
          <w:p w14:paraId="2146792B" w14:textId="77777777" w:rsidR="0076437A" w:rsidRPr="00FA4A82" w:rsidRDefault="0076437A" w:rsidP="0076437A">
            <w:pPr>
              <w:spacing w:after="60"/>
              <w:jc w:val="center"/>
              <w:rPr>
                <w:rFonts w:cs="Arial"/>
                <w:b/>
                <w:color w:val="FFFFFF" w:themeColor="background1"/>
                <w:sz w:val="18"/>
                <w:szCs w:val="18"/>
              </w:rPr>
            </w:pPr>
            <w:r w:rsidRPr="00FA4A82">
              <w:rPr>
                <w:rFonts w:cs="Arial"/>
                <w:b/>
                <w:color w:val="FFFFFF" w:themeColor="background1"/>
                <w:sz w:val="18"/>
                <w:szCs w:val="18"/>
                <w:lang w:bidi="es-AR"/>
              </w:rPr>
              <w:t>Pruebas Previstas</w:t>
            </w:r>
          </w:p>
        </w:tc>
        <w:tc>
          <w:tcPr>
            <w:tcW w:w="1939" w:type="pct"/>
            <w:gridSpan w:val="6"/>
            <w:tcBorders>
              <w:left w:val="single" w:sz="4" w:space="0" w:color="FFFFFF" w:themeColor="background1"/>
            </w:tcBorders>
            <w:shd w:val="clear" w:color="auto" w:fill="006A72"/>
          </w:tcPr>
          <w:p w14:paraId="04852374" w14:textId="77777777" w:rsidR="0076437A" w:rsidRPr="00FA4A82" w:rsidRDefault="0076437A" w:rsidP="0076437A">
            <w:pPr>
              <w:spacing w:after="0"/>
              <w:jc w:val="center"/>
              <w:rPr>
                <w:rFonts w:cs="Arial"/>
                <w:b/>
                <w:color w:val="FFFFFF" w:themeColor="background1"/>
                <w:sz w:val="18"/>
                <w:szCs w:val="18"/>
              </w:rPr>
            </w:pPr>
            <w:r w:rsidRPr="00FA4A82">
              <w:rPr>
                <w:rFonts w:cs="Arial"/>
                <w:b/>
                <w:color w:val="FFFFFF" w:themeColor="background1"/>
                <w:sz w:val="18"/>
                <w:szCs w:val="18"/>
                <w:lang w:bidi="es-AR"/>
              </w:rPr>
              <w:t>Respuesta</w:t>
            </w:r>
            <w:r w:rsidRPr="00FA4A82">
              <w:rPr>
                <w:rStyle w:val="FootnoteReference"/>
                <w:color w:val="FFFFFF" w:themeColor="background1"/>
                <w:lang w:bidi="es-AR"/>
              </w:rPr>
              <w:footnoteReference w:customMarkFollows="1" w:id="16"/>
              <w:sym w:font="Symbol" w:char="F0A8"/>
            </w:r>
          </w:p>
          <w:p w14:paraId="3A351FD6" w14:textId="02ADBAF0" w:rsidR="0076437A" w:rsidRPr="00FA4A82" w:rsidRDefault="0076437A" w:rsidP="0076437A">
            <w:pPr>
              <w:spacing w:before="0" w:after="0"/>
              <w:jc w:val="center"/>
              <w:rPr>
                <w:rFonts w:cs="Arial"/>
                <w:b/>
                <w:color w:val="FFFFFF" w:themeColor="background1"/>
                <w:sz w:val="18"/>
                <w:szCs w:val="18"/>
              </w:rPr>
            </w:pPr>
            <w:r w:rsidRPr="00FA4A82">
              <w:rPr>
                <w:rFonts w:cs="Arial"/>
                <w:i/>
                <w:color w:val="FFFFFF" w:themeColor="background1"/>
                <w:sz w:val="18"/>
                <w:szCs w:val="18"/>
                <w:lang w:bidi="es-AR"/>
              </w:rPr>
              <w:t>(Marque una respuesta para cada requisito)</w:t>
            </w:r>
          </w:p>
        </w:tc>
      </w:tr>
      <w:tr w:rsidR="00DA593E" w:rsidRPr="00FA4A82" w14:paraId="6698ECC5" w14:textId="77777777" w:rsidTr="00DA593E">
        <w:trPr>
          <w:gridAfter w:val="1"/>
          <w:wAfter w:w="6" w:type="pct"/>
          <w:cantSplit/>
          <w:tblHeader/>
        </w:trPr>
        <w:tc>
          <w:tcPr>
            <w:tcW w:w="1888" w:type="pct"/>
            <w:gridSpan w:val="2"/>
            <w:vMerge/>
            <w:tcBorders>
              <w:bottom w:val="single" w:sz="2" w:space="0" w:color="808080" w:themeColor="background1" w:themeShade="80"/>
              <w:right w:val="single" w:sz="4" w:space="0" w:color="FFFFFF" w:themeColor="background1"/>
            </w:tcBorders>
            <w:shd w:val="clear" w:color="auto" w:fill="E0E0E0"/>
            <w:vAlign w:val="center"/>
          </w:tcPr>
          <w:p w14:paraId="31D7DCD6" w14:textId="77777777" w:rsidR="006B3EC8" w:rsidRPr="00FA4A82" w:rsidRDefault="006B3EC8" w:rsidP="0076437A">
            <w:pPr>
              <w:spacing w:after="60"/>
              <w:jc w:val="center"/>
              <w:rPr>
                <w:rFonts w:cs="Arial"/>
                <w:b/>
                <w:sz w:val="18"/>
                <w:szCs w:val="18"/>
                <w:u w:val="single"/>
              </w:rPr>
            </w:pPr>
          </w:p>
        </w:tc>
        <w:tc>
          <w:tcPr>
            <w:tcW w:w="1173" w:type="pct"/>
            <w:vMerge/>
            <w:tcBorders>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13FD1BD" w14:textId="77777777" w:rsidR="006B3EC8" w:rsidRPr="00FA4A82" w:rsidRDefault="006B3EC8" w:rsidP="0076437A">
            <w:pPr>
              <w:spacing w:after="60"/>
              <w:jc w:val="center"/>
              <w:rPr>
                <w:rFonts w:cs="Arial"/>
                <w:b/>
                <w:sz w:val="18"/>
                <w:szCs w:val="18"/>
                <w:u w:val="single"/>
              </w:rPr>
            </w:pPr>
          </w:p>
        </w:tc>
        <w:tc>
          <w:tcPr>
            <w:tcW w:w="413"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485E0AE3" w14:textId="77777777" w:rsidR="006B3EC8" w:rsidRPr="00E67952" w:rsidRDefault="006B3EC8" w:rsidP="0076437A">
            <w:pPr>
              <w:spacing w:before="20" w:after="0"/>
              <w:ind w:left="-14" w:right="-14"/>
              <w:jc w:val="center"/>
              <w:rPr>
                <w:rFonts w:cs="Arial"/>
                <w:sz w:val="16"/>
                <w:szCs w:val="16"/>
              </w:rPr>
            </w:pPr>
            <w:r w:rsidRPr="00E67952">
              <w:rPr>
                <w:rFonts w:cs="Arial"/>
                <w:sz w:val="16"/>
                <w:szCs w:val="16"/>
                <w:lang w:bidi="es-AR"/>
              </w:rPr>
              <w:t>Implementado</w:t>
            </w:r>
          </w:p>
        </w:tc>
        <w:tc>
          <w:tcPr>
            <w:tcW w:w="443" w:type="pct"/>
            <w:tcBorders>
              <w:left w:val="single" w:sz="4" w:space="0" w:color="FFFFFF" w:themeColor="background1"/>
              <w:bottom w:val="single" w:sz="2" w:space="0" w:color="808080" w:themeColor="background1" w:themeShade="80"/>
            </w:tcBorders>
            <w:shd w:val="clear" w:color="auto" w:fill="CBD4D5"/>
            <w:vAlign w:val="center"/>
          </w:tcPr>
          <w:p w14:paraId="276769B2" w14:textId="715DFAEB" w:rsidR="006B3EC8" w:rsidRPr="00E67952" w:rsidRDefault="006B3EC8" w:rsidP="0076437A">
            <w:pPr>
              <w:spacing w:before="20" w:after="0"/>
              <w:ind w:left="-14" w:right="-14"/>
              <w:jc w:val="center"/>
              <w:rPr>
                <w:rFonts w:cs="Arial"/>
                <w:sz w:val="16"/>
                <w:szCs w:val="16"/>
              </w:rPr>
            </w:pPr>
            <w:r w:rsidRPr="00E67952">
              <w:rPr>
                <w:rFonts w:cs="Arial"/>
                <w:sz w:val="16"/>
                <w:szCs w:val="16"/>
                <w:lang w:bidi="es-AR"/>
              </w:rPr>
              <w:t>Implementado con CCW</w:t>
            </w:r>
          </w:p>
        </w:tc>
        <w:tc>
          <w:tcPr>
            <w:tcW w:w="317" w:type="pct"/>
            <w:tcBorders>
              <w:bottom w:val="single" w:sz="2" w:space="0" w:color="808080" w:themeColor="background1" w:themeShade="80"/>
            </w:tcBorders>
            <w:shd w:val="clear" w:color="auto" w:fill="CBD4D5"/>
            <w:tcMar>
              <w:left w:w="72" w:type="dxa"/>
              <w:right w:w="72" w:type="dxa"/>
            </w:tcMar>
            <w:vAlign w:val="center"/>
          </w:tcPr>
          <w:p w14:paraId="74E5933E" w14:textId="77777777" w:rsidR="006B3EC8" w:rsidRPr="00E67952" w:rsidRDefault="006B3EC8" w:rsidP="0076437A">
            <w:pPr>
              <w:spacing w:before="20" w:after="0"/>
              <w:ind w:left="-14" w:right="-14"/>
              <w:jc w:val="center"/>
              <w:rPr>
                <w:rFonts w:cs="Arial"/>
                <w:sz w:val="16"/>
                <w:szCs w:val="16"/>
              </w:rPr>
            </w:pPr>
            <w:r w:rsidRPr="00E67952">
              <w:rPr>
                <w:rFonts w:cs="Arial"/>
                <w:sz w:val="16"/>
                <w:szCs w:val="16"/>
                <w:lang w:bidi="es-AR"/>
              </w:rPr>
              <w:t>No Aplicable</w:t>
            </w:r>
          </w:p>
        </w:tc>
        <w:tc>
          <w:tcPr>
            <w:tcW w:w="306" w:type="pct"/>
            <w:tcBorders>
              <w:bottom w:val="single" w:sz="2" w:space="0" w:color="808080" w:themeColor="background1" w:themeShade="80"/>
            </w:tcBorders>
            <w:shd w:val="clear" w:color="auto" w:fill="CBD4D5"/>
            <w:tcMar>
              <w:left w:w="72" w:type="dxa"/>
              <w:right w:w="72" w:type="dxa"/>
            </w:tcMar>
            <w:vAlign w:val="center"/>
          </w:tcPr>
          <w:p w14:paraId="264E99C0" w14:textId="77777777" w:rsidR="006B3EC8" w:rsidRPr="00E67952" w:rsidRDefault="006B3EC8" w:rsidP="0076437A">
            <w:pPr>
              <w:spacing w:before="20" w:after="0"/>
              <w:ind w:left="-14" w:right="-14"/>
              <w:jc w:val="center"/>
              <w:rPr>
                <w:rFonts w:cs="Arial"/>
                <w:sz w:val="16"/>
                <w:szCs w:val="16"/>
              </w:rPr>
            </w:pPr>
            <w:r w:rsidRPr="00E67952">
              <w:rPr>
                <w:rFonts w:cs="Arial"/>
                <w:sz w:val="16"/>
                <w:szCs w:val="16"/>
                <w:lang w:bidi="es-AR"/>
              </w:rPr>
              <w:t>No Probado</w:t>
            </w:r>
          </w:p>
        </w:tc>
        <w:tc>
          <w:tcPr>
            <w:tcW w:w="455" w:type="pct"/>
            <w:tcBorders>
              <w:bottom w:val="single" w:sz="2" w:space="0" w:color="808080" w:themeColor="background1" w:themeShade="80"/>
            </w:tcBorders>
            <w:shd w:val="clear" w:color="auto" w:fill="CBD4D5"/>
            <w:vAlign w:val="center"/>
          </w:tcPr>
          <w:p w14:paraId="306D27B4" w14:textId="77777777" w:rsidR="006B3EC8" w:rsidRPr="00E67952" w:rsidRDefault="006B3EC8" w:rsidP="0076437A">
            <w:pPr>
              <w:spacing w:before="20" w:after="0"/>
              <w:ind w:left="-14" w:right="-14"/>
              <w:jc w:val="center"/>
              <w:rPr>
                <w:rFonts w:cs="Arial"/>
                <w:sz w:val="16"/>
                <w:szCs w:val="16"/>
              </w:rPr>
            </w:pPr>
            <w:r w:rsidRPr="00E67952">
              <w:rPr>
                <w:rFonts w:cs="Arial"/>
                <w:sz w:val="16"/>
                <w:szCs w:val="16"/>
                <w:lang w:bidi="es-AR"/>
              </w:rPr>
              <w:t>No Implementado</w:t>
            </w:r>
          </w:p>
        </w:tc>
      </w:tr>
      <w:tr w:rsidR="0076437A" w:rsidRPr="00FA4A82" w14:paraId="4E9457AC" w14:textId="77777777" w:rsidTr="00DA593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29"/>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3C02D3E" w14:textId="684C55FB" w:rsidR="0076437A" w:rsidRPr="00FA4A82" w:rsidRDefault="0076437A" w:rsidP="00E67952">
            <w:pPr>
              <w:pStyle w:val="TableBody"/>
              <w:keepNext/>
              <w:spacing w:before="0" w:after="0"/>
              <w:rPr>
                <w:rFonts w:cs="Arial"/>
                <w:sz w:val="18"/>
                <w:szCs w:val="18"/>
              </w:rPr>
            </w:pPr>
            <w:r w:rsidRPr="00FA4A82">
              <w:rPr>
                <w:rStyle w:val="BoldCharacter"/>
                <w:rFonts w:cs="Arial"/>
                <w:sz w:val="18"/>
                <w:szCs w:val="18"/>
                <w:lang w:bidi="es-AR"/>
              </w:rPr>
              <w:t>A2.1</w:t>
            </w:r>
            <w:r w:rsidR="0072471D" w:rsidRPr="0072471D">
              <w:rPr>
                <w:rFonts w:cs="Arial"/>
                <w:sz w:val="18"/>
                <w:szCs w:val="18"/>
                <w:lang w:bidi="es-AR"/>
              </w:rPr>
              <w:t xml:space="preserve"> Los terminales POI que utilizan SSL y/o versiones iniciales de TLS no son susceptibles a </w:t>
            </w:r>
            <w:r w:rsidR="00DB6ABC">
              <w:rPr>
                <w:rFonts w:cs="Arial"/>
                <w:sz w:val="18"/>
                <w:szCs w:val="18"/>
                <w:lang w:bidi="es-AR"/>
              </w:rPr>
              <w:t>vulnerabilidades</w:t>
            </w:r>
            <w:r w:rsidR="0072471D" w:rsidRPr="0072471D">
              <w:rPr>
                <w:rFonts w:cs="Arial"/>
                <w:sz w:val="18"/>
                <w:szCs w:val="18"/>
                <w:lang w:bidi="es-AR"/>
              </w:rPr>
              <w:t xml:space="preserve"> conocidas de SSL/TLS</w:t>
            </w:r>
            <w:r w:rsidRPr="00FA4A82">
              <w:rPr>
                <w:rFonts w:cs="Arial"/>
                <w:sz w:val="18"/>
                <w:szCs w:val="18"/>
                <w:lang w:bidi="es-AR"/>
              </w:rPr>
              <w:t>.</w:t>
            </w:r>
          </w:p>
        </w:tc>
      </w:tr>
      <w:tr w:rsidR="00DA593E" w:rsidRPr="00FA4A82" w14:paraId="2595316A" w14:textId="77777777" w:rsidTr="00DA593E">
        <w:trPr>
          <w:gridAfter w:val="1"/>
          <w:wAfter w:w="6" w:type="pct"/>
          <w:cantSplit/>
        </w:trPr>
        <w:tc>
          <w:tcPr>
            <w:tcW w:w="274" w:type="pct"/>
            <w:tcBorders>
              <w:top w:val="single" w:sz="4" w:space="0" w:color="808080" w:themeColor="background1" w:themeShade="80"/>
              <w:bottom w:val="nil"/>
            </w:tcBorders>
          </w:tcPr>
          <w:p w14:paraId="4A92317C" w14:textId="08247444" w:rsidR="006B3EC8" w:rsidRPr="00FA4A82" w:rsidRDefault="006B3EC8" w:rsidP="0076437A">
            <w:pPr>
              <w:pStyle w:val="TableText"/>
              <w:rPr>
                <w:b/>
                <w:bCs/>
                <w:color w:val="000000"/>
                <w:szCs w:val="18"/>
              </w:rPr>
            </w:pPr>
            <w:r w:rsidRPr="00FA4A82">
              <w:rPr>
                <w:b/>
                <w:szCs w:val="18"/>
                <w:lang w:bidi="es-AR"/>
              </w:rPr>
              <w:t>A2.1.1</w:t>
            </w:r>
          </w:p>
        </w:tc>
        <w:tc>
          <w:tcPr>
            <w:tcW w:w="1614" w:type="pct"/>
            <w:tcBorders>
              <w:bottom w:val="single" w:sz="4" w:space="0" w:color="808080"/>
            </w:tcBorders>
            <w:shd w:val="clear" w:color="auto" w:fill="auto"/>
          </w:tcPr>
          <w:p w14:paraId="65814E04" w14:textId="538B5B78" w:rsidR="006B3EC8" w:rsidRPr="00FA4A82" w:rsidRDefault="006B3EC8" w:rsidP="0076437A">
            <w:pPr>
              <w:pStyle w:val="tabletext0"/>
              <w:rPr>
                <w:szCs w:val="18"/>
              </w:rPr>
            </w:pPr>
            <w:r w:rsidRPr="00FA4A82">
              <w:rPr>
                <w:szCs w:val="18"/>
                <w:lang w:bidi="es-AR"/>
              </w:rPr>
              <w:t xml:space="preserve">Cuando </w:t>
            </w:r>
            <w:r w:rsidRPr="0072471D">
              <w:rPr>
                <w:szCs w:val="18"/>
                <w:lang w:bidi="es-AR"/>
              </w:rPr>
              <w:t xml:space="preserve">los terminales POS POI </w:t>
            </w:r>
            <w:r>
              <w:rPr>
                <w:szCs w:val="18"/>
                <w:lang w:bidi="es-AR"/>
              </w:rPr>
              <w:t>del comerciante</w:t>
            </w:r>
            <w:r w:rsidRPr="0072471D">
              <w:rPr>
                <w:szCs w:val="18"/>
                <w:lang w:bidi="es-AR"/>
              </w:rPr>
              <w:t xml:space="preserve"> o en la ubicación de aceptación de pagos usan SSL y/o primeras versiones de, la entidad confirma que los dispositivos no son susceptibles a ninguna vulnerabilidad conocida para esos protocolos</w:t>
            </w:r>
            <w:r w:rsidRPr="00FA4A82">
              <w:rPr>
                <w:szCs w:val="18"/>
                <w:lang w:bidi="es-AR"/>
              </w:rPr>
              <w:t>.</w:t>
            </w:r>
          </w:p>
        </w:tc>
        <w:tc>
          <w:tcPr>
            <w:tcW w:w="1173" w:type="pct"/>
            <w:tcBorders>
              <w:bottom w:val="single" w:sz="4" w:space="0" w:color="808080"/>
            </w:tcBorders>
          </w:tcPr>
          <w:p w14:paraId="2C9AE5D7" w14:textId="3388127C" w:rsidR="006B3EC8" w:rsidRPr="00FA4A82" w:rsidRDefault="006B3EC8" w:rsidP="0076437A">
            <w:pPr>
              <w:pStyle w:val="TableListBullet"/>
              <w:ind w:left="263" w:hanging="270"/>
              <w:rPr>
                <w:szCs w:val="18"/>
                <w:lang w:val="es-ES"/>
              </w:rPr>
            </w:pPr>
            <w:r w:rsidRPr="00FA4A82">
              <w:rPr>
                <w:szCs w:val="18"/>
                <w:lang w:val="es-AR" w:bidi="es-AR"/>
              </w:rPr>
              <w:t>Evalúe la documentación (por ejemplo, documentación del proveedor, detalles de la configuración del sistema o de la red) que verifica que los dispositivos no son susceptibles a vulnerabilidades conocidas para SSL/TLS inicial.</w:t>
            </w:r>
          </w:p>
        </w:tc>
        <w:tc>
          <w:tcPr>
            <w:tcW w:w="413" w:type="pct"/>
            <w:shd w:val="clear" w:color="auto" w:fill="auto"/>
          </w:tcPr>
          <w:p w14:paraId="4D7042A5"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66B9901A"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05F05985"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70A6F6CA"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shd w:val="clear" w:color="auto" w:fill="auto"/>
          </w:tcPr>
          <w:p w14:paraId="50569B6B"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5D5EC0CE" w14:textId="77777777" w:rsidTr="00DA593E">
        <w:trPr>
          <w:cantSplit/>
        </w:trPr>
        <w:tc>
          <w:tcPr>
            <w:tcW w:w="274" w:type="pct"/>
            <w:tcBorders>
              <w:top w:val="nil"/>
              <w:bottom w:val="nil"/>
            </w:tcBorders>
          </w:tcPr>
          <w:p w14:paraId="6795654E" w14:textId="77777777" w:rsidR="0076437A" w:rsidRPr="00FA4A82" w:rsidRDefault="0076437A" w:rsidP="0076437A">
            <w:pPr>
              <w:pStyle w:val="TableText"/>
              <w:jc w:val="right"/>
              <w:rPr>
                <w:b/>
                <w:bCs/>
                <w:color w:val="000000"/>
                <w:szCs w:val="18"/>
              </w:rPr>
            </w:pPr>
          </w:p>
        </w:tc>
        <w:tc>
          <w:tcPr>
            <w:tcW w:w="2787" w:type="pct"/>
            <w:gridSpan w:val="2"/>
            <w:tcBorders>
              <w:bottom w:val="nil"/>
            </w:tcBorders>
            <w:shd w:val="clear" w:color="auto" w:fill="DFE3E4"/>
          </w:tcPr>
          <w:p w14:paraId="695C4B35" w14:textId="2A674D4C" w:rsidR="0076437A" w:rsidRPr="00FA4A82" w:rsidRDefault="0076437A" w:rsidP="0076437A">
            <w:pPr>
              <w:pStyle w:val="AppNotes"/>
              <w:rPr>
                <w:szCs w:val="18"/>
              </w:rPr>
            </w:pPr>
            <w:r w:rsidRPr="00FA4A82">
              <w:rPr>
                <w:szCs w:val="18"/>
                <w:lang w:bidi="es-AR"/>
              </w:rPr>
              <w:t>Notas de Aplicabilidad</w:t>
            </w:r>
          </w:p>
        </w:tc>
        <w:tc>
          <w:tcPr>
            <w:tcW w:w="1939" w:type="pct"/>
            <w:gridSpan w:val="6"/>
            <w:shd w:val="clear" w:color="auto" w:fill="CBD4D5"/>
          </w:tcPr>
          <w:p w14:paraId="14BE2359" w14:textId="5089365B" w:rsidR="0076437A" w:rsidRPr="00FA4A82" w:rsidRDefault="0076437A" w:rsidP="0076437A">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63A300B1" w14:textId="77777777" w:rsidTr="00DA593E">
        <w:trPr>
          <w:cantSplit/>
        </w:trPr>
        <w:tc>
          <w:tcPr>
            <w:tcW w:w="274" w:type="pct"/>
            <w:tcBorders>
              <w:top w:val="nil"/>
              <w:bottom w:val="single" w:sz="4" w:space="0" w:color="808080" w:themeColor="background1" w:themeShade="80"/>
            </w:tcBorders>
          </w:tcPr>
          <w:p w14:paraId="171796E0" w14:textId="77777777" w:rsidR="0076437A" w:rsidRPr="00FA4A82" w:rsidRDefault="0076437A" w:rsidP="0076437A">
            <w:pPr>
              <w:pStyle w:val="TableText"/>
              <w:jc w:val="right"/>
              <w:rPr>
                <w:b/>
                <w:bCs/>
                <w:color w:val="000000"/>
                <w:szCs w:val="18"/>
              </w:rPr>
            </w:pPr>
          </w:p>
        </w:tc>
        <w:tc>
          <w:tcPr>
            <w:tcW w:w="2787" w:type="pct"/>
            <w:gridSpan w:val="2"/>
            <w:tcBorders>
              <w:top w:val="nil"/>
              <w:bottom w:val="single" w:sz="4" w:space="0" w:color="808080" w:themeColor="background1" w:themeShade="80"/>
            </w:tcBorders>
            <w:shd w:val="clear" w:color="auto" w:fill="auto"/>
          </w:tcPr>
          <w:p w14:paraId="580D2E35" w14:textId="157CB661" w:rsidR="0076437A" w:rsidRPr="00FA4A82" w:rsidRDefault="0072471D" w:rsidP="0076437A">
            <w:pPr>
              <w:pStyle w:val="TableBody"/>
              <w:rPr>
                <w:rFonts w:cs="Arial"/>
                <w:sz w:val="18"/>
                <w:szCs w:val="18"/>
              </w:rPr>
            </w:pPr>
            <w:r w:rsidRPr="0072471D">
              <w:rPr>
                <w:rFonts w:cs="Arial"/>
                <w:sz w:val="18"/>
                <w:szCs w:val="18"/>
                <w:lang w:bidi="es-AR"/>
              </w:rPr>
              <w:t>Este requisito está destinado a aplicarse a la entidad con el terminal POS POI, como un comerciante. Este requisito no está destinado a los proveedores de servicios que sirven como punto de terminación o conexión a esos terminales POS POI. Los requisitos A2.1.2 y A2.1.3 se aplican a los proveedores de servicios POS POI</w:t>
            </w:r>
            <w:r w:rsidR="0076437A" w:rsidRPr="00FA4A82">
              <w:rPr>
                <w:rFonts w:cs="Arial"/>
                <w:sz w:val="18"/>
                <w:szCs w:val="18"/>
                <w:lang w:bidi="es-AR"/>
              </w:rPr>
              <w:t>.</w:t>
            </w:r>
          </w:p>
          <w:p w14:paraId="7F03C266" w14:textId="3ED420BF" w:rsidR="0076437A" w:rsidRPr="00FA4A82" w:rsidRDefault="0072471D" w:rsidP="0076437A">
            <w:pPr>
              <w:pStyle w:val="tabletext0"/>
              <w:rPr>
                <w:szCs w:val="18"/>
              </w:rPr>
            </w:pPr>
            <w:r w:rsidRPr="0072471D">
              <w:rPr>
                <w:szCs w:val="18"/>
                <w:lang w:bidi="es-AR"/>
              </w:rPr>
              <w:t>La asignación para terminales POS POI que actualmente no son susceptibles a vulnerabilidades se basa en los riesgos actualmente conocidos. Si se introducen nuevas vulnerabilidades a las que los terminales POS POI son susceptibles, estas deberán actualizarse inmediatamente</w:t>
            </w:r>
            <w:r w:rsidR="0076437A" w:rsidRPr="00FA4A82">
              <w:rPr>
                <w:szCs w:val="18"/>
                <w:lang w:bidi="es-AR"/>
              </w:rPr>
              <w:t>.</w:t>
            </w:r>
          </w:p>
        </w:tc>
        <w:tc>
          <w:tcPr>
            <w:tcW w:w="1939" w:type="pct"/>
            <w:gridSpan w:val="6"/>
            <w:tcBorders>
              <w:bottom w:val="single" w:sz="4" w:space="0" w:color="808080" w:themeColor="background1" w:themeShade="80"/>
            </w:tcBorders>
            <w:shd w:val="clear" w:color="auto" w:fill="auto"/>
          </w:tcPr>
          <w:p w14:paraId="4E45B7A4"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A593E" w:rsidRPr="00FA4A82" w14:paraId="763A7F7A" w14:textId="77777777" w:rsidTr="0008599E">
        <w:trPr>
          <w:gridAfter w:val="1"/>
          <w:wAfter w:w="6" w:type="pct"/>
          <w:cantSplit/>
        </w:trPr>
        <w:tc>
          <w:tcPr>
            <w:tcW w:w="274" w:type="pct"/>
            <w:tcBorders>
              <w:top w:val="single" w:sz="4" w:space="0" w:color="808080" w:themeColor="background1" w:themeShade="80"/>
              <w:bottom w:val="single" w:sz="4" w:space="0" w:color="FFFFFF" w:themeColor="background1"/>
            </w:tcBorders>
          </w:tcPr>
          <w:p w14:paraId="4EB5DF76" w14:textId="090CED5A" w:rsidR="006B3EC8" w:rsidRPr="00FA4A82" w:rsidRDefault="006B3EC8" w:rsidP="0076437A">
            <w:pPr>
              <w:pStyle w:val="TableText"/>
              <w:rPr>
                <w:b/>
                <w:bCs/>
                <w:color w:val="000000"/>
                <w:szCs w:val="18"/>
              </w:rPr>
            </w:pPr>
            <w:r w:rsidRPr="00FA4A82">
              <w:rPr>
                <w:b/>
                <w:szCs w:val="18"/>
                <w:lang w:bidi="es-AR"/>
              </w:rPr>
              <w:lastRenderedPageBreak/>
              <w:t>A2.1.2</w:t>
            </w:r>
          </w:p>
        </w:tc>
        <w:tc>
          <w:tcPr>
            <w:tcW w:w="1614" w:type="pct"/>
            <w:tcBorders>
              <w:top w:val="single" w:sz="4" w:space="0" w:color="808080" w:themeColor="background1" w:themeShade="80"/>
              <w:bottom w:val="single" w:sz="4" w:space="0" w:color="808080"/>
            </w:tcBorders>
            <w:shd w:val="clear" w:color="auto" w:fill="auto"/>
          </w:tcPr>
          <w:p w14:paraId="4FFA51A3" w14:textId="77777777" w:rsidR="006B3EC8" w:rsidRPr="00FA4A82" w:rsidRDefault="006B3EC8" w:rsidP="0076437A">
            <w:pPr>
              <w:pStyle w:val="TableBody"/>
              <w:rPr>
                <w:rFonts w:cs="Arial"/>
                <w:sz w:val="18"/>
                <w:szCs w:val="18"/>
              </w:rPr>
            </w:pPr>
            <w:r w:rsidRPr="00FA4A82">
              <w:rPr>
                <w:rFonts w:cs="Arial"/>
                <w:b/>
                <w:i/>
                <w:sz w:val="18"/>
                <w:szCs w:val="18"/>
                <w:lang w:bidi="es-AR"/>
              </w:rPr>
              <w:t xml:space="preserve">Requisito adicional sólo para proveedores de servicios: </w:t>
            </w:r>
          </w:p>
          <w:p w14:paraId="511AC00B" w14:textId="568A7DCF" w:rsidR="006B3EC8" w:rsidRPr="00FA4A82" w:rsidRDefault="006B3EC8" w:rsidP="0076437A">
            <w:pPr>
              <w:pStyle w:val="TableBody"/>
              <w:rPr>
                <w:rFonts w:cs="Arial"/>
                <w:sz w:val="18"/>
                <w:szCs w:val="18"/>
              </w:rPr>
            </w:pPr>
            <w:r w:rsidRPr="0072471D">
              <w:rPr>
                <w:rFonts w:cs="Arial"/>
                <w:sz w:val="18"/>
                <w:szCs w:val="18"/>
                <w:lang w:bidi="es-AR"/>
              </w:rPr>
              <w:t>Todos los proveedores de servicios con puntos de conexión existentes POS POI que utilizan SSL y/o primeras versiones de TLS como se define en A2.1 cuentan con un Plan de Migración y Mitigación de Riesgos que incluye</w:t>
            </w:r>
            <w:r w:rsidRPr="00FA4A82">
              <w:rPr>
                <w:rFonts w:cs="Arial"/>
                <w:sz w:val="18"/>
                <w:szCs w:val="18"/>
                <w:lang w:bidi="es-AR"/>
              </w:rPr>
              <w:t>:</w:t>
            </w:r>
          </w:p>
          <w:p w14:paraId="1D401129" w14:textId="77777777" w:rsidR="006B3EC8" w:rsidRPr="0072471D" w:rsidRDefault="006B3EC8" w:rsidP="0072471D">
            <w:pPr>
              <w:pStyle w:val="TableListBullet"/>
              <w:rPr>
                <w:szCs w:val="18"/>
                <w:lang w:val="es-AR" w:bidi="es-AR"/>
              </w:rPr>
            </w:pPr>
            <w:r w:rsidRPr="0072471D">
              <w:rPr>
                <w:szCs w:val="18"/>
                <w:lang w:val="es-AR" w:bidi="es-AR"/>
              </w:rPr>
              <w:t xml:space="preserve">Descripción del uso, incluidos los datos que se transmiten, los tipos y la cantidad de sistemas que usan y/o admiten SSL/primeras versiones de TLS y el tipo de entorno. </w:t>
            </w:r>
          </w:p>
          <w:p w14:paraId="3DDF0C1D" w14:textId="77777777" w:rsidR="006B3EC8" w:rsidRPr="0072471D" w:rsidRDefault="006B3EC8" w:rsidP="0072471D">
            <w:pPr>
              <w:pStyle w:val="TableListBullet"/>
              <w:rPr>
                <w:szCs w:val="18"/>
                <w:lang w:val="es-AR" w:bidi="es-AR"/>
              </w:rPr>
            </w:pPr>
            <w:r w:rsidRPr="0072471D">
              <w:rPr>
                <w:szCs w:val="18"/>
                <w:lang w:val="es-AR" w:bidi="es-AR"/>
              </w:rPr>
              <w:t>Resultados de la evaluación de riesgos y controles de reducción de riesgos implementados.</w:t>
            </w:r>
          </w:p>
          <w:p w14:paraId="30E0938C" w14:textId="77777777" w:rsidR="006B3EC8" w:rsidRPr="0072471D" w:rsidRDefault="006B3EC8" w:rsidP="0072471D">
            <w:pPr>
              <w:pStyle w:val="TableListBullet"/>
              <w:rPr>
                <w:szCs w:val="18"/>
                <w:lang w:val="es-AR" w:bidi="es-AR"/>
              </w:rPr>
            </w:pPr>
            <w:r w:rsidRPr="0072471D">
              <w:rPr>
                <w:szCs w:val="18"/>
                <w:lang w:val="es-AR" w:bidi="es-AR"/>
              </w:rPr>
              <w:t>Descripción de procesos para monitorear nuevas vulnerabilidades relacionadas con SSL/primeras versiones de TLS.</w:t>
            </w:r>
          </w:p>
          <w:p w14:paraId="328921A0" w14:textId="77777777" w:rsidR="006B3EC8" w:rsidRPr="0072471D" w:rsidRDefault="006B3EC8" w:rsidP="0072471D">
            <w:pPr>
              <w:pStyle w:val="TableListBullet"/>
              <w:rPr>
                <w:szCs w:val="18"/>
                <w:lang w:val="es-AR" w:bidi="es-AR"/>
              </w:rPr>
            </w:pPr>
            <w:r w:rsidRPr="0072471D">
              <w:rPr>
                <w:szCs w:val="18"/>
                <w:lang w:val="es-AR" w:bidi="es-AR"/>
              </w:rPr>
              <w:t>Descripción de los procesos de control de cambios que se implementan para garantizar que los SSL/primeras versiones de TLS no se implementen en nuevos entornos.</w:t>
            </w:r>
          </w:p>
          <w:p w14:paraId="324A8E7B" w14:textId="51DBC0B4" w:rsidR="006B3EC8" w:rsidRPr="00831A99" w:rsidRDefault="006B3EC8" w:rsidP="0072471D">
            <w:pPr>
              <w:pStyle w:val="TableListBullet"/>
              <w:numPr>
                <w:ilvl w:val="0"/>
                <w:numId w:val="0"/>
              </w:numPr>
              <w:rPr>
                <w:szCs w:val="18"/>
                <w:lang w:val="es-419"/>
              </w:rPr>
            </w:pPr>
            <w:r w:rsidRPr="0072471D">
              <w:rPr>
                <w:szCs w:val="18"/>
                <w:lang w:val="es-AR" w:bidi="es-AR"/>
              </w:rPr>
              <w:t>Descripción general del plan del proyecto de migración para reemplazar los SSL/primeras versiones de TLS en una fecha futura</w:t>
            </w:r>
            <w:r w:rsidRPr="00831A99">
              <w:rPr>
                <w:szCs w:val="18"/>
                <w:lang w:val="es-419" w:bidi="es-AR"/>
              </w:rPr>
              <w:t>.</w:t>
            </w:r>
          </w:p>
        </w:tc>
        <w:tc>
          <w:tcPr>
            <w:tcW w:w="1173" w:type="pct"/>
            <w:tcBorders>
              <w:top w:val="single" w:sz="4" w:space="0" w:color="808080" w:themeColor="background1" w:themeShade="80"/>
              <w:bottom w:val="single" w:sz="4" w:space="0" w:color="808080"/>
            </w:tcBorders>
          </w:tcPr>
          <w:p w14:paraId="7148CBA3" w14:textId="69F81653" w:rsidR="006B3EC8" w:rsidRPr="00FA4A82" w:rsidRDefault="006B3EC8" w:rsidP="0076437A">
            <w:pPr>
              <w:pStyle w:val="TableListBullet"/>
              <w:ind w:left="263" w:hanging="270"/>
              <w:rPr>
                <w:szCs w:val="18"/>
                <w:lang w:val="es-ES"/>
              </w:rPr>
            </w:pPr>
            <w:r w:rsidRPr="00FA4A82">
              <w:rPr>
                <w:szCs w:val="18"/>
                <w:lang w:val="es-AR" w:bidi="es-AR"/>
              </w:rPr>
              <w:t>Revisar el Plan de Mitigación de Riesgos y Migración documentado.</w:t>
            </w:r>
          </w:p>
        </w:tc>
        <w:tc>
          <w:tcPr>
            <w:tcW w:w="413" w:type="pct"/>
            <w:tcBorders>
              <w:top w:val="single" w:sz="4" w:space="0" w:color="808080" w:themeColor="background1" w:themeShade="80"/>
              <w:bottom w:val="single" w:sz="4" w:space="0" w:color="808080"/>
            </w:tcBorders>
            <w:shd w:val="clear" w:color="auto" w:fill="auto"/>
          </w:tcPr>
          <w:p w14:paraId="10B92CF2"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tcBorders>
              <w:top w:val="single" w:sz="4" w:space="0" w:color="808080" w:themeColor="background1" w:themeShade="80"/>
              <w:bottom w:val="single" w:sz="4" w:space="0" w:color="FFFFFF" w:themeColor="background1"/>
            </w:tcBorders>
            <w:shd w:val="clear" w:color="auto" w:fill="auto"/>
          </w:tcPr>
          <w:p w14:paraId="2AFDF5CA"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tcBorders>
              <w:top w:val="single" w:sz="4" w:space="0" w:color="808080" w:themeColor="background1" w:themeShade="80"/>
              <w:bottom w:val="single" w:sz="4" w:space="0" w:color="FFFFFF" w:themeColor="background1"/>
            </w:tcBorders>
            <w:shd w:val="clear" w:color="auto" w:fill="auto"/>
          </w:tcPr>
          <w:p w14:paraId="6852B6E3"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tcBorders>
              <w:top w:val="single" w:sz="4" w:space="0" w:color="808080" w:themeColor="background1" w:themeShade="80"/>
              <w:bottom w:val="single" w:sz="4" w:space="0" w:color="FFFFFF" w:themeColor="background1"/>
            </w:tcBorders>
            <w:shd w:val="clear" w:color="auto" w:fill="auto"/>
          </w:tcPr>
          <w:p w14:paraId="483F231E"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tcBorders>
              <w:top w:val="single" w:sz="4" w:space="0" w:color="808080" w:themeColor="background1" w:themeShade="80"/>
              <w:bottom w:val="single" w:sz="4" w:space="0" w:color="FFFFFF" w:themeColor="background1"/>
            </w:tcBorders>
            <w:shd w:val="clear" w:color="auto" w:fill="auto"/>
          </w:tcPr>
          <w:p w14:paraId="39330B05"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0C08AFA8" w14:textId="77777777" w:rsidTr="0008599E">
        <w:trPr>
          <w:cantSplit/>
        </w:trPr>
        <w:tc>
          <w:tcPr>
            <w:tcW w:w="274" w:type="pct"/>
            <w:tcBorders>
              <w:top w:val="single" w:sz="4" w:space="0" w:color="FFFFFF" w:themeColor="background1"/>
              <w:bottom w:val="nil"/>
            </w:tcBorders>
          </w:tcPr>
          <w:p w14:paraId="3D396228" w14:textId="77777777" w:rsidR="0076437A" w:rsidRPr="00FA4A82" w:rsidRDefault="0076437A" w:rsidP="0076437A">
            <w:pPr>
              <w:pStyle w:val="TableText"/>
              <w:rPr>
                <w:b/>
                <w:bCs/>
                <w:color w:val="000000"/>
                <w:szCs w:val="18"/>
              </w:rPr>
            </w:pPr>
          </w:p>
        </w:tc>
        <w:tc>
          <w:tcPr>
            <w:tcW w:w="2787" w:type="pct"/>
            <w:gridSpan w:val="2"/>
            <w:tcBorders>
              <w:top w:val="single" w:sz="4" w:space="0" w:color="808080"/>
              <w:bottom w:val="nil"/>
            </w:tcBorders>
            <w:shd w:val="clear" w:color="auto" w:fill="DFE3E4"/>
          </w:tcPr>
          <w:p w14:paraId="5D7775AA" w14:textId="1B9AB582" w:rsidR="0076437A" w:rsidRPr="00FA4A82" w:rsidRDefault="0076437A" w:rsidP="0076437A">
            <w:pPr>
              <w:pStyle w:val="AppNotes"/>
              <w:rPr>
                <w:szCs w:val="18"/>
              </w:rPr>
            </w:pPr>
            <w:r w:rsidRPr="00FA4A82">
              <w:rPr>
                <w:szCs w:val="18"/>
                <w:lang w:bidi="es-AR"/>
              </w:rPr>
              <w:t>Notas de Aplicabilidad</w:t>
            </w:r>
          </w:p>
        </w:tc>
        <w:tc>
          <w:tcPr>
            <w:tcW w:w="1939" w:type="pct"/>
            <w:gridSpan w:val="6"/>
            <w:tcBorders>
              <w:top w:val="single" w:sz="4" w:space="0" w:color="808080"/>
            </w:tcBorders>
            <w:shd w:val="clear" w:color="auto" w:fill="CBD4D5"/>
          </w:tcPr>
          <w:p w14:paraId="4AE9F27E" w14:textId="3520379B" w:rsidR="0076437A" w:rsidRPr="00FA4A82" w:rsidRDefault="0076437A" w:rsidP="0076437A">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20566A52" w14:textId="77777777" w:rsidTr="00DA593E">
        <w:trPr>
          <w:cantSplit/>
        </w:trPr>
        <w:tc>
          <w:tcPr>
            <w:tcW w:w="274" w:type="pct"/>
            <w:tcBorders>
              <w:top w:val="nil"/>
              <w:bottom w:val="single" w:sz="4" w:space="0" w:color="808080" w:themeColor="background1" w:themeShade="80"/>
            </w:tcBorders>
          </w:tcPr>
          <w:p w14:paraId="44477861" w14:textId="77777777" w:rsidR="0076437A" w:rsidRPr="00FA4A82" w:rsidRDefault="0076437A" w:rsidP="0076437A">
            <w:pPr>
              <w:pStyle w:val="TableText"/>
              <w:rPr>
                <w:b/>
                <w:bCs/>
                <w:color w:val="000000"/>
                <w:szCs w:val="18"/>
              </w:rPr>
            </w:pPr>
          </w:p>
        </w:tc>
        <w:tc>
          <w:tcPr>
            <w:tcW w:w="2787" w:type="pct"/>
            <w:gridSpan w:val="2"/>
            <w:tcBorders>
              <w:top w:val="nil"/>
              <w:bottom w:val="single" w:sz="4" w:space="0" w:color="808080" w:themeColor="background1" w:themeShade="80"/>
            </w:tcBorders>
            <w:shd w:val="clear" w:color="auto" w:fill="auto"/>
          </w:tcPr>
          <w:p w14:paraId="04E1EB7F" w14:textId="3196C3CA" w:rsidR="0076437A" w:rsidRPr="00FA4A82" w:rsidRDefault="0072471D" w:rsidP="0076437A">
            <w:pPr>
              <w:pStyle w:val="tabletext0"/>
              <w:rPr>
                <w:szCs w:val="18"/>
              </w:rPr>
            </w:pPr>
            <w:r w:rsidRPr="0072471D">
              <w:rPr>
                <w:szCs w:val="18"/>
                <w:lang w:bidi="es-AR"/>
              </w:rPr>
              <w:t>Este requisito se aplica solo cuando la entidad evaluada es un proveedor de servicios</w:t>
            </w:r>
            <w:r w:rsidR="0076437A" w:rsidRPr="00FA4A82">
              <w:rPr>
                <w:szCs w:val="18"/>
                <w:lang w:bidi="es-AR"/>
              </w:rPr>
              <w:t>.</w:t>
            </w:r>
          </w:p>
        </w:tc>
        <w:tc>
          <w:tcPr>
            <w:tcW w:w="1939" w:type="pct"/>
            <w:gridSpan w:val="6"/>
            <w:shd w:val="clear" w:color="auto" w:fill="auto"/>
          </w:tcPr>
          <w:p w14:paraId="6A141AD6"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r w:rsidR="00DA593E" w:rsidRPr="00FA4A82" w14:paraId="4CFB8583" w14:textId="77777777" w:rsidTr="00DA593E">
        <w:trPr>
          <w:gridAfter w:val="1"/>
          <w:wAfter w:w="6" w:type="pct"/>
          <w:cantSplit/>
        </w:trPr>
        <w:tc>
          <w:tcPr>
            <w:tcW w:w="274" w:type="pct"/>
            <w:tcBorders>
              <w:top w:val="single" w:sz="4" w:space="0" w:color="808080" w:themeColor="background1" w:themeShade="80"/>
              <w:bottom w:val="nil"/>
            </w:tcBorders>
          </w:tcPr>
          <w:p w14:paraId="7809EAB5" w14:textId="49829C94" w:rsidR="006B3EC8" w:rsidRPr="00FA4A82" w:rsidRDefault="006B3EC8" w:rsidP="0076437A">
            <w:pPr>
              <w:pStyle w:val="TableText"/>
              <w:rPr>
                <w:b/>
                <w:bCs/>
                <w:color w:val="000000"/>
                <w:szCs w:val="18"/>
              </w:rPr>
            </w:pPr>
            <w:r w:rsidRPr="00FA4A82">
              <w:rPr>
                <w:b/>
                <w:szCs w:val="18"/>
                <w:lang w:bidi="es-AR"/>
              </w:rPr>
              <w:t>A2.1.3</w:t>
            </w:r>
          </w:p>
        </w:tc>
        <w:tc>
          <w:tcPr>
            <w:tcW w:w="1614" w:type="pct"/>
            <w:tcBorders>
              <w:bottom w:val="single" w:sz="4" w:space="0" w:color="808080"/>
            </w:tcBorders>
            <w:shd w:val="clear" w:color="auto" w:fill="auto"/>
          </w:tcPr>
          <w:p w14:paraId="50A7140F" w14:textId="3FFE8FA8" w:rsidR="006B3EC8" w:rsidRPr="00FA4A82" w:rsidRDefault="006B3EC8" w:rsidP="0076437A">
            <w:pPr>
              <w:pStyle w:val="tabletext0"/>
              <w:rPr>
                <w:szCs w:val="18"/>
              </w:rPr>
            </w:pPr>
            <w:r w:rsidRPr="0072471D">
              <w:rPr>
                <w:b/>
                <w:i/>
                <w:szCs w:val="18"/>
                <w:lang w:bidi="es-AR"/>
              </w:rPr>
              <w:t>Requisito Solo Para Proveedores de Servicios</w:t>
            </w:r>
            <w:r w:rsidRPr="00FA4A82">
              <w:rPr>
                <w:b/>
                <w:i/>
                <w:szCs w:val="18"/>
                <w:lang w:bidi="es-AR"/>
              </w:rPr>
              <w:t>:</w:t>
            </w:r>
            <w:r w:rsidRPr="00FA4A82">
              <w:rPr>
                <w:szCs w:val="18"/>
                <w:lang w:bidi="es-AR"/>
              </w:rPr>
              <w:t xml:space="preserve"> </w:t>
            </w:r>
          </w:p>
          <w:p w14:paraId="2F7E2242" w14:textId="0905355B" w:rsidR="006B3EC8" w:rsidRPr="00FA4A82" w:rsidRDefault="006B3EC8" w:rsidP="0076437A">
            <w:pPr>
              <w:pStyle w:val="tabletext0"/>
              <w:rPr>
                <w:szCs w:val="18"/>
              </w:rPr>
            </w:pPr>
            <w:r w:rsidRPr="0072471D">
              <w:rPr>
                <w:szCs w:val="18"/>
                <w:lang w:bidi="es-AR"/>
              </w:rPr>
              <w:t>Todos los proveedores de servicios brindan una oferta de servicios segura</w:t>
            </w:r>
            <w:r w:rsidRPr="00FA4A82">
              <w:rPr>
                <w:szCs w:val="18"/>
                <w:lang w:bidi="es-AR"/>
              </w:rPr>
              <w:t xml:space="preserve">. </w:t>
            </w:r>
          </w:p>
        </w:tc>
        <w:tc>
          <w:tcPr>
            <w:tcW w:w="1173" w:type="pct"/>
            <w:tcBorders>
              <w:bottom w:val="single" w:sz="4" w:space="0" w:color="808080"/>
            </w:tcBorders>
          </w:tcPr>
          <w:p w14:paraId="3332AC63" w14:textId="77777777" w:rsidR="006B3EC8" w:rsidRPr="00FA4A82" w:rsidRDefault="006B3EC8" w:rsidP="0076437A">
            <w:pPr>
              <w:pStyle w:val="TableListBullet"/>
              <w:rPr>
                <w:szCs w:val="18"/>
                <w:lang w:val="es-ES"/>
              </w:rPr>
            </w:pPr>
            <w:r w:rsidRPr="00FA4A82">
              <w:rPr>
                <w:szCs w:val="18"/>
                <w:lang w:val="es-AR" w:bidi="es-AR"/>
              </w:rPr>
              <w:t>Evalúe las configuraciones del sistema.</w:t>
            </w:r>
          </w:p>
          <w:p w14:paraId="14F5053C" w14:textId="3A0C18FF" w:rsidR="006B3EC8" w:rsidRPr="00FA4A82" w:rsidRDefault="006B3EC8" w:rsidP="0076437A">
            <w:pPr>
              <w:pStyle w:val="TableListBullet"/>
              <w:ind w:left="263" w:hanging="270"/>
              <w:rPr>
                <w:szCs w:val="18"/>
                <w:lang w:val="es-ES"/>
              </w:rPr>
            </w:pPr>
            <w:r w:rsidRPr="00FA4A82">
              <w:rPr>
                <w:szCs w:val="18"/>
                <w:lang w:val="es-AR" w:bidi="es-AR"/>
              </w:rPr>
              <w:t>Evaluar la documentación de respaldo.</w:t>
            </w:r>
          </w:p>
        </w:tc>
        <w:tc>
          <w:tcPr>
            <w:tcW w:w="413" w:type="pct"/>
            <w:shd w:val="clear" w:color="auto" w:fill="auto"/>
          </w:tcPr>
          <w:p w14:paraId="16D69EAC"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43" w:type="pct"/>
            <w:shd w:val="clear" w:color="auto" w:fill="auto"/>
          </w:tcPr>
          <w:p w14:paraId="4291F816"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17" w:type="pct"/>
            <w:shd w:val="clear" w:color="auto" w:fill="auto"/>
          </w:tcPr>
          <w:p w14:paraId="67D133D0"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306" w:type="pct"/>
            <w:shd w:val="clear" w:color="auto" w:fill="auto"/>
          </w:tcPr>
          <w:p w14:paraId="5FBDACC5"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c>
          <w:tcPr>
            <w:tcW w:w="455" w:type="pct"/>
            <w:shd w:val="clear" w:color="auto" w:fill="auto"/>
          </w:tcPr>
          <w:p w14:paraId="0A99E53A" w14:textId="77777777" w:rsidR="006B3EC8" w:rsidRPr="00FA4A82" w:rsidRDefault="006B3EC8" w:rsidP="0076437A">
            <w:pPr>
              <w:spacing w:after="60"/>
              <w:jc w:val="center"/>
              <w:rPr>
                <w:rFonts w:cs="Arial"/>
                <w:sz w:val="18"/>
                <w:szCs w:val="18"/>
              </w:rPr>
            </w:pPr>
            <w:r w:rsidRPr="00FA4A82">
              <w:rPr>
                <w:rFonts w:cs="Arial"/>
                <w:sz w:val="18"/>
                <w:szCs w:val="18"/>
                <w:lang w:bidi="es-AR"/>
              </w:rPr>
              <w:fldChar w:fldCharType="begin">
                <w:ffData>
                  <w:name w:val="Check1"/>
                  <w:enabled/>
                  <w:calcOnExit w:val="0"/>
                  <w:checkBox>
                    <w:sizeAuto/>
                    <w:default w:val="0"/>
                  </w:checkBox>
                </w:ffData>
              </w:fldChar>
            </w:r>
            <w:r w:rsidRPr="00FA4A82">
              <w:rPr>
                <w:rFonts w:cs="Arial"/>
                <w:sz w:val="18"/>
                <w:szCs w:val="18"/>
                <w:lang w:bidi="es-AR"/>
              </w:rPr>
              <w:instrText xml:space="preserve"> FORMCHECKBOX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fldChar w:fldCharType="end"/>
            </w:r>
          </w:p>
        </w:tc>
      </w:tr>
      <w:tr w:rsidR="0076437A" w:rsidRPr="00FA4A82" w14:paraId="3FF0B108" w14:textId="77777777" w:rsidTr="00DA593E">
        <w:trPr>
          <w:cantSplit/>
        </w:trPr>
        <w:tc>
          <w:tcPr>
            <w:tcW w:w="274" w:type="pct"/>
            <w:tcBorders>
              <w:top w:val="nil"/>
              <w:bottom w:val="nil"/>
            </w:tcBorders>
          </w:tcPr>
          <w:p w14:paraId="683DC934" w14:textId="77777777" w:rsidR="0076437A" w:rsidRPr="00FA4A82" w:rsidRDefault="0076437A" w:rsidP="0076437A">
            <w:pPr>
              <w:pStyle w:val="TableText"/>
              <w:rPr>
                <w:b/>
                <w:bCs/>
                <w:color w:val="000000"/>
                <w:szCs w:val="18"/>
              </w:rPr>
            </w:pPr>
          </w:p>
        </w:tc>
        <w:tc>
          <w:tcPr>
            <w:tcW w:w="2787" w:type="pct"/>
            <w:gridSpan w:val="2"/>
            <w:tcBorders>
              <w:bottom w:val="nil"/>
            </w:tcBorders>
            <w:shd w:val="clear" w:color="auto" w:fill="DFE3E4"/>
          </w:tcPr>
          <w:p w14:paraId="255CCF32" w14:textId="34E39FDC" w:rsidR="0076437A" w:rsidRPr="00FA4A82" w:rsidRDefault="0076437A" w:rsidP="0076437A">
            <w:pPr>
              <w:pStyle w:val="AppNotes"/>
              <w:rPr>
                <w:szCs w:val="18"/>
              </w:rPr>
            </w:pPr>
            <w:r w:rsidRPr="00FA4A82">
              <w:rPr>
                <w:szCs w:val="18"/>
                <w:lang w:bidi="es-AR"/>
              </w:rPr>
              <w:t>Notas de Aplicabilidad</w:t>
            </w:r>
          </w:p>
        </w:tc>
        <w:tc>
          <w:tcPr>
            <w:tcW w:w="1939" w:type="pct"/>
            <w:gridSpan w:val="6"/>
            <w:shd w:val="clear" w:color="auto" w:fill="CBD4D5"/>
          </w:tcPr>
          <w:p w14:paraId="74857BF1" w14:textId="59EF37C5" w:rsidR="0076437A" w:rsidRPr="00FA4A82" w:rsidRDefault="0076437A" w:rsidP="0076437A">
            <w:pPr>
              <w:spacing w:after="60"/>
              <w:rPr>
                <w:rFonts w:cs="Arial"/>
                <w:sz w:val="18"/>
                <w:szCs w:val="18"/>
              </w:rPr>
            </w:pPr>
            <w:r w:rsidRPr="00FA4A82">
              <w:rPr>
                <w:rFonts w:cs="Arial"/>
                <w:i/>
                <w:sz w:val="17"/>
                <w:szCs w:val="17"/>
                <w:lang w:bidi="es-AR"/>
              </w:rPr>
              <w:t xml:space="preserve"> </w:t>
            </w:r>
            <w:r w:rsidR="002F1E3C">
              <w:rPr>
                <w:rFonts w:cs="Arial"/>
                <w:i/>
                <w:sz w:val="17"/>
                <w:szCs w:val="17"/>
                <w:lang w:bidi="es-AR"/>
              </w:rPr>
              <w:t xml:space="preserve">Describa los resultados como se indica en “Respuestas a los Requisitos” (página vi) </w:t>
            </w:r>
          </w:p>
        </w:tc>
      </w:tr>
      <w:tr w:rsidR="0076437A" w:rsidRPr="00FA4A82" w14:paraId="35C22904" w14:textId="77777777" w:rsidTr="00DA593E">
        <w:trPr>
          <w:cantSplit/>
        </w:trPr>
        <w:tc>
          <w:tcPr>
            <w:tcW w:w="274" w:type="pct"/>
            <w:tcBorders>
              <w:top w:val="nil"/>
              <w:bottom w:val="single" w:sz="4" w:space="0" w:color="808080" w:themeColor="background1" w:themeShade="80"/>
            </w:tcBorders>
          </w:tcPr>
          <w:p w14:paraId="0FC449B7" w14:textId="77777777" w:rsidR="0076437A" w:rsidRPr="00FA4A82" w:rsidRDefault="0076437A" w:rsidP="0076437A">
            <w:pPr>
              <w:pStyle w:val="TableText"/>
              <w:jc w:val="right"/>
              <w:rPr>
                <w:b/>
                <w:bCs/>
                <w:color w:val="000000"/>
                <w:szCs w:val="18"/>
              </w:rPr>
            </w:pPr>
          </w:p>
        </w:tc>
        <w:tc>
          <w:tcPr>
            <w:tcW w:w="2787" w:type="pct"/>
            <w:gridSpan w:val="2"/>
            <w:tcBorders>
              <w:top w:val="nil"/>
              <w:bottom w:val="single" w:sz="4" w:space="0" w:color="808080" w:themeColor="background1" w:themeShade="80"/>
            </w:tcBorders>
            <w:shd w:val="clear" w:color="auto" w:fill="auto"/>
          </w:tcPr>
          <w:p w14:paraId="784CA1BB" w14:textId="33A13702" w:rsidR="0076437A" w:rsidRPr="00FA4A82" w:rsidRDefault="0072471D" w:rsidP="0076437A">
            <w:pPr>
              <w:pStyle w:val="tabletext0"/>
              <w:rPr>
                <w:szCs w:val="18"/>
              </w:rPr>
            </w:pPr>
            <w:r w:rsidRPr="0072471D">
              <w:rPr>
                <w:szCs w:val="18"/>
                <w:lang w:bidi="es-AR"/>
              </w:rPr>
              <w:t>Este requisito se aplica solo cuando la entidad evaluada es un proveedor de servicios</w:t>
            </w:r>
            <w:r w:rsidR="0076437A" w:rsidRPr="00FA4A82">
              <w:rPr>
                <w:szCs w:val="18"/>
                <w:lang w:bidi="es-AR"/>
              </w:rPr>
              <w:t>.</w:t>
            </w:r>
          </w:p>
        </w:tc>
        <w:tc>
          <w:tcPr>
            <w:tcW w:w="1939" w:type="pct"/>
            <w:gridSpan w:val="6"/>
            <w:shd w:val="clear" w:color="auto" w:fill="auto"/>
          </w:tcPr>
          <w:p w14:paraId="2EE5823D" w14:textId="77777777" w:rsidR="0076437A" w:rsidRPr="00FA4A82" w:rsidRDefault="0076437A" w:rsidP="0076437A">
            <w:pPr>
              <w:spacing w:after="60"/>
              <w:rPr>
                <w:rFonts w:cs="Arial"/>
                <w:sz w:val="18"/>
                <w:szCs w:val="18"/>
              </w:rPr>
            </w:pPr>
            <w:r w:rsidRPr="00FA4A82">
              <w:rPr>
                <w:rFonts w:cs="Arial"/>
                <w:sz w:val="18"/>
                <w:szCs w:val="18"/>
                <w:lang w:bidi="es-AR"/>
              </w:rPr>
              <w:fldChar w:fldCharType="begin">
                <w:ffData>
                  <w:name w:val="Text1"/>
                  <w:enabled/>
                  <w:calcOnExit w:val="0"/>
                  <w:textInput/>
                </w:ffData>
              </w:fldChar>
            </w:r>
            <w:r w:rsidRPr="00FA4A82">
              <w:rPr>
                <w:rFonts w:cs="Arial"/>
                <w:sz w:val="18"/>
                <w:szCs w:val="18"/>
                <w:lang w:bidi="es-AR"/>
              </w:rPr>
              <w:instrText xml:space="preserve"> FORMTEXT </w:instrText>
            </w:r>
            <w:r w:rsidRPr="00FA4A82">
              <w:rPr>
                <w:rFonts w:cs="Arial"/>
                <w:sz w:val="18"/>
                <w:szCs w:val="18"/>
                <w:lang w:bidi="es-AR"/>
              </w:rPr>
            </w:r>
            <w:r w:rsidRPr="00FA4A82">
              <w:rPr>
                <w:rFonts w:cs="Arial"/>
                <w:sz w:val="18"/>
                <w:szCs w:val="18"/>
                <w:lang w:bidi="es-AR"/>
              </w:rPr>
              <w:fldChar w:fldCharType="separate"/>
            </w:r>
            <w:r w:rsidRPr="00FA4A82">
              <w:rPr>
                <w:rFonts w:cs="Arial"/>
                <w:sz w:val="18"/>
                <w:szCs w:val="18"/>
                <w:lang w:bidi="es-AR"/>
              </w:rPr>
              <w:t>     </w:t>
            </w:r>
            <w:r w:rsidRPr="00FA4A82">
              <w:rPr>
                <w:rFonts w:cs="Arial"/>
                <w:sz w:val="18"/>
                <w:szCs w:val="18"/>
                <w:lang w:bidi="es-AR"/>
              </w:rPr>
              <w:fldChar w:fldCharType="end"/>
            </w:r>
          </w:p>
        </w:tc>
      </w:tr>
    </w:tbl>
    <w:p w14:paraId="2B75034E" w14:textId="2BB29AFF" w:rsidR="00333DB6" w:rsidRPr="00FA4A82" w:rsidRDefault="00333DB6" w:rsidP="00D10FEA">
      <w:pPr>
        <w:pStyle w:val="Heading3"/>
        <w:tabs>
          <w:tab w:val="left" w:pos="1701"/>
        </w:tabs>
        <w:spacing w:before="240"/>
        <w:ind w:left="1712" w:hanging="1712"/>
        <w:rPr>
          <w:color w:val="auto"/>
          <w:szCs w:val="22"/>
        </w:rPr>
      </w:pPr>
      <w:bookmarkStart w:id="61" w:name="_Toc124195687"/>
      <w:r w:rsidRPr="00FA4A82">
        <w:rPr>
          <w:color w:val="auto"/>
          <w:szCs w:val="22"/>
          <w:lang w:bidi="es-AR"/>
        </w:rPr>
        <w:lastRenderedPageBreak/>
        <w:t>Anexo A3:</w:t>
      </w:r>
      <w:r w:rsidR="0008599E">
        <w:rPr>
          <w:color w:val="auto"/>
          <w:szCs w:val="22"/>
          <w:lang w:bidi="es-AR"/>
        </w:rPr>
        <w:t xml:space="preserve">    </w:t>
      </w:r>
      <w:r w:rsidRPr="00FA4A82">
        <w:rPr>
          <w:color w:val="auto"/>
          <w:szCs w:val="22"/>
          <w:lang w:bidi="es-AR"/>
        </w:rPr>
        <w:t>Validación Suplementaria de Entidades Designadas (DESV)</w:t>
      </w:r>
      <w:bookmarkEnd w:id="61"/>
    </w:p>
    <w:p w14:paraId="586A8A0D" w14:textId="460036F4" w:rsidR="00333DB6" w:rsidRPr="00FA4A82" w:rsidRDefault="0072471D" w:rsidP="00333DB6">
      <w:pPr>
        <w:rPr>
          <w:rFonts w:cs="Arial"/>
          <w:szCs w:val="20"/>
        </w:rPr>
      </w:pPr>
      <w:r w:rsidRPr="0072471D">
        <w:rPr>
          <w:lang w:bidi="es-AR"/>
        </w:rPr>
        <w:t xml:space="preserve">Este </w:t>
      </w:r>
      <w:r>
        <w:rPr>
          <w:lang w:bidi="es-AR"/>
        </w:rPr>
        <w:t>A</w:t>
      </w:r>
      <w:r w:rsidRPr="0072471D">
        <w:rPr>
          <w:lang w:bidi="es-AR"/>
        </w:rPr>
        <w:t>nexo se aplica solo a las entidades designadas por una(s) franquicia(s) de pago o adquirentes que requieren una validación adicional de los requisitos vigentes PCI DSS</w:t>
      </w:r>
      <w:r w:rsidR="00726BC4" w:rsidRPr="00FA4A82">
        <w:rPr>
          <w:lang w:bidi="es-AR"/>
        </w:rPr>
        <w:t xml:space="preserve">. Las entidades que deban validar este Anexo deben utilizar la Plantilla de Informes Complementarios DESV y la Certificación de Conformidad complementaria para la presentación de informes y consultar con la marca de pago y/o el adquirente correspondiente </w:t>
      </w:r>
      <w:r w:rsidR="008D0446">
        <w:rPr>
          <w:lang w:bidi="es-AR"/>
        </w:rPr>
        <w:t xml:space="preserve">para </w:t>
      </w:r>
      <w:r w:rsidR="00726BC4" w:rsidRPr="00FA4A82">
        <w:rPr>
          <w:lang w:bidi="es-AR"/>
        </w:rPr>
        <w:t xml:space="preserve">los procedimientos de presentación.   </w:t>
      </w:r>
    </w:p>
    <w:p w14:paraId="430C7F3C" w14:textId="77777777" w:rsidR="00333DB6" w:rsidRPr="00FA4A82" w:rsidRDefault="00333DB6" w:rsidP="00C16A0C"/>
    <w:p w14:paraId="5062BDF7" w14:textId="77777777" w:rsidR="009E4357" w:rsidRPr="00FA4A82" w:rsidRDefault="009E4357" w:rsidP="00C16A0C">
      <w:pPr>
        <w:sectPr w:rsidR="009E4357" w:rsidRPr="00FA4A82" w:rsidSect="000E2E6C">
          <w:headerReference w:type="even" r:id="rId22"/>
          <w:footerReference w:type="default" r:id="rId23"/>
          <w:headerReference w:type="first" r:id="rId24"/>
          <w:footerReference w:type="first" r:id="rId25"/>
          <w:pgSz w:w="15840" w:h="12240" w:orient="landscape" w:code="1"/>
          <w:pgMar w:top="1440" w:right="1152" w:bottom="1008" w:left="1152" w:header="720" w:footer="576" w:gutter="0"/>
          <w:cols w:space="720"/>
          <w:docGrid w:linePitch="360"/>
        </w:sectPr>
      </w:pPr>
    </w:p>
    <w:p w14:paraId="26AD4301" w14:textId="5DDE485F" w:rsidR="00A36FB2" w:rsidRPr="003B30AB" w:rsidRDefault="00A36FB2" w:rsidP="000D1E34">
      <w:pPr>
        <w:pStyle w:val="Heading2"/>
        <w:tabs>
          <w:tab w:val="clear" w:pos="1620"/>
          <w:tab w:val="left" w:pos="1276"/>
        </w:tabs>
        <w:spacing w:before="160"/>
      </w:pPr>
      <w:bookmarkStart w:id="62" w:name="_Toc124195688"/>
      <w:r w:rsidRPr="003B30AB">
        <w:rPr>
          <w:lang w:bidi="es-AR"/>
        </w:rPr>
        <w:lastRenderedPageBreak/>
        <w:t>Anexo B:</w:t>
      </w:r>
      <w:r w:rsidRPr="003B30AB">
        <w:rPr>
          <w:lang w:bidi="es-AR"/>
        </w:rPr>
        <w:tab/>
        <w:t xml:space="preserve">Ficha de Control </w:t>
      </w:r>
      <w:r w:rsidR="001740E6" w:rsidRPr="003B30AB">
        <w:rPr>
          <w:lang w:bidi="es-AR"/>
        </w:rPr>
        <w:t>C</w:t>
      </w:r>
      <w:r w:rsidRPr="003B30AB">
        <w:rPr>
          <w:lang w:bidi="es-AR"/>
        </w:rPr>
        <w:t>ompensatorio</w:t>
      </w:r>
      <w:bookmarkEnd w:id="62"/>
      <w:r w:rsidRPr="003B30AB">
        <w:rPr>
          <w:lang w:bidi="es-AR"/>
        </w:rPr>
        <w:t xml:space="preserve"> </w:t>
      </w:r>
    </w:p>
    <w:p w14:paraId="5FF03D93" w14:textId="38C119B4" w:rsidR="00A36FB2" w:rsidRPr="003B30AB" w:rsidRDefault="0072471D" w:rsidP="00A36FB2">
      <w:pPr>
        <w:tabs>
          <w:tab w:val="right" w:leader="underscore" w:pos="3600"/>
        </w:tabs>
        <w:rPr>
          <w:i/>
        </w:rPr>
      </w:pPr>
      <w:r w:rsidRPr="003B30AB">
        <w:rPr>
          <w:i/>
          <w:lang w:bidi="es-AR"/>
        </w:rPr>
        <w:t>Este Anexo debe llenarse para definir los controles compensatorios para cualquier requisito en el que se haya seleccionado Implementado con CCW</w:t>
      </w:r>
      <w:r w:rsidR="001F7981" w:rsidRPr="003B30AB">
        <w:rPr>
          <w:i/>
          <w:lang w:bidi="es-AR"/>
        </w:rPr>
        <w:t>.</w:t>
      </w:r>
    </w:p>
    <w:p w14:paraId="1E7723CB" w14:textId="31EDFC02" w:rsidR="00A36FB2" w:rsidRPr="003B30AB" w:rsidRDefault="00A36FB2" w:rsidP="00052B8E">
      <w:pPr>
        <w:shd w:val="clear" w:color="auto" w:fill="E2E7E6"/>
        <w:tabs>
          <w:tab w:val="right" w:leader="underscore" w:pos="3600"/>
        </w:tabs>
        <w:rPr>
          <w:rFonts w:cs="Arial"/>
          <w:i/>
          <w:szCs w:val="20"/>
        </w:rPr>
      </w:pPr>
      <w:r w:rsidRPr="003B30AB">
        <w:rPr>
          <w:b/>
          <w:i/>
          <w:lang w:bidi="es-AR"/>
        </w:rPr>
        <w:t xml:space="preserve">Nota: </w:t>
      </w:r>
      <w:r w:rsidR="0072471D" w:rsidRPr="003B30AB">
        <w:rPr>
          <w:rFonts w:cs="Arial"/>
          <w:i/>
          <w:szCs w:val="20"/>
          <w:lang w:bidi="es-AR"/>
        </w:rPr>
        <w:t>Sólo las entidades que tengan limitaciones tecnológicas o comerciales legítimas y documentadas pueden considerar el uso de controles compensatorios para lograr la conformidad</w:t>
      </w:r>
      <w:r w:rsidRPr="003B30AB">
        <w:rPr>
          <w:rFonts w:cs="Arial"/>
          <w:i/>
          <w:szCs w:val="20"/>
          <w:lang w:bidi="es-AR"/>
        </w:rPr>
        <w:t>.</w:t>
      </w:r>
    </w:p>
    <w:p w14:paraId="5BA4F218" w14:textId="7E747BEE" w:rsidR="00595BE9" w:rsidRPr="00FA4A82" w:rsidRDefault="0072471D" w:rsidP="00052B8E">
      <w:pPr>
        <w:shd w:val="clear" w:color="auto" w:fill="E2E7E6"/>
        <w:tabs>
          <w:tab w:val="right" w:leader="underscore" w:pos="3600"/>
        </w:tabs>
        <w:rPr>
          <w:i/>
        </w:rPr>
      </w:pPr>
      <w:r w:rsidRPr="003B30AB">
        <w:rPr>
          <w:rFonts w:cs="Arial"/>
          <w:i/>
          <w:szCs w:val="20"/>
          <w:lang w:bidi="es-AR"/>
        </w:rPr>
        <w:t>Refiérase a los Anexos B y C del PCI DSS para más información acerca de los controles compensatorios y orientación sobre cómo llenar esta hoja</w:t>
      </w:r>
      <w:r w:rsidR="00595BE9" w:rsidRPr="003B30AB">
        <w:rPr>
          <w:rFonts w:cs="Arial"/>
          <w:i/>
          <w:szCs w:val="20"/>
          <w:lang w:bidi="es-AR"/>
        </w:rPr>
        <w:t>.</w:t>
      </w:r>
    </w:p>
    <w:p w14:paraId="61E86A45" w14:textId="77777777" w:rsidR="00A36FB2" w:rsidRPr="00FA4A82" w:rsidRDefault="00A36FB2" w:rsidP="00A36FB2">
      <w:pPr>
        <w:tabs>
          <w:tab w:val="right" w:leader="underscore" w:pos="3600"/>
        </w:tabs>
        <w:spacing w:before="120" w:after="240"/>
        <w:rPr>
          <w:b/>
        </w:rPr>
      </w:pPr>
      <w:r w:rsidRPr="00FA4A82">
        <w:rPr>
          <w:b/>
          <w:lang w:bidi="es-AR"/>
        </w:rPr>
        <w:t>Número de Requisito y Definición:</w:t>
      </w:r>
      <w:r w:rsidRPr="00FA4A82">
        <w:rPr>
          <w:rFonts w:eastAsia="MS Mincho" w:cs="Courier New"/>
          <w:sz w:val="18"/>
          <w:lang w:bidi="es-AR"/>
        </w:rPr>
        <w:t xml:space="preserve"> </w:t>
      </w:r>
      <w:r w:rsidRPr="00FA4A82">
        <w:rPr>
          <w:rFonts w:eastAsia="MS Mincho" w:cs="Courier New"/>
          <w:sz w:val="18"/>
          <w:lang w:bidi="es-AR"/>
        </w:rPr>
        <w:fldChar w:fldCharType="begin">
          <w:ffData>
            <w:name w:val="Text1"/>
            <w:enabled/>
            <w:calcOnExit w:val="0"/>
            <w:textInput/>
          </w:ffData>
        </w:fldChar>
      </w:r>
      <w:r w:rsidRPr="00FA4A82">
        <w:rPr>
          <w:rFonts w:eastAsia="MS Mincho" w:cs="Courier New"/>
          <w:sz w:val="18"/>
          <w:lang w:bidi="es-AR"/>
        </w:rPr>
        <w:instrText xml:space="preserve"> FORMTEXT </w:instrText>
      </w:r>
      <w:r w:rsidRPr="00FA4A82">
        <w:rPr>
          <w:rFonts w:eastAsia="MS Mincho" w:cs="Courier New"/>
          <w:sz w:val="18"/>
          <w:lang w:bidi="es-AR"/>
        </w:rPr>
      </w:r>
      <w:r w:rsidRPr="00FA4A82">
        <w:rPr>
          <w:rFonts w:eastAsia="MS Mincho" w:cs="Courier New"/>
          <w:sz w:val="18"/>
          <w:lang w:bidi="es-AR"/>
        </w:rPr>
        <w:fldChar w:fldCharType="separate"/>
      </w:r>
      <w:r w:rsidR="00562930" w:rsidRPr="00FA4A82">
        <w:rPr>
          <w:rFonts w:eastAsia="MS Mincho" w:cs="Courier New"/>
          <w:sz w:val="18"/>
          <w:lang w:bidi="es-AR"/>
        </w:rPr>
        <w:t>     </w:t>
      </w:r>
      <w:r w:rsidRPr="00FA4A82">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2399"/>
        <w:gridCol w:w="3690"/>
        <w:gridCol w:w="3271"/>
      </w:tblGrid>
      <w:tr w:rsidR="00EB57E0" w:rsidRPr="00FA4A82" w14:paraId="0A9F5D0C" w14:textId="77777777" w:rsidTr="00EB57E0">
        <w:trPr>
          <w:jc w:val="center"/>
        </w:trPr>
        <w:tc>
          <w:tcPr>
            <w:tcW w:w="2399" w:type="dxa"/>
            <w:tcBorders>
              <w:right w:val="single" w:sz="4" w:space="0" w:color="FFFFFF" w:themeColor="background1"/>
            </w:tcBorders>
            <w:shd w:val="clear" w:color="auto" w:fill="006A72"/>
          </w:tcPr>
          <w:p w14:paraId="2C41B3F5" w14:textId="77777777" w:rsidR="00A36FB2" w:rsidRPr="00FA4A82" w:rsidRDefault="00A36FB2" w:rsidP="00441773">
            <w:pPr>
              <w:spacing w:before="120" w:after="60"/>
              <w:rPr>
                <w:rFonts w:cs="Arial"/>
                <w:b/>
                <w:color w:val="FFFFFF" w:themeColor="background1"/>
                <w:szCs w:val="22"/>
              </w:rPr>
            </w:pPr>
          </w:p>
        </w:tc>
        <w:tc>
          <w:tcPr>
            <w:tcW w:w="3690" w:type="dxa"/>
            <w:tcBorders>
              <w:left w:val="single" w:sz="4" w:space="0" w:color="FFFFFF" w:themeColor="background1"/>
              <w:right w:val="single" w:sz="4" w:space="0" w:color="FFFFFF" w:themeColor="background1"/>
            </w:tcBorders>
            <w:shd w:val="clear" w:color="auto" w:fill="006A72"/>
          </w:tcPr>
          <w:p w14:paraId="6FA17E24" w14:textId="77777777" w:rsidR="00A36FB2" w:rsidRPr="00FA4A82" w:rsidRDefault="00A36FB2" w:rsidP="00441773">
            <w:pPr>
              <w:spacing w:before="120" w:after="60"/>
              <w:rPr>
                <w:rFonts w:cs="Arial"/>
                <w:b/>
                <w:color w:val="FFFFFF" w:themeColor="background1"/>
                <w:szCs w:val="22"/>
              </w:rPr>
            </w:pPr>
            <w:r w:rsidRPr="00FA4A82">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21711780" w14:textId="77777777" w:rsidR="00A36FB2" w:rsidRPr="00FA4A82" w:rsidRDefault="00A36FB2" w:rsidP="00441773">
            <w:pPr>
              <w:spacing w:before="120" w:after="60"/>
              <w:rPr>
                <w:rFonts w:cs="Arial"/>
                <w:b/>
                <w:color w:val="FFFFFF" w:themeColor="background1"/>
                <w:szCs w:val="22"/>
              </w:rPr>
            </w:pPr>
            <w:r w:rsidRPr="00FA4A82">
              <w:rPr>
                <w:rFonts w:cs="Arial"/>
                <w:b/>
                <w:color w:val="FFFFFF" w:themeColor="background1"/>
                <w:szCs w:val="22"/>
                <w:lang w:bidi="es-AR"/>
              </w:rPr>
              <w:t>Explicación</w:t>
            </w:r>
          </w:p>
        </w:tc>
      </w:tr>
      <w:tr w:rsidR="00A36FB2" w:rsidRPr="00FA4A82" w14:paraId="7F05BEBA" w14:textId="77777777" w:rsidTr="00EB57E0">
        <w:trPr>
          <w:jc w:val="center"/>
        </w:trPr>
        <w:tc>
          <w:tcPr>
            <w:tcW w:w="2399" w:type="dxa"/>
          </w:tcPr>
          <w:p w14:paraId="1EC15D25" w14:textId="77777777" w:rsidR="00A36FB2" w:rsidRPr="00FA4A82" w:rsidRDefault="00A36FB2" w:rsidP="00E72723">
            <w:pPr>
              <w:numPr>
                <w:ilvl w:val="0"/>
                <w:numId w:val="16"/>
              </w:numPr>
              <w:spacing w:after="60"/>
              <w:rPr>
                <w:rFonts w:cs="Arial"/>
                <w:b/>
                <w:szCs w:val="22"/>
              </w:rPr>
            </w:pPr>
            <w:r w:rsidRPr="00FA4A82">
              <w:rPr>
                <w:rFonts w:cs="Arial"/>
                <w:b/>
                <w:szCs w:val="22"/>
                <w:lang w:bidi="es-AR"/>
              </w:rPr>
              <w:t>Restricciones</w:t>
            </w:r>
          </w:p>
        </w:tc>
        <w:tc>
          <w:tcPr>
            <w:tcW w:w="3690" w:type="dxa"/>
          </w:tcPr>
          <w:p w14:paraId="7B1F085D" w14:textId="434BFFA1" w:rsidR="00A36FB2" w:rsidRPr="00FA4A82" w:rsidRDefault="0072471D" w:rsidP="00A36FB2">
            <w:pPr>
              <w:spacing w:after="60"/>
              <w:rPr>
                <w:rFonts w:cs="Arial"/>
                <w:szCs w:val="22"/>
              </w:rPr>
            </w:pPr>
            <w:r w:rsidRPr="0072471D">
              <w:rPr>
                <w:rFonts w:cs="Arial"/>
                <w:szCs w:val="22"/>
                <w:lang w:bidi="es-AR"/>
              </w:rPr>
              <w:t>Documente las limitaciones técnicas o comerciales legítimas que impiden la conformidad con el requisito original</w:t>
            </w:r>
            <w:r w:rsidR="00572932" w:rsidRPr="00FA4A82">
              <w:rPr>
                <w:rFonts w:cs="Arial"/>
                <w:szCs w:val="22"/>
                <w:lang w:bidi="es-AR"/>
              </w:rPr>
              <w:t>.</w:t>
            </w:r>
          </w:p>
        </w:tc>
        <w:tc>
          <w:tcPr>
            <w:tcW w:w="3271" w:type="dxa"/>
          </w:tcPr>
          <w:p w14:paraId="7090D344" w14:textId="77777777" w:rsidR="00A36FB2" w:rsidRPr="00FA4A82" w:rsidRDefault="00A36FB2" w:rsidP="00A36FB2">
            <w:pPr>
              <w:spacing w:after="60"/>
              <w:rPr>
                <w:rFonts w:cs="Arial"/>
                <w:szCs w:val="22"/>
              </w:rPr>
            </w:pPr>
            <w:r w:rsidRPr="00FA4A82">
              <w:rPr>
                <w:rFonts w:eastAsia="MS Mincho" w:cs="Courier New"/>
                <w:lang w:bidi="es-AR"/>
              </w:rPr>
              <w:fldChar w:fldCharType="begin">
                <w:ffData>
                  <w:name w:val="Text1"/>
                  <w:enabled/>
                  <w:calcOnExit w:val="0"/>
                  <w:textInput/>
                </w:ffData>
              </w:fldChar>
            </w:r>
            <w:r w:rsidRPr="00FA4A82">
              <w:rPr>
                <w:rFonts w:eastAsia="MS Mincho" w:cs="Courier New"/>
                <w:lang w:bidi="es-AR"/>
              </w:rPr>
              <w:instrText xml:space="preserve"> FORMTEXT </w:instrText>
            </w:r>
            <w:r w:rsidRPr="00FA4A82">
              <w:rPr>
                <w:rFonts w:eastAsia="MS Mincho" w:cs="Courier New"/>
                <w:lang w:bidi="es-AR"/>
              </w:rPr>
            </w:r>
            <w:r w:rsidRPr="00FA4A82">
              <w:rPr>
                <w:rFonts w:eastAsia="MS Mincho" w:cs="Courier New"/>
                <w:lang w:bidi="es-AR"/>
              </w:rPr>
              <w:fldChar w:fldCharType="separate"/>
            </w:r>
            <w:r w:rsidR="00562930" w:rsidRPr="00FA4A82">
              <w:rPr>
                <w:rFonts w:eastAsia="MS Mincho" w:cs="Courier New"/>
                <w:lang w:bidi="es-AR"/>
              </w:rPr>
              <w:t>     </w:t>
            </w:r>
            <w:r w:rsidRPr="00FA4A82">
              <w:rPr>
                <w:rFonts w:eastAsia="MS Mincho" w:cs="Courier New"/>
                <w:lang w:bidi="es-AR"/>
              </w:rPr>
              <w:fldChar w:fldCharType="end"/>
            </w:r>
          </w:p>
        </w:tc>
      </w:tr>
      <w:tr w:rsidR="00A36FB2" w:rsidRPr="00FA4A82" w14:paraId="1D6FF938" w14:textId="77777777" w:rsidTr="00EB57E0">
        <w:trPr>
          <w:jc w:val="center"/>
        </w:trPr>
        <w:tc>
          <w:tcPr>
            <w:tcW w:w="2399" w:type="dxa"/>
          </w:tcPr>
          <w:p w14:paraId="1A72DC7C" w14:textId="358AC3C3" w:rsidR="00A36FB2" w:rsidRPr="00FA4A82" w:rsidRDefault="00572932" w:rsidP="00E72723">
            <w:pPr>
              <w:numPr>
                <w:ilvl w:val="0"/>
                <w:numId w:val="16"/>
              </w:numPr>
              <w:spacing w:after="60"/>
              <w:rPr>
                <w:rFonts w:cs="Arial"/>
                <w:b/>
                <w:szCs w:val="22"/>
              </w:rPr>
            </w:pPr>
            <w:r w:rsidRPr="00FA4A82">
              <w:rPr>
                <w:rFonts w:cs="Arial"/>
                <w:b/>
                <w:szCs w:val="22"/>
                <w:lang w:bidi="es-AR"/>
              </w:rPr>
              <w:t>Definición de los Controles Compensatorios</w:t>
            </w:r>
          </w:p>
        </w:tc>
        <w:tc>
          <w:tcPr>
            <w:tcW w:w="3690" w:type="dxa"/>
          </w:tcPr>
          <w:p w14:paraId="43813EB7" w14:textId="18980D82" w:rsidR="00A36FB2" w:rsidRPr="00FA4A82" w:rsidRDefault="0072471D" w:rsidP="00A36FB2">
            <w:pPr>
              <w:spacing w:after="60"/>
              <w:rPr>
                <w:rFonts w:cs="Arial"/>
                <w:szCs w:val="22"/>
              </w:rPr>
            </w:pPr>
            <w:r w:rsidRPr="0072471D">
              <w:rPr>
                <w:rFonts w:cs="Arial"/>
                <w:szCs w:val="22"/>
                <w:lang w:bidi="es-AR"/>
              </w:rPr>
              <w:t>Defina los controles compensatorios: explique cómo abordan los objetivos del control original y el aumento del riesgo si lo hay</w:t>
            </w:r>
            <w:r w:rsidR="00A36FB2" w:rsidRPr="00FA4A82">
              <w:rPr>
                <w:rFonts w:cs="Arial"/>
                <w:szCs w:val="22"/>
                <w:lang w:bidi="es-AR"/>
              </w:rPr>
              <w:t xml:space="preserve">. </w:t>
            </w:r>
          </w:p>
        </w:tc>
        <w:tc>
          <w:tcPr>
            <w:tcW w:w="3271" w:type="dxa"/>
          </w:tcPr>
          <w:p w14:paraId="504FB8C3" w14:textId="77777777" w:rsidR="00A36FB2" w:rsidRPr="00FA4A82" w:rsidRDefault="00A36FB2" w:rsidP="00A36FB2">
            <w:pPr>
              <w:spacing w:after="60"/>
              <w:rPr>
                <w:rFonts w:cs="Arial"/>
                <w:szCs w:val="22"/>
              </w:rPr>
            </w:pPr>
            <w:r w:rsidRPr="00FA4A82">
              <w:rPr>
                <w:rFonts w:eastAsia="MS Mincho" w:cs="Courier New"/>
                <w:lang w:bidi="es-AR"/>
              </w:rPr>
              <w:fldChar w:fldCharType="begin">
                <w:ffData>
                  <w:name w:val="Text1"/>
                  <w:enabled/>
                  <w:calcOnExit w:val="0"/>
                  <w:textInput/>
                </w:ffData>
              </w:fldChar>
            </w:r>
            <w:r w:rsidRPr="00FA4A82">
              <w:rPr>
                <w:rFonts w:eastAsia="MS Mincho" w:cs="Courier New"/>
                <w:lang w:bidi="es-AR"/>
              </w:rPr>
              <w:instrText xml:space="preserve"> FORMTEXT </w:instrText>
            </w:r>
            <w:r w:rsidRPr="00FA4A82">
              <w:rPr>
                <w:rFonts w:eastAsia="MS Mincho" w:cs="Courier New"/>
                <w:lang w:bidi="es-AR"/>
              </w:rPr>
            </w:r>
            <w:r w:rsidRPr="00FA4A82">
              <w:rPr>
                <w:rFonts w:eastAsia="MS Mincho" w:cs="Courier New"/>
                <w:lang w:bidi="es-AR"/>
              </w:rPr>
              <w:fldChar w:fldCharType="separate"/>
            </w:r>
            <w:r w:rsidR="00562930" w:rsidRPr="00FA4A82">
              <w:rPr>
                <w:rFonts w:eastAsia="MS Mincho" w:cs="Courier New"/>
                <w:lang w:bidi="es-AR"/>
              </w:rPr>
              <w:t>     </w:t>
            </w:r>
            <w:r w:rsidRPr="00FA4A82">
              <w:rPr>
                <w:rFonts w:eastAsia="MS Mincho" w:cs="Courier New"/>
                <w:lang w:bidi="es-AR"/>
              </w:rPr>
              <w:fldChar w:fldCharType="end"/>
            </w:r>
          </w:p>
        </w:tc>
      </w:tr>
      <w:tr w:rsidR="00EB57E0" w:rsidRPr="00FA4A82" w14:paraId="32C4FE36" w14:textId="77777777" w:rsidTr="00EB57E0">
        <w:trPr>
          <w:jc w:val="center"/>
        </w:trPr>
        <w:tc>
          <w:tcPr>
            <w:tcW w:w="2399" w:type="dxa"/>
            <w:vMerge w:val="restart"/>
          </w:tcPr>
          <w:p w14:paraId="6BB88DCB" w14:textId="2EDAC2D8" w:rsidR="00EB57E0" w:rsidRPr="00FA4A82" w:rsidRDefault="00EB57E0" w:rsidP="00E72723">
            <w:pPr>
              <w:numPr>
                <w:ilvl w:val="0"/>
                <w:numId w:val="16"/>
              </w:numPr>
              <w:spacing w:after="60"/>
              <w:rPr>
                <w:rFonts w:cs="Arial"/>
                <w:b/>
                <w:szCs w:val="22"/>
              </w:rPr>
            </w:pPr>
            <w:r w:rsidRPr="00FA4A82">
              <w:rPr>
                <w:rFonts w:cs="Arial"/>
                <w:b/>
                <w:szCs w:val="22"/>
                <w:lang w:bidi="es-AR"/>
              </w:rPr>
              <w:t>Objetivo</w:t>
            </w:r>
          </w:p>
        </w:tc>
        <w:tc>
          <w:tcPr>
            <w:tcW w:w="3690" w:type="dxa"/>
          </w:tcPr>
          <w:p w14:paraId="22248448" w14:textId="009BCC18" w:rsidR="00EB57E0" w:rsidRPr="00FA4A82" w:rsidRDefault="00DA7510" w:rsidP="00A36FB2">
            <w:pPr>
              <w:spacing w:after="60"/>
              <w:rPr>
                <w:rFonts w:cs="Arial"/>
                <w:szCs w:val="22"/>
              </w:rPr>
            </w:pPr>
            <w:r w:rsidRPr="00FA4A82">
              <w:rPr>
                <w:lang w:bidi="es-AR"/>
              </w:rPr>
              <w:t xml:space="preserve">Defina el objetivo del control </w:t>
            </w:r>
            <w:r w:rsidR="001740E6" w:rsidRPr="00FA4A82">
              <w:rPr>
                <w:lang w:bidi="es-AR"/>
              </w:rPr>
              <w:t>original.</w:t>
            </w:r>
          </w:p>
        </w:tc>
        <w:tc>
          <w:tcPr>
            <w:tcW w:w="3271" w:type="dxa"/>
          </w:tcPr>
          <w:p w14:paraId="545A6F59" w14:textId="77777777" w:rsidR="00EB57E0" w:rsidRPr="00FA4A82" w:rsidRDefault="00EB57E0" w:rsidP="00A36FB2">
            <w:pPr>
              <w:spacing w:after="60"/>
              <w:rPr>
                <w:rFonts w:eastAsia="MS Mincho" w:cs="Courier New"/>
              </w:rPr>
            </w:pPr>
            <w:r w:rsidRPr="00FA4A82">
              <w:rPr>
                <w:rFonts w:eastAsia="MS Mincho" w:cs="Courier New"/>
                <w:lang w:bidi="es-AR"/>
              </w:rPr>
              <w:fldChar w:fldCharType="begin">
                <w:ffData>
                  <w:name w:val="Text1"/>
                  <w:enabled/>
                  <w:calcOnExit w:val="0"/>
                  <w:textInput/>
                </w:ffData>
              </w:fldChar>
            </w:r>
            <w:r w:rsidRPr="00FA4A82">
              <w:rPr>
                <w:rFonts w:eastAsia="MS Mincho" w:cs="Courier New"/>
                <w:lang w:bidi="es-AR"/>
              </w:rPr>
              <w:instrText xml:space="preserve"> FORMTEXT </w:instrText>
            </w:r>
            <w:r w:rsidRPr="00FA4A82">
              <w:rPr>
                <w:rFonts w:eastAsia="MS Mincho" w:cs="Courier New"/>
                <w:lang w:bidi="es-AR"/>
              </w:rPr>
            </w:r>
            <w:r w:rsidRPr="00FA4A82">
              <w:rPr>
                <w:rFonts w:eastAsia="MS Mincho" w:cs="Courier New"/>
                <w:lang w:bidi="es-AR"/>
              </w:rPr>
              <w:fldChar w:fldCharType="separate"/>
            </w:r>
            <w:r w:rsidRPr="00FA4A82">
              <w:rPr>
                <w:rFonts w:eastAsia="MS Mincho" w:cs="Courier New"/>
                <w:lang w:bidi="es-AR"/>
              </w:rPr>
              <w:t>     </w:t>
            </w:r>
            <w:r w:rsidRPr="00FA4A82">
              <w:rPr>
                <w:rFonts w:eastAsia="MS Mincho" w:cs="Courier New"/>
                <w:lang w:bidi="es-AR"/>
              </w:rPr>
              <w:fldChar w:fldCharType="end"/>
            </w:r>
          </w:p>
          <w:p w14:paraId="4D5121D5" w14:textId="77777777" w:rsidR="00354A30" w:rsidRPr="00FA4A82" w:rsidRDefault="00354A30" w:rsidP="00A36FB2">
            <w:pPr>
              <w:spacing w:after="60"/>
              <w:rPr>
                <w:rFonts w:eastAsia="MS Mincho" w:cs="Courier New"/>
              </w:rPr>
            </w:pPr>
          </w:p>
          <w:p w14:paraId="6DF38868" w14:textId="1A4BCF00" w:rsidR="00354A30" w:rsidRPr="00FA4A82" w:rsidRDefault="00354A30" w:rsidP="00A36FB2">
            <w:pPr>
              <w:spacing w:after="60"/>
              <w:rPr>
                <w:rFonts w:cs="Arial"/>
                <w:szCs w:val="22"/>
              </w:rPr>
            </w:pPr>
          </w:p>
        </w:tc>
      </w:tr>
      <w:tr w:rsidR="00EB57E0" w:rsidRPr="00FA4A82" w14:paraId="6011079A" w14:textId="77777777" w:rsidTr="00EB57E0">
        <w:trPr>
          <w:jc w:val="center"/>
        </w:trPr>
        <w:tc>
          <w:tcPr>
            <w:tcW w:w="2399" w:type="dxa"/>
            <w:vMerge/>
          </w:tcPr>
          <w:p w14:paraId="4C276D09" w14:textId="77777777" w:rsidR="00EB57E0" w:rsidRPr="00FA4A82" w:rsidDel="00572932" w:rsidRDefault="00EB57E0" w:rsidP="00E72723">
            <w:pPr>
              <w:numPr>
                <w:ilvl w:val="0"/>
                <w:numId w:val="16"/>
              </w:numPr>
              <w:spacing w:after="60"/>
              <w:rPr>
                <w:rFonts w:cs="Arial"/>
                <w:b/>
                <w:szCs w:val="22"/>
              </w:rPr>
            </w:pPr>
          </w:p>
        </w:tc>
        <w:tc>
          <w:tcPr>
            <w:tcW w:w="3690" w:type="dxa"/>
          </w:tcPr>
          <w:p w14:paraId="31064ACF" w14:textId="56B36721" w:rsidR="00926F92" w:rsidRPr="00FA4A82" w:rsidRDefault="00DD352C" w:rsidP="00A36FB2">
            <w:pPr>
              <w:spacing w:after="60"/>
            </w:pPr>
            <w:r w:rsidRPr="00FA4A82">
              <w:rPr>
                <w:lang w:bidi="es-AR"/>
              </w:rPr>
              <w:t>Identifique el objetivo que cumple el control compensatorio.</w:t>
            </w:r>
          </w:p>
          <w:p w14:paraId="1F8EDD6B" w14:textId="1FA4EB6B" w:rsidR="00EB57E0" w:rsidRPr="00FA4A82" w:rsidRDefault="00926F92" w:rsidP="00544B81">
            <w:pPr>
              <w:pStyle w:val="list1-1note"/>
              <w:rPr>
                <w:rFonts w:cs="Arial"/>
                <w:sz w:val="20"/>
              </w:rPr>
            </w:pPr>
            <w:r w:rsidRPr="00FA4A82">
              <w:rPr>
                <w:b/>
                <w:sz w:val="20"/>
                <w:lang w:bidi="es-AR"/>
              </w:rPr>
              <w:t xml:space="preserve">Nota: </w:t>
            </w:r>
            <w:r w:rsidRPr="00FA4A82">
              <w:rPr>
                <w:sz w:val="20"/>
                <w:lang w:bidi="es-AR"/>
              </w:rPr>
              <w:t>Este puede ser, pero no es obligatorio, el Objetivo del Enfoque Personalizado indicado para este requisito en PCI DSS.</w:t>
            </w:r>
          </w:p>
        </w:tc>
        <w:tc>
          <w:tcPr>
            <w:tcW w:w="3271" w:type="dxa"/>
          </w:tcPr>
          <w:p w14:paraId="46D121F8" w14:textId="6950F0AA" w:rsidR="00EB57E0" w:rsidRPr="00FA4A82" w:rsidRDefault="008F52C6" w:rsidP="00A36FB2">
            <w:pPr>
              <w:spacing w:after="60"/>
              <w:rPr>
                <w:rFonts w:eastAsia="MS Mincho" w:cs="Courier New"/>
              </w:rPr>
            </w:pPr>
            <w:r w:rsidRPr="00FA4A82">
              <w:rPr>
                <w:rFonts w:eastAsia="MS Mincho" w:cs="Courier New"/>
                <w:lang w:bidi="es-AR"/>
              </w:rPr>
              <w:fldChar w:fldCharType="begin">
                <w:ffData>
                  <w:name w:val="Text1"/>
                  <w:enabled/>
                  <w:calcOnExit w:val="0"/>
                  <w:textInput/>
                </w:ffData>
              </w:fldChar>
            </w:r>
            <w:r w:rsidRPr="00FA4A82">
              <w:rPr>
                <w:rFonts w:eastAsia="MS Mincho" w:cs="Courier New"/>
                <w:lang w:bidi="es-AR"/>
              </w:rPr>
              <w:instrText xml:space="preserve"> FORMTEXT </w:instrText>
            </w:r>
            <w:r w:rsidRPr="00FA4A82">
              <w:rPr>
                <w:rFonts w:eastAsia="MS Mincho" w:cs="Courier New"/>
                <w:lang w:bidi="es-AR"/>
              </w:rPr>
            </w:r>
            <w:r w:rsidRPr="00FA4A82">
              <w:rPr>
                <w:rFonts w:eastAsia="MS Mincho" w:cs="Courier New"/>
                <w:lang w:bidi="es-AR"/>
              </w:rPr>
              <w:fldChar w:fldCharType="separate"/>
            </w:r>
            <w:r w:rsidRPr="00FA4A82">
              <w:rPr>
                <w:rFonts w:eastAsia="MS Mincho" w:cs="Courier New"/>
                <w:lang w:bidi="es-AR"/>
              </w:rPr>
              <w:t>     </w:t>
            </w:r>
            <w:r w:rsidRPr="00FA4A82">
              <w:rPr>
                <w:rFonts w:eastAsia="MS Mincho" w:cs="Courier New"/>
                <w:lang w:bidi="es-AR"/>
              </w:rPr>
              <w:fldChar w:fldCharType="end"/>
            </w:r>
          </w:p>
        </w:tc>
      </w:tr>
      <w:tr w:rsidR="00A36FB2" w:rsidRPr="00FA4A82" w14:paraId="4D5333F2" w14:textId="77777777" w:rsidTr="00EB57E0">
        <w:trPr>
          <w:jc w:val="center"/>
        </w:trPr>
        <w:tc>
          <w:tcPr>
            <w:tcW w:w="2399" w:type="dxa"/>
          </w:tcPr>
          <w:p w14:paraId="4A591DFB" w14:textId="3B59B989" w:rsidR="00A36FB2" w:rsidRPr="00FA4A82" w:rsidRDefault="00572932" w:rsidP="00E72723">
            <w:pPr>
              <w:numPr>
                <w:ilvl w:val="0"/>
                <w:numId w:val="16"/>
              </w:numPr>
              <w:spacing w:after="60"/>
              <w:rPr>
                <w:rFonts w:cs="Arial"/>
                <w:b/>
                <w:szCs w:val="22"/>
              </w:rPr>
            </w:pPr>
            <w:r w:rsidRPr="00FA4A82">
              <w:rPr>
                <w:rFonts w:cs="Arial"/>
                <w:b/>
                <w:szCs w:val="22"/>
                <w:lang w:bidi="es-AR"/>
              </w:rPr>
              <w:t>Riesgo Identificado</w:t>
            </w:r>
          </w:p>
        </w:tc>
        <w:tc>
          <w:tcPr>
            <w:tcW w:w="3690" w:type="dxa"/>
          </w:tcPr>
          <w:p w14:paraId="57E00125" w14:textId="6FF87A5A" w:rsidR="00A36FB2" w:rsidRPr="00FA4A82" w:rsidRDefault="0072471D" w:rsidP="00A36FB2">
            <w:pPr>
              <w:spacing w:after="60"/>
              <w:rPr>
                <w:rFonts w:cs="Arial"/>
                <w:szCs w:val="22"/>
              </w:rPr>
            </w:pPr>
            <w:r w:rsidRPr="0072471D">
              <w:rPr>
                <w:rFonts w:cs="Arial"/>
                <w:szCs w:val="22"/>
                <w:lang w:bidi="es-AR"/>
              </w:rPr>
              <w:t>Identifique cualquier riesgo adicional que suponga la falta del control original</w:t>
            </w:r>
            <w:r w:rsidR="00285AE4" w:rsidRPr="00FA4A82">
              <w:rPr>
                <w:rFonts w:cs="Arial"/>
                <w:szCs w:val="22"/>
                <w:lang w:bidi="es-AR"/>
              </w:rPr>
              <w:t>.</w:t>
            </w:r>
          </w:p>
        </w:tc>
        <w:tc>
          <w:tcPr>
            <w:tcW w:w="3271" w:type="dxa"/>
          </w:tcPr>
          <w:p w14:paraId="4798D5E9" w14:textId="77777777" w:rsidR="00A36FB2" w:rsidRPr="00FA4A82" w:rsidRDefault="00A36FB2" w:rsidP="00A36FB2">
            <w:pPr>
              <w:spacing w:after="60"/>
              <w:rPr>
                <w:rFonts w:cs="Arial"/>
                <w:szCs w:val="22"/>
              </w:rPr>
            </w:pPr>
            <w:r w:rsidRPr="00FA4A82">
              <w:rPr>
                <w:rFonts w:eastAsia="MS Mincho" w:cs="Courier New"/>
                <w:lang w:bidi="es-AR"/>
              </w:rPr>
              <w:fldChar w:fldCharType="begin">
                <w:ffData>
                  <w:name w:val="Text1"/>
                  <w:enabled/>
                  <w:calcOnExit w:val="0"/>
                  <w:textInput/>
                </w:ffData>
              </w:fldChar>
            </w:r>
            <w:r w:rsidRPr="00FA4A82">
              <w:rPr>
                <w:rFonts w:eastAsia="MS Mincho" w:cs="Courier New"/>
                <w:lang w:bidi="es-AR"/>
              </w:rPr>
              <w:instrText xml:space="preserve"> FORMTEXT </w:instrText>
            </w:r>
            <w:r w:rsidRPr="00FA4A82">
              <w:rPr>
                <w:rFonts w:eastAsia="MS Mincho" w:cs="Courier New"/>
                <w:lang w:bidi="es-AR"/>
              </w:rPr>
            </w:r>
            <w:r w:rsidRPr="00FA4A82">
              <w:rPr>
                <w:rFonts w:eastAsia="MS Mincho" w:cs="Courier New"/>
                <w:lang w:bidi="es-AR"/>
              </w:rPr>
              <w:fldChar w:fldCharType="separate"/>
            </w:r>
            <w:r w:rsidR="00562930" w:rsidRPr="00FA4A82">
              <w:rPr>
                <w:rFonts w:eastAsia="MS Mincho" w:cs="Courier New"/>
                <w:lang w:bidi="es-AR"/>
              </w:rPr>
              <w:t>     </w:t>
            </w:r>
            <w:r w:rsidRPr="00FA4A82">
              <w:rPr>
                <w:rFonts w:eastAsia="MS Mincho" w:cs="Courier New"/>
                <w:lang w:bidi="es-AR"/>
              </w:rPr>
              <w:fldChar w:fldCharType="end"/>
            </w:r>
          </w:p>
        </w:tc>
      </w:tr>
      <w:tr w:rsidR="00A36FB2" w:rsidRPr="00FA4A82" w14:paraId="420D2B39" w14:textId="77777777" w:rsidTr="00EB57E0">
        <w:trPr>
          <w:jc w:val="center"/>
        </w:trPr>
        <w:tc>
          <w:tcPr>
            <w:tcW w:w="2399" w:type="dxa"/>
          </w:tcPr>
          <w:p w14:paraId="0BFC9EC3" w14:textId="77777777" w:rsidR="00A36FB2" w:rsidRPr="00FA4A82" w:rsidRDefault="00A36FB2" w:rsidP="00E72723">
            <w:pPr>
              <w:numPr>
                <w:ilvl w:val="0"/>
                <w:numId w:val="16"/>
              </w:numPr>
              <w:spacing w:after="60"/>
              <w:rPr>
                <w:rFonts w:cs="Arial"/>
                <w:b/>
                <w:szCs w:val="22"/>
              </w:rPr>
            </w:pPr>
            <w:r w:rsidRPr="00FA4A82">
              <w:rPr>
                <w:rFonts w:cs="Arial"/>
                <w:b/>
                <w:szCs w:val="22"/>
                <w:lang w:bidi="es-AR"/>
              </w:rPr>
              <w:t>Validación de los Controles Compensatorios</w:t>
            </w:r>
          </w:p>
        </w:tc>
        <w:tc>
          <w:tcPr>
            <w:tcW w:w="3690" w:type="dxa"/>
          </w:tcPr>
          <w:p w14:paraId="75635C21" w14:textId="2B65B069" w:rsidR="00A36FB2" w:rsidRPr="00FA4A82" w:rsidRDefault="0072471D" w:rsidP="00A36FB2">
            <w:pPr>
              <w:spacing w:after="60"/>
              <w:rPr>
                <w:rFonts w:cs="Arial"/>
                <w:szCs w:val="22"/>
              </w:rPr>
            </w:pPr>
            <w:r w:rsidRPr="0072471D">
              <w:rPr>
                <w:szCs w:val="22"/>
                <w:lang w:bidi="es-AR"/>
              </w:rPr>
              <w:t>Defina cómo se validaron y comprobaron los controles compensatorios</w:t>
            </w:r>
            <w:r w:rsidR="00A36FB2" w:rsidRPr="00FA4A82">
              <w:rPr>
                <w:szCs w:val="22"/>
                <w:lang w:bidi="es-AR"/>
              </w:rPr>
              <w:t>.</w:t>
            </w:r>
          </w:p>
        </w:tc>
        <w:tc>
          <w:tcPr>
            <w:tcW w:w="3271" w:type="dxa"/>
          </w:tcPr>
          <w:p w14:paraId="7FD24E27" w14:textId="77777777" w:rsidR="00A36FB2" w:rsidRPr="00FA4A82" w:rsidRDefault="00A36FB2" w:rsidP="00A36FB2">
            <w:pPr>
              <w:spacing w:after="60"/>
              <w:rPr>
                <w:rFonts w:eastAsia="MS Mincho" w:cs="Courier New"/>
              </w:rPr>
            </w:pPr>
            <w:r w:rsidRPr="00FA4A82">
              <w:rPr>
                <w:rFonts w:eastAsia="MS Mincho" w:cs="Courier New"/>
                <w:lang w:bidi="es-AR"/>
              </w:rPr>
              <w:fldChar w:fldCharType="begin">
                <w:ffData>
                  <w:name w:val="Text1"/>
                  <w:enabled/>
                  <w:calcOnExit w:val="0"/>
                  <w:textInput/>
                </w:ffData>
              </w:fldChar>
            </w:r>
            <w:r w:rsidRPr="00FA4A82">
              <w:rPr>
                <w:rFonts w:eastAsia="MS Mincho" w:cs="Courier New"/>
                <w:lang w:bidi="es-AR"/>
              </w:rPr>
              <w:instrText xml:space="preserve"> FORMTEXT </w:instrText>
            </w:r>
            <w:r w:rsidRPr="00FA4A82">
              <w:rPr>
                <w:rFonts w:eastAsia="MS Mincho" w:cs="Courier New"/>
                <w:lang w:bidi="es-AR"/>
              </w:rPr>
            </w:r>
            <w:r w:rsidRPr="00FA4A82">
              <w:rPr>
                <w:rFonts w:eastAsia="MS Mincho" w:cs="Courier New"/>
                <w:lang w:bidi="es-AR"/>
              </w:rPr>
              <w:fldChar w:fldCharType="separate"/>
            </w:r>
            <w:r w:rsidR="00562930" w:rsidRPr="00FA4A82">
              <w:rPr>
                <w:rFonts w:eastAsia="MS Mincho" w:cs="Courier New"/>
                <w:lang w:bidi="es-AR"/>
              </w:rPr>
              <w:t>     </w:t>
            </w:r>
            <w:r w:rsidRPr="00FA4A82">
              <w:rPr>
                <w:rFonts w:eastAsia="MS Mincho" w:cs="Courier New"/>
                <w:lang w:bidi="es-AR"/>
              </w:rPr>
              <w:fldChar w:fldCharType="end"/>
            </w:r>
          </w:p>
        </w:tc>
      </w:tr>
      <w:tr w:rsidR="00A36FB2" w:rsidRPr="00FA4A82" w14:paraId="2B085DF7" w14:textId="77777777" w:rsidTr="00EB57E0">
        <w:trPr>
          <w:jc w:val="center"/>
        </w:trPr>
        <w:tc>
          <w:tcPr>
            <w:tcW w:w="2399" w:type="dxa"/>
          </w:tcPr>
          <w:p w14:paraId="0E4009B2" w14:textId="77777777" w:rsidR="00A36FB2" w:rsidRPr="00FA4A82" w:rsidRDefault="00A36FB2" w:rsidP="00E72723">
            <w:pPr>
              <w:numPr>
                <w:ilvl w:val="0"/>
                <w:numId w:val="16"/>
              </w:numPr>
              <w:spacing w:after="60"/>
              <w:rPr>
                <w:rFonts w:cs="Arial"/>
                <w:b/>
                <w:szCs w:val="22"/>
              </w:rPr>
            </w:pPr>
            <w:r w:rsidRPr="00FA4A82">
              <w:rPr>
                <w:rFonts w:cs="Arial"/>
                <w:b/>
                <w:szCs w:val="22"/>
                <w:lang w:bidi="es-AR"/>
              </w:rPr>
              <w:t>Mantenimiento</w:t>
            </w:r>
          </w:p>
        </w:tc>
        <w:tc>
          <w:tcPr>
            <w:tcW w:w="3690" w:type="dxa"/>
          </w:tcPr>
          <w:p w14:paraId="49C098ED" w14:textId="1AE374EB" w:rsidR="00A36FB2" w:rsidRPr="00FA4A82" w:rsidRDefault="0072471D" w:rsidP="00A36FB2">
            <w:pPr>
              <w:spacing w:after="60"/>
              <w:rPr>
                <w:rFonts w:cs="Arial"/>
                <w:szCs w:val="22"/>
              </w:rPr>
            </w:pPr>
            <w:r w:rsidRPr="0072471D">
              <w:rPr>
                <w:szCs w:val="22"/>
                <w:lang w:bidi="es-AR"/>
              </w:rPr>
              <w:t>Defina los procesos y controles establecidos para mantener los controles compensatorios</w:t>
            </w:r>
            <w:r w:rsidR="00A36FB2" w:rsidRPr="00FA4A82">
              <w:rPr>
                <w:szCs w:val="22"/>
                <w:lang w:bidi="es-AR"/>
              </w:rPr>
              <w:t>.</w:t>
            </w:r>
          </w:p>
        </w:tc>
        <w:tc>
          <w:tcPr>
            <w:tcW w:w="3271" w:type="dxa"/>
          </w:tcPr>
          <w:p w14:paraId="7CB79CD4" w14:textId="77777777" w:rsidR="00A36FB2" w:rsidRPr="00FA4A82" w:rsidRDefault="00A36FB2" w:rsidP="00A36FB2">
            <w:pPr>
              <w:spacing w:after="60"/>
              <w:rPr>
                <w:rFonts w:eastAsia="MS Mincho" w:cs="Courier New"/>
              </w:rPr>
            </w:pPr>
            <w:r w:rsidRPr="00FA4A82">
              <w:rPr>
                <w:rFonts w:eastAsia="MS Mincho" w:cs="Courier New"/>
                <w:lang w:bidi="es-AR"/>
              </w:rPr>
              <w:fldChar w:fldCharType="begin">
                <w:ffData>
                  <w:name w:val="Text1"/>
                  <w:enabled/>
                  <w:calcOnExit w:val="0"/>
                  <w:textInput/>
                </w:ffData>
              </w:fldChar>
            </w:r>
            <w:r w:rsidRPr="00FA4A82">
              <w:rPr>
                <w:rFonts w:eastAsia="MS Mincho" w:cs="Courier New"/>
                <w:lang w:bidi="es-AR"/>
              </w:rPr>
              <w:instrText xml:space="preserve"> FORMTEXT </w:instrText>
            </w:r>
            <w:r w:rsidRPr="00FA4A82">
              <w:rPr>
                <w:rFonts w:eastAsia="MS Mincho" w:cs="Courier New"/>
                <w:lang w:bidi="es-AR"/>
              </w:rPr>
            </w:r>
            <w:r w:rsidRPr="00FA4A82">
              <w:rPr>
                <w:rFonts w:eastAsia="MS Mincho" w:cs="Courier New"/>
                <w:lang w:bidi="es-AR"/>
              </w:rPr>
              <w:fldChar w:fldCharType="separate"/>
            </w:r>
            <w:r w:rsidR="00562930" w:rsidRPr="00FA4A82">
              <w:rPr>
                <w:rFonts w:eastAsia="MS Mincho" w:cs="Courier New"/>
                <w:lang w:bidi="es-AR"/>
              </w:rPr>
              <w:t>     </w:t>
            </w:r>
            <w:r w:rsidRPr="00FA4A82">
              <w:rPr>
                <w:rFonts w:eastAsia="MS Mincho" w:cs="Courier New"/>
                <w:lang w:bidi="es-AR"/>
              </w:rPr>
              <w:fldChar w:fldCharType="end"/>
            </w:r>
          </w:p>
        </w:tc>
      </w:tr>
    </w:tbl>
    <w:p w14:paraId="772F548E" w14:textId="77777777" w:rsidR="00B0273D" w:rsidRDefault="00B0273D" w:rsidP="00A36FB2">
      <w:pPr>
        <w:pStyle w:val="NormalWideZero"/>
        <w:sectPr w:rsidR="00B0273D" w:rsidSect="000E2E6C">
          <w:headerReference w:type="even" r:id="rId26"/>
          <w:headerReference w:type="default" r:id="rId27"/>
          <w:footerReference w:type="default" r:id="rId28"/>
          <w:headerReference w:type="first" r:id="rId29"/>
          <w:type w:val="continuous"/>
          <w:pgSz w:w="12240" w:h="15840" w:code="1"/>
          <w:pgMar w:top="1440" w:right="1440" w:bottom="1008" w:left="1440" w:header="720" w:footer="576" w:gutter="0"/>
          <w:cols w:space="720"/>
          <w:docGrid w:linePitch="360"/>
        </w:sectPr>
      </w:pPr>
    </w:p>
    <w:p w14:paraId="37293BAF" w14:textId="3E52F656" w:rsidR="00A36FB2" w:rsidRPr="00FA4A82" w:rsidRDefault="00A36FB2" w:rsidP="00B0273D">
      <w:pPr>
        <w:pStyle w:val="Heading2"/>
        <w:tabs>
          <w:tab w:val="clear" w:pos="1620"/>
          <w:tab w:val="left" w:pos="1276"/>
        </w:tabs>
        <w:spacing w:before="160"/>
        <w:rPr>
          <w:lang w:bidi="es-AR"/>
        </w:rPr>
      </w:pPr>
      <w:bookmarkStart w:id="63" w:name="_Toc124195689"/>
      <w:bookmarkEnd w:id="33"/>
      <w:bookmarkEnd w:id="34"/>
      <w:r w:rsidRPr="00FA4A82">
        <w:rPr>
          <w:lang w:bidi="es-AR"/>
        </w:rPr>
        <w:lastRenderedPageBreak/>
        <w:t xml:space="preserve">Anexo </w:t>
      </w:r>
      <w:r w:rsidR="00206D63">
        <w:rPr>
          <w:lang w:bidi="es-AR"/>
        </w:rPr>
        <w:t>C</w:t>
      </w:r>
      <w:r w:rsidRPr="00FA4A82">
        <w:rPr>
          <w:lang w:bidi="es-AR"/>
        </w:rPr>
        <w:t>:</w:t>
      </w:r>
      <w:r w:rsidRPr="00FA4A82">
        <w:rPr>
          <w:lang w:bidi="es-AR"/>
        </w:rPr>
        <w:tab/>
        <w:t>Explicación de los Requisitos Señalados como No Aplicable</w:t>
      </w:r>
      <w:bookmarkEnd w:id="63"/>
    </w:p>
    <w:p w14:paraId="43E38184" w14:textId="60DADBD0" w:rsidR="00A36FB2" w:rsidRPr="00FA4A82" w:rsidRDefault="00824AEF" w:rsidP="00A36FB2">
      <w:pPr>
        <w:spacing w:before="120"/>
      </w:pPr>
      <w:bookmarkStart w:id="64" w:name="_Hlk100584063"/>
      <w:r w:rsidRPr="00FA4A82">
        <w:rPr>
          <w:i/>
          <w:lang w:bidi="es-AR"/>
        </w:rPr>
        <w:t>Se debe llenar un Anexo para cada requisito cuando se haya seleccionado No Aplicable.</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728"/>
        <w:gridCol w:w="7848"/>
        <w:gridCol w:w="11"/>
      </w:tblGrid>
      <w:tr w:rsidR="0018331B" w:rsidRPr="009F109D" w14:paraId="4FC68914" w14:textId="77777777" w:rsidTr="009F0579">
        <w:trPr>
          <w:tblHeader/>
        </w:trPr>
        <w:tc>
          <w:tcPr>
            <w:tcW w:w="1728" w:type="dxa"/>
            <w:tcBorders>
              <w:right w:val="single" w:sz="4" w:space="0" w:color="FFFFFF" w:themeColor="background1"/>
            </w:tcBorders>
            <w:shd w:val="clear" w:color="auto" w:fill="006A72"/>
          </w:tcPr>
          <w:bookmarkEnd w:id="64"/>
          <w:p w14:paraId="6DE18384" w14:textId="77777777" w:rsidR="0018331B" w:rsidRPr="009F109D" w:rsidRDefault="0018331B" w:rsidP="009F0579">
            <w:pPr>
              <w:spacing w:before="120" w:after="60"/>
              <w:rPr>
                <w:b/>
                <w:color w:val="FFFFFF" w:themeColor="background1"/>
              </w:rPr>
            </w:pPr>
            <w:r w:rsidRPr="009F109D">
              <w:rPr>
                <w:b/>
                <w:color w:val="FFFFFF" w:themeColor="background1"/>
                <w:lang w:bidi="es-AR"/>
              </w:rPr>
              <w:t>Requisito</w:t>
            </w:r>
          </w:p>
        </w:tc>
        <w:tc>
          <w:tcPr>
            <w:tcW w:w="7859" w:type="dxa"/>
            <w:gridSpan w:val="2"/>
            <w:tcBorders>
              <w:left w:val="single" w:sz="4" w:space="0" w:color="FFFFFF" w:themeColor="background1"/>
            </w:tcBorders>
            <w:shd w:val="clear" w:color="auto" w:fill="006A72"/>
          </w:tcPr>
          <w:p w14:paraId="7F7F3FFB" w14:textId="77777777" w:rsidR="0018331B" w:rsidRPr="009F109D" w:rsidRDefault="0018331B" w:rsidP="009F0579">
            <w:pPr>
              <w:spacing w:before="120" w:after="60"/>
              <w:rPr>
                <w:b/>
                <w:color w:val="FFFFFF" w:themeColor="background1"/>
              </w:rPr>
            </w:pPr>
            <w:r w:rsidRPr="009F109D">
              <w:rPr>
                <w:b/>
                <w:color w:val="FFFFFF" w:themeColor="background1"/>
                <w:lang w:bidi="es-AR"/>
              </w:rPr>
              <w:t>Razón por la cual el Requisito es No Aplicable</w:t>
            </w:r>
          </w:p>
        </w:tc>
      </w:tr>
      <w:tr w:rsidR="0018331B" w:rsidRPr="009F109D" w14:paraId="36404CCB" w14:textId="77777777" w:rsidTr="009F0579">
        <w:tblPrEx>
          <w:tblCellMar>
            <w:left w:w="115" w:type="dxa"/>
            <w:right w:w="115" w:type="dxa"/>
          </w:tblCellMar>
        </w:tblPrEx>
        <w:trPr>
          <w:gridAfter w:val="1"/>
          <w:wAfter w:w="11" w:type="dxa"/>
        </w:trPr>
        <w:tc>
          <w:tcPr>
            <w:tcW w:w="9576" w:type="dxa"/>
            <w:gridSpan w:val="2"/>
            <w:shd w:val="clear" w:color="auto" w:fill="CBD4D5"/>
          </w:tcPr>
          <w:p w14:paraId="0E8598B7" w14:textId="77777777" w:rsidR="0018331B" w:rsidRPr="009F109D" w:rsidRDefault="0018331B" w:rsidP="009F0579">
            <w:pPr>
              <w:spacing w:after="60"/>
              <w:rPr>
                <w:i/>
              </w:rPr>
            </w:pPr>
            <w:r w:rsidRPr="009F109D">
              <w:rPr>
                <w:i/>
                <w:sz w:val="18"/>
                <w:szCs w:val="18"/>
                <w:lang w:bidi="es-AR"/>
              </w:rPr>
              <w:t>Ejemplo:</w:t>
            </w:r>
          </w:p>
        </w:tc>
      </w:tr>
      <w:tr w:rsidR="0018331B" w:rsidRPr="009F109D" w14:paraId="39AAAD2C" w14:textId="77777777" w:rsidTr="009F0579">
        <w:trPr>
          <w:trHeight w:val="560"/>
        </w:trPr>
        <w:tc>
          <w:tcPr>
            <w:tcW w:w="1728" w:type="dxa"/>
            <w:shd w:val="clear" w:color="auto" w:fill="E2E7E6"/>
          </w:tcPr>
          <w:p w14:paraId="5BCED6F2" w14:textId="77777777" w:rsidR="0018331B" w:rsidRPr="009F109D" w:rsidRDefault="0018331B" w:rsidP="009F0579">
            <w:pPr>
              <w:spacing w:after="60"/>
              <w:rPr>
                <w:i/>
                <w:iCs/>
                <w:sz w:val="18"/>
                <w:szCs w:val="22"/>
              </w:rPr>
            </w:pPr>
            <w:r w:rsidRPr="009F109D">
              <w:rPr>
                <w:i/>
                <w:sz w:val="18"/>
                <w:szCs w:val="22"/>
                <w:lang w:bidi="es-AR"/>
              </w:rPr>
              <w:t>Requisito 3.5.1</w:t>
            </w:r>
          </w:p>
        </w:tc>
        <w:tc>
          <w:tcPr>
            <w:tcW w:w="7859" w:type="dxa"/>
            <w:gridSpan w:val="2"/>
            <w:shd w:val="clear" w:color="auto" w:fill="E2E7E6"/>
          </w:tcPr>
          <w:p w14:paraId="2918DB88" w14:textId="4F59CF80" w:rsidR="0018331B" w:rsidRPr="009F109D" w:rsidRDefault="0018331B" w:rsidP="009F0579">
            <w:pPr>
              <w:spacing w:after="60"/>
              <w:rPr>
                <w:i/>
                <w:iCs/>
                <w:sz w:val="18"/>
                <w:szCs w:val="22"/>
              </w:rPr>
            </w:pPr>
            <w:r w:rsidRPr="009F109D">
              <w:rPr>
                <w:i/>
                <w:sz w:val="18"/>
                <w:szCs w:val="22"/>
                <w:lang w:bidi="es-AR"/>
              </w:rPr>
              <w:t xml:space="preserve">Los </w:t>
            </w:r>
            <w:r w:rsidR="00B8789C" w:rsidRPr="00B8789C">
              <w:rPr>
                <w:i/>
                <w:sz w:val="18"/>
                <w:szCs w:val="22"/>
                <w:lang w:bidi="es-AR"/>
              </w:rPr>
              <w:t xml:space="preserve">datos del titular de la tarjeta </w:t>
            </w:r>
            <w:r w:rsidRPr="009F109D">
              <w:rPr>
                <w:i/>
                <w:sz w:val="18"/>
                <w:szCs w:val="22"/>
                <w:lang w:bidi="es-AR"/>
              </w:rPr>
              <w:t xml:space="preserve">nunca se almacenan electrónicamente </w:t>
            </w:r>
          </w:p>
        </w:tc>
      </w:tr>
      <w:tr w:rsidR="0018331B" w:rsidRPr="009F109D" w14:paraId="0AC7D829" w14:textId="77777777" w:rsidTr="009F0579">
        <w:tc>
          <w:tcPr>
            <w:tcW w:w="1728" w:type="dxa"/>
          </w:tcPr>
          <w:p w14:paraId="63C256BC"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1865DC3"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4D1BBC78" w14:textId="77777777" w:rsidTr="009F0579">
        <w:tc>
          <w:tcPr>
            <w:tcW w:w="1728" w:type="dxa"/>
          </w:tcPr>
          <w:p w14:paraId="2FBC59F6"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7D40DA1"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4C6B94FA" w14:textId="77777777" w:rsidTr="009F0579">
        <w:tc>
          <w:tcPr>
            <w:tcW w:w="1728" w:type="dxa"/>
          </w:tcPr>
          <w:p w14:paraId="3C1A1F69"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5133D47D"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77C35E4A" w14:textId="77777777" w:rsidTr="009F0579">
        <w:tc>
          <w:tcPr>
            <w:tcW w:w="1728" w:type="dxa"/>
          </w:tcPr>
          <w:p w14:paraId="563F254B"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4F868C5B"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457FF66F" w14:textId="77777777" w:rsidTr="009F0579">
        <w:tc>
          <w:tcPr>
            <w:tcW w:w="1728" w:type="dxa"/>
          </w:tcPr>
          <w:p w14:paraId="1D0537EB"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C3EEFBC"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1544245A" w14:textId="77777777" w:rsidTr="009F0579">
        <w:tc>
          <w:tcPr>
            <w:tcW w:w="1728" w:type="dxa"/>
          </w:tcPr>
          <w:p w14:paraId="591DD2F8"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8335B58"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1668AEF2" w14:textId="77777777" w:rsidTr="009F0579">
        <w:tc>
          <w:tcPr>
            <w:tcW w:w="1728" w:type="dxa"/>
          </w:tcPr>
          <w:p w14:paraId="72333AF4"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32698D91"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78F48C72" w14:textId="77777777" w:rsidTr="009F0579">
        <w:tc>
          <w:tcPr>
            <w:tcW w:w="1728" w:type="dxa"/>
          </w:tcPr>
          <w:p w14:paraId="490C4764"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771B9A1F"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4F8EFAFD" w14:textId="77777777" w:rsidTr="009F0579">
        <w:tc>
          <w:tcPr>
            <w:tcW w:w="1728" w:type="dxa"/>
          </w:tcPr>
          <w:p w14:paraId="58BCF4E9"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640C8674"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15500389" w14:textId="77777777" w:rsidTr="009F0579">
        <w:tc>
          <w:tcPr>
            <w:tcW w:w="1728" w:type="dxa"/>
          </w:tcPr>
          <w:p w14:paraId="3B3F9680"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Pr>
          <w:p w14:paraId="117D7722"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45B134D2" w14:textId="77777777" w:rsidTr="009F057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9A44A61"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EC63A23"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1AC2EC28" w14:textId="77777777" w:rsidTr="009F057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A44298A"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3FA7763"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0E946547" w14:textId="77777777" w:rsidTr="009F057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2EA702E"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6DE70A6"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741ED924" w14:textId="77777777" w:rsidTr="009F057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DFE0784"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5735208"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r w:rsidR="0018331B" w:rsidRPr="009F109D" w14:paraId="0F896B90" w14:textId="77777777" w:rsidTr="009F0579">
        <w:tc>
          <w:tcPr>
            <w:tcW w:w="172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5E7D2AEB" w14:textId="77777777" w:rsidR="0018331B" w:rsidRPr="009F109D" w:rsidRDefault="0018331B" w:rsidP="009F0579">
            <w:pPr>
              <w:spacing w:after="60"/>
            </w:pPr>
            <w:r w:rsidRPr="009F109D">
              <w:rPr>
                <w:lang w:bidi="es-AR"/>
              </w:rPr>
              <w:fldChar w:fldCharType="begin">
                <w:ffData>
                  <w:name w:val="Text24"/>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c>
          <w:tcPr>
            <w:tcW w:w="7859"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2E4687E" w14:textId="77777777" w:rsidR="0018331B" w:rsidRPr="009F109D" w:rsidRDefault="0018331B" w:rsidP="009F0579">
            <w:pPr>
              <w:spacing w:after="60"/>
            </w:pPr>
            <w:r w:rsidRPr="009F109D">
              <w:rPr>
                <w:lang w:bidi="es-AR"/>
              </w:rPr>
              <w:fldChar w:fldCharType="begin">
                <w:ffData>
                  <w:name w:val="Text25"/>
                  <w:enabled/>
                  <w:calcOnExit w:val="0"/>
                  <w:textInput/>
                </w:ffData>
              </w:fldChar>
            </w:r>
            <w:r w:rsidRPr="009F109D">
              <w:rPr>
                <w:lang w:bidi="es-AR"/>
              </w:rPr>
              <w:instrText xml:space="preserve"> FORMTEXT </w:instrText>
            </w:r>
            <w:r w:rsidRPr="009F109D">
              <w:rPr>
                <w:lang w:bidi="es-AR"/>
              </w:rPr>
            </w:r>
            <w:r w:rsidRPr="009F109D">
              <w:rPr>
                <w:lang w:bidi="es-AR"/>
              </w:rPr>
              <w:fldChar w:fldCharType="separate"/>
            </w:r>
            <w:r w:rsidRPr="009F109D">
              <w:rPr>
                <w:lang w:bidi="es-AR"/>
              </w:rPr>
              <w:t>     </w:t>
            </w:r>
            <w:r w:rsidRPr="009F109D">
              <w:rPr>
                <w:lang w:bidi="es-AR"/>
              </w:rPr>
              <w:fldChar w:fldCharType="end"/>
            </w:r>
          </w:p>
        </w:tc>
      </w:tr>
    </w:tbl>
    <w:p w14:paraId="39AD34A0" w14:textId="77777777" w:rsidR="00671BDD" w:rsidRDefault="00671BDD" w:rsidP="00201091">
      <w:pPr>
        <w:pStyle w:val="Heading2"/>
        <w:spacing w:before="60"/>
        <w:sectPr w:rsidR="00671BDD" w:rsidSect="00B0273D">
          <w:footerReference w:type="default" r:id="rId30"/>
          <w:pgSz w:w="12240" w:h="15840" w:code="1"/>
          <w:pgMar w:top="1440" w:right="1440" w:bottom="1008" w:left="1440" w:header="720" w:footer="576" w:gutter="0"/>
          <w:cols w:space="720"/>
          <w:docGrid w:linePitch="360"/>
        </w:sectPr>
      </w:pPr>
    </w:p>
    <w:p w14:paraId="6A9509B1" w14:textId="448A3CD7" w:rsidR="0092509E" w:rsidRPr="00FA4A82" w:rsidRDefault="0092509E" w:rsidP="0008599E">
      <w:pPr>
        <w:pStyle w:val="Heading2"/>
        <w:tabs>
          <w:tab w:val="clear" w:pos="1620"/>
          <w:tab w:val="left" w:pos="1276"/>
        </w:tabs>
        <w:spacing w:before="160"/>
      </w:pPr>
      <w:bookmarkStart w:id="65" w:name="_Toc114104518"/>
      <w:bookmarkStart w:id="66" w:name="_Toc124195690"/>
      <w:r w:rsidRPr="00FA4A82">
        <w:rPr>
          <w:lang w:bidi="es-AR"/>
        </w:rPr>
        <w:lastRenderedPageBreak/>
        <w:t xml:space="preserve">Anexo </w:t>
      </w:r>
      <w:r w:rsidR="006911E4">
        <w:rPr>
          <w:lang w:bidi="es-AR"/>
        </w:rPr>
        <w:t>D</w:t>
      </w:r>
      <w:r w:rsidR="00280440">
        <w:rPr>
          <w:lang w:bidi="es-AR"/>
        </w:rPr>
        <w:t>:</w:t>
      </w:r>
      <w:r w:rsidRPr="00FA4A82">
        <w:rPr>
          <w:lang w:bidi="es-AR"/>
        </w:rPr>
        <w:tab/>
        <w:t>Explicación de los Requisitos Señalados como No Probado</w:t>
      </w:r>
      <w:bookmarkEnd w:id="65"/>
      <w:bookmarkEnd w:id="66"/>
    </w:p>
    <w:p w14:paraId="72A1CDF9" w14:textId="78DC17E0" w:rsidR="00A15A6B" w:rsidRPr="00FA4A82" w:rsidRDefault="00EE3B78" w:rsidP="00564700">
      <w:pPr>
        <w:spacing w:before="120"/>
        <w:rPr>
          <w:i/>
        </w:rPr>
      </w:pPr>
      <w:bookmarkStart w:id="67" w:name="_Hlk100584103"/>
      <w:r w:rsidRPr="00FA4A82">
        <w:rPr>
          <w:i/>
          <w:lang w:bidi="es-AR"/>
        </w:rPr>
        <w:t xml:space="preserve">Se debe llenar un Anexo para cada requisito cuando se haya seleccionado No Probado. </w:t>
      </w:r>
    </w:p>
    <w:tbl>
      <w:tblPr>
        <w:tblW w:w="9535"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115" w:type="dxa"/>
          <w:right w:w="115" w:type="dxa"/>
        </w:tblCellMar>
        <w:tblLook w:val="00A0" w:firstRow="1" w:lastRow="0" w:firstColumn="1" w:lastColumn="0" w:noHBand="0" w:noVBand="0"/>
      </w:tblPr>
      <w:tblGrid>
        <w:gridCol w:w="1680"/>
        <w:gridCol w:w="3611"/>
        <w:gridCol w:w="4244"/>
      </w:tblGrid>
      <w:tr w:rsidR="00482DA9" w:rsidRPr="00FA4A82" w14:paraId="60EE8714" w14:textId="77777777" w:rsidTr="002F2A87">
        <w:trPr>
          <w:tblHeader/>
          <w:jc w:val="center"/>
        </w:trPr>
        <w:tc>
          <w:tcPr>
            <w:tcW w:w="1680" w:type="dxa"/>
            <w:tcBorders>
              <w:right w:val="single" w:sz="4" w:space="0" w:color="FFFFFF" w:themeColor="background1"/>
            </w:tcBorders>
            <w:shd w:val="clear" w:color="auto" w:fill="006A72"/>
            <w:vAlign w:val="center"/>
          </w:tcPr>
          <w:bookmarkEnd w:id="67"/>
          <w:p w14:paraId="4467C144" w14:textId="35805B07" w:rsidR="00A15A6B" w:rsidRPr="00FA4A82" w:rsidRDefault="00A15A6B" w:rsidP="005B44B7">
            <w:pPr>
              <w:spacing w:after="60"/>
              <w:jc w:val="center"/>
              <w:rPr>
                <w:b/>
                <w:color w:val="FFFFFF" w:themeColor="background1"/>
                <w:sz w:val="19"/>
                <w:szCs w:val="19"/>
              </w:rPr>
            </w:pPr>
            <w:r w:rsidRPr="00FA4A82">
              <w:rPr>
                <w:b/>
                <w:color w:val="FFFFFF" w:themeColor="background1"/>
                <w:sz w:val="19"/>
                <w:szCs w:val="19"/>
                <w:lang w:bidi="es-AR"/>
              </w:rPr>
              <w:t>Requisito</w:t>
            </w:r>
          </w:p>
        </w:tc>
        <w:tc>
          <w:tcPr>
            <w:tcW w:w="3611" w:type="dxa"/>
            <w:tcBorders>
              <w:left w:val="single" w:sz="4" w:space="0" w:color="FFFFFF" w:themeColor="background1"/>
              <w:right w:val="single" w:sz="4" w:space="0" w:color="FFFFFF" w:themeColor="background1"/>
            </w:tcBorders>
            <w:shd w:val="clear" w:color="auto" w:fill="006A72"/>
            <w:vAlign w:val="center"/>
          </w:tcPr>
          <w:p w14:paraId="5B6E38A0" w14:textId="73A0AA97" w:rsidR="00A15A6B" w:rsidRPr="00FA4A82" w:rsidRDefault="00A16EB7" w:rsidP="005B44B7">
            <w:pPr>
              <w:spacing w:after="60"/>
              <w:jc w:val="center"/>
              <w:rPr>
                <w:b/>
                <w:color w:val="FFFFFF" w:themeColor="background1"/>
                <w:sz w:val="19"/>
                <w:szCs w:val="19"/>
              </w:rPr>
            </w:pPr>
            <w:r w:rsidRPr="00FA4A82">
              <w:rPr>
                <w:b/>
                <w:color w:val="FFFFFF" w:themeColor="background1"/>
                <w:sz w:val="19"/>
                <w:szCs w:val="19"/>
                <w:lang w:bidi="es-AR"/>
              </w:rPr>
              <w:t xml:space="preserve">Descripción del Requisito No Probado </w:t>
            </w:r>
          </w:p>
        </w:tc>
        <w:tc>
          <w:tcPr>
            <w:tcW w:w="4244" w:type="dxa"/>
            <w:tcBorders>
              <w:left w:val="single" w:sz="4" w:space="0" w:color="FFFFFF" w:themeColor="background1"/>
            </w:tcBorders>
            <w:shd w:val="clear" w:color="auto" w:fill="006A72"/>
            <w:vAlign w:val="center"/>
          </w:tcPr>
          <w:p w14:paraId="2E7F33AF" w14:textId="5B5ED203" w:rsidR="00A15A6B" w:rsidRPr="00FA4A82" w:rsidRDefault="00F22759" w:rsidP="005B44B7">
            <w:pPr>
              <w:spacing w:after="60"/>
              <w:jc w:val="center"/>
              <w:rPr>
                <w:b/>
                <w:color w:val="FFFFFF" w:themeColor="background1"/>
                <w:sz w:val="19"/>
                <w:szCs w:val="19"/>
              </w:rPr>
            </w:pPr>
            <w:r w:rsidRPr="00FA4A82">
              <w:rPr>
                <w:b/>
                <w:color w:val="FFFFFF" w:themeColor="background1"/>
                <w:sz w:val="19"/>
                <w:szCs w:val="19"/>
                <w:lang w:bidi="es-AR"/>
              </w:rPr>
              <w:t>Describa por qué el Requisito fue excluido de la Evaluación</w:t>
            </w:r>
          </w:p>
        </w:tc>
      </w:tr>
      <w:tr w:rsidR="00564700" w:rsidRPr="00FA4A82" w14:paraId="3D4B544F" w14:textId="77777777" w:rsidTr="005B44B7">
        <w:trPr>
          <w:jc w:val="center"/>
        </w:trPr>
        <w:tc>
          <w:tcPr>
            <w:tcW w:w="9535" w:type="dxa"/>
            <w:gridSpan w:val="3"/>
            <w:shd w:val="clear" w:color="auto" w:fill="CBD4D5"/>
          </w:tcPr>
          <w:p w14:paraId="39C1078C" w14:textId="77777777" w:rsidR="00564700" w:rsidRPr="00FA4A82" w:rsidRDefault="00564700" w:rsidP="008A4AAB">
            <w:pPr>
              <w:spacing w:after="60"/>
              <w:rPr>
                <w:i/>
              </w:rPr>
            </w:pPr>
            <w:r w:rsidRPr="00FA4A82">
              <w:rPr>
                <w:i/>
                <w:sz w:val="18"/>
                <w:szCs w:val="18"/>
                <w:lang w:bidi="es-AR"/>
              </w:rPr>
              <w:t>Ejemplos:</w:t>
            </w:r>
          </w:p>
        </w:tc>
      </w:tr>
      <w:tr w:rsidR="00A15A6B" w:rsidRPr="00FA4A82" w14:paraId="26BE94C0" w14:textId="77777777" w:rsidTr="005B44B7">
        <w:trPr>
          <w:jc w:val="center"/>
        </w:trPr>
        <w:tc>
          <w:tcPr>
            <w:tcW w:w="1680" w:type="dxa"/>
            <w:shd w:val="clear" w:color="auto" w:fill="E2E7E6"/>
          </w:tcPr>
          <w:p w14:paraId="0DEE3B5C" w14:textId="17821637" w:rsidR="00A15A6B" w:rsidRPr="00FA4A82" w:rsidRDefault="00C10B99" w:rsidP="00564700">
            <w:pPr>
              <w:tabs>
                <w:tab w:val="left" w:pos="1671"/>
              </w:tabs>
              <w:spacing w:after="60"/>
              <w:ind w:left="23"/>
              <w:rPr>
                <w:sz w:val="18"/>
                <w:szCs w:val="18"/>
              </w:rPr>
            </w:pPr>
            <w:r w:rsidRPr="00FA4A82">
              <w:rPr>
                <w:i/>
                <w:sz w:val="18"/>
                <w:szCs w:val="18"/>
                <w:lang w:bidi="es-AR"/>
              </w:rPr>
              <w:t>Requisito 10</w:t>
            </w:r>
          </w:p>
        </w:tc>
        <w:tc>
          <w:tcPr>
            <w:tcW w:w="3611" w:type="dxa"/>
            <w:shd w:val="clear" w:color="auto" w:fill="E2E7E6"/>
          </w:tcPr>
          <w:p w14:paraId="0767F80A" w14:textId="5AB228E7" w:rsidR="00051281" w:rsidRPr="00FA4A82" w:rsidRDefault="000F17F9" w:rsidP="009968EF">
            <w:pPr>
              <w:spacing w:after="60"/>
              <w:ind w:left="5" w:right="-74"/>
              <w:rPr>
                <w:sz w:val="18"/>
                <w:szCs w:val="18"/>
              </w:rPr>
            </w:pPr>
            <w:r w:rsidRPr="00FA4A82">
              <w:rPr>
                <w:i/>
                <w:sz w:val="18"/>
                <w:szCs w:val="18"/>
                <w:lang w:bidi="es-AR"/>
              </w:rPr>
              <w:t>No se probaron requisitos del Requisito 10</w:t>
            </w:r>
          </w:p>
        </w:tc>
        <w:tc>
          <w:tcPr>
            <w:tcW w:w="4244" w:type="dxa"/>
            <w:shd w:val="clear" w:color="auto" w:fill="E2E7E6"/>
          </w:tcPr>
          <w:p w14:paraId="3AA35347" w14:textId="77777777" w:rsidR="00A15A6B" w:rsidRPr="00FA4A82" w:rsidRDefault="00FB7694" w:rsidP="00B22B08">
            <w:pPr>
              <w:spacing w:after="60"/>
              <w:ind w:left="100"/>
              <w:rPr>
                <w:i/>
                <w:sz w:val="18"/>
                <w:szCs w:val="18"/>
              </w:rPr>
            </w:pPr>
            <w:r w:rsidRPr="00FA4A82">
              <w:rPr>
                <w:i/>
                <w:sz w:val="18"/>
                <w:szCs w:val="18"/>
                <w:lang w:bidi="es-AR"/>
              </w:rPr>
              <w:t xml:space="preserve">Esta evaluación sólo cubre los requisitos del Hito1 del Enfoque Prioritario.  </w:t>
            </w:r>
          </w:p>
        </w:tc>
      </w:tr>
      <w:tr w:rsidR="00663AFA" w:rsidRPr="00FA4A82" w14:paraId="0E466A9A" w14:textId="77777777" w:rsidTr="005B44B7">
        <w:trPr>
          <w:jc w:val="center"/>
        </w:trPr>
        <w:tc>
          <w:tcPr>
            <w:tcW w:w="1680" w:type="dxa"/>
            <w:shd w:val="clear" w:color="auto" w:fill="E2E7E6"/>
          </w:tcPr>
          <w:p w14:paraId="785D47F0" w14:textId="77777777" w:rsidR="00663AFA" w:rsidRPr="00FA4A82" w:rsidRDefault="00663AFA" w:rsidP="00564700">
            <w:pPr>
              <w:tabs>
                <w:tab w:val="left" w:pos="1671"/>
              </w:tabs>
              <w:spacing w:after="60"/>
              <w:ind w:left="23"/>
              <w:rPr>
                <w:sz w:val="18"/>
                <w:szCs w:val="18"/>
              </w:rPr>
            </w:pPr>
            <w:r w:rsidRPr="00FA4A82">
              <w:rPr>
                <w:i/>
                <w:sz w:val="18"/>
                <w:szCs w:val="18"/>
                <w:lang w:bidi="es-AR"/>
              </w:rPr>
              <w:t xml:space="preserve">Requisitos </w:t>
            </w:r>
            <w:r w:rsidRPr="00FA4A82">
              <w:rPr>
                <w:i/>
                <w:sz w:val="18"/>
                <w:szCs w:val="18"/>
                <w:lang w:bidi="es-AR"/>
              </w:rPr>
              <w:br/>
              <w:t>1-8, 10-12</w:t>
            </w:r>
          </w:p>
        </w:tc>
        <w:tc>
          <w:tcPr>
            <w:tcW w:w="3611" w:type="dxa"/>
            <w:shd w:val="clear" w:color="auto" w:fill="E2E7E6"/>
          </w:tcPr>
          <w:p w14:paraId="2D9DB940" w14:textId="77777777" w:rsidR="00663AFA" w:rsidRPr="00FA4A82" w:rsidRDefault="00663AFA" w:rsidP="00437D0F">
            <w:pPr>
              <w:spacing w:after="60"/>
              <w:ind w:left="5"/>
              <w:rPr>
                <w:sz w:val="18"/>
                <w:szCs w:val="18"/>
              </w:rPr>
            </w:pPr>
            <w:r w:rsidRPr="00FA4A82">
              <w:rPr>
                <w:i/>
                <w:sz w:val="18"/>
                <w:szCs w:val="18"/>
                <w:lang w:bidi="es-AR"/>
              </w:rPr>
              <w:t>Para esta evaluación sólo se revisó el Requisito 9. Todos los otros requisitos fueron excluidos.</w:t>
            </w:r>
          </w:p>
        </w:tc>
        <w:tc>
          <w:tcPr>
            <w:tcW w:w="4244" w:type="dxa"/>
            <w:shd w:val="clear" w:color="auto" w:fill="E2E7E6"/>
          </w:tcPr>
          <w:p w14:paraId="16D897DB" w14:textId="77777777" w:rsidR="00663AFA" w:rsidRPr="00FA4A82" w:rsidRDefault="00663AFA" w:rsidP="00437D0F">
            <w:pPr>
              <w:spacing w:after="60"/>
              <w:ind w:left="100"/>
              <w:rPr>
                <w:i/>
                <w:sz w:val="18"/>
                <w:szCs w:val="18"/>
              </w:rPr>
            </w:pPr>
            <w:r w:rsidRPr="00FA4A82">
              <w:rPr>
                <w:i/>
                <w:sz w:val="18"/>
                <w:szCs w:val="18"/>
                <w:lang w:bidi="es-AR"/>
              </w:rPr>
              <w:t xml:space="preserve">El comerciante es un proveedor de alojamiento físico (CO-LO), y para esta evaluación sólo se han tenido en cuenta los controles de seguridad físicos.  </w:t>
            </w:r>
          </w:p>
        </w:tc>
      </w:tr>
      <w:tr w:rsidR="00465096" w:rsidRPr="00FA4A82" w14:paraId="1CA2F414" w14:textId="77777777" w:rsidTr="005B44B7">
        <w:trPr>
          <w:jc w:val="center"/>
        </w:trPr>
        <w:tc>
          <w:tcPr>
            <w:tcW w:w="1680" w:type="dxa"/>
            <w:shd w:val="clear" w:color="auto" w:fill="auto"/>
          </w:tcPr>
          <w:p w14:paraId="3E7458B5" w14:textId="77777777" w:rsidR="00465096" w:rsidRPr="00FA4A82" w:rsidRDefault="00465096" w:rsidP="0019512E">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3611" w:type="dxa"/>
            <w:shd w:val="clear" w:color="auto" w:fill="auto"/>
          </w:tcPr>
          <w:p w14:paraId="107BEB87"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4244" w:type="dxa"/>
            <w:shd w:val="clear" w:color="auto" w:fill="auto"/>
          </w:tcPr>
          <w:p w14:paraId="7D07505D"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r>
      <w:tr w:rsidR="00465096" w:rsidRPr="00FA4A82" w14:paraId="2EA05394" w14:textId="77777777" w:rsidTr="005B44B7">
        <w:trPr>
          <w:jc w:val="center"/>
        </w:trPr>
        <w:tc>
          <w:tcPr>
            <w:tcW w:w="1680" w:type="dxa"/>
            <w:shd w:val="clear" w:color="auto" w:fill="auto"/>
          </w:tcPr>
          <w:p w14:paraId="327A5325" w14:textId="77777777" w:rsidR="00465096" w:rsidRPr="00FA4A82" w:rsidRDefault="00465096" w:rsidP="0019512E">
            <w:pPr>
              <w:spacing w:after="60"/>
              <w:rPr>
                <w:i/>
              </w:rPr>
            </w:pPr>
            <w:r w:rsidRPr="00FA4A82">
              <w:rPr>
                <w:i/>
                <w:lang w:bidi="es-AR"/>
              </w:rPr>
              <w:fldChar w:fldCharType="begin">
                <w:ffData>
                  <w:name w:val="Text24"/>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c>
          <w:tcPr>
            <w:tcW w:w="3611" w:type="dxa"/>
            <w:shd w:val="clear" w:color="auto" w:fill="auto"/>
          </w:tcPr>
          <w:p w14:paraId="19D48EE8" w14:textId="77777777" w:rsidR="00465096" w:rsidRPr="00FA4A82" w:rsidRDefault="00465096" w:rsidP="0019512E">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c>
          <w:tcPr>
            <w:tcW w:w="4244" w:type="dxa"/>
            <w:shd w:val="clear" w:color="auto" w:fill="auto"/>
          </w:tcPr>
          <w:p w14:paraId="0A7B134E" w14:textId="77777777" w:rsidR="00465096" w:rsidRPr="00FA4A82" w:rsidRDefault="00465096" w:rsidP="0019512E">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r>
      <w:tr w:rsidR="00465096" w:rsidRPr="00FA4A82" w14:paraId="78CD80AE" w14:textId="77777777" w:rsidTr="005B44B7">
        <w:trPr>
          <w:jc w:val="center"/>
        </w:trPr>
        <w:tc>
          <w:tcPr>
            <w:tcW w:w="1680" w:type="dxa"/>
            <w:shd w:val="clear" w:color="auto" w:fill="auto"/>
          </w:tcPr>
          <w:p w14:paraId="57B3301A" w14:textId="77777777" w:rsidR="00465096" w:rsidRPr="00FA4A82" w:rsidRDefault="00465096" w:rsidP="0019512E">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3611" w:type="dxa"/>
            <w:shd w:val="clear" w:color="auto" w:fill="auto"/>
          </w:tcPr>
          <w:p w14:paraId="10493F66"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4244" w:type="dxa"/>
            <w:shd w:val="clear" w:color="auto" w:fill="auto"/>
          </w:tcPr>
          <w:p w14:paraId="6511D962"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r>
      <w:tr w:rsidR="00465096" w:rsidRPr="00FA4A82" w14:paraId="4307A158" w14:textId="77777777" w:rsidTr="005B44B7">
        <w:trPr>
          <w:jc w:val="center"/>
        </w:trPr>
        <w:tc>
          <w:tcPr>
            <w:tcW w:w="1680" w:type="dxa"/>
            <w:shd w:val="clear" w:color="auto" w:fill="auto"/>
          </w:tcPr>
          <w:p w14:paraId="7ECE8B9E" w14:textId="77777777" w:rsidR="00465096" w:rsidRPr="00FA4A82" w:rsidRDefault="00465096" w:rsidP="0019512E">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3611" w:type="dxa"/>
            <w:shd w:val="clear" w:color="auto" w:fill="auto"/>
          </w:tcPr>
          <w:p w14:paraId="54CF28B4"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4244" w:type="dxa"/>
            <w:shd w:val="clear" w:color="auto" w:fill="auto"/>
          </w:tcPr>
          <w:p w14:paraId="2A59686B"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r>
      <w:tr w:rsidR="00465096" w:rsidRPr="00FA4A82" w14:paraId="747CBE28" w14:textId="77777777" w:rsidTr="005B44B7">
        <w:trPr>
          <w:jc w:val="center"/>
        </w:trPr>
        <w:tc>
          <w:tcPr>
            <w:tcW w:w="1680" w:type="dxa"/>
            <w:shd w:val="clear" w:color="auto" w:fill="auto"/>
          </w:tcPr>
          <w:p w14:paraId="16C589F5" w14:textId="77777777" w:rsidR="00465096" w:rsidRPr="00FA4A82" w:rsidRDefault="00465096" w:rsidP="0019512E">
            <w:pPr>
              <w:spacing w:after="60"/>
              <w:rPr>
                <w:i/>
              </w:rPr>
            </w:pPr>
            <w:r w:rsidRPr="00FA4A82">
              <w:rPr>
                <w:i/>
                <w:lang w:bidi="es-AR"/>
              </w:rPr>
              <w:fldChar w:fldCharType="begin">
                <w:ffData>
                  <w:name w:val="Text24"/>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c>
          <w:tcPr>
            <w:tcW w:w="3611" w:type="dxa"/>
            <w:shd w:val="clear" w:color="auto" w:fill="auto"/>
          </w:tcPr>
          <w:p w14:paraId="334A3F71" w14:textId="77777777" w:rsidR="00465096" w:rsidRPr="00FA4A82" w:rsidRDefault="00465096" w:rsidP="0019512E">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c>
          <w:tcPr>
            <w:tcW w:w="4244" w:type="dxa"/>
            <w:shd w:val="clear" w:color="auto" w:fill="auto"/>
          </w:tcPr>
          <w:p w14:paraId="427097CF" w14:textId="77777777" w:rsidR="00465096" w:rsidRPr="00FA4A82" w:rsidRDefault="00465096" w:rsidP="0019512E">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r>
      <w:tr w:rsidR="00465096" w:rsidRPr="00FA4A82" w14:paraId="7A19C5EA" w14:textId="77777777" w:rsidTr="005B44B7">
        <w:trPr>
          <w:jc w:val="center"/>
        </w:trPr>
        <w:tc>
          <w:tcPr>
            <w:tcW w:w="1680" w:type="dxa"/>
            <w:shd w:val="clear" w:color="auto" w:fill="auto"/>
          </w:tcPr>
          <w:p w14:paraId="7097FC30" w14:textId="77777777" w:rsidR="00465096" w:rsidRPr="00FA4A82" w:rsidRDefault="00465096" w:rsidP="0019512E">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3611" w:type="dxa"/>
            <w:shd w:val="clear" w:color="auto" w:fill="auto"/>
          </w:tcPr>
          <w:p w14:paraId="11B2C0CA"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4244" w:type="dxa"/>
            <w:shd w:val="clear" w:color="auto" w:fill="auto"/>
          </w:tcPr>
          <w:p w14:paraId="119AC8E5"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r>
      <w:tr w:rsidR="00422149" w:rsidRPr="00FA4A82" w14:paraId="3EA500B2" w14:textId="77777777" w:rsidTr="005B44B7">
        <w:trPr>
          <w:jc w:val="center"/>
        </w:trPr>
        <w:tc>
          <w:tcPr>
            <w:tcW w:w="1680" w:type="dxa"/>
            <w:shd w:val="clear" w:color="auto" w:fill="auto"/>
          </w:tcPr>
          <w:p w14:paraId="49CAA236" w14:textId="77777777" w:rsidR="00422149" w:rsidRPr="00FA4A82" w:rsidRDefault="00422149" w:rsidP="0019512E">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3611" w:type="dxa"/>
            <w:shd w:val="clear" w:color="auto" w:fill="auto"/>
          </w:tcPr>
          <w:p w14:paraId="7DBDC35C" w14:textId="77777777" w:rsidR="00422149" w:rsidRPr="00FA4A82" w:rsidRDefault="00422149"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4244" w:type="dxa"/>
            <w:shd w:val="clear" w:color="auto" w:fill="auto"/>
          </w:tcPr>
          <w:p w14:paraId="73FCA724" w14:textId="77777777" w:rsidR="00422149" w:rsidRPr="00FA4A82" w:rsidRDefault="00422149"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r>
      <w:tr w:rsidR="00422149" w:rsidRPr="00FA4A82" w14:paraId="3C40E4EE" w14:textId="77777777" w:rsidTr="005B44B7">
        <w:trPr>
          <w:jc w:val="center"/>
        </w:trPr>
        <w:tc>
          <w:tcPr>
            <w:tcW w:w="1680" w:type="dxa"/>
            <w:shd w:val="clear" w:color="auto" w:fill="auto"/>
          </w:tcPr>
          <w:p w14:paraId="5B1886CD" w14:textId="77777777" w:rsidR="00422149" w:rsidRPr="00FA4A82" w:rsidRDefault="00422149" w:rsidP="0019512E">
            <w:pPr>
              <w:spacing w:after="60"/>
              <w:rPr>
                <w:i/>
              </w:rPr>
            </w:pPr>
            <w:r w:rsidRPr="00FA4A82">
              <w:rPr>
                <w:i/>
                <w:lang w:bidi="es-AR"/>
              </w:rPr>
              <w:fldChar w:fldCharType="begin">
                <w:ffData>
                  <w:name w:val="Text24"/>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c>
          <w:tcPr>
            <w:tcW w:w="3611" w:type="dxa"/>
            <w:shd w:val="clear" w:color="auto" w:fill="auto"/>
          </w:tcPr>
          <w:p w14:paraId="56F85404" w14:textId="77777777" w:rsidR="00422149" w:rsidRPr="00FA4A82" w:rsidRDefault="00422149" w:rsidP="0019512E">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c>
          <w:tcPr>
            <w:tcW w:w="4244" w:type="dxa"/>
            <w:shd w:val="clear" w:color="auto" w:fill="auto"/>
          </w:tcPr>
          <w:p w14:paraId="0FBC0CBA" w14:textId="77777777" w:rsidR="00422149" w:rsidRPr="00FA4A82" w:rsidRDefault="00422149" w:rsidP="0019512E">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r>
      <w:tr w:rsidR="00422149" w:rsidRPr="00FA4A82" w14:paraId="7A33B8AD" w14:textId="77777777" w:rsidTr="005B44B7">
        <w:trPr>
          <w:jc w:val="center"/>
        </w:trPr>
        <w:tc>
          <w:tcPr>
            <w:tcW w:w="1680" w:type="dxa"/>
            <w:shd w:val="clear" w:color="auto" w:fill="auto"/>
          </w:tcPr>
          <w:p w14:paraId="209B627E" w14:textId="77777777" w:rsidR="00422149" w:rsidRPr="00FA4A82" w:rsidRDefault="00422149" w:rsidP="0019512E">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3611" w:type="dxa"/>
            <w:shd w:val="clear" w:color="auto" w:fill="auto"/>
          </w:tcPr>
          <w:p w14:paraId="041E420F" w14:textId="77777777" w:rsidR="00422149" w:rsidRPr="00FA4A82" w:rsidRDefault="00422149"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4244" w:type="dxa"/>
            <w:shd w:val="clear" w:color="auto" w:fill="auto"/>
          </w:tcPr>
          <w:p w14:paraId="17D8FB77" w14:textId="77777777" w:rsidR="00422149" w:rsidRPr="00FA4A82" w:rsidRDefault="00422149"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r>
      <w:tr w:rsidR="00465096" w:rsidRPr="00FA4A82" w14:paraId="41087628" w14:textId="77777777" w:rsidTr="005B44B7">
        <w:trPr>
          <w:jc w:val="center"/>
        </w:trPr>
        <w:tc>
          <w:tcPr>
            <w:tcW w:w="1680" w:type="dxa"/>
            <w:shd w:val="clear" w:color="auto" w:fill="auto"/>
          </w:tcPr>
          <w:p w14:paraId="2D40CABF" w14:textId="77777777" w:rsidR="00465096" w:rsidRPr="00FA4A82" w:rsidRDefault="00465096" w:rsidP="0019512E">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3611" w:type="dxa"/>
            <w:shd w:val="clear" w:color="auto" w:fill="auto"/>
          </w:tcPr>
          <w:p w14:paraId="29AECBA4"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4244" w:type="dxa"/>
            <w:shd w:val="clear" w:color="auto" w:fill="auto"/>
          </w:tcPr>
          <w:p w14:paraId="31C72CA5"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r>
      <w:tr w:rsidR="00465096" w:rsidRPr="00FA4A82" w14:paraId="6C4E50A7" w14:textId="77777777" w:rsidTr="005B44B7">
        <w:trPr>
          <w:jc w:val="center"/>
        </w:trPr>
        <w:tc>
          <w:tcPr>
            <w:tcW w:w="1680" w:type="dxa"/>
            <w:shd w:val="clear" w:color="auto" w:fill="auto"/>
          </w:tcPr>
          <w:p w14:paraId="7CA9A98E" w14:textId="77777777" w:rsidR="00465096" w:rsidRPr="00FA4A82" w:rsidRDefault="00465096" w:rsidP="0019512E">
            <w:pPr>
              <w:spacing w:after="60"/>
              <w:rPr>
                <w:i/>
              </w:rPr>
            </w:pPr>
            <w:r w:rsidRPr="00FA4A82">
              <w:rPr>
                <w:i/>
                <w:lang w:bidi="es-AR"/>
              </w:rPr>
              <w:fldChar w:fldCharType="begin">
                <w:ffData>
                  <w:name w:val="Text24"/>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c>
          <w:tcPr>
            <w:tcW w:w="3611" w:type="dxa"/>
            <w:shd w:val="clear" w:color="auto" w:fill="auto"/>
          </w:tcPr>
          <w:p w14:paraId="13DAA24D" w14:textId="77777777" w:rsidR="00465096" w:rsidRPr="00FA4A82" w:rsidRDefault="00465096" w:rsidP="0019512E">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c>
          <w:tcPr>
            <w:tcW w:w="4244" w:type="dxa"/>
            <w:shd w:val="clear" w:color="auto" w:fill="auto"/>
          </w:tcPr>
          <w:p w14:paraId="4591253C" w14:textId="77777777" w:rsidR="00465096" w:rsidRPr="00FA4A82" w:rsidRDefault="00465096" w:rsidP="0019512E">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Pr="00FA4A82">
              <w:rPr>
                <w:i/>
                <w:lang w:bidi="es-AR"/>
              </w:rPr>
              <w:t>     </w:t>
            </w:r>
            <w:r w:rsidRPr="00FA4A82">
              <w:rPr>
                <w:i/>
                <w:lang w:bidi="es-AR"/>
              </w:rPr>
              <w:fldChar w:fldCharType="end"/>
            </w:r>
          </w:p>
        </w:tc>
      </w:tr>
      <w:tr w:rsidR="00465096" w:rsidRPr="00FA4A82" w14:paraId="6CD79F25" w14:textId="77777777" w:rsidTr="005B44B7">
        <w:trPr>
          <w:jc w:val="center"/>
        </w:trPr>
        <w:tc>
          <w:tcPr>
            <w:tcW w:w="1680" w:type="dxa"/>
            <w:shd w:val="clear" w:color="auto" w:fill="auto"/>
          </w:tcPr>
          <w:p w14:paraId="1378F90D" w14:textId="77777777" w:rsidR="00465096" w:rsidRPr="00FA4A82" w:rsidRDefault="00465096" w:rsidP="0019512E">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3611" w:type="dxa"/>
            <w:shd w:val="clear" w:color="auto" w:fill="auto"/>
          </w:tcPr>
          <w:p w14:paraId="22F72E3B"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4244" w:type="dxa"/>
            <w:shd w:val="clear" w:color="auto" w:fill="auto"/>
          </w:tcPr>
          <w:p w14:paraId="7FB56459" w14:textId="77777777" w:rsidR="00465096" w:rsidRPr="00FA4A82" w:rsidRDefault="00465096" w:rsidP="0019512E">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r>
      <w:tr w:rsidR="00C119A0" w:rsidRPr="00FA4A82" w14:paraId="31B681B4" w14:textId="77777777" w:rsidTr="005B44B7">
        <w:trPr>
          <w:jc w:val="center"/>
        </w:trPr>
        <w:tc>
          <w:tcPr>
            <w:tcW w:w="1680" w:type="dxa"/>
            <w:shd w:val="clear" w:color="auto" w:fill="auto"/>
          </w:tcPr>
          <w:p w14:paraId="27012F2D" w14:textId="77777777" w:rsidR="00C119A0" w:rsidRPr="00FA4A82" w:rsidRDefault="00C119A0" w:rsidP="008A4AAB">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00562930" w:rsidRPr="00FA4A82">
              <w:rPr>
                <w:lang w:bidi="es-AR"/>
              </w:rPr>
              <w:t>     </w:t>
            </w:r>
            <w:r w:rsidRPr="00FA4A82">
              <w:rPr>
                <w:lang w:bidi="es-AR"/>
              </w:rPr>
              <w:fldChar w:fldCharType="end"/>
            </w:r>
          </w:p>
        </w:tc>
        <w:tc>
          <w:tcPr>
            <w:tcW w:w="3611" w:type="dxa"/>
            <w:shd w:val="clear" w:color="auto" w:fill="auto"/>
          </w:tcPr>
          <w:p w14:paraId="737B9801" w14:textId="77777777" w:rsidR="00C119A0" w:rsidRPr="00FA4A82" w:rsidRDefault="00C119A0" w:rsidP="008A4AAB">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00562930" w:rsidRPr="00FA4A82">
              <w:rPr>
                <w:lang w:bidi="es-AR"/>
              </w:rPr>
              <w:t>     </w:t>
            </w:r>
            <w:r w:rsidRPr="00FA4A82">
              <w:rPr>
                <w:lang w:bidi="es-AR"/>
              </w:rPr>
              <w:fldChar w:fldCharType="end"/>
            </w:r>
          </w:p>
        </w:tc>
        <w:tc>
          <w:tcPr>
            <w:tcW w:w="4244" w:type="dxa"/>
            <w:shd w:val="clear" w:color="auto" w:fill="auto"/>
          </w:tcPr>
          <w:p w14:paraId="67834337" w14:textId="77777777" w:rsidR="00C119A0" w:rsidRPr="00FA4A82" w:rsidRDefault="00C119A0" w:rsidP="008A4AAB">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00562930" w:rsidRPr="00FA4A82">
              <w:rPr>
                <w:lang w:bidi="es-AR"/>
              </w:rPr>
              <w:t>     </w:t>
            </w:r>
            <w:r w:rsidRPr="00FA4A82">
              <w:rPr>
                <w:lang w:bidi="es-AR"/>
              </w:rPr>
              <w:fldChar w:fldCharType="end"/>
            </w:r>
          </w:p>
        </w:tc>
      </w:tr>
      <w:tr w:rsidR="00C119A0" w:rsidRPr="00FA4A82" w14:paraId="166F4722" w14:textId="77777777" w:rsidTr="005B44B7">
        <w:trPr>
          <w:jc w:val="center"/>
        </w:trPr>
        <w:tc>
          <w:tcPr>
            <w:tcW w:w="1680" w:type="dxa"/>
            <w:shd w:val="clear" w:color="auto" w:fill="auto"/>
          </w:tcPr>
          <w:p w14:paraId="419A9F5F" w14:textId="77777777" w:rsidR="00C119A0" w:rsidRPr="00FA4A82" w:rsidRDefault="00C119A0" w:rsidP="00585973">
            <w:pPr>
              <w:spacing w:after="60"/>
              <w:rPr>
                <w:i/>
              </w:rPr>
            </w:pPr>
            <w:r w:rsidRPr="00FA4A82">
              <w:rPr>
                <w:i/>
                <w:lang w:bidi="es-AR"/>
              </w:rPr>
              <w:fldChar w:fldCharType="begin">
                <w:ffData>
                  <w:name w:val="Text24"/>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00562930" w:rsidRPr="00FA4A82">
              <w:rPr>
                <w:i/>
                <w:lang w:bidi="es-AR"/>
              </w:rPr>
              <w:t>     </w:t>
            </w:r>
            <w:r w:rsidRPr="00FA4A82">
              <w:rPr>
                <w:i/>
                <w:lang w:bidi="es-AR"/>
              </w:rPr>
              <w:fldChar w:fldCharType="end"/>
            </w:r>
          </w:p>
        </w:tc>
        <w:tc>
          <w:tcPr>
            <w:tcW w:w="3611" w:type="dxa"/>
            <w:shd w:val="clear" w:color="auto" w:fill="auto"/>
          </w:tcPr>
          <w:p w14:paraId="63E0D634" w14:textId="77777777" w:rsidR="00C119A0" w:rsidRPr="00FA4A82" w:rsidRDefault="00C119A0" w:rsidP="00585973">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00562930" w:rsidRPr="00FA4A82">
              <w:rPr>
                <w:i/>
                <w:lang w:bidi="es-AR"/>
              </w:rPr>
              <w:t>     </w:t>
            </w:r>
            <w:r w:rsidRPr="00FA4A82">
              <w:rPr>
                <w:i/>
                <w:lang w:bidi="es-AR"/>
              </w:rPr>
              <w:fldChar w:fldCharType="end"/>
            </w:r>
          </w:p>
        </w:tc>
        <w:tc>
          <w:tcPr>
            <w:tcW w:w="4244" w:type="dxa"/>
            <w:shd w:val="clear" w:color="auto" w:fill="auto"/>
          </w:tcPr>
          <w:p w14:paraId="438668CD" w14:textId="77777777" w:rsidR="00C119A0" w:rsidRPr="00FA4A82" w:rsidRDefault="00C119A0" w:rsidP="00585973">
            <w:pPr>
              <w:spacing w:after="60"/>
              <w:rPr>
                <w:i/>
              </w:rPr>
            </w:pPr>
            <w:r w:rsidRPr="00FA4A82">
              <w:rPr>
                <w:i/>
                <w:lang w:bidi="es-AR"/>
              </w:rPr>
              <w:fldChar w:fldCharType="begin">
                <w:ffData>
                  <w:name w:val="Text25"/>
                  <w:enabled/>
                  <w:calcOnExit w:val="0"/>
                  <w:textInput/>
                </w:ffData>
              </w:fldChar>
            </w:r>
            <w:r w:rsidRPr="00FA4A82">
              <w:rPr>
                <w:i/>
                <w:lang w:bidi="es-AR"/>
              </w:rPr>
              <w:instrText xml:space="preserve"> FORMTEXT </w:instrText>
            </w:r>
            <w:r w:rsidRPr="00FA4A82">
              <w:rPr>
                <w:i/>
                <w:lang w:bidi="es-AR"/>
              </w:rPr>
            </w:r>
            <w:r w:rsidRPr="00FA4A82">
              <w:rPr>
                <w:i/>
                <w:lang w:bidi="es-AR"/>
              </w:rPr>
              <w:fldChar w:fldCharType="separate"/>
            </w:r>
            <w:r w:rsidR="00562930" w:rsidRPr="00FA4A82">
              <w:rPr>
                <w:i/>
                <w:lang w:bidi="es-AR"/>
              </w:rPr>
              <w:t>     </w:t>
            </w:r>
            <w:r w:rsidRPr="00FA4A82">
              <w:rPr>
                <w:i/>
                <w:lang w:bidi="es-AR"/>
              </w:rPr>
              <w:fldChar w:fldCharType="end"/>
            </w:r>
          </w:p>
        </w:tc>
      </w:tr>
      <w:tr w:rsidR="00C119A0" w:rsidRPr="00FA4A82" w14:paraId="0FBBDB8D" w14:textId="77777777" w:rsidTr="005B44B7">
        <w:trPr>
          <w:jc w:val="center"/>
        </w:trPr>
        <w:tc>
          <w:tcPr>
            <w:tcW w:w="1680" w:type="dxa"/>
            <w:shd w:val="clear" w:color="auto" w:fill="auto"/>
          </w:tcPr>
          <w:p w14:paraId="4608A1D7" w14:textId="77777777" w:rsidR="00C119A0" w:rsidRPr="00FA4A82" w:rsidRDefault="00C119A0" w:rsidP="008A4AAB">
            <w:pPr>
              <w:spacing w:after="60"/>
            </w:pPr>
            <w:r w:rsidRPr="00FA4A82">
              <w:rPr>
                <w:lang w:bidi="es-AR"/>
              </w:rPr>
              <w:fldChar w:fldCharType="begin">
                <w:ffData>
                  <w:name w:val="Text24"/>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00562930" w:rsidRPr="00FA4A82">
              <w:rPr>
                <w:lang w:bidi="es-AR"/>
              </w:rPr>
              <w:t>     </w:t>
            </w:r>
            <w:r w:rsidRPr="00FA4A82">
              <w:rPr>
                <w:lang w:bidi="es-AR"/>
              </w:rPr>
              <w:fldChar w:fldCharType="end"/>
            </w:r>
          </w:p>
        </w:tc>
        <w:tc>
          <w:tcPr>
            <w:tcW w:w="3611" w:type="dxa"/>
            <w:shd w:val="clear" w:color="auto" w:fill="auto"/>
          </w:tcPr>
          <w:p w14:paraId="5435A1AD" w14:textId="77777777" w:rsidR="00C119A0" w:rsidRPr="00FA4A82" w:rsidRDefault="00C119A0" w:rsidP="008A4AAB">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00562930" w:rsidRPr="00FA4A82">
              <w:rPr>
                <w:lang w:bidi="es-AR"/>
              </w:rPr>
              <w:t>     </w:t>
            </w:r>
            <w:r w:rsidRPr="00FA4A82">
              <w:rPr>
                <w:lang w:bidi="es-AR"/>
              </w:rPr>
              <w:fldChar w:fldCharType="end"/>
            </w:r>
          </w:p>
        </w:tc>
        <w:tc>
          <w:tcPr>
            <w:tcW w:w="4244" w:type="dxa"/>
            <w:shd w:val="clear" w:color="auto" w:fill="auto"/>
          </w:tcPr>
          <w:p w14:paraId="28884B42" w14:textId="77777777" w:rsidR="00C119A0" w:rsidRPr="00FA4A82" w:rsidRDefault="00C119A0" w:rsidP="008A4AAB">
            <w:pPr>
              <w:spacing w:after="60"/>
            </w:pPr>
            <w:r w:rsidRPr="00FA4A82">
              <w:rPr>
                <w:lang w:bidi="es-AR"/>
              </w:rPr>
              <w:fldChar w:fldCharType="begin">
                <w:ffData>
                  <w:name w:val="Text25"/>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00562930" w:rsidRPr="00FA4A82">
              <w:rPr>
                <w:lang w:bidi="es-AR"/>
              </w:rPr>
              <w:t>     </w:t>
            </w:r>
            <w:r w:rsidRPr="00FA4A82">
              <w:rPr>
                <w:lang w:bidi="es-AR"/>
              </w:rPr>
              <w:fldChar w:fldCharType="end"/>
            </w:r>
          </w:p>
        </w:tc>
      </w:tr>
    </w:tbl>
    <w:p w14:paraId="572F82AE" w14:textId="77777777" w:rsidR="00613DAB" w:rsidRPr="00FA4A82" w:rsidRDefault="00613DAB" w:rsidP="00A935AA">
      <w:pPr>
        <w:pStyle w:val="Heading2"/>
        <w:sectPr w:rsidR="00613DAB" w:rsidRPr="00FA4A82" w:rsidSect="00B0273D">
          <w:footerReference w:type="default" r:id="rId31"/>
          <w:pgSz w:w="12240" w:h="15840" w:code="1"/>
          <w:pgMar w:top="1440" w:right="1440" w:bottom="1008" w:left="1440" w:header="720" w:footer="576" w:gutter="0"/>
          <w:cols w:space="720"/>
          <w:docGrid w:linePitch="360"/>
        </w:sectPr>
      </w:pPr>
    </w:p>
    <w:p w14:paraId="6CE3B284" w14:textId="14FDEC05" w:rsidR="00FB4992" w:rsidRPr="00FA4A82" w:rsidRDefault="00AD6B2C" w:rsidP="00201091">
      <w:pPr>
        <w:pStyle w:val="Headingrule"/>
        <w:spacing w:before="120"/>
      </w:pPr>
      <w:bookmarkStart w:id="68" w:name="_Toc124195691"/>
      <w:r w:rsidRPr="00FA4A82">
        <w:rPr>
          <w:lang w:bidi="es-AR"/>
        </w:rPr>
        <w:lastRenderedPageBreak/>
        <w:t>Sección 3:</w:t>
      </w:r>
      <w:r w:rsidRPr="00FA4A82">
        <w:rPr>
          <w:lang w:bidi="es-AR"/>
        </w:rPr>
        <w:tab/>
      </w:r>
      <w:r w:rsidR="008743DD" w:rsidRPr="00FA4A82">
        <w:rPr>
          <w:lang w:bidi="es-AR"/>
        </w:rPr>
        <w:t>Detalles de Validación y Certificación</w:t>
      </w:r>
      <w:bookmarkEnd w:id="68"/>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FA4A82" w14:paraId="3730447E" w14:textId="77777777" w:rsidTr="00482DA9">
        <w:trPr>
          <w:cantSplit/>
          <w:trHeight w:val="353"/>
        </w:trPr>
        <w:tc>
          <w:tcPr>
            <w:tcW w:w="9450" w:type="dxa"/>
            <w:shd w:val="clear" w:color="auto" w:fill="006A72"/>
            <w:vAlign w:val="center"/>
          </w:tcPr>
          <w:p w14:paraId="764459A7" w14:textId="77777777" w:rsidR="00FB4992" w:rsidRPr="00FA4A82" w:rsidRDefault="00FB4992" w:rsidP="00142475">
            <w:pPr>
              <w:spacing w:after="60"/>
              <w:rPr>
                <w:rFonts w:cs="Arial"/>
                <w:b/>
                <w:bCs/>
                <w:color w:val="FFFFFF" w:themeColor="background1"/>
                <w:sz w:val="22"/>
                <w:szCs w:val="22"/>
              </w:rPr>
            </w:pPr>
            <w:r w:rsidRPr="00FA4A82">
              <w:rPr>
                <w:rFonts w:cs="Arial"/>
                <w:b/>
                <w:color w:val="FFFFFF" w:themeColor="background1"/>
                <w:sz w:val="22"/>
                <w:szCs w:val="22"/>
                <w:lang w:bidi="es-AR"/>
              </w:rPr>
              <w:t>Parte 3. Validación PCI DSS</w:t>
            </w:r>
          </w:p>
        </w:tc>
      </w:tr>
    </w:tbl>
    <w:p w14:paraId="51C0741B" w14:textId="375A8B47" w:rsidR="00935F6F" w:rsidRPr="00FA4A82" w:rsidRDefault="00935F6F" w:rsidP="00935F6F">
      <w:pPr>
        <w:overflowPunct w:val="0"/>
        <w:autoSpaceDE w:val="0"/>
        <w:autoSpaceDN w:val="0"/>
        <w:adjustRightInd w:val="0"/>
        <w:spacing w:before="120"/>
        <w:rPr>
          <w:rFonts w:cs="Arial"/>
          <w:b/>
          <w:sz w:val="19"/>
          <w:szCs w:val="19"/>
        </w:rPr>
      </w:pPr>
      <w:r w:rsidRPr="00FA4A82">
        <w:rPr>
          <w:rFonts w:cs="Arial"/>
          <w:b/>
          <w:sz w:val="19"/>
          <w:szCs w:val="19"/>
          <w:lang w:bidi="es-AR"/>
        </w:rPr>
        <w:t xml:space="preserve">Esta AOC se basa en los resultados anotados en el SAQ D (Sección 2), </w:t>
      </w:r>
      <w:r w:rsidR="00D81F1F" w:rsidRPr="00D81F1F">
        <w:rPr>
          <w:rFonts w:cs="Arial"/>
          <w:b/>
          <w:sz w:val="19"/>
          <w:szCs w:val="19"/>
          <w:lang w:bidi="es-AR"/>
        </w:rPr>
        <w:t xml:space="preserve">fechados </w:t>
      </w:r>
      <w:r w:rsidRPr="00FA4A82">
        <w:rPr>
          <w:rFonts w:cs="Arial"/>
          <w:b/>
          <w:sz w:val="19"/>
          <w:szCs w:val="19"/>
          <w:lang w:bidi="es-AR"/>
        </w:rPr>
        <w:t>(Fecha de finalización de la autoevaluación</w:t>
      </w:r>
      <w:r w:rsidR="009968EF">
        <w:rPr>
          <w:rFonts w:cs="Arial"/>
          <w:b/>
          <w:sz w:val="19"/>
          <w:szCs w:val="19"/>
          <w:lang w:bidi="es-AR"/>
        </w:rPr>
        <w:t xml:space="preserve"> </w:t>
      </w:r>
      <w:r w:rsidR="008743DD" w:rsidRPr="00FA4A82">
        <w:rPr>
          <w:rFonts w:cs="Arial"/>
          <w:b/>
          <w:i/>
          <w:sz w:val="19"/>
          <w:szCs w:val="19"/>
          <w:lang w:val="en-US"/>
        </w:rPr>
        <w:fldChar w:fldCharType="begin">
          <w:ffData>
            <w:name w:val=""/>
            <w:enabled/>
            <w:calcOnExit w:val="0"/>
            <w:textInput>
              <w:default w:val="AAAA-MM-DD"/>
            </w:textInput>
          </w:ffData>
        </w:fldChar>
      </w:r>
      <w:r w:rsidR="008743DD" w:rsidRPr="00831A99">
        <w:rPr>
          <w:rFonts w:cs="Arial"/>
          <w:i/>
          <w:sz w:val="19"/>
          <w:szCs w:val="19"/>
          <w:lang w:val="es-419"/>
        </w:rPr>
        <w:instrText xml:space="preserve"> FORMTEXT </w:instrText>
      </w:r>
      <w:r w:rsidR="008743DD" w:rsidRPr="00FA4A82">
        <w:rPr>
          <w:rFonts w:cs="Arial"/>
          <w:b/>
          <w:i/>
          <w:sz w:val="19"/>
          <w:szCs w:val="19"/>
          <w:lang w:val="en-US"/>
        </w:rPr>
      </w:r>
      <w:r w:rsidR="008743DD" w:rsidRPr="00FA4A82">
        <w:rPr>
          <w:rFonts w:cs="Arial"/>
          <w:b/>
          <w:i/>
          <w:sz w:val="19"/>
          <w:szCs w:val="19"/>
          <w:lang w:val="en-US"/>
        </w:rPr>
        <w:fldChar w:fldCharType="separate"/>
      </w:r>
      <w:r w:rsidR="008743DD" w:rsidRPr="00831A99">
        <w:rPr>
          <w:rFonts w:cs="Arial"/>
          <w:i/>
          <w:sz w:val="19"/>
          <w:szCs w:val="19"/>
          <w:lang w:val="es-419"/>
        </w:rPr>
        <w:t>DD-MM-AAAA</w:t>
      </w:r>
      <w:r w:rsidR="008743DD" w:rsidRPr="00FA4A82">
        <w:rPr>
          <w:rFonts w:cs="Arial"/>
          <w:b/>
          <w:i/>
          <w:sz w:val="19"/>
          <w:szCs w:val="19"/>
          <w:lang w:val="en-US"/>
        </w:rPr>
        <w:fldChar w:fldCharType="end"/>
      </w:r>
      <w:r w:rsidRPr="00FA4A82">
        <w:rPr>
          <w:rFonts w:cs="Arial"/>
          <w:b/>
          <w:sz w:val="19"/>
          <w:szCs w:val="19"/>
          <w:lang w:bidi="es-AR"/>
        </w:rPr>
        <w:t xml:space="preserve"> ).</w:t>
      </w:r>
    </w:p>
    <w:p w14:paraId="0E0A1070" w14:textId="6C92F440" w:rsidR="00452F1A" w:rsidRPr="00FA4A82" w:rsidRDefault="00452F1A" w:rsidP="00452F1A">
      <w:pPr>
        <w:spacing w:before="0" w:after="0" w:line="240" w:lineRule="auto"/>
        <w:rPr>
          <w:rFonts w:cs="Arial"/>
          <w:sz w:val="19"/>
          <w:szCs w:val="19"/>
        </w:rPr>
      </w:pPr>
      <w:r w:rsidRPr="00FA4A82">
        <w:rPr>
          <w:rFonts w:cs="Arial"/>
          <w:sz w:val="19"/>
          <w:szCs w:val="19"/>
          <w:lang w:bidi="es-AR"/>
        </w:rPr>
        <w:t xml:space="preserve">Indique a continuación si se ha realizado una evaluación </w:t>
      </w:r>
      <w:r w:rsidR="00D81F1F" w:rsidRPr="00D81F1F">
        <w:rPr>
          <w:rFonts w:cs="Arial"/>
          <w:sz w:val="19"/>
          <w:szCs w:val="19"/>
          <w:lang w:bidi="es-AR"/>
        </w:rPr>
        <w:t>completa o parcial de PCI DSS</w:t>
      </w:r>
      <w:r w:rsidRPr="00FA4A82">
        <w:rPr>
          <w:rFonts w:cs="Arial"/>
          <w:sz w:val="19"/>
          <w:szCs w:val="19"/>
          <w:lang w:bidi="es-AR"/>
        </w:rPr>
        <w:t xml:space="preserve">: </w:t>
      </w:r>
    </w:p>
    <w:p w14:paraId="3A7D06B2" w14:textId="7C9167CC" w:rsidR="00452F1A" w:rsidRPr="00FA4A82" w:rsidRDefault="00452F1A" w:rsidP="001D4C2B">
      <w:pPr>
        <w:overflowPunct w:val="0"/>
        <w:autoSpaceDE w:val="0"/>
        <w:autoSpaceDN w:val="0"/>
        <w:adjustRightInd w:val="0"/>
        <w:spacing w:before="80" w:after="80"/>
        <w:ind w:left="810" w:hanging="360"/>
        <w:rPr>
          <w:rFonts w:cs="Arial"/>
          <w:sz w:val="19"/>
          <w:szCs w:val="19"/>
        </w:rPr>
      </w:pPr>
      <w:r w:rsidRPr="00FA4A82">
        <w:rPr>
          <w:rFonts w:cs="Arial"/>
          <w:sz w:val="19"/>
          <w:szCs w:val="19"/>
          <w:lang w:bidi="es-AR"/>
        </w:rPr>
        <w:fldChar w:fldCharType="begin">
          <w:ffData>
            <w:name w:val="Check16"/>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b/>
          <w:sz w:val="19"/>
          <w:szCs w:val="19"/>
          <w:lang w:bidi="es-AR"/>
        </w:rPr>
        <w:t xml:space="preserve"> </w:t>
      </w:r>
      <w:r w:rsidRPr="00FA4A82">
        <w:rPr>
          <w:rFonts w:cs="Arial"/>
          <w:b/>
          <w:sz w:val="19"/>
          <w:szCs w:val="19"/>
          <w:lang w:bidi="es-AR"/>
        </w:rPr>
        <w:tab/>
      </w:r>
      <w:r w:rsidR="008743DD" w:rsidRPr="00FA4A82">
        <w:rPr>
          <w:rFonts w:cs="Arial"/>
          <w:b/>
          <w:sz w:val="19"/>
          <w:szCs w:val="19"/>
          <w:lang w:bidi="es-AR"/>
        </w:rPr>
        <w:t xml:space="preserve">Evaluación </w:t>
      </w:r>
      <w:r w:rsidRPr="00FA4A82">
        <w:rPr>
          <w:rFonts w:cs="Arial"/>
          <w:b/>
          <w:sz w:val="19"/>
          <w:szCs w:val="19"/>
          <w:lang w:bidi="es-AR"/>
        </w:rPr>
        <w:t xml:space="preserve">Completa - </w:t>
      </w:r>
      <w:r w:rsidR="00D81F1F" w:rsidRPr="00D81F1F">
        <w:rPr>
          <w:rFonts w:cs="Arial"/>
          <w:sz w:val="19"/>
          <w:szCs w:val="19"/>
          <w:lang w:bidi="es-AR"/>
        </w:rPr>
        <w:t>Se han evaluado todos los requisitos y, por lo tanto, no se ha marcado ningún requisito como No Probado</w:t>
      </w:r>
      <w:r w:rsidRPr="00FA4A82">
        <w:rPr>
          <w:rFonts w:cs="Arial"/>
          <w:sz w:val="19"/>
          <w:szCs w:val="19"/>
          <w:lang w:bidi="es-AR"/>
        </w:rPr>
        <w:t xml:space="preserve"> en el SAQ. </w:t>
      </w:r>
    </w:p>
    <w:p w14:paraId="6976AE6F" w14:textId="0684F001" w:rsidR="00452F1A" w:rsidRPr="00FA4A82" w:rsidRDefault="00452F1A" w:rsidP="001D4C2B">
      <w:pPr>
        <w:overflowPunct w:val="0"/>
        <w:autoSpaceDE w:val="0"/>
        <w:autoSpaceDN w:val="0"/>
        <w:adjustRightInd w:val="0"/>
        <w:spacing w:before="120"/>
        <w:ind w:left="810" w:hanging="360"/>
        <w:rPr>
          <w:rFonts w:cs="Arial"/>
          <w:b/>
          <w:i/>
          <w:sz w:val="19"/>
          <w:szCs w:val="19"/>
        </w:rPr>
      </w:pPr>
      <w:r w:rsidRPr="00FA4A82">
        <w:rPr>
          <w:rFonts w:cs="Arial"/>
          <w:sz w:val="19"/>
          <w:szCs w:val="19"/>
          <w:lang w:bidi="es-AR"/>
        </w:rPr>
        <w:fldChar w:fldCharType="begin">
          <w:ffData>
            <w:name w:val="Check16"/>
            <w:enabled/>
            <w:calcOnExit w:val="0"/>
            <w:checkBox>
              <w:sizeAuto/>
              <w:default w:val="0"/>
            </w:checkBox>
          </w:ffData>
        </w:fldChar>
      </w:r>
      <w:r w:rsidRPr="00FA4A82">
        <w:rPr>
          <w:rFonts w:cs="Arial"/>
          <w:sz w:val="19"/>
          <w:szCs w:val="19"/>
          <w:lang w:bidi="es-AR"/>
        </w:rPr>
        <w:instrText xml:space="preserve"> FORMCHECKBOX </w:instrText>
      </w:r>
      <w:r w:rsidRPr="00FA4A82">
        <w:rPr>
          <w:rFonts w:cs="Arial"/>
          <w:sz w:val="19"/>
          <w:szCs w:val="19"/>
          <w:lang w:bidi="es-AR"/>
        </w:rPr>
      </w:r>
      <w:r w:rsidRPr="00FA4A82">
        <w:rPr>
          <w:rFonts w:cs="Arial"/>
          <w:sz w:val="19"/>
          <w:szCs w:val="19"/>
          <w:lang w:bidi="es-AR"/>
        </w:rPr>
        <w:fldChar w:fldCharType="separate"/>
      </w:r>
      <w:r w:rsidRPr="00FA4A82">
        <w:rPr>
          <w:rFonts w:cs="Arial"/>
          <w:sz w:val="19"/>
          <w:szCs w:val="19"/>
          <w:lang w:bidi="es-AR"/>
        </w:rPr>
        <w:fldChar w:fldCharType="end"/>
      </w:r>
      <w:r w:rsidRPr="00FA4A82">
        <w:rPr>
          <w:rFonts w:cs="Arial"/>
          <w:b/>
          <w:sz w:val="19"/>
          <w:szCs w:val="19"/>
          <w:lang w:bidi="es-AR"/>
        </w:rPr>
        <w:t xml:space="preserve"> </w:t>
      </w:r>
      <w:r w:rsidRPr="00FA4A82">
        <w:rPr>
          <w:rFonts w:cs="Arial"/>
          <w:b/>
          <w:sz w:val="19"/>
          <w:szCs w:val="19"/>
          <w:lang w:bidi="es-AR"/>
        </w:rPr>
        <w:tab/>
      </w:r>
      <w:r w:rsidR="008743DD" w:rsidRPr="00FA4A82">
        <w:rPr>
          <w:rFonts w:cs="Arial"/>
          <w:b/>
          <w:sz w:val="19"/>
          <w:szCs w:val="19"/>
          <w:lang w:bidi="es-AR"/>
        </w:rPr>
        <w:t xml:space="preserve">Evaluación </w:t>
      </w:r>
      <w:r w:rsidRPr="00FA4A82">
        <w:rPr>
          <w:rFonts w:cs="Arial"/>
          <w:b/>
          <w:sz w:val="19"/>
          <w:szCs w:val="19"/>
          <w:lang w:bidi="es-AR"/>
        </w:rPr>
        <w:t xml:space="preserve">Parcial - </w:t>
      </w:r>
      <w:r w:rsidR="00D81F1F" w:rsidRPr="00D81F1F">
        <w:rPr>
          <w:rFonts w:cs="Arial"/>
          <w:sz w:val="19"/>
          <w:szCs w:val="19"/>
          <w:lang w:bidi="es-AR"/>
        </w:rPr>
        <w:t xml:space="preserve">Uno o más requisitos no se han sido evaluados y, por lo tanto, han sido marcados como No Probado </w:t>
      </w:r>
      <w:r w:rsidRPr="00FA4A82">
        <w:rPr>
          <w:rFonts w:cs="Arial"/>
          <w:sz w:val="19"/>
          <w:szCs w:val="19"/>
          <w:lang w:bidi="es-AR"/>
        </w:rPr>
        <w:t xml:space="preserve">en el SAQ. </w:t>
      </w:r>
      <w:r w:rsidR="00D81F1F" w:rsidRPr="00D81F1F">
        <w:rPr>
          <w:rFonts w:cs="Arial"/>
          <w:sz w:val="19"/>
          <w:szCs w:val="19"/>
          <w:lang w:bidi="es-AR"/>
        </w:rPr>
        <w:t>Cualquier requisito no evaluado se anota como No Probado en la Parte 2g que precede</w:t>
      </w:r>
      <w:r w:rsidRPr="00FA4A82">
        <w:rPr>
          <w:rFonts w:cs="Arial"/>
          <w:sz w:val="19"/>
          <w:szCs w:val="19"/>
          <w:lang w:bidi="es-AR"/>
        </w:rPr>
        <w:t xml:space="preserve">. </w:t>
      </w:r>
    </w:p>
    <w:p w14:paraId="5B9A18EE" w14:textId="14CB003D" w:rsidR="00BF65C2" w:rsidRPr="00FA4A82" w:rsidRDefault="00D81F1F" w:rsidP="00A72F3A">
      <w:pPr>
        <w:overflowPunct w:val="0"/>
        <w:autoSpaceDE w:val="0"/>
        <w:autoSpaceDN w:val="0"/>
        <w:adjustRightInd w:val="0"/>
        <w:spacing w:before="120"/>
        <w:rPr>
          <w:rFonts w:cs="Arial"/>
          <w:b/>
          <w:i/>
          <w:sz w:val="19"/>
          <w:szCs w:val="19"/>
        </w:rPr>
      </w:pPr>
      <w:r w:rsidRPr="00D81F1F">
        <w:rPr>
          <w:rFonts w:cs="Arial"/>
          <w:sz w:val="19"/>
          <w:szCs w:val="19"/>
          <w:lang w:bidi="es-AR"/>
        </w:rPr>
        <w:t xml:space="preserve">Sobre la base de los resultados documentados en el </w:t>
      </w:r>
      <w:r w:rsidR="00FB4992" w:rsidRPr="00FA4A82">
        <w:rPr>
          <w:rFonts w:cs="Arial"/>
          <w:sz w:val="19"/>
          <w:szCs w:val="19"/>
          <w:lang w:bidi="es-AR"/>
        </w:rPr>
        <w:t xml:space="preserve">SAQ D </w:t>
      </w:r>
      <w:r w:rsidRPr="00D81F1F">
        <w:rPr>
          <w:rFonts w:cs="Arial"/>
          <w:sz w:val="19"/>
          <w:szCs w:val="19"/>
          <w:lang w:bidi="es-AR"/>
        </w:rPr>
        <w:t>indicado anteriormente, cada signatario identificado en cualquiera de las Partes 3b-3d, según corresponda, hace valer el siguiente estado de Conformidad para la entidad identificada en la Parte 2 de este documento</w:t>
      </w:r>
      <w:r w:rsidR="00DE5901" w:rsidRPr="00FA4A82">
        <w:rPr>
          <w:rFonts w:cs="Arial"/>
          <w:sz w:val="19"/>
          <w:szCs w:val="19"/>
          <w:lang w:bidi="es-AR"/>
        </w:rPr>
        <w:t xml:space="preserve">. </w:t>
      </w:r>
    </w:p>
    <w:p w14:paraId="5F3323F2" w14:textId="3EACC93E" w:rsidR="00FB4992" w:rsidRPr="00FA4A82" w:rsidRDefault="00BF65C2" w:rsidP="00A72F3A">
      <w:pPr>
        <w:overflowPunct w:val="0"/>
        <w:autoSpaceDE w:val="0"/>
        <w:autoSpaceDN w:val="0"/>
        <w:adjustRightInd w:val="0"/>
        <w:spacing w:before="120"/>
        <w:rPr>
          <w:rFonts w:cs="Arial"/>
          <w:sz w:val="19"/>
          <w:szCs w:val="19"/>
        </w:rPr>
      </w:pPr>
      <w:r w:rsidRPr="00FA4A82">
        <w:rPr>
          <w:rFonts w:cs="Arial"/>
          <w:b/>
          <w:i/>
          <w:sz w:val="19"/>
          <w:szCs w:val="19"/>
          <w:lang w:bidi="es-AR"/>
        </w:rPr>
        <w:t>Seleccione un</w:t>
      </w:r>
      <w:r w:rsidR="00746B4A">
        <w:rPr>
          <w:rFonts w:cs="Arial"/>
          <w:b/>
          <w:i/>
          <w:sz w:val="19"/>
          <w:szCs w:val="19"/>
          <w:lang w:bidi="es-AR"/>
        </w:rPr>
        <w:t>o</w:t>
      </w:r>
      <w:r w:rsidRPr="00FA4A82">
        <w:rPr>
          <w:rFonts w:cs="Arial"/>
          <w:b/>
          <w:i/>
          <w:sz w:val="19"/>
          <w:szCs w:val="19"/>
          <w:lang w:bidi="es-AR"/>
        </w:rPr>
        <w:t>:</w:t>
      </w:r>
    </w:p>
    <w:tbl>
      <w:tblPr>
        <w:tblW w:w="9726"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540"/>
        <w:gridCol w:w="450"/>
        <w:gridCol w:w="2469"/>
        <w:gridCol w:w="5901"/>
        <w:gridCol w:w="270"/>
        <w:gridCol w:w="90"/>
        <w:gridCol w:w="6"/>
      </w:tblGrid>
      <w:tr w:rsidR="00564700" w:rsidRPr="00FA4A82" w14:paraId="532A1303" w14:textId="77777777" w:rsidTr="00FE2128">
        <w:trPr>
          <w:gridAfter w:val="1"/>
          <w:wAfter w:w="6" w:type="dxa"/>
          <w:cantSplit/>
          <w:trHeight w:val="755"/>
        </w:trPr>
        <w:tc>
          <w:tcPr>
            <w:tcW w:w="540" w:type="dxa"/>
          </w:tcPr>
          <w:p w14:paraId="47F6E995" w14:textId="77777777" w:rsidR="00564700" w:rsidRPr="00FA4A82" w:rsidRDefault="00564700" w:rsidP="00B7278A">
            <w:pPr>
              <w:overflowPunct w:val="0"/>
              <w:autoSpaceDE w:val="0"/>
              <w:autoSpaceDN w:val="0"/>
              <w:adjustRightInd w:val="0"/>
              <w:spacing w:before="120" w:after="80"/>
              <w:ind w:left="432" w:hanging="432"/>
              <w:jc w:val="center"/>
              <w:rPr>
                <w:rFonts w:cs="Arial"/>
                <w:sz w:val="18"/>
                <w:szCs w:val="20"/>
              </w:rPr>
            </w:pPr>
            <w:r w:rsidRPr="00FA4A82">
              <w:rPr>
                <w:rFonts w:cs="Arial"/>
                <w:sz w:val="18"/>
                <w:szCs w:val="20"/>
                <w:lang w:bidi="es-AR"/>
              </w:rPr>
              <w:fldChar w:fldCharType="begin">
                <w:ffData>
                  <w:name w:val="Check16"/>
                  <w:enabled/>
                  <w:calcOnExit w:val="0"/>
                  <w:checkBox>
                    <w:sizeAuto/>
                    <w:default w:val="0"/>
                  </w:checkBox>
                </w:ffData>
              </w:fldChar>
            </w:r>
            <w:r w:rsidRPr="00FA4A82">
              <w:rPr>
                <w:rFonts w:cs="Arial"/>
                <w:sz w:val="18"/>
                <w:szCs w:val="20"/>
                <w:lang w:bidi="es-AR"/>
              </w:rPr>
              <w:instrText xml:space="preserve"> FORMCHECKBOX </w:instrText>
            </w:r>
            <w:r w:rsidRPr="00FA4A82">
              <w:rPr>
                <w:rFonts w:cs="Arial"/>
                <w:sz w:val="18"/>
                <w:szCs w:val="20"/>
                <w:lang w:bidi="es-AR"/>
              </w:rPr>
            </w:r>
            <w:r w:rsidRPr="00FA4A82">
              <w:rPr>
                <w:rFonts w:cs="Arial"/>
                <w:sz w:val="18"/>
                <w:szCs w:val="20"/>
                <w:lang w:bidi="es-AR"/>
              </w:rPr>
              <w:fldChar w:fldCharType="separate"/>
            </w:r>
            <w:r w:rsidRPr="00FA4A82">
              <w:rPr>
                <w:rFonts w:cs="Arial"/>
                <w:sz w:val="18"/>
                <w:szCs w:val="20"/>
                <w:lang w:bidi="es-AR"/>
              </w:rPr>
              <w:fldChar w:fldCharType="end"/>
            </w:r>
          </w:p>
        </w:tc>
        <w:tc>
          <w:tcPr>
            <w:tcW w:w="9180" w:type="dxa"/>
            <w:gridSpan w:val="5"/>
          </w:tcPr>
          <w:p w14:paraId="666BDDD5" w14:textId="05B12638" w:rsidR="00564700" w:rsidRPr="00FA4A82" w:rsidRDefault="00564700" w:rsidP="00165A56">
            <w:pPr>
              <w:overflowPunct w:val="0"/>
              <w:autoSpaceDE w:val="0"/>
              <w:autoSpaceDN w:val="0"/>
              <w:adjustRightInd w:val="0"/>
              <w:spacing w:before="80" w:after="80"/>
              <w:rPr>
                <w:rFonts w:cs="Arial"/>
                <w:sz w:val="19"/>
                <w:szCs w:val="19"/>
              </w:rPr>
            </w:pPr>
            <w:r w:rsidRPr="00FA4A82">
              <w:rPr>
                <w:rFonts w:cs="Arial"/>
                <w:b/>
                <w:sz w:val="19"/>
                <w:szCs w:val="19"/>
                <w:lang w:bidi="es-AR"/>
              </w:rPr>
              <w:t>En Conformidad:</w:t>
            </w:r>
            <w:r w:rsidRPr="00FA4A82">
              <w:rPr>
                <w:rFonts w:cs="Arial"/>
                <w:sz w:val="19"/>
                <w:szCs w:val="19"/>
                <w:lang w:bidi="es-AR"/>
              </w:rPr>
              <w:t xml:space="preserve"> Todas las secciones del PCI DSS SAQ </w:t>
            </w:r>
            <w:r w:rsidR="00D81F1F" w:rsidRPr="00D81F1F">
              <w:rPr>
                <w:rFonts w:cs="Arial"/>
                <w:sz w:val="19"/>
                <w:szCs w:val="19"/>
                <w:lang w:bidi="es-AR"/>
              </w:rPr>
              <w:t>han sido completadas, y todos los requisitos evaluados están marcados como</w:t>
            </w:r>
            <w:r w:rsidRPr="00FA4A82">
              <w:rPr>
                <w:rFonts w:cs="Arial"/>
                <w:sz w:val="19"/>
                <w:szCs w:val="19"/>
                <w:lang w:bidi="es-AR"/>
              </w:rPr>
              <w:t xml:space="preserve"> 1) Implementado 2) Implementado con</w:t>
            </w:r>
            <w:r w:rsidR="00393A2C">
              <w:rPr>
                <w:rFonts w:cs="Arial"/>
                <w:sz w:val="19"/>
                <w:szCs w:val="19"/>
                <w:lang w:bidi="es-AR"/>
              </w:rPr>
              <w:t xml:space="preserve"> CCW</w:t>
            </w:r>
            <w:r w:rsidRPr="00FA4A82">
              <w:rPr>
                <w:rFonts w:cs="Arial"/>
                <w:sz w:val="19"/>
                <w:szCs w:val="19"/>
                <w:lang w:bidi="es-AR"/>
              </w:rPr>
              <w:t xml:space="preserve">, o 3) No Aplicable, lo que resulta en una calificación general de </w:t>
            </w:r>
            <w:r w:rsidR="008743DD" w:rsidRPr="00FA4A82">
              <w:rPr>
                <w:rFonts w:cs="Arial"/>
                <w:b/>
                <w:bCs/>
                <w:sz w:val="19"/>
                <w:szCs w:val="19"/>
                <w:lang w:bidi="es-AR"/>
              </w:rPr>
              <w:t xml:space="preserve">EN </w:t>
            </w:r>
            <w:r w:rsidRPr="00FA4A82">
              <w:rPr>
                <w:rFonts w:cs="Arial"/>
                <w:b/>
                <w:sz w:val="19"/>
                <w:szCs w:val="19"/>
                <w:lang w:bidi="es-AR"/>
              </w:rPr>
              <w:t>CONFORMIDAD</w:t>
            </w:r>
            <w:r w:rsidRPr="00FA4A82">
              <w:rPr>
                <w:rFonts w:cs="Arial"/>
                <w:sz w:val="19"/>
                <w:szCs w:val="19"/>
                <w:lang w:bidi="es-AR"/>
              </w:rPr>
              <w:t xml:space="preserve">; por lo tanto </w:t>
            </w:r>
            <w:r w:rsidR="00390499">
              <w:rPr>
                <w:rFonts w:cs="Arial"/>
                <w:i/>
                <w:noProof/>
                <w:sz w:val="19"/>
                <w:szCs w:val="19"/>
                <w:lang w:val="en-US"/>
              </w:rPr>
              <w:fldChar w:fldCharType="begin">
                <w:ffData>
                  <w:name w:val="Text23"/>
                  <w:enabled/>
                  <w:calcOnExit w:val="0"/>
                  <w:textInput>
                    <w:default w:val="(Nombre del Proveedor de Servicios)"/>
                  </w:textInput>
                </w:ffData>
              </w:fldChar>
            </w:r>
            <w:bookmarkStart w:id="69" w:name="Text23"/>
            <w:r w:rsidR="00390499" w:rsidRPr="00831A99">
              <w:rPr>
                <w:rFonts w:cs="Arial"/>
                <w:i/>
                <w:noProof/>
                <w:sz w:val="19"/>
                <w:szCs w:val="19"/>
                <w:lang w:val="es-419"/>
              </w:rPr>
              <w:instrText xml:space="preserve"> FORMTEXT </w:instrText>
            </w:r>
            <w:r w:rsidR="00390499">
              <w:rPr>
                <w:rFonts w:cs="Arial"/>
                <w:i/>
                <w:noProof/>
                <w:sz w:val="19"/>
                <w:szCs w:val="19"/>
                <w:lang w:val="en-US"/>
              </w:rPr>
            </w:r>
            <w:r w:rsidR="00390499">
              <w:rPr>
                <w:rFonts w:cs="Arial"/>
                <w:i/>
                <w:noProof/>
                <w:sz w:val="19"/>
                <w:szCs w:val="19"/>
                <w:lang w:val="en-US"/>
              </w:rPr>
              <w:fldChar w:fldCharType="separate"/>
            </w:r>
            <w:r w:rsidR="00390499" w:rsidRPr="00831A99">
              <w:rPr>
                <w:rFonts w:cs="Arial"/>
                <w:i/>
                <w:noProof/>
                <w:sz w:val="19"/>
                <w:szCs w:val="19"/>
                <w:lang w:val="es-419"/>
              </w:rPr>
              <w:t>(Nombre del Proveedor de Servicios)</w:t>
            </w:r>
            <w:r w:rsidR="00390499">
              <w:rPr>
                <w:rFonts w:cs="Arial"/>
                <w:i/>
                <w:noProof/>
                <w:sz w:val="19"/>
                <w:szCs w:val="19"/>
                <w:lang w:val="en-US"/>
              </w:rPr>
              <w:fldChar w:fldCharType="end"/>
            </w:r>
            <w:bookmarkEnd w:id="69"/>
            <w:r w:rsidRPr="00FA4A82">
              <w:rPr>
                <w:rFonts w:cs="Arial"/>
                <w:sz w:val="19"/>
                <w:szCs w:val="19"/>
                <w:lang w:bidi="es-AR"/>
              </w:rPr>
              <w:t xml:space="preserve"> </w:t>
            </w:r>
            <w:r w:rsidR="00D81F1F" w:rsidRPr="00D81F1F">
              <w:rPr>
                <w:rFonts w:cs="Arial"/>
                <w:sz w:val="19"/>
                <w:szCs w:val="19"/>
                <w:lang w:bidi="es-AR"/>
              </w:rPr>
              <w:t xml:space="preserve">ha demostrado que cumple con todos los </w:t>
            </w:r>
            <w:r w:rsidR="00356291">
              <w:rPr>
                <w:rFonts w:cs="Arial"/>
                <w:sz w:val="19"/>
                <w:szCs w:val="19"/>
                <w:lang w:bidi="es-AR"/>
              </w:rPr>
              <w:t>requisitos de PCI DSS</w:t>
            </w:r>
            <w:r w:rsidRPr="00FA4A82">
              <w:rPr>
                <w:rFonts w:cs="Arial"/>
                <w:sz w:val="19"/>
                <w:szCs w:val="19"/>
                <w:lang w:bidi="es-AR"/>
              </w:rPr>
              <w:t xml:space="preserve"> incluidos en este SAQ </w:t>
            </w:r>
            <w:r w:rsidR="00D81F1F" w:rsidRPr="00D81F1F">
              <w:rPr>
                <w:rFonts w:cs="Arial"/>
                <w:sz w:val="19"/>
                <w:szCs w:val="19"/>
                <w:lang w:bidi="es-AR"/>
              </w:rPr>
              <w:t>con la excepción de aquellos señalados anteriormente como No Probado</w:t>
            </w:r>
            <w:r w:rsidRPr="00FA4A82">
              <w:rPr>
                <w:rFonts w:cs="Arial"/>
                <w:sz w:val="19"/>
                <w:szCs w:val="19"/>
                <w:lang w:bidi="es-AR"/>
              </w:rPr>
              <w:t>.</w:t>
            </w:r>
          </w:p>
        </w:tc>
      </w:tr>
      <w:tr w:rsidR="00564700" w:rsidRPr="00FA4A82" w14:paraId="395CF8F0" w14:textId="77777777" w:rsidTr="00FE2128">
        <w:trPr>
          <w:gridAfter w:val="1"/>
          <w:wAfter w:w="6" w:type="dxa"/>
        </w:trPr>
        <w:tc>
          <w:tcPr>
            <w:tcW w:w="540" w:type="dxa"/>
            <w:tcBorders>
              <w:bottom w:val="single" w:sz="4" w:space="0" w:color="808080" w:themeColor="background1" w:themeShade="80"/>
            </w:tcBorders>
          </w:tcPr>
          <w:p w14:paraId="102843BE" w14:textId="77777777" w:rsidR="00564700" w:rsidRPr="00FA4A82" w:rsidRDefault="00564700" w:rsidP="00B7278A">
            <w:pPr>
              <w:overflowPunct w:val="0"/>
              <w:autoSpaceDE w:val="0"/>
              <w:autoSpaceDN w:val="0"/>
              <w:adjustRightInd w:val="0"/>
              <w:spacing w:before="120" w:after="80"/>
              <w:ind w:left="432" w:hanging="432"/>
              <w:jc w:val="center"/>
              <w:rPr>
                <w:rFonts w:cs="Arial"/>
                <w:sz w:val="18"/>
                <w:szCs w:val="20"/>
              </w:rPr>
            </w:pPr>
            <w:r w:rsidRPr="00FA4A82">
              <w:rPr>
                <w:rFonts w:cs="Arial"/>
                <w:sz w:val="18"/>
                <w:szCs w:val="20"/>
                <w:lang w:bidi="es-AR"/>
              </w:rPr>
              <w:fldChar w:fldCharType="begin">
                <w:ffData>
                  <w:name w:val="Check16"/>
                  <w:enabled/>
                  <w:calcOnExit w:val="0"/>
                  <w:checkBox>
                    <w:sizeAuto/>
                    <w:default w:val="0"/>
                  </w:checkBox>
                </w:ffData>
              </w:fldChar>
            </w:r>
            <w:r w:rsidRPr="00FA4A82">
              <w:rPr>
                <w:rFonts w:cs="Arial"/>
                <w:sz w:val="18"/>
                <w:szCs w:val="20"/>
                <w:lang w:bidi="es-AR"/>
              </w:rPr>
              <w:instrText xml:space="preserve"> FORMCHECKBOX </w:instrText>
            </w:r>
            <w:r w:rsidRPr="00FA4A82">
              <w:rPr>
                <w:rFonts w:cs="Arial"/>
                <w:sz w:val="18"/>
                <w:szCs w:val="20"/>
                <w:lang w:bidi="es-AR"/>
              </w:rPr>
            </w:r>
            <w:r w:rsidRPr="00FA4A82">
              <w:rPr>
                <w:rFonts w:cs="Arial"/>
                <w:sz w:val="18"/>
                <w:szCs w:val="20"/>
                <w:lang w:bidi="es-AR"/>
              </w:rPr>
              <w:fldChar w:fldCharType="separate"/>
            </w:r>
            <w:r w:rsidRPr="00FA4A82">
              <w:rPr>
                <w:rFonts w:cs="Arial"/>
                <w:sz w:val="18"/>
                <w:szCs w:val="20"/>
                <w:lang w:bidi="es-AR"/>
              </w:rPr>
              <w:fldChar w:fldCharType="end"/>
            </w:r>
          </w:p>
        </w:tc>
        <w:tc>
          <w:tcPr>
            <w:tcW w:w="9180" w:type="dxa"/>
            <w:gridSpan w:val="5"/>
            <w:tcBorders>
              <w:bottom w:val="single" w:sz="4" w:space="0" w:color="808080" w:themeColor="background1" w:themeShade="80"/>
            </w:tcBorders>
          </w:tcPr>
          <w:p w14:paraId="457AE267" w14:textId="6B5267C3" w:rsidR="00A13271" w:rsidRPr="00FA4A82" w:rsidRDefault="00564700" w:rsidP="00A13271">
            <w:pPr>
              <w:pStyle w:val="pcinormal"/>
              <w:rPr>
                <w:b/>
              </w:rPr>
            </w:pPr>
            <w:r w:rsidRPr="00FA4A82">
              <w:rPr>
                <w:b/>
                <w:lang w:bidi="es-AR"/>
              </w:rPr>
              <w:t>No Conform</w:t>
            </w:r>
            <w:r w:rsidR="008743DD" w:rsidRPr="00FA4A82">
              <w:rPr>
                <w:b/>
                <w:lang w:bidi="es-AR"/>
              </w:rPr>
              <w:t>idad</w:t>
            </w:r>
            <w:r w:rsidRPr="00FA4A82">
              <w:rPr>
                <w:b/>
                <w:lang w:bidi="es-AR"/>
              </w:rPr>
              <w:t xml:space="preserve">:  </w:t>
            </w:r>
            <w:r w:rsidR="00D81F1F" w:rsidRPr="00D81F1F">
              <w:rPr>
                <w:lang w:bidi="es-AR"/>
              </w:rPr>
              <w:t xml:space="preserve">No se completaron todas las secciones del </w:t>
            </w:r>
            <w:r w:rsidRPr="00FA4A82">
              <w:rPr>
                <w:lang w:bidi="es-AR"/>
              </w:rPr>
              <w:t xml:space="preserve">PCI DSS SAQ, o uno, o más requisitos están marcados como No Implementado, lo que resulta en una calificación general de </w:t>
            </w:r>
            <w:r w:rsidRPr="00FA4A82">
              <w:rPr>
                <w:b/>
                <w:lang w:bidi="es-AR"/>
              </w:rPr>
              <w:t>NO CONFORMIDAD</w:t>
            </w:r>
            <w:r w:rsidRPr="00FA4A82">
              <w:rPr>
                <w:lang w:bidi="es-AR"/>
              </w:rPr>
              <w:t xml:space="preserve">, por lo </w:t>
            </w:r>
            <w:r w:rsidR="00D81F1F">
              <w:rPr>
                <w:lang w:bidi="es-AR"/>
              </w:rPr>
              <w:t>tanto</w:t>
            </w:r>
            <w:r w:rsidRPr="00FA4A82">
              <w:rPr>
                <w:lang w:bidi="es-AR"/>
              </w:rPr>
              <w:t xml:space="preserve"> </w:t>
            </w:r>
            <w:r w:rsidR="00390499">
              <w:rPr>
                <w:i/>
                <w:noProof/>
                <w:lang w:val="en-US"/>
              </w:rPr>
              <w:fldChar w:fldCharType="begin">
                <w:ffData>
                  <w:name w:val=""/>
                  <w:enabled/>
                  <w:calcOnExit w:val="0"/>
                  <w:textInput>
                    <w:default w:val="(Nombre del Proveedor de Servicios)"/>
                  </w:textInput>
                </w:ffData>
              </w:fldChar>
            </w:r>
            <w:r w:rsidR="00390499" w:rsidRPr="00831A99">
              <w:rPr>
                <w:i/>
                <w:noProof/>
                <w:lang w:val="es-419"/>
              </w:rPr>
              <w:instrText xml:space="preserve"> FORMTEXT </w:instrText>
            </w:r>
            <w:r w:rsidR="00390499">
              <w:rPr>
                <w:i/>
                <w:noProof/>
                <w:lang w:val="en-US"/>
              </w:rPr>
            </w:r>
            <w:r w:rsidR="00390499">
              <w:rPr>
                <w:i/>
                <w:noProof/>
                <w:lang w:val="en-US"/>
              </w:rPr>
              <w:fldChar w:fldCharType="separate"/>
            </w:r>
            <w:r w:rsidR="00390499" w:rsidRPr="00831A99">
              <w:rPr>
                <w:i/>
                <w:noProof/>
                <w:lang w:val="es-419"/>
              </w:rPr>
              <w:t>(Nombre del Proveedor de Servicios)</w:t>
            </w:r>
            <w:r w:rsidR="00390499">
              <w:rPr>
                <w:i/>
                <w:noProof/>
                <w:lang w:val="en-US"/>
              </w:rPr>
              <w:fldChar w:fldCharType="end"/>
            </w:r>
            <w:r w:rsidRPr="00FA4A82">
              <w:rPr>
                <w:lang w:bidi="es-AR"/>
              </w:rPr>
              <w:t xml:space="preserve"> no ha demostrado estar en conformidad con los </w:t>
            </w:r>
            <w:r w:rsidR="00356291">
              <w:rPr>
                <w:lang w:bidi="es-AR"/>
              </w:rPr>
              <w:t>requisitos de PCI DSS</w:t>
            </w:r>
            <w:r w:rsidRPr="00FA4A82">
              <w:rPr>
                <w:lang w:bidi="es-AR"/>
              </w:rPr>
              <w:t xml:space="preserve"> incluidos en este SAQ.</w:t>
            </w:r>
          </w:p>
          <w:p w14:paraId="7C574FAB" w14:textId="6404C6E5" w:rsidR="00564700" w:rsidRPr="00FA4A82" w:rsidRDefault="00564700" w:rsidP="00564700">
            <w:pPr>
              <w:overflowPunct w:val="0"/>
              <w:autoSpaceDE w:val="0"/>
              <w:autoSpaceDN w:val="0"/>
              <w:adjustRightInd w:val="0"/>
              <w:spacing w:before="80" w:after="80"/>
              <w:rPr>
                <w:rFonts w:cs="Arial"/>
                <w:i/>
                <w:iCs/>
                <w:sz w:val="19"/>
                <w:szCs w:val="19"/>
              </w:rPr>
            </w:pPr>
            <w:r w:rsidRPr="00FA4A82">
              <w:rPr>
                <w:rFonts w:cs="Arial"/>
                <w:b/>
                <w:sz w:val="19"/>
                <w:szCs w:val="19"/>
                <w:lang w:bidi="es-AR"/>
              </w:rPr>
              <w:t xml:space="preserve">Fecha </w:t>
            </w:r>
            <w:r w:rsidR="008743DD" w:rsidRPr="00FA4A82">
              <w:rPr>
                <w:rFonts w:cs="Arial"/>
                <w:b/>
                <w:sz w:val="19"/>
                <w:szCs w:val="19"/>
                <w:lang w:bidi="es-AR"/>
              </w:rPr>
              <w:t>Límite</w:t>
            </w:r>
            <w:r w:rsidRPr="00FA4A82">
              <w:rPr>
                <w:rFonts w:cs="Arial"/>
                <w:b/>
                <w:sz w:val="19"/>
                <w:szCs w:val="19"/>
                <w:lang w:bidi="es-AR"/>
              </w:rPr>
              <w:t xml:space="preserve"> </w:t>
            </w:r>
            <w:r w:rsidRPr="00FA4A82">
              <w:rPr>
                <w:rFonts w:cs="Arial"/>
                <w:sz w:val="19"/>
                <w:szCs w:val="19"/>
                <w:lang w:bidi="es-AR"/>
              </w:rPr>
              <w:t xml:space="preserve">para estar en Conformidad: </w:t>
            </w:r>
            <w:r w:rsidR="008743DD" w:rsidRPr="00FA4A82">
              <w:rPr>
                <w:rFonts w:cs="Arial"/>
                <w:b/>
                <w:i/>
                <w:sz w:val="19"/>
                <w:szCs w:val="19"/>
                <w:lang w:val="en-US"/>
              </w:rPr>
              <w:fldChar w:fldCharType="begin">
                <w:ffData>
                  <w:name w:val=""/>
                  <w:enabled/>
                  <w:calcOnExit w:val="0"/>
                  <w:textInput>
                    <w:default w:val="AAAA-MM-DD"/>
                  </w:textInput>
                </w:ffData>
              </w:fldChar>
            </w:r>
            <w:r w:rsidR="008743DD" w:rsidRPr="00831A99">
              <w:rPr>
                <w:rFonts w:cs="Arial"/>
                <w:i/>
                <w:sz w:val="19"/>
                <w:szCs w:val="19"/>
                <w:lang w:val="es-419"/>
              </w:rPr>
              <w:instrText xml:space="preserve"> FORMTEXT </w:instrText>
            </w:r>
            <w:r w:rsidR="008743DD" w:rsidRPr="00FA4A82">
              <w:rPr>
                <w:rFonts w:cs="Arial"/>
                <w:b/>
                <w:i/>
                <w:sz w:val="19"/>
                <w:szCs w:val="19"/>
                <w:lang w:val="en-US"/>
              </w:rPr>
            </w:r>
            <w:r w:rsidR="008743DD" w:rsidRPr="00FA4A82">
              <w:rPr>
                <w:rFonts w:cs="Arial"/>
                <w:b/>
                <w:i/>
                <w:sz w:val="19"/>
                <w:szCs w:val="19"/>
                <w:lang w:val="en-US"/>
              </w:rPr>
              <w:fldChar w:fldCharType="separate"/>
            </w:r>
            <w:r w:rsidR="008743DD" w:rsidRPr="00831A99">
              <w:rPr>
                <w:rFonts w:cs="Arial"/>
                <w:i/>
                <w:sz w:val="19"/>
                <w:szCs w:val="19"/>
                <w:lang w:val="es-419"/>
              </w:rPr>
              <w:t>DD-MM-AAAA</w:t>
            </w:r>
            <w:r w:rsidR="008743DD" w:rsidRPr="00FA4A82">
              <w:rPr>
                <w:rFonts w:cs="Arial"/>
                <w:b/>
                <w:i/>
                <w:sz w:val="19"/>
                <w:szCs w:val="19"/>
                <w:lang w:val="en-US"/>
              </w:rPr>
              <w:fldChar w:fldCharType="end"/>
            </w:r>
          </w:p>
          <w:p w14:paraId="3C984A08" w14:textId="10611E7F" w:rsidR="00564700" w:rsidRPr="00FA4A82" w:rsidRDefault="00F30EB1" w:rsidP="00EC6D96">
            <w:pPr>
              <w:tabs>
                <w:tab w:val="left" w:pos="792"/>
              </w:tabs>
              <w:overflowPunct w:val="0"/>
              <w:autoSpaceDE w:val="0"/>
              <w:autoSpaceDN w:val="0"/>
              <w:adjustRightInd w:val="0"/>
              <w:spacing w:before="80" w:after="80"/>
              <w:rPr>
                <w:rFonts w:cs="Arial"/>
                <w:b/>
                <w:sz w:val="19"/>
                <w:szCs w:val="19"/>
              </w:rPr>
            </w:pPr>
            <w:r w:rsidRPr="00F30EB1">
              <w:rPr>
                <w:rFonts w:cs="Arial"/>
                <w:sz w:val="19"/>
                <w:szCs w:val="19"/>
                <w:lang w:bidi="es-AR"/>
              </w:rPr>
              <w:t xml:space="preserve">A una entidad que presente este formulario con un estado de No-Conformidad se le puede solicitar que complete el Plan de Acción en la Parte 4 de este documento. Confirme con la entidad a la que se presentará este AOC </w:t>
            </w:r>
            <w:r w:rsidRPr="00F30EB1">
              <w:rPr>
                <w:rFonts w:cs="Arial"/>
                <w:i/>
                <w:iCs/>
                <w:sz w:val="19"/>
                <w:szCs w:val="19"/>
                <w:lang w:bidi="es-AR"/>
              </w:rPr>
              <w:t>antes de</w:t>
            </w:r>
            <w:r w:rsidRPr="00F30EB1">
              <w:rPr>
                <w:rFonts w:cs="Arial"/>
                <w:sz w:val="19"/>
                <w:szCs w:val="19"/>
                <w:lang w:bidi="es-AR"/>
              </w:rPr>
              <w:t xml:space="preserve"> </w:t>
            </w:r>
            <w:r w:rsidRPr="00F30EB1">
              <w:rPr>
                <w:rFonts w:cs="Arial"/>
                <w:i/>
                <w:iCs/>
                <w:sz w:val="19"/>
                <w:szCs w:val="19"/>
                <w:lang w:bidi="es-AR"/>
              </w:rPr>
              <w:t>completar la Parte 4</w:t>
            </w:r>
            <w:r w:rsidR="00564700" w:rsidRPr="00FA4A82">
              <w:rPr>
                <w:rFonts w:cs="Arial"/>
                <w:i/>
                <w:sz w:val="19"/>
                <w:szCs w:val="19"/>
                <w:lang w:bidi="es-AR"/>
              </w:rPr>
              <w:t>.</w:t>
            </w:r>
          </w:p>
        </w:tc>
      </w:tr>
      <w:tr w:rsidR="00FE2128" w:rsidRPr="00FA4A82" w14:paraId="7DEA240B" w14:textId="77777777" w:rsidTr="00FE2128">
        <w:tc>
          <w:tcPr>
            <w:tcW w:w="540" w:type="dxa"/>
            <w:tcBorders>
              <w:bottom w:val="nil"/>
            </w:tcBorders>
          </w:tcPr>
          <w:p w14:paraId="41945FA1" w14:textId="77777777" w:rsidR="00FE2128" w:rsidRPr="00FA4A82" w:rsidRDefault="00FE2128" w:rsidP="007F6D0F">
            <w:pPr>
              <w:overflowPunct w:val="0"/>
              <w:autoSpaceDE w:val="0"/>
              <w:autoSpaceDN w:val="0"/>
              <w:adjustRightInd w:val="0"/>
              <w:spacing w:before="120"/>
              <w:ind w:left="432" w:hanging="432"/>
              <w:jc w:val="center"/>
              <w:rPr>
                <w:sz w:val="19"/>
              </w:rPr>
            </w:pPr>
            <w:r w:rsidRPr="00FA4A82">
              <w:rPr>
                <w:rFonts w:cs="Arial"/>
                <w:sz w:val="18"/>
                <w:szCs w:val="20"/>
                <w:lang w:bidi="es-AR"/>
              </w:rPr>
              <w:fldChar w:fldCharType="begin">
                <w:ffData>
                  <w:name w:val="Check16"/>
                  <w:enabled/>
                  <w:calcOnExit w:val="0"/>
                  <w:checkBox>
                    <w:sizeAuto/>
                    <w:default w:val="0"/>
                  </w:checkBox>
                </w:ffData>
              </w:fldChar>
            </w:r>
            <w:r w:rsidRPr="00FA4A82">
              <w:rPr>
                <w:rFonts w:cs="Arial"/>
                <w:sz w:val="18"/>
                <w:szCs w:val="20"/>
                <w:lang w:bidi="es-AR"/>
              </w:rPr>
              <w:instrText xml:space="preserve"> FORMCHECKBOX </w:instrText>
            </w:r>
            <w:r w:rsidRPr="00FA4A82">
              <w:rPr>
                <w:rFonts w:cs="Arial"/>
                <w:sz w:val="18"/>
                <w:szCs w:val="20"/>
                <w:lang w:bidi="es-AR"/>
              </w:rPr>
            </w:r>
            <w:r w:rsidRPr="00FA4A82">
              <w:rPr>
                <w:rFonts w:cs="Arial"/>
                <w:sz w:val="18"/>
                <w:szCs w:val="20"/>
                <w:lang w:bidi="es-AR"/>
              </w:rPr>
              <w:fldChar w:fldCharType="separate"/>
            </w:r>
            <w:r w:rsidRPr="00FA4A82">
              <w:rPr>
                <w:rFonts w:cs="Arial"/>
                <w:sz w:val="18"/>
                <w:szCs w:val="20"/>
                <w:lang w:bidi="es-AR"/>
              </w:rPr>
              <w:fldChar w:fldCharType="end"/>
            </w:r>
          </w:p>
        </w:tc>
        <w:tc>
          <w:tcPr>
            <w:tcW w:w="9186" w:type="dxa"/>
            <w:gridSpan w:val="6"/>
            <w:tcBorders>
              <w:bottom w:val="nil"/>
            </w:tcBorders>
          </w:tcPr>
          <w:p w14:paraId="74257D2D" w14:textId="7813EBE3" w:rsidR="00FE2128" w:rsidRPr="00FA4A82" w:rsidRDefault="00FE2128" w:rsidP="007F6D0F">
            <w:pPr>
              <w:overflowPunct w:val="0"/>
              <w:autoSpaceDE w:val="0"/>
              <w:autoSpaceDN w:val="0"/>
              <w:adjustRightInd w:val="0"/>
              <w:spacing w:before="120"/>
              <w:rPr>
                <w:rFonts w:cs="Arial"/>
                <w:sz w:val="19"/>
                <w:szCs w:val="19"/>
              </w:rPr>
            </w:pPr>
            <w:r w:rsidRPr="00FA4A82">
              <w:rPr>
                <w:rFonts w:cs="Arial"/>
                <w:b/>
                <w:sz w:val="19"/>
                <w:szCs w:val="19"/>
                <w:lang w:bidi="es-AR"/>
              </w:rPr>
              <w:t>Conforme pero con una excepción legal:</w:t>
            </w:r>
            <w:r w:rsidRPr="00FA4A82">
              <w:rPr>
                <w:rFonts w:cs="Arial"/>
                <w:sz w:val="19"/>
                <w:szCs w:val="19"/>
                <w:lang w:bidi="es-AR"/>
              </w:rPr>
              <w:t xml:space="preserve"> Uno o más de los requisitos evaluados en el PCI DSS SAQ están marcados como No Implementado debido a una restricción legal que impide que se cumpla con el requisito y todos los demás requisitos </w:t>
            </w:r>
            <w:r w:rsidR="00F30EB1" w:rsidRPr="00F30EB1">
              <w:rPr>
                <w:rFonts w:cs="Arial"/>
                <w:sz w:val="19"/>
                <w:szCs w:val="19"/>
                <w:lang w:bidi="es-AR"/>
              </w:rPr>
              <w:t xml:space="preserve">evaluados están marcados como </w:t>
            </w:r>
            <w:r w:rsidRPr="00FA4A82">
              <w:rPr>
                <w:rFonts w:cs="Arial"/>
                <w:sz w:val="19"/>
                <w:szCs w:val="19"/>
                <w:lang w:bidi="es-AR"/>
              </w:rPr>
              <w:t>1) Implementado, 2) Implementado con</w:t>
            </w:r>
            <w:r w:rsidR="00DC6549">
              <w:rPr>
                <w:rFonts w:cs="Arial"/>
                <w:sz w:val="19"/>
                <w:szCs w:val="19"/>
                <w:lang w:bidi="es-AR"/>
              </w:rPr>
              <w:t xml:space="preserve"> CCW</w:t>
            </w:r>
            <w:r w:rsidRPr="00FA4A82">
              <w:rPr>
                <w:rFonts w:cs="Arial"/>
                <w:sz w:val="19"/>
                <w:szCs w:val="19"/>
                <w:lang w:bidi="es-AR"/>
              </w:rPr>
              <w:t xml:space="preserve">, o 3) No Aplicable, lo que da como resultado una calificación general de </w:t>
            </w:r>
            <w:r w:rsidRPr="00FA4A82">
              <w:rPr>
                <w:rFonts w:cs="Arial"/>
                <w:b/>
                <w:sz w:val="19"/>
                <w:szCs w:val="19"/>
                <w:lang w:bidi="es-AR"/>
              </w:rPr>
              <w:t>EN CONFORMIDAD PERO CON EXCEPCIÓN LEGAL;</w:t>
            </w:r>
            <w:r w:rsidRPr="00FA4A82">
              <w:rPr>
                <w:rFonts w:cs="Arial"/>
                <w:sz w:val="19"/>
                <w:szCs w:val="19"/>
                <w:lang w:bidi="es-AR"/>
              </w:rPr>
              <w:t xml:space="preserve"> por lo tanto, </w:t>
            </w:r>
            <w:r w:rsidR="00D235E6">
              <w:rPr>
                <w:rFonts w:cs="Arial"/>
                <w:i/>
                <w:noProof/>
                <w:sz w:val="19"/>
                <w:szCs w:val="19"/>
                <w:lang w:val="en-US"/>
              </w:rPr>
              <w:fldChar w:fldCharType="begin">
                <w:ffData>
                  <w:name w:val=""/>
                  <w:enabled/>
                  <w:calcOnExit w:val="0"/>
                  <w:textInput>
                    <w:default w:val="(Nombre del Proveedor de Servicios)"/>
                  </w:textInput>
                </w:ffData>
              </w:fldChar>
            </w:r>
            <w:r w:rsidR="00D235E6" w:rsidRPr="00831A99">
              <w:rPr>
                <w:rFonts w:cs="Arial"/>
                <w:i/>
                <w:noProof/>
                <w:sz w:val="19"/>
                <w:szCs w:val="19"/>
                <w:lang w:val="es-419"/>
              </w:rPr>
              <w:instrText xml:space="preserve"> FORMTEXT </w:instrText>
            </w:r>
            <w:r w:rsidR="00D235E6">
              <w:rPr>
                <w:rFonts w:cs="Arial"/>
                <w:i/>
                <w:noProof/>
                <w:sz w:val="19"/>
                <w:szCs w:val="19"/>
                <w:lang w:val="en-US"/>
              </w:rPr>
            </w:r>
            <w:r w:rsidR="00D235E6">
              <w:rPr>
                <w:rFonts w:cs="Arial"/>
                <w:i/>
                <w:noProof/>
                <w:sz w:val="19"/>
                <w:szCs w:val="19"/>
                <w:lang w:val="en-US"/>
              </w:rPr>
              <w:fldChar w:fldCharType="separate"/>
            </w:r>
            <w:r w:rsidR="00D235E6" w:rsidRPr="00831A99">
              <w:rPr>
                <w:rFonts w:cs="Arial"/>
                <w:i/>
                <w:noProof/>
                <w:sz w:val="19"/>
                <w:szCs w:val="19"/>
                <w:lang w:val="es-419"/>
              </w:rPr>
              <w:t>(Nombre del Proveedor de Servicios)</w:t>
            </w:r>
            <w:r w:rsidR="00D235E6">
              <w:rPr>
                <w:rFonts w:cs="Arial"/>
                <w:i/>
                <w:noProof/>
                <w:sz w:val="19"/>
                <w:szCs w:val="19"/>
                <w:lang w:val="en-US"/>
              </w:rPr>
              <w:fldChar w:fldCharType="end"/>
            </w:r>
            <w:r w:rsidRPr="00FA4A82">
              <w:rPr>
                <w:rFonts w:cs="Arial"/>
                <w:sz w:val="19"/>
                <w:szCs w:val="19"/>
                <w:lang w:bidi="es-AR"/>
              </w:rPr>
              <w:t xml:space="preserve"> ha demostrado estar en conformidad con todos los </w:t>
            </w:r>
            <w:r w:rsidR="00356291">
              <w:rPr>
                <w:rFonts w:cs="Arial"/>
                <w:sz w:val="19"/>
                <w:szCs w:val="19"/>
                <w:lang w:bidi="es-AR"/>
              </w:rPr>
              <w:t>requisitos de PCI DSS</w:t>
            </w:r>
            <w:r w:rsidRPr="00FA4A82">
              <w:rPr>
                <w:rFonts w:cs="Arial"/>
                <w:sz w:val="19"/>
                <w:szCs w:val="19"/>
                <w:lang w:bidi="es-AR"/>
              </w:rPr>
              <w:t xml:space="preserve"> incluidos en este SAQ, excepto los señalados como No Implementado debido a restricciones legales.</w:t>
            </w:r>
          </w:p>
          <w:p w14:paraId="5D401172" w14:textId="70724B01" w:rsidR="00FE2128" w:rsidRPr="00FA4A82" w:rsidRDefault="00F30EB1" w:rsidP="007F6D0F">
            <w:pPr>
              <w:overflowPunct w:val="0"/>
              <w:autoSpaceDE w:val="0"/>
              <w:autoSpaceDN w:val="0"/>
              <w:adjustRightInd w:val="0"/>
              <w:spacing w:before="120"/>
              <w:rPr>
                <w:rFonts w:cs="Arial"/>
                <w:i/>
                <w:sz w:val="19"/>
                <w:szCs w:val="19"/>
              </w:rPr>
            </w:pPr>
            <w:r w:rsidRPr="00F30EB1">
              <w:rPr>
                <w:rFonts w:cs="Arial"/>
                <w:sz w:val="19"/>
                <w:szCs w:val="19"/>
                <w:lang w:bidi="es-AR"/>
              </w:rPr>
              <w:t>Esta opción requiere una revisión adicional por parte de la entidad a la que se presentará este AOC</w:t>
            </w:r>
            <w:r w:rsidR="00FE2128" w:rsidRPr="00FA4A82">
              <w:rPr>
                <w:rFonts w:cs="Arial"/>
                <w:sz w:val="19"/>
                <w:szCs w:val="19"/>
                <w:lang w:bidi="es-AR"/>
              </w:rPr>
              <w:t xml:space="preserve">. </w:t>
            </w:r>
            <w:r w:rsidR="00FE2128" w:rsidRPr="00FA4A82">
              <w:rPr>
                <w:rFonts w:cs="Arial"/>
                <w:i/>
                <w:sz w:val="19"/>
                <w:szCs w:val="19"/>
                <w:lang w:bidi="es-AR"/>
              </w:rPr>
              <w:t xml:space="preserve">Si la selecciona, </w:t>
            </w:r>
            <w:bookmarkStart w:id="70" w:name="_Hlk187636722"/>
            <w:r w:rsidRPr="00F30EB1">
              <w:rPr>
                <w:rFonts w:cs="Arial"/>
                <w:i/>
                <w:sz w:val="19"/>
                <w:szCs w:val="19"/>
                <w:lang w:bidi="es-AR"/>
              </w:rPr>
              <w:t>complete</w:t>
            </w:r>
            <w:r w:rsidR="00FE2128" w:rsidRPr="00FA4A82">
              <w:rPr>
                <w:rFonts w:cs="Arial"/>
                <w:i/>
                <w:sz w:val="19"/>
                <w:szCs w:val="19"/>
                <w:lang w:bidi="es-AR"/>
              </w:rPr>
              <w:t xml:space="preserve"> lo siguiente:</w:t>
            </w:r>
            <w:bookmarkEnd w:id="70"/>
          </w:p>
        </w:tc>
      </w:tr>
      <w:tr w:rsidR="00FE2128" w:rsidRPr="00FA4A82" w14:paraId="36195965" w14:textId="77777777" w:rsidTr="00FE2128">
        <w:trPr>
          <w:gridAfter w:val="2"/>
          <w:wAfter w:w="96" w:type="dxa"/>
        </w:trPr>
        <w:tc>
          <w:tcPr>
            <w:tcW w:w="540" w:type="dxa"/>
            <w:tcBorders>
              <w:top w:val="nil"/>
              <w:bottom w:val="nil"/>
            </w:tcBorders>
          </w:tcPr>
          <w:p w14:paraId="1A75ADD6" w14:textId="77777777" w:rsidR="00FE2128" w:rsidRPr="00FA4A82" w:rsidRDefault="00FE2128" w:rsidP="007F6D0F">
            <w:pPr>
              <w:overflowPunct w:val="0"/>
              <w:autoSpaceDE w:val="0"/>
              <w:autoSpaceDN w:val="0"/>
              <w:adjustRightInd w:val="0"/>
              <w:spacing w:before="120"/>
              <w:ind w:left="432" w:hanging="432"/>
              <w:jc w:val="center"/>
              <w:rPr>
                <w:rFonts w:cs="Arial"/>
                <w:sz w:val="18"/>
                <w:szCs w:val="20"/>
              </w:rPr>
            </w:pPr>
          </w:p>
        </w:tc>
        <w:tc>
          <w:tcPr>
            <w:tcW w:w="450" w:type="dxa"/>
            <w:tcBorders>
              <w:top w:val="nil"/>
              <w:bottom w:val="nil"/>
            </w:tcBorders>
            <w:shd w:val="clear" w:color="auto" w:fill="auto"/>
          </w:tcPr>
          <w:p w14:paraId="2F9ABDB0" w14:textId="77777777" w:rsidR="00FE2128" w:rsidRPr="00FA4A82" w:rsidRDefault="00FE2128" w:rsidP="007F6D0F">
            <w:pPr>
              <w:pStyle w:val="TableHeading"/>
              <w:rPr>
                <w:sz w:val="19"/>
                <w:szCs w:val="19"/>
              </w:rPr>
            </w:pPr>
          </w:p>
        </w:tc>
        <w:tc>
          <w:tcPr>
            <w:tcW w:w="2469" w:type="dxa"/>
            <w:tcBorders>
              <w:top w:val="single" w:sz="4" w:space="0" w:color="808080" w:themeColor="background1" w:themeShade="80"/>
              <w:bottom w:val="single" w:sz="4" w:space="0" w:color="808080" w:themeColor="background1" w:themeShade="80"/>
            </w:tcBorders>
            <w:shd w:val="clear" w:color="auto" w:fill="DFE3E4"/>
            <w:vAlign w:val="center"/>
          </w:tcPr>
          <w:p w14:paraId="5E6BE5B2" w14:textId="20305B51" w:rsidR="00FE2128" w:rsidRPr="00FA4A82" w:rsidRDefault="008743DD" w:rsidP="007F6D0F">
            <w:pPr>
              <w:pStyle w:val="TableHeading"/>
              <w:rPr>
                <w:rFonts w:cs="Arial"/>
                <w:sz w:val="19"/>
                <w:szCs w:val="19"/>
              </w:rPr>
            </w:pPr>
            <w:r w:rsidRPr="00FA4A82">
              <w:rPr>
                <w:sz w:val="19"/>
                <w:szCs w:val="19"/>
                <w:lang w:bidi="es-AR"/>
              </w:rPr>
              <w:t>Requisito Concerniente</w:t>
            </w:r>
          </w:p>
        </w:tc>
        <w:tc>
          <w:tcPr>
            <w:tcW w:w="5901" w:type="dxa"/>
            <w:tcBorders>
              <w:top w:val="single" w:sz="4" w:space="0" w:color="808080" w:themeColor="background1" w:themeShade="80"/>
              <w:bottom w:val="single" w:sz="4" w:space="0" w:color="808080" w:themeColor="background1" w:themeShade="80"/>
            </w:tcBorders>
            <w:shd w:val="clear" w:color="auto" w:fill="E2E7E6"/>
            <w:vAlign w:val="center"/>
          </w:tcPr>
          <w:p w14:paraId="6C57D8EB" w14:textId="230459B7" w:rsidR="00FE2128" w:rsidRPr="00FA4A82" w:rsidRDefault="008743DD" w:rsidP="007F6D0F">
            <w:pPr>
              <w:pStyle w:val="TableHeading"/>
              <w:rPr>
                <w:rFonts w:cs="Arial"/>
                <w:sz w:val="19"/>
                <w:szCs w:val="19"/>
              </w:rPr>
            </w:pPr>
            <w:r w:rsidRPr="00FA4A82">
              <w:rPr>
                <w:rFonts w:cs="Arial"/>
                <w:sz w:val="19"/>
                <w:szCs w:val="19"/>
                <w:lang w:bidi="es-AR"/>
              </w:rPr>
              <w:t>Detalles de cómo la restricción legal impide que se cumpla con el requisito</w:t>
            </w:r>
          </w:p>
        </w:tc>
        <w:tc>
          <w:tcPr>
            <w:tcW w:w="270" w:type="dxa"/>
            <w:tcBorders>
              <w:top w:val="nil"/>
              <w:bottom w:val="nil"/>
            </w:tcBorders>
          </w:tcPr>
          <w:p w14:paraId="0129A7DC" w14:textId="77777777" w:rsidR="00FE2128" w:rsidRPr="00FA4A82" w:rsidRDefault="00FE2128" w:rsidP="007F6D0F">
            <w:pPr>
              <w:overflowPunct w:val="0"/>
              <w:autoSpaceDE w:val="0"/>
              <w:autoSpaceDN w:val="0"/>
              <w:adjustRightInd w:val="0"/>
              <w:spacing w:before="120"/>
              <w:rPr>
                <w:rFonts w:cs="Arial"/>
                <w:b/>
                <w:sz w:val="18"/>
                <w:szCs w:val="20"/>
              </w:rPr>
            </w:pPr>
          </w:p>
        </w:tc>
      </w:tr>
      <w:tr w:rsidR="00FE2128" w:rsidRPr="00FA4A82" w14:paraId="66DC15EA" w14:textId="77777777" w:rsidTr="00FE2128">
        <w:trPr>
          <w:gridAfter w:val="2"/>
          <w:wAfter w:w="96" w:type="dxa"/>
          <w:trHeight w:val="126"/>
        </w:trPr>
        <w:tc>
          <w:tcPr>
            <w:tcW w:w="540" w:type="dxa"/>
            <w:tcBorders>
              <w:top w:val="nil"/>
              <w:bottom w:val="nil"/>
            </w:tcBorders>
          </w:tcPr>
          <w:p w14:paraId="0587538F" w14:textId="77777777" w:rsidR="00FE2128" w:rsidRPr="00FA4A82" w:rsidRDefault="00FE2128" w:rsidP="007F6D0F">
            <w:pPr>
              <w:pStyle w:val="Table11"/>
            </w:pPr>
          </w:p>
        </w:tc>
        <w:tc>
          <w:tcPr>
            <w:tcW w:w="450" w:type="dxa"/>
            <w:tcBorders>
              <w:top w:val="nil"/>
              <w:bottom w:val="nil"/>
            </w:tcBorders>
          </w:tcPr>
          <w:p w14:paraId="339D480D" w14:textId="77777777" w:rsidR="00FE2128" w:rsidRPr="00FA4A82" w:rsidRDefault="00FE2128" w:rsidP="007F6D0F">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33E1EFEB" w14:textId="77777777" w:rsidR="00FE2128" w:rsidRPr="00FA4A82" w:rsidRDefault="00FE2128" w:rsidP="007F6D0F">
            <w:pPr>
              <w:pStyle w:val="Table11"/>
              <w:rPr>
                <w:b/>
              </w:rPr>
            </w:pPr>
            <w:r w:rsidRPr="00FA4A82">
              <w:rPr>
                <w:lang w:bidi="es-AR"/>
              </w:rPr>
              <w:fldChar w:fldCharType="begin">
                <w:ffData>
                  <w:name w:val="Text26"/>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5901" w:type="dxa"/>
            <w:tcBorders>
              <w:top w:val="single" w:sz="4" w:space="0" w:color="808080" w:themeColor="background1" w:themeShade="80"/>
              <w:bottom w:val="single" w:sz="4" w:space="0" w:color="808080" w:themeColor="background1" w:themeShade="80"/>
            </w:tcBorders>
            <w:vAlign w:val="bottom"/>
          </w:tcPr>
          <w:p w14:paraId="7DBDD200" w14:textId="77777777" w:rsidR="00FE2128" w:rsidRPr="00FA4A82" w:rsidRDefault="00FE2128" w:rsidP="007F6D0F">
            <w:pPr>
              <w:pStyle w:val="Table11"/>
              <w:rPr>
                <w:b/>
              </w:rPr>
            </w:pPr>
            <w:r w:rsidRPr="00FA4A82">
              <w:rPr>
                <w:lang w:bidi="es-AR"/>
              </w:rPr>
              <w:fldChar w:fldCharType="begin">
                <w:ffData>
                  <w:name w:val="Text26"/>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270" w:type="dxa"/>
            <w:tcBorders>
              <w:top w:val="nil"/>
              <w:bottom w:val="nil"/>
            </w:tcBorders>
          </w:tcPr>
          <w:p w14:paraId="762E3CB6" w14:textId="77777777" w:rsidR="00FE2128" w:rsidRPr="00FA4A82" w:rsidRDefault="00FE2128" w:rsidP="007F6D0F">
            <w:pPr>
              <w:pStyle w:val="Table11"/>
              <w:rPr>
                <w:b/>
              </w:rPr>
            </w:pPr>
          </w:p>
        </w:tc>
      </w:tr>
      <w:tr w:rsidR="00FE2128" w:rsidRPr="00FA4A82" w14:paraId="3F17BC93" w14:textId="77777777" w:rsidTr="00FE2128">
        <w:trPr>
          <w:gridAfter w:val="2"/>
          <w:wAfter w:w="96" w:type="dxa"/>
          <w:trHeight w:val="97"/>
        </w:trPr>
        <w:tc>
          <w:tcPr>
            <w:tcW w:w="540" w:type="dxa"/>
            <w:tcBorders>
              <w:top w:val="nil"/>
              <w:bottom w:val="nil"/>
            </w:tcBorders>
          </w:tcPr>
          <w:p w14:paraId="24419F55" w14:textId="77777777" w:rsidR="00FE2128" w:rsidRPr="00FA4A82" w:rsidRDefault="00FE2128" w:rsidP="007F6D0F">
            <w:pPr>
              <w:pStyle w:val="Table11"/>
            </w:pPr>
          </w:p>
        </w:tc>
        <w:tc>
          <w:tcPr>
            <w:tcW w:w="450" w:type="dxa"/>
            <w:tcBorders>
              <w:top w:val="nil"/>
              <w:bottom w:val="nil"/>
            </w:tcBorders>
          </w:tcPr>
          <w:p w14:paraId="048A33E2" w14:textId="77777777" w:rsidR="00FE2128" w:rsidRPr="00FA4A82" w:rsidRDefault="00FE2128" w:rsidP="007F6D0F">
            <w:pPr>
              <w:pStyle w:val="Table11"/>
            </w:pPr>
          </w:p>
        </w:tc>
        <w:tc>
          <w:tcPr>
            <w:tcW w:w="2469" w:type="dxa"/>
            <w:tcBorders>
              <w:top w:val="single" w:sz="4" w:space="0" w:color="808080" w:themeColor="background1" w:themeShade="80"/>
              <w:bottom w:val="single" w:sz="4" w:space="0" w:color="808080" w:themeColor="background1" w:themeShade="80"/>
            </w:tcBorders>
            <w:shd w:val="clear" w:color="auto" w:fill="auto"/>
            <w:vAlign w:val="bottom"/>
          </w:tcPr>
          <w:p w14:paraId="44F51AD3" w14:textId="77777777" w:rsidR="00FE2128" w:rsidRPr="00FA4A82" w:rsidRDefault="00FE2128" w:rsidP="007F6D0F">
            <w:pPr>
              <w:pStyle w:val="Table11"/>
            </w:pPr>
            <w:r w:rsidRPr="00FA4A82">
              <w:rPr>
                <w:lang w:bidi="es-AR"/>
              </w:rPr>
              <w:fldChar w:fldCharType="begin">
                <w:ffData>
                  <w:name w:val="Text26"/>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5901" w:type="dxa"/>
            <w:tcBorders>
              <w:bottom w:val="single" w:sz="4" w:space="0" w:color="808080" w:themeColor="background1" w:themeShade="80"/>
            </w:tcBorders>
            <w:vAlign w:val="bottom"/>
          </w:tcPr>
          <w:p w14:paraId="0A12F390" w14:textId="77777777" w:rsidR="00FE2128" w:rsidRPr="00FA4A82" w:rsidRDefault="00FE2128" w:rsidP="007F6D0F">
            <w:pPr>
              <w:pStyle w:val="Table11"/>
            </w:pPr>
            <w:r w:rsidRPr="00FA4A82">
              <w:rPr>
                <w:lang w:bidi="es-AR"/>
              </w:rPr>
              <w:fldChar w:fldCharType="begin">
                <w:ffData>
                  <w:name w:val="Text26"/>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270" w:type="dxa"/>
            <w:tcBorders>
              <w:top w:val="nil"/>
              <w:bottom w:val="nil"/>
            </w:tcBorders>
          </w:tcPr>
          <w:p w14:paraId="141685CD" w14:textId="77777777" w:rsidR="00FE2128" w:rsidRPr="00FA4A82" w:rsidRDefault="00FE2128" w:rsidP="007F6D0F">
            <w:pPr>
              <w:pStyle w:val="Table11"/>
              <w:rPr>
                <w:b/>
              </w:rPr>
            </w:pPr>
          </w:p>
        </w:tc>
      </w:tr>
      <w:tr w:rsidR="00FE2128" w:rsidRPr="00FA4A82" w14:paraId="73C7953E" w14:textId="77777777" w:rsidTr="006B3EC8">
        <w:trPr>
          <w:gridAfter w:val="2"/>
          <w:wAfter w:w="96" w:type="dxa"/>
          <w:trHeight w:val="97"/>
        </w:trPr>
        <w:tc>
          <w:tcPr>
            <w:tcW w:w="540" w:type="dxa"/>
            <w:tcBorders>
              <w:top w:val="nil"/>
              <w:bottom w:val="single" w:sz="4" w:space="0" w:color="auto"/>
            </w:tcBorders>
          </w:tcPr>
          <w:p w14:paraId="0CAA2899" w14:textId="77777777" w:rsidR="00FE2128" w:rsidRPr="00FA4A82" w:rsidRDefault="00FE2128" w:rsidP="007F6D0F">
            <w:pPr>
              <w:pStyle w:val="Table11"/>
            </w:pPr>
          </w:p>
        </w:tc>
        <w:tc>
          <w:tcPr>
            <w:tcW w:w="450" w:type="dxa"/>
            <w:tcBorders>
              <w:top w:val="nil"/>
              <w:bottom w:val="single" w:sz="4" w:space="0" w:color="auto"/>
            </w:tcBorders>
          </w:tcPr>
          <w:p w14:paraId="76E43D36" w14:textId="77777777" w:rsidR="00FE2128" w:rsidRPr="00FA4A82" w:rsidRDefault="00FE2128" w:rsidP="007F6D0F">
            <w:pPr>
              <w:pStyle w:val="Table11"/>
            </w:pPr>
          </w:p>
        </w:tc>
        <w:tc>
          <w:tcPr>
            <w:tcW w:w="2469" w:type="dxa"/>
            <w:tcBorders>
              <w:top w:val="single" w:sz="4" w:space="0" w:color="808080" w:themeColor="background1" w:themeShade="80"/>
              <w:bottom w:val="single" w:sz="4" w:space="0" w:color="auto"/>
            </w:tcBorders>
            <w:shd w:val="clear" w:color="auto" w:fill="auto"/>
            <w:vAlign w:val="bottom"/>
          </w:tcPr>
          <w:p w14:paraId="2D0D3355" w14:textId="77777777" w:rsidR="00FE2128" w:rsidRPr="00FA4A82" w:rsidRDefault="00FE2128" w:rsidP="007F6D0F">
            <w:pPr>
              <w:pStyle w:val="Table11"/>
            </w:pPr>
            <w:r w:rsidRPr="00FA4A82">
              <w:rPr>
                <w:lang w:bidi="es-AR"/>
              </w:rPr>
              <w:fldChar w:fldCharType="begin">
                <w:ffData>
                  <w:name w:val="Text26"/>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5901" w:type="dxa"/>
            <w:tcBorders>
              <w:bottom w:val="single" w:sz="4" w:space="0" w:color="auto"/>
            </w:tcBorders>
            <w:vAlign w:val="bottom"/>
          </w:tcPr>
          <w:p w14:paraId="6E772150" w14:textId="77777777" w:rsidR="00FE2128" w:rsidRPr="00FA4A82" w:rsidRDefault="00FE2128" w:rsidP="007F6D0F">
            <w:pPr>
              <w:pStyle w:val="Table11"/>
            </w:pPr>
            <w:r w:rsidRPr="00FA4A82">
              <w:rPr>
                <w:lang w:bidi="es-AR"/>
              </w:rPr>
              <w:fldChar w:fldCharType="begin">
                <w:ffData>
                  <w:name w:val="Text26"/>
                  <w:enabled/>
                  <w:calcOnExit w:val="0"/>
                  <w:textInput/>
                </w:ffData>
              </w:fldChar>
            </w:r>
            <w:r w:rsidRPr="00FA4A82">
              <w:rPr>
                <w:lang w:bidi="es-AR"/>
              </w:rPr>
              <w:instrText xml:space="preserve"> FORMTEXT </w:instrText>
            </w:r>
            <w:r w:rsidRPr="00FA4A82">
              <w:rPr>
                <w:lang w:bidi="es-AR"/>
              </w:rPr>
            </w:r>
            <w:r w:rsidRPr="00FA4A82">
              <w:rPr>
                <w:lang w:bidi="es-AR"/>
              </w:rPr>
              <w:fldChar w:fldCharType="separate"/>
            </w:r>
            <w:r w:rsidRPr="00FA4A82">
              <w:rPr>
                <w:lang w:bidi="es-AR"/>
              </w:rPr>
              <w:t>     </w:t>
            </w:r>
            <w:r w:rsidRPr="00FA4A82">
              <w:rPr>
                <w:lang w:bidi="es-AR"/>
              </w:rPr>
              <w:fldChar w:fldCharType="end"/>
            </w:r>
          </w:p>
        </w:tc>
        <w:tc>
          <w:tcPr>
            <w:tcW w:w="270" w:type="dxa"/>
            <w:tcBorders>
              <w:top w:val="nil"/>
              <w:bottom w:val="single" w:sz="4" w:space="0" w:color="auto"/>
            </w:tcBorders>
          </w:tcPr>
          <w:p w14:paraId="6B45E74E" w14:textId="77777777" w:rsidR="00FE2128" w:rsidRPr="00FA4A82" w:rsidRDefault="00FE2128" w:rsidP="007F6D0F">
            <w:pPr>
              <w:pStyle w:val="Table11"/>
              <w:rPr>
                <w:b/>
              </w:rPr>
            </w:pPr>
          </w:p>
        </w:tc>
      </w:tr>
    </w:tbl>
    <w:p w14:paraId="620DDAEA" w14:textId="77777777" w:rsidR="006F1CE3" w:rsidRDefault="006F1CE3" w:rsidP="006F1CE3">
      <w:pPr>
        <w:spacing w:before="0" w:after="0" w:line="240" w:lineRule="auto"/>
        <w:rPr>
          <w:lang w:bidi="es-AR"/>
        </w:rPr>
      </w:pPr>
      <w:r w:rsidRPr="00FA4A82">
        <w:rPr>
          <w:lang w:bidi="es-AR"/>
        </w:rPr>
        <w:t xml:space="preserve"> </w:t>
      </w:r>
    </w:p>
    <w:p w14:paraId="3519A396" w14:textId="77777777" w:rsidR="00C66209" w:rsidRDefault="00C66209" w:rsidP="006F1CE3">
      <w:pPr>
        <w:spacing w:before="0" w:after="0" w:line="240" w:lineRule="auto"/>
      </w:pPr>
    </w:p>
    <w:p w14:paraId="1D840858" w14:textId="75D2DA9D" w:rsidR="00C66209" w:rsidRPr="00FA4A82" w:rsidRDefault="00C66209" w:rsidP="006F1CE3">
      <w:pPr>
        <w:spacing w:before="0" w:after="0" w:line="240" w:lineRule="auto"/>
        <w:sectPr w:rsidR="00C66209" w:rsidRPr="00FA4A82" w:rsidSect="000E2E6C">
          <w:footerReference w:type="default" r:id="rId32"/>
          <w:pgSz w:w="12240" w:h="15840" w:code="1"/>
          <w:pgMar w:top="1440" w:right="1440" w:bottom="1008" w:left="1440" w:header="720" w:footer="576" w:gutter="0"/>
          <w:cols w:space="720"/>
          <w:docGrid w:linePitch="360"/>
        </w:sectPr>
      </w:pPr>
    </w:p>
    <w:tbl>
      <w:tblPr>
        <w:tblW w:w="963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648"/>
        <w:gridCol w:w="8982"/>
      </w:tblGrid>
      <w:tr w:rsidR="00157FC2" w:rsidRPr="00FA4A82" w14:paraId="078A487F" w14:textId="77777777" w:rsidTr="00543B01">
        <w:tc>
          <w:tcPr>
            <w:tcW w:w="9630" w:type="dxa"/>
            <w:gridSpan w:val="2"/>
            <w:shd w:val="clear" w:color="auto" w:fill="006A6F"/>
          </w:tcPr>
          <w:p w14:paraId="743DF26D" w14:textId="4D1022CA" w:rsidR="00157FC2" w:rsidRPr="00FA4A82" w:rsidRDefault="00157FC2" w:rsidP="00EE48D9">
            <w:pPr>
              <w:overflowPunct w:val="0"/>
              <w:autoSpaceDE w:val="0"/>
              <w:autoSpaceDN w:val="0"/>
              <w:adjustRightInd w:val="0"/>
              <w:spacing w:after="60"/>
              <w:rPr>
                <w:rFonts w:cs="Arial"/>
                <w:b/>
                <w:sz w:val="18"/>
                <w:szCs w:val="20"/>
                <w:lang w:bidi="es-AR"/>
              </w:rPr>
            </w:pPr>
            <w:r w:rsidRPr="00FA4A82">
              <w:rPr>
                <w:rFonts w:cs="Arial"/>
                <w:b/>
                <w:color w:val="FFFFFF" w:themeColor="background1"/>
                <w:sz w:val="22"/>
                <w:szCs w:val="22"/>
                <w:lang w:bidi="es-AR"/>
              </w:rPr>
              <w:lastRenderedPageBreak/>
              <w:t xml:space="preserve">Parte 3. Validación PCI </w:t>
            </w:r>
            <w:r w:rsidRPr="00157FC2">
              <w:rPr>
                <w:rFonts w:cs="Arial"/>
                <w:b/>
                <w:color w:val="FFFFFF" w:themeColor="background1"/>
                <w:sz w:val="22"/>
                <w:szCs w:val="22"/>
                <w:lang w:bidi="es-AR"/>
              </w:rPr>
              <w:t xml:space="preserve">DSS </w:t>
            </w:r>
            <w:r w:rsidRPr="00157FC2">
              <w:rPr>
                <w:bCs/>
                <w:i/>
                <w:iCs/>
                <w:color w:val="FFFFFF" w:themeColor="background1"/>
                <w:sz w:val="22"/>
                <w:lang w:bidi="es-ES"/>
              </w:rPr>
              <w:t>(continuación)</w:t>
            </w:r>
          </w:p>
        </w:tc>
      </w:tr>
      <w:tr w:rsidR="00157FC2" w:rsidRPr="00FA4A82" w14:paraId="0D3EA849" w14:textId="77777777" w:rsidTr="00543B01">
        <w:tc>
          <w:tcPr>
            <w:tcW w:w="9630" w:type="dxa"/>
            <w:gridSpan w:val="2"/>
            <w:shd w:val="clear" w:color="auto" w:fill="CBD4D5"/>
          </w:tcPr>
          <w:p w14:paraId="05F7C49E" w14:textId="1C8A6405" w:rsidR="00157FC2" w:rsidRPr="00157FC2" w:rsidRDefault="00157FC2" w:rsidP="00EE48D9">
            <w:pPr>
              <w:overflowPunct w:val="0"/>
              <w:autoSpaceDE w:val="0"/>
              <w:autoSpaceDN w:val="0"/>
              <w:adjustRightInd w:val="0"/>
              <w:spacing w:after="60"/>
              <w:rPr>
                <w:rFonts w:cs="Arial"/>
                <w:b/>
                <w:bCs/>
                <w:sz w:val="18"/>
                <w:szCs w:val="20"/>
                <w:lang w:bidi="es-AR"/>
              </w:rPr>
            </w:pPr>
            <w:r w:rsidRPr="00157FC2">
              <w:rPr>
                <w:b/>
                <w:bCs/>
                <w:szCs w:val="20"/>
                <w:lang w:bidi="es-AR"/>
              </w:rPr>
              <w:t>Parte 3a. Reconocimiento por parte del Proveedor de Servicios</w:t>
            </w:r>
          </w:p>
        </w:tc>
      </w:tr>
      <w:tr w:rsidR="00FB4992" w:rsidRPr="00FA4A82" w14:paraId="0CA806DC" w14:textId="77777777" w:rsidTr="00543B01">
        <w:tc>
          <w:tcPr>
            <w:tcW w:w="9630" w:type="dxa"/>
            <w:gridSpan w:val="2"/>
          </w:tcPr>
          <w:p w14:paraId="0B1DBF1F" w14:textId="77777777" w:rsidR="008743DD" w:rsidRPr="00FA4A82" w:rsidRDefault="008743DD" w:rsidP="00EE48D9">
            <w:pPr>
              <w:overflowPunct w:val="0"/>
              <w:autoSpaceDE w:val="0"/>
              <w:autoSpaceDN w:val="0"/>
              <w:adjustRightInd w:val="0"/>
              <w:spacing w:after="60"/>
              <w:rPr>
                <w:rFonts w:cs="Arial"/>
                <w:b/>
                <w:sz w:val="18"/>
                <w:szCs w:val="20"/>
                <w:lang w:bidi="es-AR"/>
              </w:rPr>
            </w:pPr>
            <w:r w:rsidRPr="00FA4A82">
              <w:rPr>
                <w:rFonts w:cs="Arial"/>
                <w:b/>
                <w:sz w:val="18"/>
                <w:szCs w:val="20"/>
                <w:lang w:bidi="es-AR"/>
              </w:rPr>
              <w:t>El signatario confirma:</w:t>
            </w:r>
          </w:p>
          <w:p w14:paraId="3B6E2C58" w14:textId="43EDC168" w:rsidR="00FB4992" w:rsidRPr="00FA4A82" w:rsidRDefault="00DE5901" w:rsidP="00EE48D9">
            <w:pPr>
              <w:overflowPunct w:val="0"/>
              <w:autoSpaceDE w:val="0"/>
              <w:autoSpaceDN w:val="0"/>
              <w:adjustRightInd w:val="0"/>
              <w:spacing w:after="60"/>
              <w:rPr>
                <w:rFonts w:cs="Arial"/>
                <w:sz w:val="18"/>
                <w:szCs w:val="20"/>
              </w:rPr>
            </w:pPr>
            <w:r w:rsidRPr="00FA4A82">
              <w:rPr>
                <w:rFonts w:cs="Arial"/>
                <w:b/>
                <w:i/>
                <w:sz w:val="18"/>
                <w:szCs w:val="20"/>
                <w:lang w:bidi="es-AR"/>
              </w:rPr>
              <w:t>(Seleccione todo lo</w:t>
            </w:r>
            <w:r w:rsidR="0086280E">
              <w:rPr>
                <w:rFonts w:cs="Arial"/>
                <w:b/>
                <w:i/>
                <w:sz w:val="18"/>
                <w:szCs w:val="20"/>
                <w:lang w:bidi="es-AR"/>
              </w:rPr>
              <w:t>s</w:t>
            </w:r>
            <w:r w:rsidRPr="00FA4A82">
              <w:rPr>
                <w:rFonts w:cs="Arial"/>
                <w:b/>
                <w:i/>
                <w:sz w:val="18"/>
                <w:szCs w:val="20"/>
                <w:lang w:bidi="es-AR"/>
              </w:rPr>
              <w:t xml:space="preserve"> que </w:t>
            </w:r>
            <w:r w:rsidR="00F30EB1" w:rsidRPr="00F30EB1">
              <w:rPr>
                <w:rFonts w:cs="Arial"/>
                <w:b/>
                <w:i/>
                <w:sz w:val="18"/>
                <w:szCs w:val="20"/>
                <w:lang w:bidi="es-AR"/>
              </w:rPr>
              <w:t>aplican</w:t>
            </w:r>
            <w:r w:rsidRPr="00FA4A82">
              <w:rPr>
                <w:rFonts w:cs="Arial"/>
                <w:b/>
                <w:i/>
                <w:sz w:val="18"/>
                <w:szCs w:val="20"/>
                <w:lang w:bidi="es-AR"/>
              </w:rPr>
              <w:t>)</w:t>
            </w:r>
          </w:p>
        </w:tc>
      </w:tr>
      <w:tr w:rsidR="00FB4992" w:rsidRPr="00FA4A82" w14:paraId="05C8737C" w14:textId="77777777" w:rsidTr="00543B01">
        <w:trPr>
          <w:trHeight w:val="592"/>
        </w:trPr>
        <w:tc>
          <w:tcPr>
            <w:tcW w:w="648" w:type="dxa"/>
          </w:tcPr>
          <w:p w14:paraId="251BE610" w14:textId="77777777" w:rsidR="00FB4992" w:rsidRPr="00FA4A82" w:rsidRDefault="00FB4992" w:rsidP="00EE48D9">
            <w:pPr>
              <w:overflowPunct w:val="0"/>
              <w:autoSpaceDE w:val="0"/>
              <w:autoSpaceDN w:val="0"/>
              <w:adjustRightInd w:val="0"/>
              <w:spacing w:after="60"/>
              <w:ind w:left="432" w:hanging="432"/>
              <w:jc w:val="center"/>
              <w:rPr>
                <w:rFonts w:cs="Arial"/>
                <w:b/>
                <w:sz w:val="18"/>
                <w:szCs w:val="20"/>
              </w:rPr>
            </w:pPr>
            <w:r w:rsidRPr="00FA4A82">
              <w:rPr>
                <w:rFonts w:cs="Arial"/>
                <w:sz w:val="18"/>
                <w:szCs w:val="20"/>
                <w:lang w:bidi="es-AR"/>
              </w:rPr>
              <w:fldChar w:fldCharType="begin">
                <w:ffData>
                  <w:name w:val="Check17"/>
                  <w:enabled/>
                  <w:calcOnExit w:val="0"/>
                  <w:checkBox>
                    <w:sizeAuto/>
                    <w:default w:val="0"/>
                  </w:checkBox>
                </w:ffData>
              </w:fldChar>
            </w:r>
            <w:r w:rsidRPr="00FA4A82">
              <w:rPr>
                <w:rFonts w:cs="Arial"/>
                <w:sz w:val="18"/>
                <w:szCs w:val="20"/>
                <w:lang w:bidi="es-AR"/>
              </w:rPr>
              <w:instrText xml:space="preserve"> FORMCHECKBOX </w:instrText>
            </w:r>
            <w:r w:rsidRPr="00FA4A82">
              <w:rPr>
                <w:rFonts w:cs="Arial"/>
                <w:sz w:val="18"/>
                <w:szCs w:val="20"/>
                <w:lang w:bidi="es-AR"/>
              </w:rPr>
            </w:r>
            <w:r w:rsidRPr="00FA4A82">
              <w:rPr>
                <w:rFonts w:cs="Arial"/>
                <w:sz w:val="18"/>
                <w:szCs w:val="20"/>
                <w:lang w:bidi="es-AR"/>
              </w:rPr>
              <w:fldChar w:fldCharType="separate"/>
            </w:r>
            <w:r w:rsidRPr="00FA4A82">
              <w:rPr>
                <w:rFonts w:cs="Arial"/>
                <w:sz w:val="18"/>
                <w:szCs w:val="20"/>
                <w:lang w:bidi="es-AR"/>
              </w:rPr>
              <w:fldChar w:fldCharType="end"/>
            </w:r>
          </w:p>
        </w:tc>
        <w:tc>
          <w:tcPr>
            <w:tcW w:w="8982" w:type="dxa"/>
          </w:tcPr>
          <w:p w14:paraId="3A55B9DF" w14:textId="7585C512" w:rsidR="00FB4992" w:rsidRPr="00FA4A82" w:rsidRDefault="00FB4992" w:rsidP="00EE48D9">
            <w:pPr>
              <w:overflowPunct w:val="0"/>
              <w:autoSpaceDE w:val="0"/>
              <w:autoSpaceDN w:val="0"/>
              <w:adjustRightInd w:val="0"/>
              <w:spacing w:after="60"/>
              <w:rPr>
                <w:rFonts w:cs="Arial"/>
                <w:b/>
                <w:sz w:val="19"/>
                <w:szCs w:val="19"/>
              </w:rPr>
            </w:pPr>
            <w:r w:rsidRPr="00FA4A82">
              <w:rPr>
                <w:rFonts w:cs="Arial"/>
                <w:sz w:val="19"/>
                <w:szCs w:val="19"/>
                <w:lang w:bidi="es-AR"/>
              </w:rPr>
              <w:t>El Cuestionario de Autoevaluación PCI DSS D, versión 4.0</w:t>
            </w:r>
            <w:r w:rsidR="00CA66F9">
              <w:rPr>
                <w:rFonts w:cs="Arial"/>
                <w:sz w:val="19"/>
                <w:szCs w:val="19"/>
                <w:lang w:bidi="es-AR"/>
              </w:rPr>
              <w:t>.</w:t>
            </w:r>
            <w:r w:rsidR="00CA66F9">
              <w:rPr>
                <w:rFonts w:cs="Arial"/>
                <w:sz w:val="19"/>
                <w:szCs w:val="19"/>
              </w:rPr>
              <w:t>1</w:t>
            </w:r>
            <w:r w:rsidRPr="00FA4A82">
              <w:rPr>
                <w:rFonts w:cs="Arial"/>
                <w:sz w:val="19"/>
                <w:szCs w:val="19"/>
                <w:lang w:bidi="es-AR"/>
              </w:rPr>
              <w:t>, ha sido completado de acuerdo con las instrucciones que en el figuran.</w:t>
            </w:r>
          </w:p>
        </w:tc>
      </w:tr>
      <w:tr w:rsidR="00FB4992" w:rsidRPr="00FA4A82" w14:paraId="20A14BA0" w14:textId="77777777" w:rsidTr="00543B01">
        <w:trPr>
          <w:trHeight w:val="588"/>
        </w:trPr>
        <w:tc>
          <w:tcPr>
            <w:tcW w:w="648" w:type="dxa"/>
          </w:tcPr>
          <w:p w14:paraId="76031CDB" w14:textId="77777777" w:rsidR="00FB4992" w:rsidRPr="00FA4A82" w:rsidRDefault="00FB4992" w:rsidP="00EE48D9">
            <w:pPr>
              <w:overflowPunct w:val="0"/>
              <w:autoSpaceDE w:val="0"/>
              <w:autoSpaceDN w:val="0"/>
              <w:adjustRightInd w:val="0"/>
              <w:spacing w:after="60"/>
              <w:ind w:left="432" w:hanging="432"/>
              <w:jc w:val="center"/>
              <w:rPr>
                <w:rFonts w:cs="Arial"/>
                <w:sz w:val="18"/>
                <w:szCs w:val="20"/>
              </w:rPr>
            </w:pPr>
            <w:r w:rsidRPr="00FA4A82">
              <w:rPr>
                <w:rFonts w:cs="Arial"/>
                <w:sz w:val="18"/>
                <w:szCs w:val="20"/>
                <w:lang w:bidi="es-AR"/>
              </w:rPr>
              <w:fldChar w:fldCharType="begin">
                <w:ffData>
                  <w:name w:val="Check17"/>
                  <w:enabled/>
                  <w:calcOnExit w:val="0"/>
                  <w:checkBox>
                    <w:sizeAuto/>
                    <w:default w:val="0"/>
                  </w:checkBox>
                </w:ffData>
              </w:fldChar>
            </w:r>
            <w:r w:rsidRPr="00FA4A82">
              <w:rPr>
                <w:rFonts w:cs="Arial"/>
                <w:sz w:val="18"/>
                <w:szCs w:val="20"/>
                <w:lang w:bidi="es-AR"/>
              </w:rPr>
              <w:instrText xml:space="preserve"> FORMCHECKBOX </w:instrText>
            </w:r>
            <w:r w:rsidRPr="00FA4A82">
              <w:rPr>
                <w:rFonts w:cs="Arial"/>
                <w:sz w:val="18"/>
                <w:szCs w:val="20"/>
                <w:lang w:bidi="es-AR"/>
              </w:rPr>
            </w:r>
            <w:r w:rsidRPr="00FA4A82">
              <w:rPr>
                <w:rFonts w:cs="Arial"/>
                <w:sz w:val="18"/>
                <w:szCs w:val="20"/>
                <w:lang w:bidi="es-AR"/>
              </w:rPr>
              <w:fldChar w:fldCharType="separate"/>
            </w:r>
            <w:r w:rsidRPr="00FA4A82">
              <w:rPr>
                <w:rFonts w:cs="Arial"/>
                <w:sz w:val="18"/>
                <w:szCs w:val="20"/>
                <w:lang w:bidi="es-AR"/>
              </w:rPr>
              <w:fldChar w:fldCharType="end"/>
            </w:r>
          </w:p>
        </w:tc>
        <w:tc>
          <w:tcPr>
            <w:tcW w:w="8982" w:type="dxa"/>
          </w:tcPr>
          <w:p w14:paraId="70770254" w14:textId="54FCF155" w:rsidR="00FB4992" w:rsidRPr="00FA4A82" w:rsidRDefault="00FB4992" w:rsidP="00EE48D9">
            <w:pPr>
              <w:overflowPunct w:val="0"/>
              <w:autoSpaceDE w:val="0"/>
              <w:autoSpaceDN w:val="0"/>
              <w:adjustRightInd w:val="0"/>
              <w:spacing w:after="60"/>
              <w:rPr>
                <w:rFonts w:cs="Arial"/>
                <w:sz w:val="19"/>
                <w:szCs w:val="19"/>
              </w:rPr>
            </w:pPr>
            <w:r w:rsidRPr="00FA4A82">
              <w:rPr>
                <w:rFonts w:cs="Arial"/>
                <w:sz w:val="19"/>
                <w:szCs w:val="19"/>
                <w:lang w:bidi="es-AR"/>
              </w:rPr>
              <w:t xml:space="preserve">Toda la información contenida en el SAQ mencionado anteriormente y en esta </w:t>
            </w:r>
            <w:r w:rsidR="00F30EB1" w:rsidRPr="00F30EB1">
              <w:rPr>
                <w:rFonts w:cs="Arial"/>
                <w:sz w:val="19"/>
                <w:szCs w:val="19"/>
                <w:lang w:bidi="es-AR"/>
              </w:rPr>
              <w:t>certificación</w:t>
            </w:r>
            <w:r w:rsidRPr="00FA4A82">
              <w:rPr>
                <w:rFonts w:cs="Arial"/>
                <w:sz w:val="19"/>
                <w:szCs w:val="19"/>
                <w:lang w:bidi="es-AR"/>
              </w:rPr>
              <w:t xml:space="preserve"> representan fielmente los resultados de la evaluación de la entidad en todos los aspectos </w:t>
            </w:r>
            <w:r w:rsidR="00F30EB1" w:rsidRPr="00F30EB1">
              <w:rPr>
                <w:rFonts w:cs="Arial"/>
                <w:sz w:val="19"/>
                <w:szCs w:val="19"/>
                <w:lang w:bidi="es-AR"/>
              </w:rPr>
              <w:t>materiales</w:t>
            </w:r>
            <w:r w:rsidRPr="00FA4A82">
              <w:rPr>
                <w:rFonts w:cs="Arial"/>
                <w:sz w:val="19"/>
                <w:szCs w:val="19"/>
                <w:lang w:bidi="es-AR"/>
              </w:rPr>
              <w:t>.</w:t>
            </w:r>
          </w:p>
        </w:tc>
      </w:tr>
      <w:tr w:rsidR="00FB4992" w:rsidRPr="00FA4A82" w14:paraId="13A4A29F" w14:textId="77777777" w:rsidTr="00543B01">
        <w:trPr>
          <w:trHeight w:val="368"/>
        </w:trPr>
        <w:tc>
          <w:tcPr>
            <w:tcW w:w="648" w:type="dxa"/>
          </w:tcPr>
          <w:p w14:paraId="1F145808" w14:textId="77777777" w:rsidR="00FB4992" w:rsidRPr="00FA4A82" w:rsidRDefault="00FB4992" w:rsidP="00EE48D9">
            <w:pPr>
              <w:overflowPunct w:val="0"/>
              <w:autoSpaceDE w:val="0"/>
              <w:autoSpaceDN w:val="0"/>
              <w:adjustRightInd w:val="0"/>
              <w:spacing w:after="60"/>
              <w:ind w:left="432" w:hanging="432"/>
              <w:jc w:val="center"/>
              <w:rPr>
                <w:rFonts w:cs="Arial"/>
                <w:sz w:val="18"/>
                <w:szCs w:val="20"/>
              </w:rPr>
            </w:pPr>
            <w:r w:rsidRPr="00FA4A82">
              <w:rPr>
                <w:rFonts w:cs="Arial"/>
                <w:sz w:val="18"/>
                <w:szCs w:val="20"/>
                <w:lang w:bidi="es-AR"/>
              </w:rPr>
              <w:fldChar w:fldCharType="begin">
                <w:ffData>
                  <w:name w:val="Check17"/>
                  <w:enabled/>
                  <w:calcOnExit w:val="0"/>
                  <w:checkBox>
                    <w:sizeAuto/>
                    <w:default w:val="0"/>
                  </w:checkBox>
                </w:ffData>
              </w:fldChar>
            </w:r>
            <w:r w:rsidRPr="00FA4A82">
              <w:rPr>
                <w:rFonts w:cs="Arial"/>
                <w:sz w:val="18"/>
                <w:szCs w:val="20"/>
                <w:lang w:bidi="es-AR"/>
              </w:rPr>
              <w:instrText xml:space="preserve"> FORMCHECKBOX </w:instrText>
            </w:r>
            <w:r w:rsidRPr="00FA4A82">
              <w:rPr>
                <w:rFonts w:cs="Arial"/>
                <w:sz w:val="18"/>
                <w:szCs w:val="20"/>
                <w:lang w:bidi="es-AR"/>
              </w:rPr>
            </w:r>
            <w:r w:rsidRPr="00FA4A82">
              <w:rPr>
                <w:rFonts w:cs="Arial"/>
                <w:sz w:val="18"/>
                <w:szCs w:val="20"/>
                <w:lang w:bidi="es-AR"/>
              </w:rPr>
              <w:fldChar w:fldCharType="separate"/>
            </w:r>
            <w:r w:rsidRPr="00FA4A82">
              <w:rPr>
                <w:rFonts w:cs="Arial"/>
                <w:sz w:val="18"/>
                <w:szCs w:val="20"/>
                <w:lang w:bidi="es-AR"/>
              </w:rPr>
              <w:fldChar w:fldCharType="end"/>
            </w:r>
          </w:p>
        </w:tc>
        <w:tc>
          <w:tcPr>
            <w:tcW w:w="8982" w:type="dxa"/>
          </w:tcPr>
          <w:p w14:paraId="6A81E114" w14:textId="0A2CDDED" w:rsidR="002331F9" w:rsidRPr="00FA4A82" w:rsidRDefault="002331F9" w:rsidP="00EE48D9">
            <w:pPr>
              <w:overflowPunct w:val="0"/>
              <w:autoSpaceDE w:val="0"/>
              <w:autoSpaceDN w:val="0"/>
              <w:adjustRightInd w:val="0"/>
              <w:spacing w:after="60"/>
              <w:rPr>
                <w:rFonts w:cs="Arial"/>
                <w:sz w:val="19"/>
                <w:szCs w:val="19"/>
              </w:rPr>
            </w:pPr>
            <w:r w:rsidRPr="00FA4A82">
              <w:rPr>
                <w:rFonts w:cs="Arial"/>
                <w:sz w:val="19"/>
                <w:szCs w:val="19"/>
                <w:lang w:bidi="es-AR"/>
              </w:rPr>
              <w:t xml:space="preserve">Los controles PCI DSS se mantendrán en todo momento, </w:t>
            </w:r>
            <w:r w:rsidR="00F30EB1" w:rsidRPr="00F30EB1">
              <w:rPr>
                <w:rFonts w:cs="Arial"/>
                <w:sz w:val="19"/>
                <w:szCs w:val="19"/>
                <w:lang w:bidi="es-AR"/>
              </w:rPr>
              <w:t>según sea aplicable al entorno de la entidad</w:t>
            </w:r>
            <w:r w:rsidRPr="00FA4A82">
              <w:rPr>
                <w:rFonts w:cs="Arial"/>
                <w:sz w:val="19"/>
                <w:szCs w:val="19"/>
                <w:lang w:bidi="es-AR"/>
              </w:rPr>
              <w:t xml:space="preserve">. </w:t>
            </w:r>
          </w:p>
        </w:tc>
      </w:tr>
    </w:tbl>
    <w:p w14:paraId="21BFE36D" w14:textId="77777777" w:rsidR="00FB4992" w:rsidRPr="00FA4A82" w:rsidRDefault="00FB4992" w:rsidP="00695BAF">
      <w:pPr>
        <w:pStyle w:val="BodyText3"/>
        <w:tabs>
          <w:tab w:val="left" w:pos="5688"/>
          <w:tab w:val="left" w:pos="9648"/>
        </w:tabs>
        <w:spacing w:before="0" w:after="0"/>
        <w:ind w:left="115"/>
        <w:jc w:val="left"/>
        <w:rPr>
          <w:sz w:val="18"/>
          <w:szCs w:val="20"/>
        </w:rPr>
      </w:pPr>
    </w:p>
    <w:tbl>
      <w:tblPr>
        <w:tblW w:w="9540"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688"/>
        <w:gridCol w:w="3852"/>
      </w:tblGrid>
      <w:tr w:rsidR="00FB4992" w:rsidRPr="00FA4A82" w14:paraId="5039F0A3" w14:textId="77777777" w:rsidTr="000930CB">
        <w:tc>
          <w:tcPr>
            <w:tcW w:w="9540" w:type="dxa"/>
            <w:gridSpan w:val="2"/>
            <w:tcBorders>
              <w:top w:val="single" w:sz="4" w:space="0" w:color="808080" w:themeColor="background1" w:themeShade="80"/>
              <w:bottom w:val="single" w:sz="4" w:space="0" w:color="808080" w:themeColor="background1" w:themeShade="80"/>
            </w:tcBorders>
            <w:shd w:val="clear" w:color="auto" w:fill="CBD4D5"/>
          </w:tcPr>
          <w:p w14:paraId="5984A1A4" w14:textId="2279C3F2" w:rsidR="00FB4992" w:rsidRPr="00FA4A82" w:rsidRDefault="00FB4992" w:rsidP="004422B2">
            <w:pPr>
              <w:pStyle w:val="Header"/>
              <w:tabs>
                <w:tab w:val="clear" w:pos="4320"/>
                <w:tab w:val="clear" w:pos="8640"/>
              </w:tabs>
              <w:overflowPunct w:val="0"/>
              <w:autoSpaceDE w:val="0"/>
              <w:autoSpaceDN w:val="0"/>
              <w:adjustRightInd w:val="0"/>
              <w:spacing w:before="60"/>
              <w:ind w:left="0"/>
              <w:rPr>
                <w:sz w:val="20"/>
                <w:szCs w:val="20"/>
              </w:rPr>
            </w:pPr>
            <w:r w:rsidRPr="00FA4A82">
              <w:rPr>
                <w:sz w:val="20"/>
                <w:szCs w:val="20"/>
                <w:lang w:bidi="es-AR"/>
              </w:rPr>
              <w:t>Parte 3b. Certificación del Proveedor de Servicios</w:t>
            </w:r>
          </w:p>
        </w:tc>
      </w:tr>
      <w:tr w:rsidR="00F37FB1" w:rsidRPr="00FA4A82" w14:paraId="72616884" w14:textId="77777777" w:rsidTr="000930CB">
        <w:trPr>
          <w:trHeight w:hRule="exact" w:val="720"/>
        </w:trPr>
        <w:tc>
          <w:tcPr>
            <w:tcW w:w="9540" w:type="dxa"/>
            <w:gridSpan w:val="2"/>
            <w:tcBorders>
              <w:top w:val="single" w:sz="4" w:space="0" w:color="808080" w:themeColor="background1" w:themeShade="80"/>
            </w:tcBorders>
            <w:shd w:val="clear" w:color="C0C0C0" w:fill="auto"/>
          </w:tcPr>
          <w:p w14:paraId="5307EECF" w14:textId="77777777" w:rsidR="00DA1AE3" w:rsidRPr="00FA4A82" w:rsidRDefault="00DA1AE3" w:rsidP="00142475">
            <w:pPr>
              <w:pStyle w:val="Header"/>
              <w:tabs>
                <w:tab w:val="clear" w:pos="4320"/>
                <w:tab w:val="clear" w:pos="8640"/>
              </w:tabs>
              <w:overflowPunct w:val="0"/>
              <w:autoSpaceDE w:val="0"/>
              <w:autoSpaceDN w:val="0"/>
              <w:adjustRightInd w:val="0"/>
              <w:spacing w:before="60"/>
              <w:ind w:left="0"/>
              <w:rPr>
                <w:sz w:val="24"/>
                <w:szCs w:val="24"/>
              </w:rPr>
            </w:pPr>
          </w:p>
        </w:tc>
      </w:tr>
      <w:tr w:rsidR="00F37FB1" w:rsidRPr="00FA4A82" w14:paraId="0548E943" w14:textId="77777777" w:rsidTr="000930CB">
        <w:tc>
          <w:tcPr>
            <w:tcW w:w="5688" w:type="dxa"/>
            <w:shd w:val="clear" w:color="C0C0C0" w:fill="auto"/>
          </w:tcPr>
          <w:p w14:paraId="1DF390AF" w14:textId="395947DD" w:rsidR="00F37FB1" w:rsidRPr="00FA4A82" w:rsidRDefault="00F37FB1" w:rsidP="004422B2">
            <w:pPr>
              <w:pStyle w:val="Header"/>
              <w:tabs>
                <w:tab w:val="clear" w:pos="4320"/>
                <w:tab w:val="clear" w:pos="8640"/>
              </w:tabs>
              <w:overflowPunct w:val="0"/>
              <w:autoSpaceDE w:val="0"/>
              <w:autoSpaceDN w:val="0"/>
              <w:adjustRightInd w:val="0"/>
              <w:spacing w:after="40"/>
              <w:ind w:left="0"/>
              <w:rPr>
                <w:b w:val="0"/>
                <w:i/>
                <w:sz w:val="19"/>
                <w:szCs w:val="19"/>
              </w:rPr>
            </w:pPr>
            <w:r w:rsidRPr="00FA4A82">
              <w:rPr>
                <w:b w:val="0"/>
                <w:i/>
                <w:sz w:val="19"/>
                <w:szCs w:val="19"/>
                <w:lang w:bidi="es-AR"/>
              </w:rPr>
              <w:t xml:space="preserve">Firma del Ejecutivo del Proveedor de Servicios </w:t>
            </w:r>
            <w:r w:rsidRPr="00FA4A82">
              <w:rPr>
                <w:rFonts w:ascii="Wingdings" w:eastAsia="Wingdings" w:hAnsi="Wingdings" w:cs="Wingdings"/>
                <w:b w:val="0"/>
                <w:sz w:val="19"/>
                <w:szCs w:val="19"/>
                <w:lang w:bidi="es-AR"/>
              </w:rPr>
              <w:t></w:t>
            </w:r>
          </w:p>
        </w:tc>
        <w:tc>
          <w:tcPr>
            <w:tcW w:w="3852" w:type="dxa"/>
            <w:shd w:val="clear" w:color="C0C0C0" w:fill="auto"/>
          </w:tcPr>
          <w:p w14:paraId="24023F73" w14:textId="100376CF" w:rsidR="00F37FB1" w:rsidRPr="00FA4A82"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FA4A82">
              <w:rPr>
                <w:b w:val="0"/>
                <w:i/>
                <w:sz w:val="19"/>
                <w:szCs w:val="19"/>
                <w:lang w:bidi="es-AR"/>
              </w:rPr>
              <w:t xml:space="preserve">Fecha: </w:t>
            </w:r>
            <w:r w:rsidR="00DD48E3" w:rsidRPr="00FA4A82">
              <w:rPr>
                <w:b w:val="0"/>
                <w:i/>
                <w:sz w:val="19"/>
                <w:szCs w:val="19"/>
                <w:lang w:val="en-US"/>
              </w:rPr>
              <w:fldChar w:fldCharType="begin">
                <w:ffData>
                  <w:name w:val=""/>
                  <w:enabled/>
                  <w:calcOnExit w:val="0"/>
                  <w:textInput>
                    <w:default w:val="AAAA-MM-DD"/>
                  </w:textInput>
                </w:ffData>
              </w:fldChar>
            </w:r>
            <w:r w:rsidR="00DD48E3" w:rsidRPr="00FA4A82">
              <w:rPr>
                <w:b w:val="0"/>
                <w:i/>
                <w:sz w:val="19"/>
                <w:szCs w:val="19"/>
                <w:lang w:val="en-US"/>
              </w:rPr>
              <w:instrText xml:space="preserve"> FORMTEXT </w:instrText>
            </w:r>
            <w:r w:rsidR="00DD48E3" w:rsidRPr="00FA4A82">
              <w:rPr>
                <w:b w:val="0"/>
                <w:i/>
                <w:sz w:val="19"/>
                <w:szCs w:val="19"/>
                <w:lang w:val="en-US"/>
              </w:rPr>
            </w:r>
            <w:r w:rsidR="00DD48E3" w:rsidRPr="00FA4A82">
              <w:rPr>
                <w:b w:val="0"/>
                <w:i/>
                <w:sz w:val="19"/>
                <w:szCs w:val="19"/>
                <w:lang w:val="en-US"/>
              </w:rPr>
              <w:fldChar w:fldCharType="separate"/>
            </w:r>
            <w:r w:rsidR="00FB43D2" w:rsidRPr="00FA4A82">
              <w:rPr>
                <w:b w:val="0"/>
                <w:i/>
                <w:sz w:val="19"/>
                <w:szCs w:val="19"/>
                <w:lang w:val="en-US"/>
              </w:rPr>
              <w:t>DD-MM-AAAA</w:t>
            </w:r>
            <w:r w:rsidR="00DD48E3" w:rsidRPr="00FA4A82">
              <w:rPr>
                <w:b w:val="0"/>
                <w:i/>
                <w:sz w:val="19"/>
                <w:szCs w:val="19"/>
                <w:lang w:val="en-US"/>
              </w:rPr>
              <w:fldChar w:fldCharType="end"/>
            </w:r>
          </w:p>
        </w:tc>
      </w:tr>
      <w:tr w:rsidR="00F37FB1" w:rsidRPr="00FA4A82" w14:paraId="20F34D1F" w14:textId="77777777" w:rsidTr="000930CB">
        <w:tc>
          <w:tcPr>
            <w:tcW w:w="5688" w:type="dxa"/>
            <w:shd w:val="clear" w:color="C0C0C0" w:fill="auto"/>
          </w:tcPr>
          <w:p w14:paraId="59295195" w14:textId="374F11D7" w:rsidR="00F37FB1" w:rsidRPr="00FA4A82" w:rsidRDefault="008F3522" w:rsidP="00142475">
            <w:pPr>
              <w:pStyle w:val="Header"/>
              <w:tabs>
                <w:tab w:val="clear" w:pos="4320"/>
                <w:tab w:val="clear" w:pos="8640"/>
              </w:tabs>
              <w:overflowPunct w:val="0"/>
              <w:autoSpaceDE w:val="0"/>
              <w:autoSpaceDN w:val="0"/>
              <w:adjustRightInd w:val="0"/>
              <w:spacing w:after="40"/>
              <w:ind w:left="0"/>
              <w:rPr>
                <w:b w:val="0"/>
                <w:i/>
                <w:sz w:val="19"/>
                <w:szCs w:val="19"/>
              </w:rPr>
            </w:pPr>
            <w:r w:rsidRPr="00FA4A82">
              <w:rPr>
                <w:b w:val="0"/>
                <w:i/>
                <w:sz w:val="19"/>
                <w:szCs w:val="19"/>
                <w:lang w:bidi="es-AR"/>
              </w:rPr>
              <w:t xml:space="preserve">Nombre del Ejecutivo del Proveedor de Servicios: </w:t>
            </w:r>
            <w:r w:rsidR="00F37FB1" w:rsidRPr="00FA4A82">
              <w:rPr>
                <w:rFonts w:eastAsia="MS Mincho" w:cs="Courier New"/>
                <w:sz w:val="19"/>
                <w:szCs w:val="19"/>
                <w:lang w:bidi="es-AR"/>
              </w:rPr>
              <w:fldChar w:fldCharType="begin">
                <w:ffData>
                  <w:name w:val=""/>
                  <w:enabled/>
                  <w:calcOnExit w:val="0"/>
                  <w:textInput/>
                </w:ffData>
              </w:fldChar>
            </w:r>
            <w:r w:rsidR="00F37FB1" w:rsidRPr="00FA4A82">
              <w:rPr>
                <w:rFonts w:eastAsia="MS Mincho" w:cs="Courier New"/>
                <w:sz w:val="19"/>
                <w:szCs w:val="19"/>
                <w:lang w:bidi="es-AR"/>
              </w:rPr>
              <w:instrText xml:space="preserve"> FORMTEXT </w:instrText>
            </w:r>
            <w:r w:rsidR="00F37FB1" w:rsidRPr="00FA4A82">
              <w:rPr>
                <w:rFonts w:eastAsia="MS Mincho" w:cs="Courier New"/>
                <w:sz w:val="19"/>
                <w:szCs w:val="19"/>
                <w:lang w:bidi="es-AR"/>
              </w:rPr>
            </w:r>
            <w:r w:rsidR="00F37FB1" w:rsidRPr="00FA4A82">
              <w:rPr>
                <w:rFonts w:eastAsia="MS Mincho" w:cs="Courier New"/>
                <w:sz w:val="19"/>
                <w:szCs w:val="19"/>
                <w:lang w:bidi="es-AR"/>
              </w:rPr>
              <w:fldChar w:fldCharType="separate"/>
            </w:r>
            <w:r w:rsidR="00562930" w:rsidRPr="00FA4A82">
              <w:rPr>
                <w:rFonts w:eastAsia="MS Mincho" w:cs="Courier New"/>
                <w:sz w:val="19"/>
                <w:szCs w:val="19"/>
                <w:lang w:bidi="es-AR"/>
              </w:rPr>
              <w:t>     </w:t>
            </w:r>
            <w:r w:rsidR="00F37FB1" w:rsidRPr="00FA4A82">
              <w:rPr>
                <w:rFonts w:eastAsia="MS Mincho" w:cs="Courier New"/>
                <w:sz w:val="19"/>
                <w:szCs w:val="19"/>
                <w:lang w:bidi="es-AR"/>
              </w:rPr>
              <w:fldChar w:fldCharType="end"/>
            </w:r>
          </w:p>
        </w:tc>
        <w:tc>
          <w:tcPr>
            <w:tcW w:w="3852" w:type="dxa"/>
            <w:shd w:val="clear" w:color="C0C0C0" w:fill="auto"/>
          </w:tcPr>
          <w:p w14:paraId="212B9B58" w14:textId="77777777" w:rsidR="00F37FB1" w:rsidRPr="00FA4A82"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FA4A82">
              <w:rPr>
                <w:b w:val="0"/>
                <w:i/>
                <w:sz w:val="19"/>
                <w:szCs w:val="19"/>
                <w:lang w:bidi="es-AR"/>
              </w:rPr>
              <w:t xml:space="preserve">Título: </w:t>
            </w:r>
            <w:r w:rsidRPr="00FA4A82">
              <w:rPr>
                <w:rFonts w:eastAsia="MS Mincho" w:cs="Courier New"/>
                <w:sz w:val="19"/>
                <w:szCs w:val="19"/>
                <w:lang w:bidi="es-AR"/>
              </w:rPr>
              <w:fldChar w:fldCharType="begin">
                <w:ffData>
                  <w:name w:val=""/>
                  <w:enabled/>
                  <w:calcOnExit w:val="0"/>
                  <w:textInput/>
                </w:ffData>
              </w:fldChar>
            </w:r>
            <w:r w:rsidRPr="00FA4A82">
              <w:rPr>
                <w:rFonts w:eastAsia="MS Mincho" w:cs="Courier New"/>
                <w:sz w:val="19"/>
                <w:szCs w:val="19"/>
                <w:lang w:bidi="es-AR"/>
              </w:rPr>
              <w:instrText xml:space="preserve"> FORMTEXT </w:instrText>
            </w:r>
            <w:r w:rsidRPr="00FA4A82">
              <w:rPr>
                <w:rFonts w:eastAsia="MS Mincho" w:cs="Courier New"/>
                <w:sz w:val="19"/>
                <w:szCs w:val="19"/>
                <w:lang w:bidi="es-AR"/>
              </w:rPr>
            </w:r>
            <w:r w:rsidRPr="00FA4A82">
              <w:rPr>
                <w:rFonts w:eastAsia="MS Mincho" w:cs="Courier New"/>
                <w:sz w:val="19"/>
                <w:szCs w:val="19"/>
                <w:lang w:bidi="es-AR"/>
              </w:rPr>
              <w:fldChar w:fldCharType="separate"/>
            </w:r>
            <w:r w:rsidR="00562930" w:rsidRPr="00FA4A82">
              <w:rPr>
                <w:rFonts w:eastAsia="MS Mincho" w:cs="Courier New"/>
                <w:sz w:val="19"/>
                <w:szCs w:val="19"/>
                <w:lang w:bidi="es-AR"/>
              </w:rPr>
              <w:t>     </w:t>
            </w:r>
            <w:r w:rsidRPr="00FA4A82">
              <w:rPr>
                <w:rFonts w:eastAsia="MS Mincho" w:cs="Courier New"/>
                <w:sz w:val="19"/>
                <w:szCs w:val="19"/>
                <w:lang w:bidi="es-AR"/>
              </w:rPr>
              <w:fldChar w:fldCharType="end"/>
            </w:r>
          </w:p>
        </w:tc>
      </w:tr>
    </w:tbl>
    <w:p w14:paraId="30E2630C" w14:textId="77777777" w:rsidR="00DA1AE3" w:rsidRPr="00FA4A82"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1800"/>
        <w:gridCol w:w="3852"/>
      </w:tblGrid>
      <w:tr w:rsidR="00DA1AE3" w:rsidRPr="00FA4A82" w14:paraId="7C6BD002" w14:textId="77777777" w:rsidTr="000930CB">
        <w:tc>
          <w:tcPr>
            <w:tcW w:w="9540" w:type="dxa"/>
            <w:gridSpan w:val="3"/>
            <w:shd w:val="clear" w:color="auto" w:fill="CBD4D5"/>
          </w:tcPr>
          <w:p w14:paraId="77FE9374" w14:textId="4485302D" w:rsidR="00DA1AE3" w:rsidRPr="00FA4A82" w:rsidRDefault="00DA1AE3" w:rsidP="00DA1AE3">
            <w:pPr>
              <w:pStyle w:val="Header"/>
              <w:tabs>
                <w:tab w:val="clear" w:pos="4320"/>
                <w:tab w:val="clear" w:pos="8640"/>
              </w:tabs>
              <w:overflowPunct w:val="0"/>
              <w:autoSpaceDE w:val="0"/>
              <w:autoSpaceDN w:val="0"/>
              <w:adjustRightInd w:val="0"/>
              <w:spacing w:before="60"/>
              <w:ind w:left="0"/>
              <w:rPr>
                <w:sz w:val="20"/>
                <w:szCs w:val="20"/>
              </w:rPr>
            </w:pPr>
            <w:r w:rsidRPr="00FA4A82">
              <w:rPr>
                <w:sz w:val="20"/>
                <w:szCs w:val="20"/>
                <w:lang w:bidi="es-AR"/>
              </w:rPr>
              <w:t xml:space="preserve">Parte 3c. </w:t>
            </w:r>
            <w:r w:rsidR="00F30EB1" w:rsidRPr="00F30EB1">
              <w:rPr>
                <w:sz w:val="20"/>
                <w:szCs w:val="20"/>
                <w:lang w:bidi="es-AR"/>
              </w:rPr>
              <w:t xml:space="preserve">Declaración del </w:t>
            </w:r>
            <w:r w:rsidR="00305581">
              <w:rPr>
                <w:sz w:val="20"/>
                <w:szCs w:val="20"/>
                <w:lang w:bidi="es-AR"/>
              </w:rPr>
              <w:t>Asesor</w:t>
            </w:r>
            <w:r w:rsidR="00F30EB1" w:rsidRPr="00F30EB1">
              <w:rPr>
                <w:sz w:val="20"/>
                <w:szCs w:val="20"/>
                <w:lang w:bidi="es-AR"/>
              </w:rPr>
              <w:t xml:space="preserve"> de Seguridad Calificado </w:t>
            </w:r>
            <w:r w:rsidRPr="00FA4A82">
              <w:rPr>
                <w:sz w:val="20"/>
                <w:szCs w:val="20"/>
                <w:lang w:bidi="es-AR"/>
              </w:rPr>
              <w:t xml:space="preserve">(QSA) </w:t>
            </w:r>
          </w:p>
        </w:tc>
      </w:tr>
      <w:tr w:rsidR="00DD48E3" w:rsidRPr="00FA4A82" w14:paraId="32A7AC3D" w14:textId="77777777" w:rsidTr="000930CB">
        <w:tblPrEx>
          <w:tblLook w:val="00A0" w:firstRow="1" w:lastRow="0" w:firstColumn="1" w:lastColumn="0" w:noHBand="0" w:noVBand="0"/>
        </w:tblPrEx>
        <w:trPr>
          <w:trHeight w:val="383"/>
        </w:trPr>
        <w:tc>
          <w:tcPr>
            <w:tcW w:w="3888" w:type="dxa"/>
            <w:vMerge w:val="restart"/>
          </w:tcPr>
          <w:p w14:paraId="4F17DB21" w14:textId="183CD1C1" w:rsidR="00DD48E3" w:rsidRPr="00FA4A82" w:rsidRDefault="00F30EB1" w:rsidP="00564700">
            <w:pPr>
              <w:pStyle w:val="TableText"/>
              <w:rPr>
                <w:sz w:val="19"/>
                <w:szCs w:val="19"/>
              </w:rPr>
            </w:pPr>
            <w:r w:rsidRPr="00F30EB1">
              <w:rPr>
                <w:sz w:val="19"/>
                <w:szCs w:val="19"/>
                <w:lang w:bidi="es-AR"/>
              </w:rPr>
              <w:t>Si un QSA ha participado o asistido en esta evaluación, indique la función que desempeñó</w:t>
            </w:r>
            <w:r w:rsidR="00DD48E3" w:rsidRPr="00FA4A82">
              <w:rPr>
                <w:sz w:val="19"/>
                <w:szCs w:val="19"/>
                <w:lang w:bidi="es-AR"/>
              </w:rPr>
              <w:t>:</w:t>
            </w:r>
          </w:p>
        </w:tc>
        <w:tc>
          <w:tcPr>
            <w:tcW w:w="5652" w:type="dxa"/>
            <w:gridSpan w:val="2"/>
          </w:tcPr>
          <w:p w14:paraId="613E6B4F" w14:textId="1CA1327E" w:rsidR="00DD48E3" w:rsidRPr="00FA4A82" w:rsidRDefault="003E4401" w:rsidP="00DA1AE3">
            <w:pPr>
              <w:spacing w:after="60"/>
              <w:rPr>
                <w:b/>
                <w:sz w:val="19"/>
                <w:szCs w:val="19"/>
              </w:rPr>
            </w:pPr>
            <w:r w:rsidRPr="00FA4A82">
              <w:rPr>
                <w:rFonts w:cs="Arial"/>
                <w:szCs w:val="19"/>
                <w:lang w:bidi="es-AR"/>
              </w:rPr>
              <w:fldChar w:fldCharType="begin">
                <w:ffData>
                  <w:name w:val="Check17"/>
                  <w:enabled/>
                  <w:calcOnExit w:val="0"/>
                  <w:checkBox>
                    <w:sizeAuto/>
                    <w:default w:val="0"/>
                  </w:checkBox>
                </w:ffData>
              </w:fldChar>
            </w:r>
            <w:r w:rsidRPr="00FA4A82">
              <w:rPr>
                <w:rFonts w:cs="Arial"/>
                <w:szCs w:val="19"/>
                <w:lang w:bidi="es-AR"/>
              </w:rPr>
              <w:instrText xml:space="preserve"> FORMCHECKBOX </w:instrText>
            </w:r>
            <w:r w:rsidRPr="00FA4A82">
              <w:rPr>
                <w:rFonts w:cs="Arial"/>
                <w:szCs w:val="19"/>
                <w:lang w:bidi="es-AR"/>
              </w:rPr>
            </w:r>
            <w:r w:rsidRPr="00FA4A82">
              <w:rPr>
                <w:rFonts w:cs="Arial"/>
                <w:szCs w:val="19"/>
                <w:lang w:bidi="es-AR"/>
              </w:rPr>
              <w:fldChar w:fldCharType="separate"/>
            </w:r>
            <w:r w:rsidRPr="00FA4A82">
              <w:rPr>
                <w:rFonts w:cs="Arial"/>
                <w:szCs w:val="19"/>
                <w:lang w:bidi="es-AR"/>
              </w:rPr>
              <w:fldChar w:fldCharType="end"/>
            </w:r>
            <w:r w:rsidRPr="00FA4A82">
              <w:rPr>
                <w:rFonts w:cs="Arial"/>
                <w:szCs w:val="19"/>
                <w:lang w:bidi="es-AR"/>
              </w:rPr>
              <w:t xml:space="preserve"> </w:t>
            </w:r>
            <w:r w:rsidR="00A23E39" w:rsidRPr="00FA4A82">
              <w:rPr>
                <w:rFonts w:eastAsia="MS Mincho" w:cs="Courier New"/>
                <w:sz w:val="19"/>
                <w:szCs w:val="19"/>
                <w:lang w:bidi="es-AR"/>
              </w:rPr>
              <w:t xml:space="preserve">El QSA realizó los procedimientos de prueba. </w:t>
            </w:r>
          </w:p>
        </w:tc>
      </w:tr>
      <w:tr w:rsidR="00DD48E3" w:rsidRPr="00FA4A82" w14:paraId="76420EB8" w14:textId="77777777" w:rsidTr="000930CB">
        <w:tblPrEx>
          <w:tblLook w:val="00A0" w:firstRow="1" w:lastRow="0" w:firstColumn="1" w:lastColumn="0" w:noHBand="0" w:noVBand="0"/>
        </w:tblPrEx>
        <w:trPr>
          <w:trHeight w:val="383"/>
        </w:trPr>
        <w:tc>
          <w:tcPr>
            <w:tcW w:w="3888" w:type="dxa"/>
            <w:vMerge/>
          </w:tcPr>
          <w:p w14:paraId="78E40C3D" w14:textId="77777777" w:rsidR="00DD48E3" w:rsidRPr="00FA4A82" w:rsidRDefault="00DD48E3" w:rsidP="00564700">
            <w:pPr>
              <w:pStyle w:val="TableText"/>
              <w:rPr>
                <w:sz w:val="19"/>
                <w:szCs w:val="19"/>
              </w:rPr>
            </w:pPr>
          </w:p>
        </w:tc>
        <w:tc>
          <w:tcPr>
            <w:tcW w:w="5652" w:type="dxa"/>
            <w:gridSpan w:val="2"/>
          </w:tcPr>
          <w:p w14:paraId="549AB1D7" w14:textId="273C0C92" w:rsidR="00DD48E3" w:rsidRPr="00FA4A82" w:rsidRDefault="003E4401" w:rsidP="00DA1AE3">
            <w:pPr>
              <w:spacing w:after="60"/>
              <w:rPr>
                <w:i/>
                <w:sz w:val="19"/>
                <w:szCs w:val="19"/>
              </w:rPr>
            </w:pPr>
            <w:r w:rsidRPr="00FA4A82">
              <w:rPr>
                <w:rFonts w:cs="Arial"/>
                <w:szCs w:val="19"/>
                <w:lang w:bidi="es-AR"/>
              </w:rPr>
              <w:fldChar w:fldCharType="begin">
                <w:ffData>
                  <w:name w:val="Check17"/>
                  <w:enabled/>
                  <w:calcOnExit w:val="0"/>
                  <w:checkBox>
                    <w:sizeAuto/>
                    <w:default w:val="0"/>
                  </w:checkBox>
                </w:ffData>
              </w:fldChar>
            </w:r>
            <w:r w:rsidRPr="00FA4A82">
              <w:rPr>
                <w:rFonts w:cs="Arial"/>
                <w:szCs w:val="19"/>
                <w:lang w:bidi="es-AR"/>
              </w:rPr>
              <w:instrText xml:space="preserve"> FORMCHECKBOX </w:instrText>
            </w:r>
            <w:r w:rsidRPr="00FA4A82">
              <w:rPr>
                <w:rFonts w:cs="Arial"/>
                <w:szCs w:val="19"/>
                <w:lang w:bidi="es-AR"/>
              </w:rPr>
            </w:r>
            <w:r w:rsidRPr="00FA4A82">
              <w:rPr>
                <w:rFonts w:cs="Arial"/>
                <w:szCs w:val="19"/>
                <w:lang w:bidi="es-AR"/>
              </w:rPr>
              <w:fldChar w:fldCharType="separate"/>
            </w:r>
            <w:r w:rsidRPr="00FA4A82">
              <w:rPr>
                <w:rFonts w:cs="Arial"/>
                <w:szCs w:val="19"/>
                <w:lang w:bidi="es-AR"/>
              </w:rPr>
              <w:fldChar w:fldCharType="end"/>
            </w:r>
            <w:r w:rsidRPr="00FA4A82">
              <w:rPr>
                <w:rFonts w:cs="Arial"/>
                <w:szCs w:val="19"/>
                <w:lang w:bidi="es-AR"/>
              </w:rPr>
              <w:t xml:space="preserve"> </w:t>
            </w:r>
            <w:r w:rsidR="00A23E39" w:rsidRPr="00FA4A82">
              <w:rPr>
                <w:sz w:val="19"/>
                <w:szCs w:val="19"/>
                <w:lang w:bidi="es-AR"/>
              </w:rPr>
              <w:t>El QSA prestó otro tipo de asistencia.</w:t>
            </w:r>
            <w:r w:rsidR="00A23E39" w:rsidRPr="00FA4A82">
              <w:rPr>
                <w:i/>
                <w:sz w:val="19"/>
                <w:szCs w:val="19"/>
                <w:lang w:bidi="es-AR"/>
              </w:rPr>
              <w:t xml:space="preserve"> </w:t>
            </w:r>
          </w:p>
          <w:p w14:paraId="5FB678B8" w14:textId="107ED268" w:rsidR="00A23E39" w:rsidRPr="00FA4A82" w:rsidRDefault="008743DD" w:rsidP="00DA1AE3">
            <w:pPr>
              <w:spacing w:after="60"/>
              <w:rPr>
                <w:i/>
                <w:sz w:val="19"/>
                <w:szCs w:val="19"/>
              </w:rPr>
            </w:pPr>
            <w:r w:rsidRPr="00FA4A82">
              <w:rPr>
                <w:sz w:val="19"/>
                <w:szCs w:val="19"/>
                <w:lang w:bidi="es-AR"/>
              </w:rPr>
              <w:t>Si ha seleccionado, describa todas las funciones desempeñadas</w:t>
            </w:r>
            <w:r w:rsidR="00A23E39" w:rsidRPr="00FA4A82">
              <w:rPr>
                <w:sz w:val="19"/>
                <w:szCs w:val="19"/>
                <w:lang w:bidi="es-AR"/>
              </w:rPr>
              <w:t xml:space="preserve">: </w:t>
            </w:r>
            <w:r w:rsidR="008C36D3" w:rsidRPr="00FA4A82">
              <w:rPr>
                <w:i/>
                <w:sz w:val="18"/>
                <w:szCs w:val="20"/>
                <w:lang w:bidi="es-AR"/>
              </w:rPr>
              <w:fldChar w:fldCharType="begin">
                <w:ffData>
                  <w:name w:val=""/>
                  <w:enabled/>
                  <w:calcOnExit w:val="0"/>
                  <w:textInput/>
                </w:ffData>
              </w:fldChar>
            </w:r>
            <w:r w:rsidR="008C36D3" w:rsidRPr="00FA4A82">
              <w:rPr>
                <w:i/>
                <w:sz w:val="18"/>
                <w:szCs w:val="20"/>
                <w:lang w:bidi="es-AR"/>
              </w:rPr>
              <w:instrText xml:space="preserve"> FORMTEXT </w:instrText>
            </w:r>
            <w:r w:rsidR="008C36D3" w:rsidRPr="00FA4A82">
              <w:rPr>
                <w:i/>
                <w:sz w:val="18"/>
                <w:szCs w:val="20"/>
                <w:lang w:bidi="es-AR"/>
              </w:rPr>
            </w:r>
            <w:r w:rsidR="008C36D3" w:rsidRPr="00FA4A82">
              <w:rPr>
                <w:i/>
                <w:sz w:val="18"/>
                <w:szCs w:val="20"/>
                <w:lang w:bidi="es-AR"/>
              </w:rPr>
              <w:fldChar w:fldCharType="separate"/>
            </w:r>
            <w:r w:rsidR="008C36D3" w:rsidRPr="00FA4A82">
              <w:rPr>
                <w:i/>
                <w:sz w:val="18"/>
                <w:szCs w:val="20"/>
                <w:lang w:bidi="es-AR"/>
              </w:rPr>
              <w:t>     </w:t>
            </w:r>
            <w:r w:rsidR="008C36D3" w:rsidRPr="00FA4A82">
              <w:rPr>
                <w:i/>
                <w:sz w:val="18"/>
                <w:szCs w:val="20"/>
                <w:lang w:bidi="es-AR"/>
              </w:rPr>
              <w:fldChar w:fldCharType="end"/>
            </w:r>
          </w:p>
        </w:tc>
      </w:tr>
      <w:tr w:rsidR="008E796A" w:rsidRPr="00FA4A82" w14:paraId="7CE80193" w14:textId="77777777" w:rsidTr="000930CB">
        <w:tblPrEx>
          <w:tblLook w:val="00A0" w:firstRow="1" w:lastRow="0" w:firstColumn="1" w:lastColumn="0" w:noHBand="0" w:noVBand="0"/>
        </w:tblPrEx>
        <w:trPr>
          <w:trHeight w:hRule="exact" w:val="720"/>
        </w:trPr>
        <w:tc>
          <w:tcPr>
            <w:tcW w:w="9540" w:type="dxa"/>
            <w:gridSpan w:val="3"/>
          </w:tcPr>
          <w:p w14:paraId="0C10D5D5" w14:textId="31DEE006" w:rsidR="008E796A" w:rsidRPr="00FA4A82" w:rsidRDefault="008E796A" w:rsidP="00273389">
            <w:pPr>
              <w:pStyle w:val="Header"/>
              <w:tabs>
                <w:tab w:val="clear" w:pos="4320"/>
                <w:tab w:val="clear" w:pos="8640"/>
              </w:tabs>
              <w:overflowPunct w:val="0"/>
              <w:autoSpaceDE w:val="0"/>
              <w:autoSpaceDN w:val="0"/>
              <w:adjustRightInd w:val="0"/>
              <w:spacing w:before="120" w:after="120"/>
              <w:ind w:left="0"/>
              <w:rPr>
                <w:b w:val="0"/>
                <w:sz w:val="19"/>
                <w:szCs w:val="19"/>
              </w:rPr>
            </w:pPr>
          </w:p>
        </w:tc>
      </w:tr>
      <w:tr w:rsidR="00F922AB" w:rsidRPr="00FA4A82" w14:paraId="43B1B76A" w14:textId="77777777" w:rsidTr="000930CB">
        <w:tblPrEx>
          <w:tblLook w:val="00A0" w:firstRow="1" w:lastRow="0" w:firstColumn="1" w:lastColumn="0" w:noHBand="0" w:noVBand="0"/>
        </w:tblPrEx>
        <w:tc>
          <w:tcPr>
            <w:tcW w:w="5688" w:type="dxa"/>
            <w:gridSpan w:val="2"/>
          </w:tcPr>
          <w:p w14:paraId="436F46E3" w14:textId="1AEDA30D" w:rsidR="00F922AB" w:rsidRPr="00FA4A82" w:rsidRDefault="008743DD" w:rsidP="00324CB9">
            <w:pPr>
              <w:pStyle w:val="Header"/>
              <w:tabs>
                <w:tab w:val="clear" w:pos="4320"/>
                <w:tab w:val="clear" w:pos="8640"/>
              </w:tabs>
              <w:overflowPunct w:val="0"/>
              <w:autoSpaceDE w:val="0"/>
              <w:autoSpaceDN w:val="0"/>
              <w:adjustRightInd w:val="0"/>
              <w:spacing w:before="60"/>
              <w:ind w:left="72"/>
              <w:rPr>
                <w:b w:val="0"/>
                <w:i/>
                <w:sz w:val="19"/>
                <w:szCs w:val="19"/>
              </w:rPr>
            </w:pPr>
            <w:r w:rsidRPr="00FA4A82">
              <w:rPr>
                <w:b w:val="0"/>
                <w:i/>
                <w:sz w:val="19"/>
                <w:szCs w:val="19"/>
                <w:lang w:bidi="es-AR"/>
              </w:rPr>
              <w:t>Firma del QSA principal</w:t>
            </w:r>
            <w:r w:rsidRPr="00FA4A82">
              <w:rPr>
                <w:rFonts w:eastAsia="Wingdings"/>
                <w:b w:val="0"/>
                <w:i/>
                <w:sz w:val="19"/>
                <w:szCs w:val="19"/>
                <w:lang w:bidi="es-AR"/>
              </w:rPr>
              <w:t xml:space="preserve"> </w:t>
            </w:r>
            <w:r w:rsidR="00F922AB" w:rsidRPr="00FA4A82">
              <w:rPr>
                <w:rFonts w:ascii="Wingdings" w:eastAsia="Wingdings" w:hAnsi="Wingdings" w:cs="Wingdings"/>
                <w:b w:val="0"/>
                <w:i/>
                <w:sz w:val="19"/>
                <w:szCs w:val="19"/>
                <w:lang w:bidi="es-AR"/>
              </w:rPr>
              <w:t></w:t>
            </w:r>
          </w:p>
        </w:tc>
        <w:tc>
          <w:tcPr>
            <w:tcW w:w="3852" w:type="dxa"/>
            <w:vAlign w:val="center"/>
          </w:tcPr>
          <w:p w14:paraId="1EFF5021" w14:textId="08079B62" w:rsidR="00F922AB" w:rsidRPr="00356291" w:rsidRDefault="00F922AB" w:rsidP="00324CB9">
            <w:pPr>
              <w:pStyle w:val="BodyText3"/>
              <w:spacing w:after="60"/>
              <w:rPr>
                <w:i/>
                <w:sz w:val="19"/>
                <w:szCs w:val="19"/>
              </w:rPr>
            </w:pPr>
            <w:r w:rsidRPr="00356291">
              <w:rPr>
                <w:i/>
                <w:sz w:val="19"/>
                <w:szCs w:val="19"/>
                <w:lang w:bidi="es-AR"/>
              </w:rPr>
              <w:t xml:space="preserve">Fecha: </w:t>
            </w:r>
            <w:r w:rsidR="008743DD" w:rsidRPr="00356291">
              <w:rPr>
                <w:rFonts w:cs="Arial"/>
                <w:b/>
                <w:i/>
                <w:sz w:val="19"/>
                <w:szCs w:val="19"/>
                <w:lang w:val="en-US"/>
              </w:rPr>
              <w:fldChar w:fldCharType="begin">
                <w:ffData>
                  <w:name w:val=""/>
                  <w:enabled/>
                  <w:calcOnExit w:val="0"/>
                  <w:textInput>
                    <w:default w:val="AAAA-MM-DD"/>
                  </w:textInput>
                </w:ffData>
              </w:fldChar>
            </w:r>
            <w:r w:rsidR="008743DD" w:rsidRPr="00356291">
              <w:rPr>
                <w:rFonts w:cs="Arial"/>
                <w:i/>
                <w:sz w:val="19"/>
                <w:szCs w:val="19"/>
                <w:lang w:val="en-US"/>
              </w:rPr>
              <w:instrText xml:space="preserve"> FORMTEXT </w:instrText>
            </w:r>
            <w:r w:rsidR="008743DD" w:rsidRPr="00356291">
              <w:rPr>
                <w:rFonts w:cs="Arial"/>
                <w:b/>
                <w:i/>
                <w:sz w:val="19"/>
                <w:szCs w:val="19"/>
                <w:lang w:val="en-US"/>
              </w:rPr>
            </w:r>
            <w:r w:rsidR="008743DD" w:rsidRPr="00356291">
              <w:rPr>
                <w:rFonts w:cs="Arial"/>
                <w:b/>
                <w:i/>
                <w:sz w:val="19"/>
                <w:szCs w:val="19"/>
                <w:lang w:val="en-US"/>
              </w:rPr>
              <w:fldChar w:fldCharType="separate"/>
            </w:r>
            <w:r w:rsidR="008743DD" w:rsidRPr="00356291">
              <w:rPr>
                <w:rFonts w:cs="Arial"/>
                <w:i/>
                <w:sz w:val="19"/>
                <w:szCs w:val="19"/>
                <w:lang w:val="en-US"/>
              </w:rPr>
              <w:t>DD-MM-AAAA</w:t>
            </w:r>
            <w:r w:rsidR="008743DD" w:rsidRPr="00356291">
              <w:rPr>
                <w:rFonts w:cs="Arial"/>
                <w:b/>
                <w:i/>
                <w:sz w:val="19"/>
                <w:szCs w:val="19"/>
                <w:lang w:val="en-US"/>
              </w:rPr>
              <w:fldChar w:fldCharType="end"/>
            </w:r>
          </w:p>
        </w:tc>
      </w:tr>
      <w:tr w:rsidR="008E796A" w:rsidRPr="00FA4A82" w14:paraId="5A80565D" w14:textId="77777777" w:rsidTr="000930CB">
        <w:tblPrEx>
          <w:tblLook w:val="00A0" w:firstRow="1" w:lastRow="0" w:firstColumn="1" w:lastColumn="0" w:noHBand="0" w:noVBand="0"/>
        </w:tblPrEx>
        <w:tc>
          <w:tcPr>
            <w:tcW w:w="9540" w:type="dxa"/>
            <w:gridSpan w:val="3"/>
          </w:tcPr>
          <w:p w14:paraId="3509F81E" w14:textId="41C8054B" w:rsidR="008E796A" w:rsidRPr="00FA4A82" w:rsidRDefault="008743DD" w:rsidP="00DA1AE3">
            <w:pPr>
              <w:pStyle w:val="Header"/>
              <w:tabs>
                <w:tab w:val="clear" w:pos="4320"/>
                <w:tab w:val="clear" w:pos="8640"/>
              </w:tabs>
              <w:overflowPunct w:val="0"/>
              <w:autoSpaceDE w:val="0"/>
              <w:autoSpaceDN w:val="0"/>
              <w:adjustRightInd w:val="0"/>
              <w:spacing w:before="120" w:after="120"/>
              <w:ind w:left="72"/>
              <w:rPr>
                <w:b w:val="0"/>
                <w:sz w:val="19"/>
                <w:szCs w:val="19"/>
              </w:rPr>
            </w:pPr>
            <w:r w:rsidRPr="00FA4A82">
              <w:rPr>
                <w:b w:val="0"/>
                <w:sz w:val="19"/>
                <w:szCs w:val="19"/>
                <w:lang w:bidi="es-AR"/>
              </w:rPr>
              <w:t>Nombre del QSA principal</w:t>
            </w:r>
            <w:r w:rsidR="00441EB9" w:rsidRPr="00FA4A82">
              <w:rPr>
                <w:b w:val="0"/>
                <w:sz w:val="19"/>
                <w:szCs w:val="19"/>
                <w:lang w:bidi="es-AR"/>
              </w:rPr>
              <w:t xml:space="preserve">: </w:t>
            </w:r>
            <w:r w:rsidR="00B252DB" w:rsidRPr="00FA4A82">
              <w:rPr>
                <w:sz w:val="18"/>
                <w:szCs w:val="18"/>
                <w:lang w:bidi="es-AR"/>
              </w:rPr>
              <w:fldChar w:fldCharType="begin">
                <w:ffData>
                  <w:name w:val="Text21"/>
                  <w:enabled/>
                  <w:calcOnExit w:val="0"/>
                  <w:textInput/>
                </w:ffData>
              </w:fldChar>
            </w:r>
            <w:r w:rsidR="00B252DB" w:rsidRPr="00FA4A82">
              <w:rPr>
                <w:sz w:val="18"/>
                <w:szCs w:val="18"/>
                <w:lang w:bidi="es-AR"/>
              </w:rPr>
              <w:instrText xml:space="preserve"> FORMTEXT </w:instrText>
            </w:r>
            <w:r w:rsidR="00B252DB" w:rsidRPr="00FA4A82">
              <w:rPr>
                <w:sz w:val="18"/>
                <w:szCs w:val="18"/>
                <w:lang w:bidi="es-AR"/>
              </w:rPr>
            </w:r>
            <w:r w:rsidR="00B252DB" w:rsidRPr="00FA4A82">
              <w:rPr>
                <w:sz w:val="18"/>
                <w:szCs w:val="18"/>
                <w:lang w:bidi="es-AR"/>
              </w:rPr>
              <w:fldChar w:fldCharType="separate"/>
            </w:r>
            <w:r w:rsidR="00B252DB" w:rsidRPr="00FA4A82">
              <w:rPr>
                <w:sz w:val="18"/>
                <w:szCs w:val="18"/>
                <w:lang w:bidi="es-AR"/>
              </w:rPr>
              <w:t>     </w:t>
            </w:r>
            <w:r w:rsidR="00B252DB" w:rsidRPr="00FA4A82">
              <w:rPr>
                <w:sz w:val="18"/>
                <w:szCs w:val="18"/>
                <w:lang w:bidi="es-AR"/>
              </w:rPr>
              <w:fldChar w:fldCharType="end"/>
            </w:r>
          </w:p>
        </w:tc>
      </w:tr>
      <w:tr w:rsidR="00DA1AE3" w:rsidRPr="00FA4A82" w14:paraId="7180D6F4" w14:textId="77777777" w:rsidTr="000930CB">
        <w:tblPrEx>
          <w:tblLook w:val="00A0" w:firstRow="1" w:lastRow="0" w:firstColumn="1" w:lastColumn="0" w:noHBand="0" w:noVBand="0"/>
        </w:tblPrEx>
        <w:trPr>
          <w:trHeight w:hRule="exact" w:val="720"/>
        </w:trPr>
        <w:tc>
          <w:tcPr>
            <w:tcW w:w="9540" w:type="dxa"/>
            <w:gridSpan w:val="3"/>
          </w:tcPr>
          <w:p w14:paraId="15AB8E5A" w14:textId="77777777" w:rsidR="00DA1AE3" w:rsidRPr="00FA4A82" w:rsidRDefault="00DA1AE3" w:rsidP="00DA1AE3">
            <w:pPr>
              <w:spacing w:after="60"/>
              <w:rPr>
                <w:b/>
                <w:sz w:val="19"/>
                <w:szCs w:val="19"/>
              </w:rPr>
            </w:pPr>
          </w:p>
        </w:tc>
      </w:tr>
      <w:tr w:rsidR="0072683F" w:rsidRPr="00FA4A82" w14:paraId="719367B1" w14:textId="77777777" w:rsidTr="000930CB">
        <w:tblPrEx>
          <w:tblLook w:val="00A0" w:firstRow="1" w:lastRow="0" w:firstColumn="1" w:lastColumn="0" w:noHBand="0" w:noVBand="0"/>
        </w:tblPrEx>
        <w:tc>
          <w:tcPr>
            <w:tcW w:w="5688" w:type="dxa"/>
            <w:gridSpan w:val="2"/>
          </w:tcPr>
          <w:p w14:paraId="76C33AAF" w14:textId="03CF7588" w:rsidR="0072683F" w:rsidRPr="00FA4A82" w:rsidRDefault="008743DD" w:rsidP="00DA1AE3">
            <w:pPr>
              <w:pStyle w:val="Header"/>
              <w:tabs>
                <w:tab w:val="clear" w:pos="4320"/>
                <w:tab w:val="clear" w:pos="8640"/>
              </w:tabs>
              <w:overflowPunct w:val="0"/>
              <w:autoSpaceDE w:val="0"/>
              <w:autoSpaceDN w:val="0"/>
              <w:adjustRightInd w:val="0"/>
              <w:spacing w:before="60"/>
              <w:ind w:left="72"/>
              <w:rPr>
                <w:b w:val="0"/>
                <w:i/>
                <w:sz w:val="19"/>
                <w:szCs w:val="19"/>
              </w:rPr>
            </w:pPr>
            <w:r w:rsidRPr="00FA4A82">
              <w:rPr>
                <w:b w:val="0"/>
                <w:i/>
                <w:sz w:val="19"/>
                <w:szCs w:val="19"/>
                <w:lang w:bidi="es-AR"/>
              </w:rPr>
              <w:t>Firma del Funcionario Debidamente Autorizado de la Compañía QSA</w:t>
            </w:r>
            <w:r w:rsidRPr="00FA4A82">
              <w:rPr>
                <w:rFonts w:eastAsia="Wingdings"/>
                <w:b w:val="0"/>
                <w:i/>
                <w:sz w:val="19"/>
                <w:szCs w:val="19"/>
                <w:lang w:bidi="es-AR"/>
              </w:rPr>
              <w:t xml:space="preserve"> </w:t>
            </w:r>
            <w:r w:rsidR="0072683F" w:rsidRPr="00FA4A82">
              <w:rPr>
                <w:rFonts w:ascii="Wingdings" w:eastAsia="Wingdings" w:hAnsi="Wingdings" w:cs="Wingdings"/>
                <w:b w:val="0"/>
                <w:sz w:val="19"/>
                <w:szCs w:val="19"/>
                <w:lang w:bidi="es-AR"/>
              </w:rPr>
              <w:t></w:t>
            </w:r>
          </w:p>
        </w:tc>
        <w:tc>
          <w:tcPr>
            <w:tcW w:w="3852" w:type="dxa"/>
            <w:vAlign w:val="center"/>
          </w:tcPr>
          <w:p w14:paraId="3AAF4914" w14:textId="0CE578DA" w:rsidR="0072683F" w:rsidRPr="00356291" w:rsidRDefault="0072683F" w:rsidP="00DA1AE3">
            <w:pPr>
              <w:pStyle w:val="BodyText3"/>
              <w:spacing w:after="60"/>
              <w:rPr>
                <w:i/>
                <w:sz w:val="19"/>
                <w:szCs w:val="19"/>
              </w:rPr>
            </w:pPr>
            <w:r w:rsidRPr="00356291">
              <w:rPr>
                <w:i/>
                <w:sz w:val="19"/>
                <w:szCs w:val="19"/>
                <w:lang w:bidi="es-AR"/>
              </w:rPr>
              <w:t xml:space="preserve">Fecha: </w:t>
            </w:r>
            <w:r w:rsidR="008743DD" w:rsidRPr="00356291">
              <w:rPr>
                <w:rFonts w:cs="Arial"/>
                <w:b/>
                <w:i/>
                <w:sz w:val="19"/>
                <w:szCs w:val="19"/>
                <w:lang w:val="en-US"/>
              </w:rPr>
              <w:fldChar w:fldCharType="begin">
                <w:ffData>
                  <w:name w:val=""/>
                  <w:enabled/>
                  <w:calcOnExit w:val="0"/>
                  <w:textInput>
                    <w:default w:val="AAAA-MM-DD"/>
                  </w:textInput>
                </w:ffData>
              </w:fldChar>
            </w:r>
            <w:r w:rsidR="008743DD" w:rsidRPr="00356291">
              <w:rPr>
                <w:rFonts w:cs="Arial"/>
                <w:i/>
                <w:sz w:val="19"/>
                <w:szCs w:val="19"/>
                <w:lang w:val="en-US"/>
              </w:rPr>
              <w:instrText xml:space="preserve"> FORMTEXT </w:instrText>
            </w:r>
            <w:r w:rsidR="008743DD" w:rsidRPr="00356291">
              <w:rPr>
                <w:rFonts w:cs="Arial"/>
                <w:b/>
                <w:i/>
                <w:sz w:val="19"/>
                <w:szCs w:val="19"/>
                <w:lang w:val="en-US"/>
              </w:rPr>
            </w:r>
            <w:r w:rsidR="008743DD" w:rsidRPr="00356291">
              <w:rPr>
                <w:rFonts w:cs="Arial"/>
                <w:b/>
                <w:i/>
                <w:sz w:val="19"/>
                <w:szCs w:val="19"/>
                <w:lang w:val="en-US"/>
              </w:rPr>
              <w:fldChar w:fldCharType="separate"/>
            </w:r>
            <w:r w:rsidR="008743DD" w:rsidRPr="00356291">
              <w:rPr>
                <w:rFonts w:cs="Arial"/>
                <w:i/>
                <w:sz w:val="19"/>
                <w:szCs w:val="19"/>
                <w:lang w:val="en-US"/>
              </w:rPr>
              <w:t>DD-MM-AAAA</w:t>
            </w:r>
            <w:r w:rsidR="008743DD" w:rsidRPr="00356291">
              <w:rPr>
                <w:rFonts w:cs="Arial"/>
                <w:b/>
                <w:i/>
                <w:sz w:val="19"/>
                <w:szCs w:val="19"/>
                <w:lang w:val="en-US"/>
              </w:rPr>
              <w:fldChar w:fldCharType="end"/>
            </w:r>
          </w:p>
        </w:tc>
      </w:tr>
      <w:tr w:rsidR="0072683F" w:rsidRPr="00FA4A82" w14:paraId="2A0203D3" w14:textId="77777777" w:rsidTr="000930CB">
        <w:tblPrEx>
          <w:tblLook w:val="00A0" w:firstRow="1" w:lastRow="0" w:firstColumn="1" w:lastColumn="0" w:noHBand="0" w:noVBand="0"/>
        </w:tblPrEx>
        <w:tc>
          <w:tcPr>
            <w:tcW w:w="5688" w:type="dxa"/>
            <w:gridSpan w:val="2"/>
          </w:tcPr>
          <w:p w14:paraId="3EFDF2ED" w14:textId="6BD120D3" w:rsidR="0072683F" w:rsidRPr="00FA4A82" w:rsidRDefault="008743DD" w:rsidP="00DA1AE3">
            <w:pPr>
              <w:pStyle w:val="BodyText3"/>
              <w:spacing w:after="60"/>
              <w:ind w:left="72"/>
              <w:rPr>
                <w:i/>
                <w:sz w:val="19"/>
                <w:szCs w:val="19"/>
              </w:rPr>
            </w:pPr>
            <w:r w:rsidRPr="00FA4A82">
              <w:rPr>
                <w:i/>
                <w:sz w:val="19"/>
                <w:szCs w:val="19"/>
                <w:lang w:bidi="es-AR"/>
              </w:rPr>
              <w:t>Nombre del Funcionario Debidamente Autorizado</w:t>
            </w:r>
            <w:r w:rsidR="0072683F" w:rsidRPr="00FA4A82">
              <w:rPr>
                <w:i/>
                <w:sz w:val="19"/>
                <w:szCs w:val="19"/>
                <w:lang w:bidi="es-AR"/>
              </w:rPr>
              <w:t>:</w:t>
            </w:r>
            <w:r w:rsidR="009968EF">
              <w:rPr>
                <w:i/>
                <w:sz w:val="19"/>
                <w:szCs w:val="19"/>
                <w:lang w:bidi="es-AR"/>
              </w:rPr>
              <w:t xml:space="preserve"> </w:t>
            </w:r>
            <w:r w:rsidR="0072683F" w:rsidRPr="00FA4A82">
              <w:rPr>
                <w:rFonts w:eastAsia="MS Mincho" w:cs="Courier New"/>
                <w:b/>
                <w:sz w:val="19"/>
                <w:szCs w:val="19"/>
                <w:lang w:bidi="es-AR"/>
              </w:rPr>
              <w:fldChar w:fldCharType="begin">
                <w:ffData>
                  <w:name w:val="Text21"/>
                  <w:enabled/>
                  <w:calcOnExit w:val="0"/>
                  <w:textInput/>
                </w:ffData>
              </w:fldChar>
            </w:r>
            <w:r w:rsidR="0072683F" w:rsidRPr="00FA4A82">
              <w:rPr>
                <w:rFonts w:eastAsia="MS Mincho" w:cs="Courier New"/>
                <w:b/>
                <w:sz w:val="19"/>
                <w:szCs w:val="19"/>
                <w:lang w:bidi="es-AR"/>
              </w:rPr>
              <w:instrText xml:space="preserve"> FORMTEXT </w:instrText>
            </w:r>
            <w:r w:rsidR="0072683F" w:rsidRPr="00FA4A82">
              <w:rPr>
                <w:rFonts w:eastAsia="MS Mincho" w:cs="Courier New"/>
                <w:b/>
                <w:sz w:val="19"/>
                <w:szCs w:val="19"/>
                <w:lang w:bidi="es-AR"/>
              </w:rPr>
            </w:r>
            <w:r w:rsidR="0072683F" w:rsidRPr="00FA4A82">
              <w:rPr>
                <w:rFonts w:eastAsia="MS Mincho" w:cs="Courier New"/>
                <w:b/>
                <w:sz w:val="19"/>
                <w:szCs w:val="19"/>
                <w:lang w:bidi="es-AR"/>
              </w:rPr>
              <w:fldChar w:fldCharType="separate"/>
            </w:r>
            <w:r w:rsidR="0072683F" w:rsidRPr="00FA4A82">
              <w:rPr>
                <w:rFonts w:eastAsia="MS Mincho" w:cs="Courier New"/>
                <w:b/>
                <w:sz w:val="19"/>
                <w:szCs w:val="19"/>
                <w:lang w:bidi="es-AR"/>
              </w:rPr>
              <w:t>     </w:t>
            </w:r>
            <w:r w:rsidR="0072683F" w:rsidRPr="00FA4A82">
              <w:rPr>
                <w:rFonts w:eastAsia="MS Mincho" w:cs="Courier New"/>
                <w:b/>
                <w:sz w:val="19"/>
                <w:szCs w:val="19"/>
                <w:lang w:bidi="es-AR"/>
              </w:rPr>
              <w:fldChar w:fldCharType="end"/>
            </w:r>
          </w:p>
        </w:tc>
        <w:tc>
          <w:tcPr>
            <w:tcW w:w="3852" w:type="dxa"/>
            <w:vAlign w:val="center"/>
          </w:tcPr>
          <w:p w14:paraId="2F5D513B" w14:textId="50E5247B" w:rsidR="0072683F" w:rsidRPr="00356291" w:rsidRDefault="0072683F" w:rsidP="00DA1AE3">
            <w:pPr>
              <w:pStyle w:val="BodyText3"/>
              <w:spacing w:after="60"/>
              <w:rPr>
                <w:i/>
                <w:sz w:val="19"/>
                <w:szCs w:val="19"/>
              </w:rPr>
            </w:pPr>
            <w:r w:rsidRPr="00356291">
              <w:rPr>
                <w:i/>
                <w:sz w:val="19"/>
                <w:szCs w:val="19"/>
                <w:lang w:bidi="es-AR"/>
              </w:rPr>
              <w:t>Compañía QSA:</w:t>
            </w:r>
            <w:r w:rsidR="009968EF" w:rsidRPr="00356291">
              <w:rPr>
                <w:i/>
                <w:sz w:val="19"/>
                <w:szCs w:val="19"/>
                <w:lang w:bidi="es-AR"/>
              </w:rPr>
              <w:t xml:space="preserve"> </w:t>
            </w:r>
            <w:r w:rsidRPr="00356291">
              <w:rPr>
                <w:rFonts w:eastAsia="MS Mincho" w:cs="Courier New"/>
                <w:b/>
                <w:sz w:val="19"/>
                <w:szCs w:val="19"/>
                <w:lang w:bidi="es-AR"/>
              </w:rPr>
              <w:fldChar w:fldCharType="begin">
                <w:ffData>
                  <w:name w:val="Text21"/>
                  <w:enabled/>
                  <w:calcOnExit w:val="0"/>
                  <w:textInput/>
                </w:ffData>
              </w:fldChar>
            </w:r>
            <w:r w:rsidRPr="00356291">
              <w:rPr>
                <w:rFonts w:eastAsia="MS Mincho" w:cs="Courier New"/>
                <w:b/>
                <w:sz w:val="19"/>
                <w:szCs w:val="19"/>
                <w:lang w:bidi="es-AR"/>
              </w:rPr>
              <w:instrText xml:space="preserve"> FORMTEXT </w:instrText>
            </w:r>
            <w:r w:rsidRPr="00356291">
              <w:rPr>
                <w:rFonts w:eastAsia="MS Mincho" w:cs="Courier New"/>
                <w:b/>
                <w:sz w:val="19"/>
                <w:szCs w:val="19"/>
                <w:lang w:bidi="es-AR"/>
              </w:rPr>
            </w:r>
            <w:r w:rsidRPr="00356291">
              <w:rPr>
                <w:rFonts w:eastAsia="MS Mincho" w:cs="Courier New"/>
                <w:b/>
                <w:sz w:val="19"/>
                <w:szCs w:val="19"/>
                <w:lang w:bidi="es-AR"/>
              </w:rPr>
              <w:fldChar w:fldCharType="separate"/>
            </w:r>
            <w:r w:rsidRPr="00356291">
              <w:rPr>
                <w:rFonts w:eastAsia="MS Mincho" w:cs="Courier New"/>
                <w:b/>
                <w:sz w:val="19"/>
                <w:szCs w:val="19"/>
                <w:lang w:bidi="es-AR"/>
              </w:rPr>
              <w:t>     </w:t>
            </w:r>
            <w:r w:rsidRPr="00356291">
              <w:rPr>
                <w:rFonts w:eastAsia="MS Mincho" w:cs="Courier New"/>
                <w:b/>
                <w:sz w:val="19"/>
                <w:szCs w:val="19"/>
                <w:lang w:bidi="es-AR"/>
              </w:rPr>
              <w:fldChar w:fldCharType="end"/>
            </w:r>
          </w:p>
        </w:tc>
      </w:tr>
    </w:tbl>
    <w:p w14:paraId="2A5982C1" w14:textId="77777777" w:rsidR="00DA1AE3" w:rsidRPr="00FA4A82"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54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888"/>
        <w:gridCol w:w="5652"/>
      </w:tblGrid>
      <w:tr w:rsidR="00DA1AE3" w:rsidRPr="00FA4A82" w14:paraId="7F55EB63" w14:textId="77777777" w:rsidTr="000930CB">
        <w:tc>
          <w:tcPr>
            <w:tcW w:w="9540" w:type="dxa"/>
            <w:gridSpan w:val="2"/>
            <w:shd w:val="clear" w:color="auto" w:fill="CBD4D5"/>
          </w:tcPr>
          <w:p w14:paraId="46F9FC6E" w14:textId="7803D1CF" w:rsidR="00DA1AE3" w:rsidRPr="00FA4A82" w:rsidRDefault="00DA1AE3" w:rsidP="00432136">
            <w:pPr>
              <w:pStyle w:val="Header"/>
              <w:tabs>
                <w:tab w:val="clear" w:pos="4320"/>
                <w:tab w:val="clear" w:pos="8640"/>
              </w:tabs>
              <w:overflowPunct w:val="0"/>
              <w:autoSpaceDE w:val="0"/>
              <w:autoSpaceDN w:val="0"/>
              <w:adjustRightInd w:val="0"/>
              <w:spacing w:before="60"/>
              <w:ind w:left="0"/>
              <w:rPr>
                <w:sz w:val="20"/>
                <w:szCs w:val="20"/>
              </w:rPr>
            </w:pPr>
            <w:r w:rsidRPr="00FA4A82">
              <w:rPr>
                <w:sz w:val="20"/>
                <w:szCs w:val="20"/>
                <w:lang w:bidi="es-AR"/>
              </w:rPr>
              <w:t xml:space="preserve">Parte 3d. Participación del </w:t>
            </w:r>
            <w:r w:rsidR="00305581">
              <w:rPr>
                <w:sz w:val="20"/>
                <w:szCs w:val="20"/>
                <w:lang w:bidi="es-AR"/>
              </w:rPr>
              <w:t>Asesor</w:t>
            </w:r>
            <w:r w:rsidRPr="00FA4A82">
              <w:rPr>
                <w:sz w:val="20"/>
                <w:szCs w:val="20"/>
                <w:lang w:bidi="es-AR"/>
              </w:rPr>
              <w:t xml:space="preserve"> de Seguridad intern</w:t>
            </w:r>
            <w:r w:rsidR="00C42FF0">
              <w:rPr>
                <w:sz w:val="20"/>
                <w:szCs w:val="20"/>
                <w:lang w:bidi="es-AR"/>
              </w:rPr>
              <w:t>a</w:t>
            </w:r>
            <w:r w:rsidRPr="00FA4A82">
              <w:rPr>
                <w:sz w:val="20"/>
                <w:szCs w:val="20"/>
                <w:lang w:bidi="es-AR"/>
              </w:rPr>
              <w:t xml:space="preserve"> (ISA) del PCI SSC </w:t>
            </w:r>
          </w:p>
        </w:tc>
      </w:tr>
      <w:tr w:rsidR="0021024E" w:rsidRPr="00FA4A82" w14:paraId="25CF67C7" w14:textId="77777777" w:rsidTr="000930CB">
        <w:tblPrEx>
          <w:tblLook w:val="00A0" w:firstRow="1" w:lastRow="0" w:firstColumn="1" w:lastColumn="0" w:noHBand="0" w:noVBand="0"/>
        </w:tblPrEx>
        <w:tc>
          <w:tcPr>
            <w:tcW w:w="3888" w:type="dxa"/>
            <w:vMerge w:val="restart"/>
          </w:tcPr>
          <w:p w14:paraId="1E343698" w14:textId="33471CC8" w:rsidR="0021024E" w:rsidRPr="00FA4A82" w:rsidRDefault="008743DD" w:rsidP="00564700">
            <w:pPr>
              <w:pStyle w:val="TableText"/>
              <w:rPr>
                <w:sz w:val="19"/>
                <w:szCs w:val="19"/>
              </w:rPr>
            </w:pPr>
            <w:r w:rsidRPr="00FA4A82">
              <w:rPr>
                <w:sz w:val="19"/>
                <w:szCs w:val="19"/>
                <w:lang w:bidi="es-AR"/>
              </w:rPr>
              <w:t>Si un ISA ha participado o ha prestado asistencia en esta Evaluación, indique la función desempeñada:</w:t>
            </w:r>
          </w:p>
        </w:tc>
        <w:tc>
          <w:tcPr>
            <w:tcW w:w="5652" w:type="dxa"/>
          </w:tcPr>
          <w:p w14:paraId="11C0A039" w14:textId="1D787756" w:rsidR="0021024E" w:rsidRPr="00356291" w:rsidRDefault="00E03C3D" w:rsidP="00DA1AE3">
            <w:pPr>
              <w:spacing w:after="60"/>
              <w:rPr>
                <w:sz w:val="19"/>
                <w:szCs w:val="19"/>
              </w:rPr>
            </w:pPr>
            <w:r w:rsidRPr="00356291">
              <w:rPr>
                <w:rFonts w:cs="Arial"/>
                <w:sz w:val="19"/>
                <w:szCs w:val="19"/>
                <w:lang w:bidi="es-AR"/>
              </w:rPr>
              <w:fldChar w:fldCharType="begin">
                <w:ffData>
                  <w:name w:val="Check17"/>
                  <w:enabled/>
                  <w:calcOnExit w:val="0"/>
                  <w:checkBox>
                    <w:sizeAuto/>
                    <w:default w:val="0"/>
                  </w:checkBox>
                </w:ffData>
              </w:fldChar>
            </w:r>
            <w:r w:rsidRPr="00356291">
              <w:rPr>
                <w:rFonts w:cs="Arial"/>
                <w:sz w:val="19"/>
                <w:szCs w:val="19"/>
                <w:lang w:bidi="es-AR"/>
              </w:rPr>
              <w:instrText xml:space="preserve"> FORMCHECKBOX </w:instrText>
            </w:r>
            <w:r w:rsidRPr="00356291">
              <w:rPr>
                <w:rFonts w:cs="Arial"/>
                <w:sz w:val="19"/>
                <w:szCs w:val="19"/>
                <w:lang w:bidi="es-AR"/>
              </w:rPr>
            </w:r>
            <w:r w:rsidRPr="00356291">
              <w:rPr>
                <w:rFonts w:cs="Arial"/>
                <w:sz w:val="19"/>
                <w:szCs w:val="19"/>
                <w:lang w:bidi="es-AR"/>
              </w:rPr>
              <w:fldChar w:fldCharType="separate"/>
            </w:r>
            <w:r w:rsidRPr="00356291">
              <w:rPr>
                <w:rFonts w:cs="Arial"/>
                <w:sz w:val="19"/>
                <w:szCs w:val="19"/>
                <w:lang w:bidi="es-AR"/>
              </w:rPr>
              <w:fldChar w:fldCharType="end"/>
            </w:r>
            <w:r w:rsidR="0021024E" w:rsidRPr="00356291">
              <w:rPr>
                <w:rFonts w:cs="Arial"/>
                <w:sz w:val="19"/>
                <w:szCs w:val="19"/>
                <w:lang w:bidi="es-AR"/>
              </w:rPr>
              <w:t xml:space="preserve"> El </w:t>
            </w:r>
            <w:r w:rsidR="001D43F5" w:rsidRPr="00356291">
              <w:rPr>
                <w:rFonts w:cs="Arial"/>
                <w:sz w:val="19"/>
                <w:szCs w:val="19"/>
                <w:lang w:bidi="es-AR"/>
              </w:rPr>
              <w:t>ISA(s)</w:t>
            </w:r>
            <w:r w:rsidR="0021024E" w:rsidRPr="00356291">
              <w:rPr>
                <w:rFonts w:cs="Arial"/>
                <w:sz w:val="19"/>
                <w:szCs w:val="19"/>
                <w:lang w:bidi="es-AR"/>
              </w:rPr>
              <w:t xml:space="preserve"> realizó los procedimientos de prueba.</w:t>
            </w:r>
            <w:r w:rsidR="0021024E" w:rsidRPr="00356291">
              <w:rPr>
                <w:sz w:val="19"/>
                <w:szCs w:val="19"/>
                <w:lang w:bidi="es-AR"/>
              </w:rPr>
              <w:t xml:space="preserve"> </w:t>
            </w:r>
          </w:p>
        </w:tc>
      </w:tr>
      <w:tr w:rsidR="0021024E" w:rsidRPr="00FA4A82" w14:paraId="255D2947" w14:textId="77777777" w:rsidTr="000930CB">
        <w:tblPrEx>
          <w:tblLook w:val="00A0" w:firstRow="1" w:lastRow="0" w:firstColumn="1" w:lastColumn="0" w:noHBand="0" w:noVBand="0"/>
        </w:tblPrEx>
        <w:trPr>
          <w:trHeight w:val="574"/>
        </w:trPr>
        <w:tc>
          <w:tcPr>
            <w:tcW w:w="3888" w:type="dxa"/>
            <w:vMerge/>
          </w:tcPr>
          <w:p w14:paraId="04FEE448" w14:textId="77777777" w:rsidR="0021024E" w:rsidRPr="00FA4A82" w:rsidRDefault="0021024E" w:rsidP="00564700">
            <w:pPr>
              <w:pStyle w:val="TableText"/>
              <w:rPr>
                <w:sz w:val="19"/>
                <w:szCs w:val="19"/>
              </w:rPr>
            </w:pPr>
          </w:p>
        </w:tc>
        <w:tc>
          <w:tcPr>
            <w:tcW w:w="5652" w:type="dxa"/>
          </w:tcPr>
          <w:p w14:paraId="61B23DC5" w14:textId="12B3A873" w:rsidR="0021024E" w:rsidRPr="00FA4A82" w:rsidRDefault="00E03C3D" w:rsidP="00DA1AE3">
            <w:pPr>
              <w:spacing w:after="60"/>
              <w:rPr>
                <w:sz w:val="19"/>
                <w:szCs w:val="19"/>
              </w:rPr>
            </w:pPr>
            <w:r w:rsidRPr="00FA4A82">
              <w:rPr>
                <w:rFonts w:cs="Arial"/>
                <w:szCs w:val="19"/>
                <w:lang w:bidi="es-AR"/>
              </w:rPr>
              <w:fldChar w:fldCharType="begin">
                <w:ffData>
                  <w:name w:val="Check17"/>
                  <w:enabled/>
                  <w:calcOnExit w:val="0"/>
                  <w:checkBox>
                    <w:sizeAuto/>
                    <w:default w:val="0"/>
                  </w:checkBox>
                </w:ffData>
              </w:fldChar>
            </w:r>
            <w:r w:rsidRPr="00FA4A82">
              <w:rPr>
                <w:rFonts w:cs="Arial"/>
                <w:szCs w:val="19"/>
                <w:lang w:bidi="es-AR"/>
              </w:rPr>
              <w:instrText xml:space="preserve"> FORMCHECKBOX </w:instrText>
            </w:r>
            <w:r w:rsidRPr="00FA4A82">
              <w:rPr>
                <w:rFonts w:cs="Arial"/>
                <w:szCs w:val="19"/>
                <w:lang w:bidi="es-AR"/>
              </w:rPr>
            </w:r>
            <w:r w:rsidRPr="00FA4A82">
              <w:rPr>
                <w:rFonts w:cs="Arial"/>
                <w:szCs w:val="19"/>
                <w:lang w:bidi="es-AR"/>
              </w:rPr>
              <w:fldChar w:fldCharType="separate"/>
            </w:r>
            <w:r w:rsidRPr="00FA4A82">
              <w:rPr>
                <w:rFonts w:cs="Arial"/>
                <w:szCs w:val="19"/>
                <w:lang w:bidi="es-AR"/>
              </w:rPr>
              <w:fldChar w:fldCharType="end"/>
            </w:r>
            <w:r w:rsidRPr="00FA4A82">
              <w:rPr>
                <w:rFonts w:cs="Arial"/>
                <w:szCs w:val="19"/>
                <w:lang w:bidi="es-AR"/>
              </w:rPr>
              <w:t xml:space="preserve"> </w:t>
            </w:r>
            <w:r w:rsidR="0021024E" w:rsidRPr="00FA4A82">
              <w:rPr>
                <w:sz w:val="19"/>
                <w:szCs w:val="19"/>
                <w:lang w:bidi="es-AR"/>
              </w:rPr>
              <w:t xml:space="preserve">El </w:t>
            </w:r>
            <w:r w:rsidR="001D43F5" w:rsidRPr="001D43F5">
              <w:rPr>
                <w:sz w:val="19"/>
                <w:szCs w:val="19"/>
                <w:lang w:bidi="es-AR"/>
              </w:rPr>
              <w:t xml:space="preserve">ISA(s) </w:t>
            </w:r>
            <w:r w:rsidR="0021024E" w:rsidRPr="00FA4A82">
              <w:rPr>
                <w:sz w:val="19"/>
                <w:szCs w:val="19"/>
                <w:lang w:bidi="es-AR"/>
              </w:rPr>
              <w:t xml:space="preserve">prestó otro tipo de asistencia. </w:t>
            </w:r>
          </w:p>
          <w:p w14:paraId="41884F76" w14:textId="2B626B5B" w:rsidR="0021024E" w:rsidRPr="00FA4A82" w:rsidRDefault="008743DD" w:rsidP="00DA1AE3">
            <w:pPr>
              <w:spacing w:after="60"/>
              <w:rPr>
                <w:sz w:val="19"/>
                <w:szCs w:val="19"/>
              </w:rPr>
            </w:pPr>
            <w:r w:rsidRPr="00FA4A82">
              <w:rPr>
                <w:sz w:val="19"/>
                <w:szCs w:val="19"/>
                <w:lang w:bidi="es-AR"/>
              </w:rPr>
              <w:t>Si ha seleccionado, describa todas las funciones desempeñadas</w:t>
            </w:r>
            <w:r w:rsidR="0021024E" w:rsidRPr="00FA4A82">
              <w:rPr>
                <w:sz w:val="19"/>
                <w:szCs w:val="19"/>
                <w:lang w:bidi="es-AR"/>
              </w:rPr>
              <w:t xml:space="preserve">: </w:t>
            </w:r>
            <w:r w:rsidR="00C43310" w:rsidRPr="00FA4A82">
              <w:rPr>
                <w:szCs w:val="19"/>
                <w:lang w:bidi="es-AR"/>
              </w:rPr>
              <w:fldChar w:fldCharType="begin">
                <w:ffData>
                  <w:name w:val=""/>
                  <w:enabled/>
                  <w:calcOnExit w:val="0"/>
                  <w:textInput/>
                </w:ffData>
              </w:fldChar>
            </w:r>
            <w:r w:rsidR="00C43310" w:rsidRPr="00FA4A82">
              <w:rPr>
                <w:szCs w:val="19"/>
                <w:lang w:bidi="es-AR"/>
              </w:rPr>
              <w:instrText xml:space="preserve"> FORMTEXT </w:instrText>
            </w:r>
            <w:r w:rsidR="00C43310" w:rsidRPr="00FA4A82">
              <w:rPr>
                <w:szCs w:val="19"/>
                <w:lang w:bidi="es-AR"/>
              </w:rPr>
            </w:r>
            <w:r w:rsidR="00C43310" w:rsidRPr="00FA4A82">
              <w:rPr>
                <w:szCs w:val="19"/>
                <w:lang w:bidi="es-AR"/>
              </w:rPr>
              <w:fldChar w:fldCharType="separate"/>
            </w:r>
            <w:r w:rsidR="00C43310" w:rsidRPr="00FA4A82">
              <w:rPr>
                <w:szCs w:val="19"/>
                <w:lang w:bidi="es-AR"/>
              </w:rPr>
              <w:t>     </w:t>
            </w:r>
            <w:r w:rsidR="00C43310" w:rsidRPr="00FA4A82">
              <w:rPr>
                <w:szCs w:val="19"/>
                <w:lang w:bidi="es-AR"/>
              </w:rPr>
              <w:fldChar w:fldCharType="end"/>
            </w:r>
          </w:p>
        </w:tc>
      </w:tr>
    </w:tbl>
    <w:p w14:paraId="34A03AA3" w14:textId="77777777" w:rsidR="00B204AD" w:rsidRPr="00FA4A82" w:rsidRDefault="00B204AD">
      <w:pPr>
        <w:rPr>
          <w:rFonts w:asciiTheme="minorHAnsi" w:hAnsiTheme="minorHAnsi"/>
          <w:b/>
          <w:i/>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237"/>
        <w:gridCol w:w="931"/>
        <w:gridCol w:w="931"/>
        <w:gridCol w:w="2875"/>
      </w:tblGrid>
      <w:tr w:rsidR="00482DA9" w:rsidRPr="00FA4A82" w14:paraId="2D176E55" w14:textId="77777777" w:rsidTr="000930CB">
        <w:trPr>
          <w:jc w:val="center"/>
        </w:trPr>
        <w:tc>
          <w:tcPr>
            <w:tcW w:w="9414"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14869C40" w:rsidR="00FB4992" w:rsidRPr="00FA4A82"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FA4A82">
              <w:rPr>
                <w:i/>
                <w:color w:val="FFFFFF" w:themeColor="background1"/>
                <w:sz w:val="22"/>
                <w:szCs w:val="22"/>
                <w:lang w:bidi="es-AR"/>
              </w:rPr>
              <w:lastRenderedPageBreak/>
              <w:br w:type="page"/>
            </w:r>
            <w:r w:rsidRPr="00FA4A82">
              <w:rPr>
                <w:color w:val="FFFFFF" w:themeColor="background1"/>
                <w:sz w:val="22"/>
                <w:szCs w:val="22"/>
                <w:lang w:bidi="es-AR"/>
              </w:rPr>
              <w:t xml:space="preserve">Parte 4. </w:t>
            </w:r>
            <w:r w:rsidR="008743DD" w:rsidRPr="00FA4A82">
              <w:rPr>
                <w:color w:val="FFFFFF" w:themeColor="background1"/>
                <w:sz w:val="22"/>
                <w:szCs w:val="22"/>
                <w:lang w:bidi="es-AR"/>
              </w:rPr>
              <w:t xml:space="preserve">Plan de Acción para Requisitos </w:t>
            </w:r>
            <w:r w:rsidRPr="00FA4A82">
              <w:rPr>
                <w:color w:val="FFFFFF" w:themeColor="background1"/>
                <w:sz w:val="22"/>
                <w:szCs w:val="22"/>
                <w:lang w:bidi="es-AR"/>
              </w:rPr>
              <w:t>de No</w:t>
            </w:r>
            <w:r w:rsidR="001D43F5">
              <w:rPr>
                <w:color w:val="FFFFFF" w:themeColor="background1"/>
                <w:sz w:val="22"/>
                <w:szCs w:val="22"/>
                <w:lang w:bidi="es-AR"/>
              </w:rPr>
              <w:t>-</w:t>
            </w:r>
            <w:r w:rsidRPr="00FA4A82">
              <w:rPr>
                <w:color w:val="FFFFFF" w:themeColor="background1"/>
                <w:sz w:val="22"/>
                <w:szCs w:val="22"/>
                <w:lang w:bidi="es-AR"/>
              </w:rPr>
              <w:t>Conformidad</w:t>
            </w:r>
          </w:p>
        </w:tc>
      </w:tr>
      <w:tr w:rsidR="00FB4992" w:rsidRPr="00FA4A82" w14:paraId="60C5C6C2" w14:textId="77777777" w:rsidTr="000930CB">
        <w:tblPrEx>
          <w:tblLook w:val="00A0" w:firstRow="1" w:lastRow="0" w:firstColumn="1" w:lastColumn="0" w:noHBand="0" w:noVBand="0"/>
        </w:tblPrEx>
        <w:trPr>
          <w:trHeight w:val="1493"/>
          <w:jc w:val="center"/>
        </w:trPr>
        <w:tc>
          <w:tcPr>
            <w:tcW w:w="9414" w:type="dxa"/>
            <w:gridSpan w:val="5"/>
            <w:tcBorders>
              <w:top w:val="single" w:sz="4" w:space="0" w:color="808080" w:themeColor="background1" w:themeShade="80"/>
              <w:left w:val="nil"/>
              <w:bottom w:val="single" w:sz="4" w:space="0" w:color="808080" w:themeColor="background1" w:themeShade="80"/>
              <w:right w:val="nil"/>
            </w:tcBorders>
          </w:tcPr>
          <w:p w14:paraId="6DDB1BBD" w14:textId="14A82888" w:rsidR="00CA3F4B" w:rsidRPr="00FA4A82" w:rsidRDefault="001D43F5" w:rsidP="007A6BE4">
            <w:pPr>
              <w:overflowPunct w:val="0"/>
              <w:autoSpaceDE w:val="0"/>
              <w:autoSpaceDN w:val="0"/>
              <w:adjustRightInd w:val="0"/>
              <w:spacing w:after="60"/>
              <w:rPr>
                <w:rFonts w:cs="Arial"/>
                <w:i/>
                <w:iCs/>
                <w:sz w:val="19"/>
                <w:szCs w:val="19"/>
              </w:rPr>
            </w:pPr>
            <w:r w:rsidRPr="001D43F5">
              <w:rPr>
                <w:rFonts w:cs="Arial"/>
                <w:i/>
                <w:sz w:val="19"/>
                <w:szCs w:val="19"/>
                <w:lang w:bidi="es-AR"/>
              </w:rPr>
              <w:t>Sólo complete la Parte 4 si es solicitado por la entidad a la que se va a presentar este AOC, y sólo si la Evaluación presenta resultados de No-Conformidad señalados en la Sección 3</w:t>
            </w:r>
            <w:r w:rsidR="00C43310" w:rsidRPr="00FA4A82">
              <w:rPr>
                <w:rFonts w:cs="Arial"/>
                <w:i/>
                <w:sz w:val="19"/>
                <w:szCs w:val="19"/>
                <w:lang w:bidi="es-AR"/>
              </w:rPr>
              <w:t xml:space="preserve">. </w:t>
            </w:r>
          </w:p>
          <w:p w14:paraId="00769885" w14:textId="5792E02F" w:rsidR="00FB4992" w:rsidRPr="00FA4A82" w:rsidRDefault="001D43F5" w:rsidP="004422B2">
            <w:pPr>
              <w:overflowPunct w:val="0"/>
              <w:autoSpaceDE w:val="0"/>
              <w:autoSpaceDN w:val="0"/>
              <w:adjustRightInd w:val="0"/>
              <w:spacing w:after="60"/>
              <w:rPr>
                <w:rFonts w:cs="Arial"/>
                <w:sz w:val="19"/>
                <w:szCs w:val="19"/>
              </w:rPr>
            </w:pPr>
            <w:r w:rsidRPr="001D43F5">
              <w:rPr>
                <w:rFonts w:cs="Arial"/>
                <w:sz w:val="19"/>
                <w:szCs w:val="19"/>
                <w:lang w:bidi="es-AR"/>
              </w:rPr>
              <w:t>Si se le pide que rellene esta sección, seleccione la respuesta adecuada para "En Conformidad con los Requisitos de PCI DSS " para cada uno de los requisitos siguientes. Para cualquier respuesta "No", incluya la fecha en la que el comerciante espera poder cumplir en conformidad con el requisito y una breve descripción de las medidas que se están implementando para estar en conformidad</w:t>
            </w:r>
            <w:r w:rsidR="00CA3F4B" w:rsidRPr="00FA4A82">
              <w:rPr>
                <w:rFonts w:cs="Arial"/>
                <w:sz w:val="19"/>
                <w:szCs w:val="19"/>
                <w:lang w:bidi="es-AR"/>
              </w:rPr>
              <w:t xml:space="preserve">. </w:t>
            </w:r>
          </w:p>
        </w:tc>
      </w:tr>
      <w:tr w:rsidR="00FB4992" w:rsidRPr="00FA4A82" w14:paraId="1061B730" w14:textId="77777777" w:rsidTr="000930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050349CB" w:rsidR="00FB4992" w:rsidRPr="00FA4A82" w:rsidRDefault="00356291" w:rsidP="001D43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Pr>
                <w:rFonts w:eastAsia="MS Mincho" w:cs="Arial"/>
                <w:b/>
                <w:sz w:val="19"/>
                <w:szCs w:val="19"/>
                <w:lang w:bidi="es-AR"/>
              </w:rPr>
              <w:t>Requisito de PCI DSS</w:t>
            </w:r>
          </w:p>
        </w:tc>
        <w:tc>
          <w:tcPr>
            <w:tcW w:w="3237"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FA4A82" w:rsidRDefault="00FB4992" w:rsidP="001D43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FA4A82">
              <w:rPr>
                <w:rFonts w:eastAsia="MS Mincho" w:cs="Arial"/>
                <w:b/>
                <w:sz w:val="19"/>
                <w:szCs w:val="19"/>
                <w:lang w:bidi="es-AR"/>
              </w:rPr>
              <w:t>Descripción del Requisito</w:t>
            </w:r>
          </w:p>
        </w:tc>
        <w:tc>
          <w:tcPr>
            <w:tcW w:w="186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0E824D47" w14:textId="777114A2" w:rsidR="0005585E" w:rsidRPr="00FA4A82" w:rsidRDefault="00B42716" w:rsidP="001D43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FA4A82">
              <w:rPr>
                <w:rFonts w:eastAsia="MS Mincho" w:cs="Arial"/>
                <w:b/>
                <w:sz w:val="18"/>
                <w:szCs w:val="20"/>
                <w:lang w:bidi="es-AR"/>
              </w:rPr>
              <w:t xml:space="preserve">En Conformidad con los </w:t>
            </w:r>
            <w:r w:rsidR="00356291">
              <w:rPr>
                <w:rFonts w:eastAsia="MS Mincho" w:cs="Arial"/>
                <w:b/>
                <w:sz w:val="18"/>
                <w:szCs w:val="20"/>
                <w:lang w:bidi="es-AR"/>
              </w:rPr>
              <w:t>Requisitos de PCI DSS</w:t>
            </w:r>
          </w:p>
          <w:p w14:paraId="37DB640D" w14:textId="77777777" w:rsidR="00FB4992" w:rsidRPr="00FA4A82" w:rsidRDefault="00FB4992" w:rsidP="001D43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FA4A82">
              <w:rPr>
                <w:rFonts w:eastAsia="MS Mincho" w:cs="Arial"/>
                <w:sz w:val="18"/>
                <w:szCs w:val="20"/>
                <w:lang w:bidi="es-AR"/>
              </w:rPr>
              <w:t>(Seleccione Uno)</w:t>
            </w:r>
          </w:p>
        </w:tc>
        <w:tc>
          <w:tcPr>
            <w:tcW w:w="2875"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vAlign w:val="center"/>
          </w:tcPr>
          <w:p w14:paraId="727C6124" w14:textId="77777777" w:rsidR="001D43F5" w:rsidRPr="001D43F5" w:rsidRDefault="001D43F5" w:rsidP="001D43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1D43F5">
              <w:rPr>
                <w:rFonts w:eastAsia="MS Mincho" w:cs="Arial"/>
                <w:b/>
                <w:sz w:val="19"/>
                <w:szCs w:val="19"/>
                <w:lang w:bidi="es-AR"/>
              </w:rPr>
              <w:t>Rehabilitación</w:t>
            </w:r>
          </w:p>
          <w:p w14:paraId="769A1698" w14:textId="32EFBA34" w:rsidR="00FB4992" w:rsidRPr="00FA4A82" w:rsidRDefault="001D43F5" w:rsidP="001D43F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1D43F5">
              <w:rPr>
                <w:rFonts w:eastAsia="MS Mincho" w:cs="Arial"/>
                <w:b/>
                <w:sz w:val="19"/>
                <w:szCs w:val="19"/>
                <w:lang w:bidi="es-AR"/>
              </w:rPr>
              <w:t>Fecha y Acciones</w:t>
            </w:r>
            <w:r w:rsidR="00FB4992" w:rsidRPr="00FA4A82">
              <w:rPr>
                <w:rFonts w:eastAsia="MS Mincho" w:cs="Arial"/>
                <w:sz w:val="18"/>
                <w:szCs w:val="20"/>
                <w:lang w:bidi="es-AR"/>
              </w:rPr>
              <w:br/>
              <w:t xml:space="preserve">(Sí </w:t>
            </w:r>
            <w:r w:rsidR="00F876A2" w:rsidRPr="00D73940">
              <w:rPr>
                <w:rFonts w:eastAsia="MS Mincho" w:cs="Arial"/>
                <w:sz w:val="18"/>
                <w:szCs w:val="20"/>
                <w:lang w:bidi="es-AR"/>
              </w:rPr>
              <w:t>selecciona</w:t>
            </w:r>
            <w:r w:rsidR="00FB4992" w:rsidRPr="00FA4A82">
              <w:rPr>
                <w:rFonts w:eastAsia="MS Mincho" w:cs="Arial"/>
                <w:sz w:val="18"/>
                <w:szCs w:val="20"/>
                <w:lang w:bidi="es-AR"/>
              </w:rPr>
              <w:t xml:space="preserve"> “NO” para cualquier </w:t>
            </w:r>
            <w:r w:rsidR="00B01DAC">
              <w:rPr>
                <w:rFonts w:eastAsia="MS Mincho" w:cs="Arial"/>
                <w:sz w:val="18"/>
                <w:szCs w:val="20"/>
                <w:lang w:bidi="es-AR"/>
              </w:rPr>
              <w:t>R</w:t>
            </w:r>
            <w:r w:rsidR="00FB4992" w:rsidRPr="00FA4A82">
              <w:rPr>
                <w:rFonts w:eastAsia="MS Mincho" w:cs="Arial"/>
                <w:sz w:val="18"/>
                <w:szCs w:val="20"/>
                <w:lang w:bidi="es-AR"/>
              </w:rPr>
              <w:t>equisito)</w:t>
            </w:r>
          </w:p>
        </w:tc>
      </w:tr>
      <w:tr w:rsidR="00FB4992" w:rsidRPr="00FA4A82" w14:paraId="34291F65" w14:textId="77777777" w:rsidTr="000930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FB4992" w:rsidRPr="00FA4A82"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237"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FB4992" w:rsidRPr="00FA4A82"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34D575D1" w:rsidR="00FB4992" w:rsidRPr="00FA4A82" w:rsidRDefault="001D2F7B"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S</w:t>
            </w:r>
            <w:r w:rsidRPr="00463D4C">
              <w:rPr>
                <w:rFonts w:eastAsia="MS Mincho" w:cs="Arial"/>
                <w:b/>
                <w:sz w:val="18"/>
                <w:szCs w:val="20"/>
                <w:lang w:bidi="es-AR"/>
              </w:rPr>
              <w:t>Í</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FB4992" w:rsidRPr="00FA4A82"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FA4A82">
              <w:rPr>
                <w:rFonts w:eastAsia="MS Mincho" w:cs="Arial"/>
                <w:b/>
                <w:sz w:val="18"/>
                <w:szCs w:val="20"/>
                <w:lang w:bidi="es-AR"/>
              </w:rPr>
              <w:t>NO</w:t>
            </w:r>
          </w:p>
        </w:tc>
        <w:tc>
          <w:tcPr>
            <w:tcW w:w="2875"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FB4992" w:rsidRPr="00FA4A82"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864911" w:rsidRPr="00FA4A82" w14:paraId="7C1A6F54" w14:textId="77777777" w:rsidTr="000930CB">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1</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F1D7D6" w14:textId="4B10704E"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 xml:space="preserve">Instalar y mantener los controles de seguridad de la red </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21F9EB52" w14:textId="77777777" w:rsidTr="000930CB">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1D31FD98"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2</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C52FB8" w14:textId="3B70523E"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 xml:space="preserve">Aplicar configuraciones seguras a todos los componentes del sistema </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4D48FACC" w14:textId="77777777" w:rsidTr="000930CB">
        <w:trPr>
          <w:trHeight w:val="593"/>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3</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37856392"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 xml:space="preserve">Proteger los </w:t>
            </w:r>
            <w:r w:rsidR="00B8789C" w:rsidRPr="00B8789C">
              <w:rPr>
                <w:sz w:val="17"/>
                <w:szCs w:val="17"/>
                <w:lang w:bidi="es-AR"/>
              </w:rPr>
              <w:t xml:space="preserve">datos del titular de la tarjeta </w:t>
            </w:r>
            <w:r w:rsidRPr="004B345E">
              <w:rPr>
                <w:sz w:val="17"/>
                <w:szCs w:val="17"/>
                <w:lang w:bidi="es-AR"/>
              </w:rPr>
              <w:t>almacenados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3D533D0C"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CA3975"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4</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0AECB7" w14:textId="718B3569"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 xml:space="preserve">Proteger los </w:t>
            </w:r>
            <w:r w:rsidR="00B4755E">
              <w:rPr>
                <w:sz w:val="17"/>
                <w:szCs w:val="17"/>
                <w:lang w:bidi="es-AR"/>
              </w:rPr>
              <w:t>datos de tarjetahabiente</w:t>
            </w:r>
            <w:r w:rsidRPr="004B345E">
              <w:rPr>
                <w:sz w:val="17"/>
                <w:szCs w:val="17"/>
                <w:lang w:bidi="es-AR"/>
              </w:rPr>
              <w:t xml:space="preserve"> con criptografía robusta durante la transmisión a través de redes abiertas y públicas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689C8170"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59C3CF"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5</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7B9BCDC" w14:textId="3C1F7ADD"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 xml:space="preserve">Proteger todos los sistemas y redes de software malicioso </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2ACB1680"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6</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C703D47" w14:textId="46E18DD6"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Desarrollar y mantener sistemas y softwares seguros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61CB3898"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2AE8AB"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7</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52CBC7E" w14:textId="2CAFB5CF"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 xml:space="preserve">Restringir el acceso a los componentes del sistema y a los </w:t>
            </w:r>
            <w:r w:rsidR="00B4755E">
              <w:rPr>
                <w:sz w:val="17"/>
                <w:szCs w:val="17"/>
                <w:lang w:bidi="es-AR"/>
              </w:rPr>
              <w:t>datos de tarjetahabiente</w:t>
            </w:r>
            <w:r w:rsidRPr="004B345E">
              <w:rPr>
                <w:sz w:val="17"/>
                <w:szCs w:val="17"/>
                <w:lang w:bidi="es-AR"/>
              </w:rPr>
              <w:t xml:space="preserve"> según la necesidad de conocimiento de la empresa</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7F537F19"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8</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EB2CDBC" w14:textId="11025D01"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Identificar a los usuarios y autenticar el acceso a los componentes del sistema</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31125538"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9</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D0BF2F" w14:textId="54D426A4"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 xml:space="preserve">Restringir el acceso físico a los </w:t>
            </w:r>
            <w:r w:rsidR="00B4755E">
              <w:rPr>
                <w:sz w:val="17"/>
                <w:szCs w:val="17"/>
                <w:lang w:bidi="es-AR"/>
              </w:rPr>
              <w:t>datos de tarjetahabiente</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4FA65831"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5C0A94"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10</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10EA350" w14:textId="1E9F5A36"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 xml:space="preserve">Registrar y supervisar todos los accesos a los componentes del sistema y a los </w:t>
            </w:r>
            <w:r w:rsidR="00B4755E">
              <w:rPr>
                <w:sz w:val="17"/>
                <w:szCs w:val="17"/>
                <w:lang w:bidi="es-AR"/>
              </w:rPr>
              <w:t>datos de tarjetahabiente</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9BFBD7"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01967C1"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AE52AC" w14:textId="77777777" w:rsidR="00864911" w:rsidRPr="00FA4A82" w:rsidRDefault="00864911" w:rsidP="00864911">
            <w:pPr>
              <w:pStyle w:val="BodyText3"/>
              <w:tabs>
                <w:tab w:val="left" w:pos="5688"/>
                <w:tab w:val="left" w:pos="9648"/>
              </w:tabs>
              <w:spacing w:before="80" w:after="80"/>
              <w:jc w:val="left"/>
              <w:rPr>
                <w:rFonts w:eastAsia="MS Mincho" w:cs="Courier New"/>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0D8508C2"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11</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5A3580" w14:textId="5F388BCF" w:rsidR="00864911" w:rsidRPr="004B345E" w:rsidRDefault="00864911" w:rsidP="00864911">
            <w:pPr>
              <w:pStyle w:val="BodyText3"/>
              <w:tabs>
                <w:tab w:val="left" w:pos="5688"/>
                <w:tab w:val="left" w:pos="9648"/>
              </w:tabs>
              <w:spacing w:before="40" w:after="80"/>
              <w:jc w:val="left"/>
              <w:rPr>
                <w:rFonts w:cs="Arial"/>
                <w:sz w:val="17"/>
                <w:szCs w:val="17"/>
              </w:rPr>
            </w:pPr>
            <w:r w:rsidRPr="00831A99">
              <w:rPr>
                <w:rFonts w:cs="Arial"/>
                <w:sz w:val="17"/>
                <w:szCs w:val="17"/>
                <w:lang w:val="es-419" w:bidi="es-AR"/>
              </w:rPr>
              <w:t>Poner a prueba regularmente la seguridad de los sistemas y de las redes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1C1A00D5"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12</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B51E49" w14:textId="3513AC2F" w:rsidR="00864911" w:rsidRPr="004B345E" w:rsidRDefault="00864911" w:rsidP="00864911">
            <w:pPr>
              <w:pStyle w:val="BodyText3"/>
              <w:tabs>
                <w:tab w:val="left" w:pos="5688"/>
                <w:tab w:val="left" w:pos="9648"/>
              </w:tabs>
              <w:spacing w:before="40" w:after="80"/>
              <w:jc w:val="left"/>
              <w:rPr>
                <w:rFonts w:cs="Arial"/>
                <w:sz w:val="17"/>
                <w:szCs w:val="17"/>
              </w:rPr>
            </w:pPr>
            <w:r w:rsidRPr="00831A99">
              <w:rPr>
                <w:rFonts w:cs="Arial"/>
                <w:sz w:val="17"/>
                <w:szCs w:val="17"/>
                <w:lang w:val="es-419" w:bidi="es-AR"/>
              </w:rPr>
              <w:t>Respaldar la seguridad de la información con políticas y programas organizacionales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864911" w:rsidRPr="00FA4A82" w:rsidRDefault="00864911" w:rsidP="00864911">
            <w:pPr>
              <w:pStyle w:val="BodyText3"/>
              <w:tabs>
                <w:tab w:val="left" w:pos="5688"/>
                <w:tab w:val="left" w:pos="9648"/>
              </w:tabs>
              <w:spacing w:before="80" w:after="80"/>
              <w:jc w:val="left"/>
              <w:rPr>
                <w:rFonts w:cs="Arial"/>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864911" w:rsidRPr="00FA4A82" w14:paraId="2EFB5CE5"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D8E07BD" w14:textId="09F835EC" w:rsidR="00864911" w:rsidRPr="00FA4A82" w:rsidRDefault="00864911" w:rsidP="00864911">
            <w:pPr>
              <w:pStyle w:val="BodyText3"/>
              <w:tabs>
                <w:tab w:val="left" w:pos="5688"/>
                <w:tab w:val="left" w:pos="9648"/>
              </w:tabs>
              <w:spacing w:before="80" w:after="80"/>
              <w:jc w:val="center"/>
              <w:rPr>
                <w:rFonts w:cs="Arial"/>
                <w:sz w:val="17"/>
                <w:szCs w:val="17"/>
              </w:rPr>
            </w:pPr>
            <w:r w:rsidRPr="00FA4A82">
              <w:rPr>
                <w:rFonts w:cs="Arial"/>
                <w:sz w:val="17"/>
                <w:szCs w:val="17"/>
                <w:lang w:bidi="es-AR"/>
              </w:rPr>
              <w:t>Anexo A1</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CCBB1F4" w14:textId="6A3FD33B" w:rsidR="00864911" w:rsidRPr="004B345E" w:rsidRDefault="00864911" w:rsidP="00864911">
            <w:pPr>
              <w:pStyle w:val="BodyText3"/>
              <w:tabs>
                <w:tab w:val="left" w:pos="5688"/>
                <w:tab w:val="left" w:pos="9648"/>
              </w:tabs>
              <w:spacing w:before="40" w:after="80"/>
              <w:jc w:val="left"/>
              <w:rPr>
                <w:rFonts w:cs="Arial"/>
                <w:sz w:val="17"/>
                <w:szCs w:val="17"/>
              </w:rPr>
            </w:pPr>
            <w:r w:rsidRPr="004B345E">
              <w:rPr>
                <w:sz w:val="17"/>
                <w:szCs w:val="17"/>
                <w:lang w:bidi="es-AR"/>
              </w:rPr>
              <w:t>Requisitos adicionales de PCI DSS para Proveedores de Servicios Multiusuario</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76C4BE" w14:textId="460B5B66" w:rsidR="00864911" w:rsidRPr="00FA4A82" w:rsidRDefault="00864911" w:rsidP="00864911">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0668477" w14:textId="3CBE2C33" w:rsidR="00864911" w:rsidRPr="00FA4A82" w:rsidRDefault="00864911" w:rsidP="00864911">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7F4A218" w14:textId="66B279B1" w:rsidR="00864911" w:rsidRPr="00FA4A82" w:rsidRDefault="00864911" w:rsidP="00864911">
            <w:pPr>
              <w:pStyle w:val="BodyText3"/>
              <w:tabs>
                <w:tab w:val="left" w:pos="5688"/>
                <w:tab w:val="left" w:pos="9648"/>
              </w:tabs>
              <w:spacing w:before="80" w:after="80"/>
              <w:jc w:val="left"/>
              <w:rPr>
                <w:rFonts w:eastAsia="MS Mincho" w:cs="Courier New"/>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r w:rsidR="00432136" w:rsidRPr="00FA4A82" w14:paraId="1D5CC24B" w14:textId="77777777" w:rsidTr="000930CB">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1239603A" w:rsidR="00432136" w:rsidRPr="00FA4A82" w:rsidRDefault="00432136" w:rsidP="00C2044C">
            <w:pPr>
              <w:pStyle w:val="BodyText3"/>
              <w:pageBreakBefore/>
              <w:tabs>
                <w:tab w:val="left" w:pos="5688"/>
                <w:tab w:val="left" w:pos="9648"/>
              </w:tabs>
              <w:spacing w:before="80" w:after="80"/>
              <w:jc w:val="center"/>
              <w:rPr>
                <w:rFonts w:cs="Arial"/>
                <w:sz w:val="17"/>
                <w:szCs w:val="17"/>
              </w:rPr>
            </w:pPr>
            <w:r w:rsidRPr="00FA4A82">
              <w:rPr>
                <w:rFonts w:cs="Arial"/>
                <w:sz w:val="17"/>
                <w:szCs w:val="17"/>
                <w:lang w:bidi="es-AR"/>
              </w:rPr>
              <w:lastRenderedPageBreak/>
              <w:t>Anexo A2</w:t>
            </w:r>
          </w:p>
        </w:tc>
        <w:tc>
          <w:tcPr>
            <w:tcW w:w="323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2DCAE825" w:rsidR="00432136" w:rsidRPr="004B345E" w:rsidRDefault="004B345E" w:rsidP="001D43F5">
            <w:pPr>
              <w:pStyle w:val="BodyText3"/>
              <w:tabs>
                <w:tab w:val="left" w:pos="5688"/>
                <w:tab w:val="left" w:pos="9648"/>
              </w:tabs>
              <w:spacing w:before="40" w:after="80"/>
              <w:jc w:val="left"/>
              <w:rPr>
                <w:rFonts w:cs="Arial"/>
                <w:sz w:val="17"/>
                <w:szCs w:val="17"/>
              </w:rPr>
            </w:pPr>
            <w:r w:rsidRPr="00831A99">
              <w:rPr>
                <w:sz w:val="17"/>
                <w:szCs w:val="17"/>
                <w:lang w:val="es-419"/>
              </w:rPr>
              <w:t>Requisitos adicionales de PCI DSS para entidades que utilizan SSL/primeras versiones de TLS para conexiones de terminal POS POI presencial con tarjetas</w:t>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FA4A82" w:rsidRDefault="00432136" w:rsidP="00432136">
            <w:pPr>
              <w:spacing w:before="80" w:after="80"/>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93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FA4A82" w:rsidRDefault="00432136" w:rsidP="00432136">
            <w:pPr>
              <w:spacing w:before="80" w:after="80"/>
              <w:ind w:right="-18"/>
              <w:jc w:val="center"/>
              <w:rPr>
                <w:sz w:val="17"/>
                <w:szCs w:val="17"/>
              </w:rPr>
            </w:pPr>
            <w:r w:rsidRPr="00FA4A82">
              <w:rPr>
                <w:sz w:val="17"/>
                <w:szCs w:val="17"/>
                <w:lang w:bidi="es-AR"/>
              </w:rPr>
              <w:fldChar w:fldCharType="begin">
                <w:ffData>
                  <w:name w:val="Check1"/>
                  <w:enabled/>
                  <w:calcOnExit w:val="0"/>
                  <w:checkBox>
                    <w:sizeAuto/>
                    <w:default w:val="0"/>
                  </w:checkBox>
                </w:ffData>
              </w:fldChar>
            </w:r>
            <w:r w:rsidRPr="00FA4A82">
              <w:rPr>
                <w:sz w:val="17"/>
                <w:szCs w:val="17"/>
                <w:lang w:bidi="es-AR"/>
              </w:rPr>
              <w:instrText xml:space="preserve"> FORMCHECKBOX </w:instrText>
            </w:r>
            <w:r w:rsidRPr="00FA4A82">
              <w:rPr>
                <w:sz w:val="17"/>
                <w:szCs w:val="17"/>
                <w:lang w:bidi="es-AR"/>
              </w:rPr>
            </w:r>
            <w:r w:rsidRPr="00FA4A82">
              <w:rPr>
                <w:sz w:val="17"/>
                <w:szCs w:val="17"/>
                <w:lang w:bidi="es-AR"/>
              </w:rPr>
              <w:fldChar w:fldCharType="separate"/>
            </w:r>
            <w:r w:rsidRPr="00FA4A82">
              <w:rPr>
                <w:sz w:val="17"/>
                <w:szCs w:val="17"/>
                <w:lang w:bidi="es-AR"/>
              </w:rPr>
              <w:fldChar w:fldCharType="end"/>
            </w:r>
          </w:p>
        </w:tc>
        <w:tc>
          <w:tcPr>
            <w:tcW w:w="287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FA4A82" w:rsidRDefault="00432136" w:rsidP="00432136">
            <w:pPr>
              <w:pStyle w:val="BodyText3"/>
              <w:tabs>
                <w:tab w:val="left" w:pos="5688"/>
                <w:tab w:val="left" w:pos="9648"/>
              </w:tabs>
              <w:spacing w:before="80" w:after="80"/>
              <w:jc w:val="left"/>
              <w:rPr>
                <w:rFonts w:eastAsia="MS Mincho" w:cs="Courier New"/>
                <w:sz w:val="17"/>
                <w:szCs w:val="17"/>
              </w:rPr>
            </w:pPr>
            <w:r w:rsidRPr="00FA4A82">
              <w:rPr>
                <w:rFonts w:eastAsia="MS Mincho" w:cs="Courier New"/>
                <w:sz w:val="17"/>
                <w:szCs w:val="17"/>
                <w:lang w:bidi="es-AR"/>
              </w:rPr>
              <w:fldChar w:fldCharType="begin">
                <w:ffData>
                  <w:name w:val="Text1"/>
                  <w:enabled/>
                  <w:calcOnExit w:val="0"/>
                  <w:textInput/>
                </w:ffData>
              </w:fldChar>
            </w:r>
            <w:r w:rsidRPr="00FA4A82">
              <w:rPr>
                <w:rFonts w:eastAsia="MS Mincho" w:cs="Courier New"/>
                <w:sz w:val="17"/>
                <w:szCs w:val="17"/>
                <w:lang w:bidi="es-AR"/>
              </w:rPr>
              <w:instrText xml:space="preserve"> FORMTEXT </w:instrText>
            </w:r>
            <w:r w:rsidRPr="00FA4A82">
              <w:rPr>
                <w:rFonts w:eastAsia="MS Mincho" w:cs="Courier New"/>
                <w:sz w:val="17"/>
                <w:szCs w:val="17"/>
                <w:lang w:bidi="es-AR"/>
              </w:rPr>
            </w:r>
            <w:r w:rsidRPr="00FA4A82">
              <w:rPr>
                <w:rFonts w:eastAsia="MS Mincho" w:cs="Courier New"/>
                <w:sz w:val="17"/>
                <w:szCs w:val="17"/>
                <w:lang w:bidi="es-AR"/>
              </w:rPr>
              <w:fldChar w:fldCharType="separate"/>
            </w:r>
            <w:r w:rsidRPr="00FA4A82">
              <w:rPr>
                <w:rFonts w:eastAsia="MS Mincho" w:cs="Courier New"/>
                <w:sz w:val="17"/>
                <w:szCs w:val="17"/>
                <w:lang w:bidi="es-AR"/>
              </w:rPr>
              <w:t>     </w:t>
            </w:r>
            <w:r w:rsidRPr="00FA4A82">
              <w:rPr>
                <w:rFonts w:eastAsia="MS Mincho" w:cs="Courier New"/>
                <w:sz w:val="17"/>
                <w:szCs w:val="17"/>
                <w:lang w:bidi="es-AR"/>
              </w:rPr>
              <w:fldChar w:fldCharType="end"/>
            </w:r>
          </w:p>
        </w:tc>
      </w:tr>
    </w:tbl>
    <w:p w14:paraId="4946DD94" w14:textId="3E9959D0" w:rsidR="00DA593E" w:rsidRDefault="00DA593E" w:rsidP="00DA593E">
      <w:pPr>
        <w:rPr>
          <w:noProof/>
          <w:lang w:bidi="es-AR"/>
        </w:rPr>
      </w:pPr>
    </w:p>
    <w:p w14:paraId="7DF4A771" w14:textId="7DB2D26D" w:rsidR="007C2AA6" w:rsidRPr="0004566D" w:rsidRDefault="007C2AA6" w:rsidP="007C2AA6">
      <w:pPr>
        <w:spacing w:after="0"/>
        <w:rPr>
          <w:i/>
          <w:iCs/>
          <w:color w:val="000000" w:themeColor="text1"/>
          <w:sz w:val="18"/>
          <w:szCs w:val="18"/>
          <w:lang w:val="es-419"/>
        </w:rPr>
      </w:pPr>
      <w:r w:rsidRPr="0004566D">
        <w:rPr>
          <w:b/>
          <w:bCs/>
          <w:i/>
          <w:iCs/>
          <w:color w:val="000000" w:themeColor="text1"/>
          <w:sz w:val="18"/>
          <w:szCs w:val="18"/>
          <w:lang w:val="es-419"/>
        </w:rPr>
        <w:t>Nota:</w:t>
      </w:r>
      <w:r w:rsidRPr="0004566D">
        <w:rPr>
          <w:i/>
          <w:iCs/>
          <w:color w:val="000000" w:themeColor="text1"/>
          <w:sz w:val="18"/>
          <w:szCs w:val="18"/>
          <w:lang w:val="es-419"/>
        </w:rPr>
        <w:t xml:space="preserve"> El PCI Security Standards Council es un organismo de normas global que proporciona recursos para profesionales de la seguridad de los pagos que son desarrollados en colaboración con nuestra comunidad de partes interesadas. Nuestros materiales son aceptados en numerosos programas de cumplimiento en todo el mundo. Consulte con su organización de cumplimiento individual para asegurarse de que este formulario sea aceptado en su programa. Para obtener más información sobre PCI SSC y nuestra comunidad de partes interesadas, visite:</w:t>
      </w:r>
      <w:bookmarkStart w:id="71" w:name="_Hlk177003511"/>
      <w:r w:rsidRPr="0004566D">
        <w:rPr>
          <w:i/>
          <w:iCs/>
          <w:color w:val="000000" w:themeColor="text1"/>
          <w:sz w:val="18"/>
          <w:szCs w:val="18"/>
          <w:lang w:val="es-419"/>
        </w:rPr>
        <w:t xml:space="preserve"> </w:t>
      </w:r>
      <w:bookmarkEnd w:id="71"/>
      <w:r w:rsidR="00C53199">
        <w:fldChar w:fldCharType="begin"/>
      </w:r>
      <w:r w:rsidR="00C53199">
        <w:instrText>HYPERLINK "https://www.pcisecuritystandards.org/about_us/"</w:instrText>
      </w:r>
      <w:r w:rsidR="00C53199">
        <w:fldChar w:fldCharType="separate"/>
      </w:r>
      <w:r w:rsidR="00C53199" w:rsidRPr="00771E00">
        <w:rPr>
          <w:rStyle w:val="Hyperlink"/>
          <w:rFonts w:cs="Arial"/>
          <w:i/>
          <w:iCs/>
          <w:color w:val="006072"/>
          <w:sz w:val="18"/>
          <w:szCs w:val="18"/>
        </w:rPr>
        <w:t>https://www.pcisecuritystandards.org/about_us/</w:t>
      </w:r>
      <w:r w:rsidR="00C53199">
        <w:fldChar w:fldCharType="end"/>
      </w:r>
      <w:r w:rsidR="00C53199" w:rsidRPr="00771E00">
        <w:rPr>
          <w:rStyle w:val="Hyperlink"/>
          <w:rFonts w:cs="Arial"/>
          <w:i/>
          <w:iCs/>
          <w:color w:val="006072"/>
          <w:sz w:val="18"/>
          <w:szCs w:val="18"/>
        </w:rPr>
        <w:t>.</w:t>
      </w:r>
    </w:p>
    <w:p w14:paraId="1C17662B" w14:textId="77777777" w:rsidR="007C2AA6" w:rsidRPr="007C2AA6" w:rsidRDefault="007C2AA6" w:rsidP="00DA593E">
      <w:pPr>
        <w:rPr>
          <w:lang w:val="es-419"/>
        </w:rPr>
      </w:pPr>
    </w:p>
    <w:p w14:paraId="3DCB6F7E" w14:textId="40811C06" w:rsidR="00DA593E" w:rsidRPr="00DA593E" w:rsidRDefault="00DA593E" w:rsidP="00DA593E"/>
    <w:p w14:paraId="341CF78F" w14:textId="5651F992" w:rsidR="00DA593E" w:rsidRPr="00DA593E" w:rsidRDefault="00DA593E" w:rsidP="00DA593E"/>
    <w:p w14:paraId="21E040F7" w14:textId="3328FEED" w:rsidR="00DA593E" w:rsidRPr="00DA593E" w:rsidRDefault="00DA593E" w:rsidP="00DA593E"/>
    <w:p w14:paraId="46C8909B" w14:textId="1760613A" w:rsidR="00DA593E" w:rsidRPr="00DA593E" w:rsidRDefault="00DA593E" w:rsidP="00DA593E"/>
    <w:p w14:paraId="677EBC85" w14:textId="04131AFA" w:rsidR="00DA593E" w:rsidRPr="00DA593E" w:rsidRDefault="00DA593E" w:rsidP="00DA593E"/>
    <w:p w14:paraId="6BFEA86F" w14:textId="23908C55" w:rsidR="00DA593E" w:rsidRPr="00DA593E" w:rsidRDefault="00DA593E" w:rsidP="00DA593E"/>
    <w:p w14:paraId="7B6462D4" w14:textId="553069EF" w:rsidR="00DA593E" w:rsidRPr="00DA593E" w:rsidRDefault="00DA593E" w:rsidP="00DA593E"/>
    <w:p w14:paraId="3D5CC6AC" w14:textId="2B3E8DF3" w:rsidR="00DA593E" w:rsidRPr="00DA593E" w:rsidRDefault="00DA593E" w:rsidP="00DA593E"/>
    <w:p w14:paraId="19D87879" w14:textId="20928197" w:rsidR="00DA593E" w:rsidRPr="00DA593E" w:rsidRDefault="00DA593E" w:rsidP="00DA593E"/>
    <w:p w14:paraId="2F824A35" w14:textId="3465B09E" w:rsidR="00DA593E" w:rsidRPr="00DA593E" w:rsidRDefault="00DA593E" w:rsidP="00DA593E"/>
    <w:p w14:paraId="3C355D50" w14:textId="66499D94" w:rsidR="00DA593E" w:rsidRPr="00DA593E" w:rsidRDefault="00DA593E" w:rsidP="00DA593E"/>
    <w:p w14:paraId="312F169A" w14:textId="7682D1A2" w:rsidR="00DA593E" w:rsidRPr="00DA593E" w:rsidRDefault="00DA593E" w:rsidP="00DA593E"/>
    <w:p w14:paraId="13B11CD4" w14:textId="0CABB6ED" w:rsidR="00DA593E" w:rsidRPr="00DA593E" w:rsidRDefault="00DA593E" w:rsidP="00DA593E"/>
    <w:p w14:paraId="329567A2" w14:textId="28B57AE9" w:rsidR="00DA593E" w:rsidRPr="00DA593E" w:rsidRDefault="00DA593E" w:rsidP="00DA593E"/>
    <w:p w14:paraId="5538F3F1" w14:textId="04F34058" w:rsidR="00DA593E" w:rsidRPr="00DA593E" w:rsidRDefault="00DA593E" w:rsidP="00DA593E"/>
    <w:p w14:paraId="02F810A4" w14:textId="01A31E8D" w:rsidR="00DA593E" w:rsidRPr="00DA593E" w:rsidRDefault="00DA593E" w:rsidP="00DA593E"/>
    <w:p w14:paraId="69D7B8D3" w14:textId="13DA70EF" w:rsidR="00DA593E" w:rsidRPr="00DA593E" w:rsidRDefault="00DA593E" w:rsidP="00DA593E"/>
    <w:p w14:paraId="3E2B31FA" w14:textId="1A2923A8" w:rsidR="00DA593E" w:rsidRPr="00DA593E" w:rsidRDefault="00DA593E" w:rsidP="00DA593E"/>
    <w:p w14:paraId="3749A3B9" w14:textId="1F1AB2D2" w:rsidR="00DA593E" w:rsidRPr="00DA593E" w:rsidRDefault="00DA593E" w:rsidP="00DA593E"/>
    <w:p w14:paraId="5E4AE81F" w14:textId="7AB7D230" w:rsidR="00DA593E" w:rsidRPr="00DA593E" w:rsidRDefault="00DA593E" w:rsidP="00DA593E"/>
    <w:p w14:paraId="79076EF9" w14:textId="2D394A42" w:rsidR="00DA593E" w:rsidRPr="00DA593E" w:rsidRDefault="00DA593E" w:rsidP="00DA593E"/>
    <w:p w14:paraId="09E28CF0" w14:textId="53458730" w:rsidR="00DA593E" w:rsidRPr="00DA593E" w:rsidRDefault="00DA593E" w:rsidP="00DA593E"/>
    <w:p w14:paraId="2D601887" w14:textId="5A99AF95" w:rsidR="00DA593E" w:rsidRPr="00DA593E" w:rsidRDefault="00DA593E" w:rsidP="00DA593E"/>
    <w:p w14:paraId="54F1DE57" w14:textId="5DEB8911" w:rsidR="00DA593E" w:rsidRPr="00DA593E" w:rsidRDefault="00DA593E" w:rsidP="00DA593E"/>
    <w:p w14:paraId="2FF64CBC" w14:textId="16EA8FEE" w:rsidR="00DA593E" w:rsidRPr="00DA593E" w:rsidRDefault="00DA593E" w:rsidP="00DA593E"/>
    <w:p w14:paraId="3FA069D0" w14:textId="08082DED" w:rsidR="00DA593E" w:rsidRPr="00DA593E" w:rsidRDefault="00DA593E" w:rsidP="00DA593E"/>
    <w:p w14:paraId="3CD69D03" w14:textId="1052539C" w:rsidR="00DA593E" w:rsidRPr="00DA593E" w:rsidRDefault="00DA593E" w:rsidP="00DA593E"/>
    <w:sectPr w:rsidR="00DA593E" w:rsidRPr="00DA593E" w:rsidSect="000E2E6C">
      <w:type w:val="continuous"/>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59A97" w14:textId="77777777" w:rsidR="00D83823" w:rsidRDefault="00D83823">
      <w:r>
        <w:separator/>
      </w:r>
    </w:p>
  </w:endnote>
  <w:endnote w:type="continuationSeparator" w:id="0">
    <w:p w14:paraId="30968CB4" w14:textId="77777777" w:rsidR="00D83823" w:rsidRDefault="00D83823">
      <w:r>
        <w:continuationSeparator/>
      </w:r>
    </w:p>
  </w:endnote>
  <w:endnote w:type="continuationNotice" w:id="1">
    <w:p w14:paraId="1D13EE49" w14:textId="77777777" w:rsidR="00D83823" w:rsidRDefault="00D8382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eiryo UI">
    <w:charset w:val="80"/>
    <w:family w:val="swiss"/>
    <w:pitch w:val="variable"/>
    <w:sig w:usb0="E00002FF" w:usb1="6AC7FFFF"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Frutiger 45 Light">
    <w:altName w:val="Arial"/>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E256" w14:textId="374E11FD" w:rsidR="0024526A" w:rsidRPr="00A3299A" w:rsidRDefault="0024526A" w:rsidP="00914EDF">
    <w:pPr>
      <w:pStyle w:val="BodyText"/>
      <w:pBdr>
        <w:top w:val="single" w:sz="4" w:space="1" w:color="auto"/>
      </w:pBdr>
      <w:tabs>
        <w:tab w:val="right" w:pos="9360"/>
      </w:tabs>
      <w:spacing w:before="0" w:after="0"/>
      <w:rPr>
        <w:rStyle w:val="PageNumber"/>
        <w:rFonts w:ascii="Arial Narrow" w:hAnsi="Arial Narrow"/>
        <w:bCs/>
        <w:sz w:val="16"/>
      </w:rPr>
    </w:pPr>
    <w:r w:rsidRPr="00A3299A">
      <w:rPr>
        <w:sz w:val="16"/>
        <w:lang w:bidi="es-AR"/>
      </w:rPr>
      <w:t>PCI DSS v4.0</w:t>
    </w:r>
    <w:r w:rsidR="007142D6">
      <w:rPr>
        <w:sz w:val="16"/>
        <w:lang w:bidi="es-AR"/>
      </w:rPr>
      <w:t>.1</w:t>
    </w:r>
    <w:r w:rsidRPr="00A3299A">
      <w:rPr>
        <w:sz w:val="16"/>
        <w:lang w:bidi="es-AR"/>
      </w:rPr>
      <w:t xml:space="preserve"> SAQ D para </w:t>
    </w:r>
    <w:r w:rsidRPr="00A3299A">
      <w:rPr>
        <w:rStyle w:val="PageNumber"/>
        <w:sz w:val="16"/>
        <w:lang w:bidi="es-AR"/>
      </w:rPr>
      <w:t>Proveedores de Servicios</w:t>
    </w:r>
    <w:r>
      <w:rPr>
        <w:rStyle w:val="PageNumber"/>
        <w:sz w:val="16"/>
        <w:lang w:bidi="es-AR"/>
      </w:rPr>
      <w:t xml:space="preserve"> r</w:t>
    </w:r>
    <w:r w:rsidR="00084EFC">
      <w:rPr>
        <w:rStyle w:val="PageNumber"/>
        <w:sz w:val="16"/>
        <w:lang w:bidi="es-AR"/>
      </w:rPr>
      <w:t>2</w:t>
    </w:r>
    <w:r w:rsidRPr="00A3299A">
      <w:rPr>
        <w:rStyle w:val="PageNumber"/>
        <w:sz w:val="16"/>
        <w:lang w:bidi="es-AR"/>
      </w:rPr>
      <w:tab/>
    </w:r>
    <w:proofErr w:type="gramStart"/>
    <w:r w:rsidR="00084EFC">
      <w:rPr>
        <w:sz w:val="16"/>
        <w:lang w:bidi="es-AR"/>
      </w:rPr>
      <w:t>Enero</w:t>
    </w:r>
    <w:proofErr w:type="gramEnd"/>
    <w:r w:rsidRPr="007142D6">
      <w:rPr>
        <w:sz w:val="16"/>
        <w:lang w:bidi="es-AR"/>
      </w:rPr>
      <w:t xml:space="preserve"> </w:t>
    </w:r>
    <w:r w:rsidRPr="00A3299A">
      <w:rPr>
        <w:sz w:val="16"/>
        <w:lang w:bidi="es-AR"/>
      </w:rPr>
      <w:t>de 202</w:t>
    </w:r>
    <w:r w:rsidR="00084EFC">
      <w:rPr>
        <w:sz w:val="16"/>
        <w:lang w:bidi="es-AR"/>
      </w:rPr>
      <w:t>5</w:t>
    </w:r>
  </w:p>
  <w:p w14:paraId="6D3DAFBE" w14:textId="3F401725" w:rsidR="0024526A" w:rsidRPr="00A3299A" w:rsidRDefault="0024526A" w:rsidP="00914EDF">
    <w:pPr>
      <w:pStyle w:val="BodyText"/>
      <w:pBdr>
        <w:top w:val="single" w:sz="4" w:space="1" w:color="auto"/>
      </w:pBdr>
      <w:tabs>
        <w:tab w:val="right" w:pos="9360"/>
      </w:tabs>
      <w:spacing w:before="0" w:after="0"/>
      <w:rPr>
        <w:sz w:val="16"/>
      </w:rPr>
    </w:pPr>
    <w:r w:rsidRPr="00595B4E">
      <w:rPr>
        <w:rStyle w:val="PageNumber"/>
        <w:bCs/>
        <w:sz w:val="16"/>
        <w:szCs w:val="18"/>
        <w:lang w:val="en-US"/>
      </w:rPr>
      <w:t xml:space="preserve">© </w:t>
    </w:r>
    <w:r w:rsidRPr="00595B4E">
      <w:rPr>
        <w:rStyle w:val="PageNumber"/>
        <w:sz w:val="16"/>
        <w:szCs w:val="18"/>
        <w:lang w:val="en-US" w:bidi="es-AR"/>
      </w:rPr>
      <w:t>2006-20</w:t>
    </w:r>
    <w:r w:rsidR="00084EFC">
      <w:rPr>
        <w:rStyle w:val="PageNumber"/>
        <w:sz w:val="16"/>
        <w:szCs w:val="18"/>
        <w:lang w:val="en-US" w:bidi="es-AR"/>
      </w:rPr>
      <w:t>25</w:t>
    </w:r>
    <w:r w:rsidRPr="00595B4E">
      <w:rPr>
        <w:rStyle w:val="PageNumber"/>
        <w:sz w:val="16"/>
        <w:szCs w:val="18"/>
        <w:lang w:val="en-US" w:bidi="es-AR"/>
      </w:rPr>
      <w:t xml:space="preserve"> PCI Security Standards Council, LLC. </w:t>
    </w:r>
    <w:r w:rsidRPr="00A3299A">
      <w:rPr>
        <w:rStyle w:val="PageNumber"/>
        <w:sz w:val="16"/>
        <w:szCs w:val="18"/>
        <w:lang w:bidi="es-AR"/>
      </w:rPr>
      <w:t>Todos los derechos reservados.</w:t>
    </w:r>
    <w:r w:rsidRPr="00A3299A">
      <w:rPr>
        <w:rStyle w:val="PageNumber"/>
        <w:sz w:val="16"/>
        <w:szCs w:val="18"/>
        <w:lang w:bidi="es-AR"/>
      </w:rPr>
      <w:tab/>
    </w:r>
    <w:r w:rsidRPr="00A3299A">
      <w:rPr>
        <w:sz w:val="16"/>
        <w:lang w:bidi="es-AR"/>
      </w:rPr>
      <w:t xml:space="preserve">Página </w:t>
    </w:r>
    <w:r w:rsidRPr="00A3299A">
      <w:rPr>
        <w:rStyle w:val="PageNumber"/>
        <w:rFonts w:ascii="Arial Narrow" w:eastAsia="Arial Narrow" w:hAnsi="Arial Narrow" w:cs="Arial Narrow"/>
        <w:sz w:val="16"/>
        <w:lang w:bidi="es-AR"/>
      </w:rPr>
      <w:fldChar w:fldCharType="begin"/>
    </w:r>
    <w:r w:rsidRPr="00A3299A">
      <w:rPr>
        <w:rStyle w:val="PageNumber"/>
        <w:rFonts w:ascii="Arial Narrow" w:eastAsia="Arial Narrow" w:hAnsi="Arial Narrow" w:cs="Arial Narrow"/>
        <w:sz w:val="16"/>
        <w:lang w:bidi="es-AR"/>
      </w:rPr>
      <w:instrText xml:space="preserve"> PAGE  \* roman </w:instrText>
    </w:r>
    <w:r w:rsidRPr="00A3299A">
      <w:rPr>
        <w:rStyle w:val="PageNumber"/>
        <w:rFonts w:ascii="Arial Narrow" w:eastAsia="Arial Narrow" w:hAnsi="Arial Narrow" w:cs="Arial Narrow"/>
        <w:sz w:val="16"/>
        <w:lang w:bidi="es-AR"/>
      </w:rPr>
      <w:fldChar w:fldCharType="separate"/>
    </w:r>
    <w:r w:rsidRPr="00A3299A">
      <w:rPr>
        <w:rStyle w:val="PageNumber"/>
        <w:rFonts w:ascii="Arial Narrow" w:eastAsia="Arial Narrow" w:hAnsi="Arial Narrow" w:cs="Arial Narrow"/>
        <w:noProof/>
        <w:sz w:val="16"/>
        <w:lang w:bidi="es-AR"/>
      </w:rPr>
      <w:t>ii</w:t>
    </w:r>
    <w:r w:rsidRPr="00A3299A">
      <w:rPr>
        <w:rStyle w:val="PageNumber"/>
        <w:rFonts w:ascii="Arial Narrow" w:eastAsia="Arial Narrow" w:hAnsi="Arial Narrow" w:cs="Arial Narrow"/>
        <w:sz w:val="16"/>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87AE" w14:textId="43524D11" w:rsidR="0024526A" w:rsidRDefault="0024526A" w:rsidP="00521FD5">
    <w:pPr>
      <w:pStyle w:val="BodyText"/>
      <w:pBdr>
        <w:top w:val="single" w:sz="4" w:space="1" w:color="808080" w:themeColor="background1" w:themeShade="80"/>
      </w:pBdr>
      <w:tabs>
        <w:tab w:val="right" w:pos="12960"/>
      </w:tabs>
      <w:spacing w:before="0" w:after="0"/>
      <w:rPr>
        <w:sz w:val="16"/>
        <w:lang w:bidi="es-AR"/>
      </w:rPr>
    </w:pPr>
    <w:r w:rsidRPr="00A3299A">
      <w:rPr>
        <w:sz w:val="16"/>
        <w:szCs w:val="16"/>
        <w:lang w:bidi="es-AR"/>
      </w:rPr>
      <w:t>PCI DSS v4.0</w:t>
    </w:r>
    <w:r w:rsidR="00764F6D">
      <w:rPr>
        <w:sz w:val="16"/>
        <w:szCs w:val="16"/>
        <w:lang w:bidi="es-AR"/>
      </w:rPr>
      <w:t>.1</w:t>
    </w:r>
    <w:r w:rsidRPr="00A3299A">
      <w:rPr>
        <w:sz w:val="16"/>
        <w:szCs w:val="16"/>
        <w:lang w:bidi="es-AR"/>
      </w:rPr>
      <w:t xml:space="preserve"> SAQ D para </w:t>
    </w:r>
    <w:r w:rsidRPr="00A3299A">
      <w:rPr>
        <w:rStyle w:val="PageNumber"/>
        <w:sz w:val="16"/>
        <w:szCs w:val="16"/>
        <w:lang w:bidi="es-AR"/>
      </w:rPr>
      <w:t>Proveedores de Servicios</w:t>
    </w:r>
    <w:r>
      <w:rPr>
        <w:rStyle w:val="PageNumber"/>
        <w:sz w:val="16"/>
        <w:szCs w:val="16"/>
        <w:lang w:bidi="es-AR"/>
      </w:rPr>
      <w:t xml:space="preserve"> r</w:t>
    </w:r>
    <w:r w:rsidR="00084EFC">
      <w:rPr>
        <w:rStyle w:val="PageNumber"/>
        <w:sz w:val="16"/>
        <w:szCs w:val="16"/>
        <w:lang w:bidi="es-AR"/>
      </w:rPr>
      <w:t>2</w:t>
    </w:r>
    <w:r>
      <w:rPr>
        <w:rStyle w:val="PageNumber"/>
        <w:sz w:val="16"/>
        <w:szCs w:val="16"/>
        <w:lang w:bidi="es-AR"/>
      </w:rPr>
      <w:t>,</w:t>
    </w:r>
    <w:r w:rsidRPr="00A3299A">
      <w:rPr>
        <w:rStyle w:val="PageNumber"/>
        <w:sz w:val="16"/>
        <w:szCs w:val="16"/>
        <w:lang w:bidi="es-AR"/>
      </w:rPr>
      <w:t xml:space="preserve"> </w:t>
    </w:r>
    <w:r w:rsidRPr="00A3299A">
      <w:rPr>
        <w:sz w:val="16"/>
        <w:szCs w:val="16"/>
        <w:lang w:bidi="es-AR"/>
      </w:rPr>
      <w:t>Completando el SAQ</w:t>
    </w:r>
    <w:r w:rsidRPr="00A3299A">
      <w:rPr>
        <w:sz w:val="16"/>
        <w:szCs w:val="16"/>
        <w:lang w:bidi="es-AR"/>
      </w:rPr>
      <w:tab/>
    </w:r>
    <w:proofErr w:type="gramStart"/>
    <w:r w:rsidR="00084EFC">
      <w:rPr>
        <w:sz w:val="16"/>
        <w:lang w:bidi="es-AR"/>
      </w:rPr>
      <w:t>Enero</w:t>
    </w:r>
    <w:proofErr w:type="gramEnd"/>
    <w:r>
      <w:rPr>
        <w:szCs w:val="18"/>
        <w:lang w:bidi="es-ES"/>
      </w:rPr>
      <w:t xml:space="preserve"> </w:t>
    </w:r>
    <w:r w:rsidRPr="00A3299A">
      <w:rPr>
        <w:sz w:val="16"/>
        <w:lang w:bidi="es-AR"/>
      </w:rPr>
      <w:t>de 202</w:t>
    </w:r>
    <w:r w:rsidR="00084EFC">
      <w:rPr>
        <w:sz w:val="16"/>
        <w:lang w:bidi="es-AR"/>
      </w:rPr>
      <w:t>5</w:t>
    </w:r>
  </w:p>
  <w:p w14:paraId="13D8D3BC" w14:textId="4CEC5487" w:rsidR="0024526A" w:rsidRPr="00521FD5" w:rsidRDefault="0024526A" w:rsidP="00521FD5">
    <w:pPr>
      <w:pStyle w:val="BodyText"/>
      <w:pBdr>
        <w:top w:val="single" w:sz="4" w:space="1" w:color="808080" w:themeColor="background1" w:themeShade="80"/>
      </w:pBdr>
      <w:tabs>
        <w:tab w:val="right" w:pos="12960"/>
      </w:tabs>
      <w:spacing w:before="0" w:after="0"/>
      <w:rPr>
        <w:sz w:val="16"/>
        <w:lang w:bidi="es-AR"/>
      </w:rPr>
    </w:pPr>
    <w:r w:rsidRPr="004136C2">
      <w:rPr>
        <w:rStyle w:val="PageNumber"/>
        <w:bCs/>
        <w:sz w:val="16"/>
        <w:szCs w:val="16"/>
        <w:lang w:val="en-US"/>
      </w:rPr>
      <w:t xml:space="preserve">© </w:t>
    </w:r>
    <w:r w:rsidRPr="004136C2">
      <w:rPr>
        <w:rStyle w:val="PageNumber"/>
        <w:sz w:val="16"/>
        <w:szCs w:val="16"/>
        <w:lang w:val="en-US" w:bidi="es-AR"/>
      </w:rPr>
      <w:t>2006-202</w:t>
    </w:r>
    <w:r w:rsidR="00084EFC" w:rsidRPr="004136C2">
      <w:rPr>
        <w:rStyle w:val="PageNumber"/>
        <w:sz w:val="16"/>
        <w:szCs w:val="16"/>
        <w:lang w:val="en-US" w:bidi="es-AR"/>
      </w:rPr>
      <w:t>5</w:t>
    </w:r>
    <w:r w:rsidR="00764F6D" w:rsidRPr="004136C2">
      <w:rPr>
        <w:rStyle w:val="PageNumber"/>
        <w:sz w:val="16"/>
        <w:szCs w:val="16"/>
        <w:lang w:val="en-US" w:bidi="es-AR"/>
      </w:rPr>
      <w:t xml:space="preserve"> </w:t>
    </w:r>
    <w:r w:rsidRPr="004136C2">
      <w:rPr>
        <w:rStyle w:val="PageNumber"/>
        <w:sz w:val="16"/>
        <w:szCs w:val="16"/>
        <w:lang w:val="en-US" w:bidi="es-AR"/>
      </w:rPr>
      <w:t xml:space="preserve"> PCI Security Standards Council, LLC. </w:t>
    </w:r>
    <w:r w:rsidRPr="00A3299A">
      <w:rPr>
        <w:rStyle w:val="PageNumber"/>
        <w:sz w:val="16"/>
        <w:szCs w:val="16"/>
        <w:lang w:bidi="es-AR"/>
      </w:rPr>
      <w:t>Todos los derechos reservados.</w:t>
    </w:r>
    <w:r w:rsidRPr="00A3299A">
      <w:rPr>
        <w:rStyle w:val="PageNumber"/>
        <w:sz w:val="16"/>
        <w:szCs w:val="16"/>
        <w:lang w:bidi="es-AR"/>
      </w:rPr>
      <w:tab/>
    </w:r>
    <w:r w:rsidRPr="00A3299A">
      <w:rPr>
        <w:sz w:val="16"/>
        <w:szCs w:val="16"/>
        <w:lang w:bidi="es-AR"/>
      </w:rPr>
      <w:t xml:space="preserve">Página </w:t>
    </w:r>
    <w:r w:rsidRPr="00A3299A">
      <w:rPr>
        <w:rStyle w:val="PageNumber"/>
        <w:rFonts w:ascii="Arial Narrow" w:eastAsia="Arial Narrow" w:hAnsi="Arial Narrow" w:cs="Arial Narrow"/>
        <w:sz w:val="16"/>
        <w:szCs w:val="16"/>
        <w:lang w:bidi="es-AR"/>
      </w:rPr>
      <w:fldChar w:fldCharType="begin"/>
    </w:r>
    <w:r w:rsidRPr="00A3299A">
      <w:rPr>
        <w:rStyle w:val="PageNumber"/>
        <w:sz w:val="16"/>
        <w:szCs w:val="16"/>
        <w:lang w:bidi="es-AR"/>
      </w:rPr>
      <w:instrText xml:space="preserve"> PAGE </w:instrText>
    </w:r>
    <w:r w:rsidRPr="00A3299A">
      <w:rPr>
        <w:rStyle w:val="PageNumber"/>
        <w:rFonts w:ascii="Arial Narrow" w:eastAsia="Arial Narrow" w:hAnsi="Arial Narrow" w:cs="Arial Narrow"/>
        <w:sz w:val="16"/>
        <w:szCs w:val="16"/>
        <w:lang w:bidi="es-AR"/>
      </w:rPr>
      <w:fldChar w:fldCharType="separate"/>
    </w:r>
    <w:r w:rsidRPr="00A3299A">
      <w:rPr>
        <w:rStyle w:val="PageNumber"/>
        <w:noProof/>
        <w:sz w:val="16"/>
        <w:szCs w:val="16"/>
        <w:lang w:bidi="es-AR"/>
      </w:rPr>
      <w:t>84</w:t>
    </w:r>
    <w:r w:rsidRPr="00A3299A">
      <w:rPr>
        <w:rStyle w:val="PageNumber"/>
        <w:rFonts w:ascii="Arial Narrow" w:eastAsia="Arial Narrow" w:hAnsi="Arial Narrow" w:cs="Arial Narrow"/>
        <w:sz w:val="16"/>
        <w:szCs w:val="16"/>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9D94" w14:textId="155A4C5C" w:rsidR="0024526A" w:rsidRPr="00A3299A" w:rsidRDefault="0024526A"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6"/>
        <w:szCs w:val="16"/>
      </w:rPr>
    </w:pPr>
    <w:r w:rsidRPr="00A3299A">
      <w:rPr>
        <w:sz w:val="16"/>
        <w:szCs w:val="16"/>
        <w:lang w:bidi="es-AR"/>
      </w:rPr>
      <w:t>PCI DSS v4.0</w:t>
    </w:r>
    <w:r w:rsidR="00764F6D">
      <w:rPr>
        <w:sz w:val="16"/>
        <w:szCs w:val="16"/>
        <w:lang w:bidi="es-AR"/>
      </w:rPr>
      <w:t>.1</w:t>
    </w:r>
    <w:r w:rsidRPr="00A3299A">
      <w:rPr>
        <w:sz w:val="16"/>
        <w:szCs w:val="16"/>
        <w:lang w:bidi="es-AR"/>
      </w:rPr>
      <w:t xml:space="preserve"> SAQ D </w:t>
    </w:r>
    <w:r w:rsidRPr="00A3299A">
      <w:rPr>
        <w:rStyle w:val="PageNumber"/>
        <w:sz w:val="16"/>
        <w:szCs w:val="16"/>
        <w:lang w:bidi="es-AR"/>
      </w:rPr>
      <w:t>para Proveedores de Servicios</w:t>
    </w:r>
    <w:r>
      <w:rPr>
        <w:rStyle w:val="PageNumber"/>
        <w:sz w:val="16"/>
        <w:szCs w:val="16"/>
        <w:lang w:bidi="es-AR"/>
      </w:rPr>
      <w:t xml:space="preserve"> r</w:t>
    </w:r>
    <w:r w:rsidR="00084EFC">
      <w:rPr>
        <w:rStyle w:val="PageNumber"/>
        <w:sz w:val="16"/>
        <w:szCs w:val="16"/>
        <w:lang w:bidi="es-AR"/>
      </w:rPr>
      <w:t>2</w:t>
    </w:r>
    <w:r w:rsidRPr="00A3299A">
      <w:rPr>
        <w:sz w:val="16"/>
        <w:szCs w:val="16"/>
        <w:lang w:bidi="es-AR"/>
      </w:rPr>
      <w:t>, Sección 1: Información sobre la Evaluación AOC</w:t>
    </w:r>
    <w:r w:rsidRPr="00A3299A">
      <w:rPr>
        <w:sz w:val="16"/>
        <w:szCs w:val="16"/>
        <w:lang w:bidi="es-AR"/>
      </w:rPr>
      <w:tab/>
    </w:r>
    <w:proofErr w:type="gramStart"/>
    <w:r w:rsidR="00084EFC">
      <w:rPr>
        <w:sz w:val="16"/>
        <w:lang w:bidi="es-AR"/>
      </w:rPr>
      <w:t>Enero</w:t>
    </w:r>
    <w:proofErr w:type="gramEnd"/>
    <w:r w:rsidR="00764F6D" w:rsidRPr="00A3299A">
      <w:rPr>
        <w:sz w:val="16"/>
        <w:szCs w:val="16"/>
        <w:lang w:bidi="es-AR"/>
      </w:rPr>
      <w:t xml:space="preserve"> </w:t>
    </w:r>
    <w:r w:rsidRPr="00A3299A">
      <w:rPr>
        <w:sz w:val="16"/>
        <w:szCs w:val="16"/>
        <w:lang w:bidi="es-AR"/>
      </w:rPr>
      <w:t>de 202</w:t>
    </w:r>
    <w:r w:rsidR="00084EFC">
      <w:rPr>
        <w:sz w:val="16"/>
        <w:szCs w:val="16"/>
        <w:lang w:bidi="es-AR"/>
      </w:rPr>
      <w:t>5</w:t>
    </w:r>
  </w:p>
  <w:p w14:paraId="0314EF93" w14:textId="2CF7F436" w:rsidR="0024526A" w:rsidRPr="00A3299A" w:rsidRDefault="0024526A" w:rsidP="00914EDF">
    <w:pPr>
      <w:pStyle w:val="BodyText"/>
      <w:tabs>
        <w:tab w:val="right" w:pos="12960"/>
      </w:tabs>
      <w:spacing w:before="0" w:after="0"/>
      <w:rPr>
        <w:sz w:val="16"/>
        <w:szCs w:val="16"/>
      </w:rPr>
    </w:pPr>
    <w:r w:rsidRPr="004136C2">
      <w:rPr>
        <w:rStyle w:val="PageNumber"/>
        <w:bCs/>
        <w:sz w:val="16"/>
        <w:szCs w:val="16"/>
        <w:lang w:val="en-US"/>
      </w:rPr>
      <w:t xml:space="preserve">© </w:t>
    </w:r>
    <w:r w:rsidRPr="004136C2">
      <w:rPr>
        <w:rStyle w:val="PageNumber"/>
        <w:sz w:val="16"/>
        <w:szCs w:val="16"/>
        <w:lang w:val="en-US" w:bidi="es-AR"/>
      </w:rPr>
      <w:t>2006-202</w:t>
    </w:r>
    <w:r w:rsidR="00084EFC" w:rsidRPr="004136C2">
      <w:rPr>
        <w:rStyle w:val="PageNumber"/>
        <w:sz w:val="16"/>
        <w:szCs w:val="16"/>
        <w:lang w:val="en-US" w:bidi="es-AR"/>
      </w:rPr>
      <w:t>5</w:t>
    </w:r>
    <w:r w:rsidRPr="004136C2">
      <w:rPr>
        <w:rStyle w:val="PageNumber"/>
        <w:sz w:val="16"/>
        <w:szCs w:val="16"/>
        <w:lang w:val="en-US" w:bidi="es-AR"/>
      </w:rPr>
      <w:t xml:space="preserve"> PCI Security Standards Council, LLC. </w:t>
    </w:r>
    <w:r w:rsidRPr="00A3299A">
      <w:rPr>
        <w:rStyle w:val="PageNumber"/>
        <w:sz w:val="16"/>
        <w:szCs w:val="16"/>
        <w:lang w:bidi="es-AR"/>
      </w:rPr>
      <w:t>Todos los derechos reservados.</w:t>
    </w:r>
    <w:r w:rsidRPr="00A3299A">
      <w:rPr>
        <w:rStyle w:val="PageNumber"/>
        <w:sz w:val="16"/>
        <w:szCs w:val="16"/>
        <w:lang w:bidi="es-AR"/>
      </w:rPr>
      <w:tab/>
    </w:r>
    <w:r w:rsidRPr="00A3299A">
      <w:rPr>
        <w:sz w:val="16"/>
        <w:szCs w:val="16"/>
        <w:lang w:bidi="es-AR"/>
      </w:rPr>
      <w:t xml:space="preserve">Página </w:t>
    </w:r>
    <w:r w:rsidRPr="00A3299A">
      <w:rPr>
        <w:rStyle w:val="PageNumber"/>
        <w:rFonts w:ascii="Arial Narrow" w:eastAsia="Arial Narrow" w:hAnsi="Arial Narrow" w:cs="Arial Narrow"/>
        <w:sz w:val="16"/>
        <w:szCs w:val="16"/>
        <w:lang w:bidi="es-AR"/>
      </w:rPr>
      <w:fldChar w:fldCharType="begin"/>
    </w:r>
    <w:r w:rsidRPr="00A3299A">
      <w:rPr>
        <w:rStyle w:val="PageNumber"/>
        <w:sz w:val="16"/>
        <w:szCs w:val="16"/>
        <w:lang w:bidi="es-AR"/>
      </w:rPr>
      <w:instrText xml:space="preserve"> PAGE </w:instrText>
    </w:r>
    <w:r w:rsidRPr="00A3299A">
      <w:rPr>
        <w:rStyle w:val="PageNumber"/>
        <w:rFonts w:ascii="Arial Narrow" w:eastAsia="Arial Narrow" w:hAnsi="Arial Narrow" w:cs="Arial Narrow"/>
        <w:sz w:val="16"/>
        <w:szCs w:val="16"/>
        <w:lang w:bidi="es-AR"/>
      </w:rPr>
      <w:fldChar w:fldCharType="separate"/>
    </w:r>
    <w:r w:rsidRPr="00A3299A">
      <w:rPr>
        <w:rStyle w:val="PageNumber"/>
        <w:noProof/>
        <w:sz w:val="16"/>
        <w:szCs w:val="16"/>
        <w:lang w:bidi="es-AR"/>
      </w:rPr>
      <w:t>84</w:t>
    </w:r>
    <w:r w:rsidRPr="00A3299A">
      <w:rPr>
        <w:rStyle w:val="PageNumber"/>
        <w:rFonts w:ascii="Arial Narrow" w:eastAsia="Arial Narrow" w:hAnsi="Arial Narrow" w:cs="Arial Narrow"/>
        <w:sz w:val="16"/>
        <w:szCs w:val="16"/>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C997" w14:textId="556FFD8E" w:rsidR="0024526A" w:rsidRPr="00A3299A" w:rsidRDefault="0024526A"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6"/>
        <w:szCs w:val="16"/>
      </w:rPr>
    </w:pPr>
    <w:r w:rsidRPr="00A3299A">
      <w:rPr>
        <w:sz w:val="16"/>
        <w:szCs w:val="16"/>
        <w:lang w:bidi="es-AR"/>
      </w:rPr>
      <w:t>PCI DSS v4.0</w:t>
    </w:r>
    <w:r w:rsidR="007C59E6">
      <w:rPr>
        <w:sz w:val="16"/>
        <w:szCs w:val="16"/>
        <w:lang w:bidi="es-AR"/>
      </w:rPr>
      <w:t>.1</w:t>
    </w:r>
    <w:r w:rsidRPr="00A3299A">
      <w:rPr>
        <w:sz w:val="16"/>
        <w:szCs w:val="16"/>
        <w:lang w:bidi="es-AR"/>
      </w:rPr>
      <w:t xml:space="preserve"> SAQ D </w:t>
    </w:r>
    <w:r w:rsidRPr="00A3299A">
      <w:rPr>
        <w:rStyle w:val="PageNumber"/>
        <w:sz w:val="16"/>
        <w:szCs w:val="16"/>
        <w:lang w:bidi="es-AR"/>
      </w:rPr>
      <w:t>para Proveedores de Servicios</w:t>
    </w:r>
    <w:r w:rsidRPr="00A3299A">
      <w:rPr>
        <w:sz w:val="16"/>
        <w:szCs w:val="16"/>
        <w:lang w:bidi="es-AR"/>
      </w:rPr>
      <w:t>,</w:t>
    </w:r>
    <w:r>
      <w:rPr>
        <w:sz w:val="16"/>
        <w:szCs w:val="16"/>
        <w:lang w:bidi="es-AR"/>
      </w:rPr>
      <w:t xml:space="preserve"> r</w:t>
    </w:r>
    <w:r w:rsidR="00084EFC">
      <w:rPr>
        <w:sz w:val="16"/>
        <w:szCs w:val="16"/>
        <w:lang w:bidi="es-AR"/>
      </w:rPr>
      <w:t>2</w:t>
    </w:r>
    <w:r>
      <w:rPr>
        <w:sz w:val="16"/>
        <w:szCs w:val="16"/>
        <w:lang w:bidi="es-AR"/>
      </w:rPr>
      <w:t xml:space="preserve">, </w:t>
    </w:r>
    <w:r w:rsidRPr="00A3299A">
      <w:rPr>
        <w:rStyle w:val="PageNumber"/>
        <w:sz w:val="16"/>
        <w:szCs w:val="16"/>
        <w:lang w:bidi="es-AR"/>
      </w:rPr>
      <w:t>Sección 2a: Detalles del Entorno Revisado</w:t>
    </w:r>
    <w:r w:rsidRPr="00A3299A">
      <w:rPr>
        <w:rStyle w:val="PageNumber"/>
        <w:sz w:val="16"/>
        <w:szCs w:val="16"/>
        <w:lang w:bidi="es-AR"/>
      </w:rPr>
      <w:tab/>
    </w:r>
    <w:proofErr w:type="gramStart"/>
    <w:r w:rsidR="00084EFC">
      <w:rPr>
        <w:sz w:val="16"/>
        <w:lang w:bidi="es-AR"/>
      </w:rPr>
      <w:t>Enero</w:t>
    </w:r>
    <w:proofErr w:type="gramEnd"/>
    <w:r w:rsidR="00D1641F" w:rsidRPr="00A3299A">
      <w:rPr>
        <w:sz w:val="16"/>
        <w:szCs w:val="16"/>
        <w:lang w:bidi="es-AR"/>
      </w:rPr>
      <w:t xml:space="preserve"> </w:t>
    </w:r>
    <w:r w:rsidRPr="00A3299A">
      <w:rPr>
        <w:sz w:val="16"/>
        <w:szCs w:val="16"/>
        <w:lang w:bidi="es-AR"/>
      </w:rPr>
      <w:t>de 202</w:t>
    </w:r>
    <w:r w:rsidR="00084EFC">
      <w:rPr>
        <w:sz w:val="16"/>
        <w:szCs w:val="16"/>
        <w:lang w:bidi="es-AR"/>
      </w:rPr>
      <w:t>5</w:t>
    </w:r>
  </w:p>
  <w:p w14:paraId="5E1D7D12" w14:textId="1044A510" w:rsidR="0024526A" w:rsidRPr="00A3299A" w:rsidRDefault="0024526A" w:rsidP="00D30BBA">
    <w:pPr>
      <w:pStyle w:val="BodyText"/>
      <w:tabs>
        <w:tab w:val="right" w:pos="13500"/>
      </w:tabs>
      <w:spacing w:before="0" w:after="0"/>
      <w:rPr>
        <w:sz w:val="16"/>
        <w:szCs w:val="16"/>
      </w:rPr>
    </w:pPr>
    <w:r w:rsidRPr="004136C2">
      <w:rPr>
        <w:rStyle w:val="PageNumber"/>
        <w:bCs/>
        <w:sz w:val="16"/>
        <w:szCs w:val="16"/>
        <w:lang w:val="en-US"/>
      </w:rPr>
      <w:t xml:space="preserve">© </w:t>
    </w:r>
    <w:r w:rsidRPr="004136C2">
      <w:rPr>
        <w:rStyle w:val="PageNumber"/>
        <w:sz w:val="16"/>
        <w:szCs w:val="16"/>
        <w:lang w:val="en-US" w:bidi="es-AR"/>
      </w:rPr>
      <w:t>2006-202</w:t>
    </w:r>
    <w:r w:rsidR="00084EFC" w:rsidRPr="004136C2">
      <w:rPr>
        <w:rStyle w:val="PageNumber"/>
        <w:sz w:val="16"/>
        <w:szCs w:val="16"/>
        <w:lang w:val="en-US" w:bidi="es-AR"/>
      </w:rPr>
      <w:t>5</w:t>
    </w:r>
    <w:r w:rsidRPr="004136C2">
      <w:rPr>
        <w:rStyle w:val="PageNumber"/>
        <w:sz w:val="16"/>
        <w:szCs w:val="16"/>
        <w:lang w:val="en-US" w:bidi="es-AR"/>
      </w:rPr>
      <w:t xml:space="preserve"> PCI Security Standards Council, LLC. </w:t>
    </w:r>
    <w:r w:rsidRPr="00A3299A">
      <w:rPr>
        <w:rStyle w:val="PageNumber"/>
        <w:sz w:val="16"/>
        <w:szCs w:val="16"/>
        <w:lang w:bidi="es-AR"/>
      </w:rPr>
      <w:t>Todos los derechos reservados.</w:t>
    </w:r>
    <w:r w:rsidRPr="00A3299A">
      <w:rPr>
        <w:rStyle w:val="PageNumber"/>
        <w:sz w:val="16"/>
        <w:szCs w:val="16"/>
        <w:lang w:bidi="es-AR"/>
      </w:rPr>
      <w:tab/>
    </w:r>
    <w:r w:rsidRPr="00A3299A">
      <w:rPr>
        <w:sz w:val="16"/>
        <w:szCs w:val="16"/>
        <w:lang w:bidi="es-AR"/>
      </w:rPr>
      <w:t xml:space="preserve">Página </w:t>
    </w:r>
    <w:r w:rsidRPr="00A3299A">
      <w:rPr>
        <w:rStyle w:val="PageNumber"/>
        <w:rFonts w:ascii="Arial Narrow" w:eastAsia="Arial Narrow" w:hAnsi="Arial Narrow" w:cs="Arial Narrow"/>
        <w:sz w:val="16"/>
        <w:szCs w:val="16"/>
        <w:lang w:bidi="es-AR"/>
      </w:rPr>
      <w:fldChar w:fldCharType="begin"/>
    </w:r>
    <w:r w:rsidRPr="00A3299A">
      <w:rPr>
        <w:rStyle w:val="PageNumber"/>
        <w:sz w:val="16"/>
        <w:szCs w:val="16"/>
        <w:lang w:bidi="es-AR"/>
      </w:rPr>
      <w:instrText xml:space="preserve"> PAGE </w:instrText>
    </w:r>
    <w:r w:rsidRPr="00A3299A">
      <w:rPr>
        <w:rStyle w:val="PageNumber"/>
        <w:rFonts w:ascii="Arial Narrow" w:eastAsia="Arial Narrow" w:hAnsi="Arial Narrow" w:cs="Arial Narrow"/>
        <w:sz w:val="16"/>
        <w:szCs w:val="16"/>
        <w:lang w:bidi="es-AR"/>
      </w:rPr>
      <w:fldChar w:fldCharType="separate"/>
    </w:r>
    <w:r w:rsidRPr="00A3299A">
      <w:rPr>
        <w:rStyle w:val="PageNumber"/>
        <w:noProof/>
        <w:sz w:val="16"/>
        <w:szCs w:val="16"/>
        <w:lang w:bidi="es-AR"/>
      </w:rPr>
      <w:t>84</w:t>
    </w:r>
    <w:r w:rsidRPr="00A3299A">
      <w:rPr>
        <w:rStyle w:val="PageNumber"/>
        <w:rFonts w:ascii="Arial Narrow" w:eastAsia="Arial Narrow" w:hAnsi="Arial Narrow" w:cs="Arial Narrow"/>
        <w:sz w:val="16"/>
        <w:szCs w:val="16"/>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6890" w14:textId="3E778CF1" w:rsidR="0024526A" w:rsidRPr="00742894" w:rsidRDefault="0024526A" w:rsidP="00862E4F">
    <w:pPr>
      <w:pStyle w:val="BodyText"/>
      <w:pBdr>
        <w:top w:val="single" w:sz="4" w:space="1" w:color="808080" w:themeColor="background1" w:themeShade="80"/>
      </w:pBdr>
      <w:tabs>
        <w:tab w:val="right" w:pos="13500"/>
      </w:tabs>
      <w:spacing w:before="0" w:after="0"/>
      <w:ind w:right="-138"/>
      <w:rPr>
        <w:rStyle w:val="PageNumber"/>
        <w:rFonts w:ascii="Arial Narrow" w:hAnsi="Arial Narrow"/>
        <w:bCs/>
        <w:sz w:val="16"/>
        <w:szCs w:val="16"/>
      </w:rPr>
    </w:pPr>
    <w:r w:rsidRPr="00742894">
      <w:rPr>
        <w:sz w:val="16"/>
        <w:szCs w:val="16"/>
        <w:lang w:bidi="es-AR"/>
      </w:rPr>
      <w:t>PCI DSS v4.0</w:t>
    </w:r>
    <w:r w:rsidR="007C59E6">
      <w:rPr>
        <w:sz w:val="16"/>
        <w:szCs w:val="16"/>
        <w:lang w:bidi="es-AR"/>
      </w:rPr>
      <w:t>.1</w:t>
    </w:r>
    <w:r w:rsidRPr="00742894">
      <w:rPr>
        <w:sz w:val="16"/>
        <w:szCs w:val="16"/>
        <w:lang w:bidi="es-AR"/>
      </w:rPr>
      <w:t xml:space="preserve"> SAQ D </w:t>
    </w:r>
    <w:r w:rsidRPr="00742894">
      <w:rPr>
        <w:rStyle w:val="PageNumber"/>
        <w:sz w:val="16"/>
        <w:szCs w:val="16"/>
        <w:lang w:bidi="es-AR"/>
      </w:rPr>
      <w:t>para Proveedores de Servicios</w:t>
    </w:r>
    <w:r>
      <w:rPr>
        <w:rStyle w:val="PageNumber"/>
        <w:sz w:val="16"/>
        <w:szCs w:val="16"/>
        <w:lang w:bidi="es-AR"/>
      </w:rPr>
      <w:t xml:space="preserve"> r</w:t>
    </w:r>
    <w:r w:rsidR="00084EFC">
      <w:rPr>
        <w:rStyle w:val="PageNumber"/>
        <w:sz w:val="16"/>
        <w:szCs w:val="16"/>
        <w:lang w:bidi="es-AR"/>
      </w:rPr>
      <w:t>2</w:t>
    </w:r>
    <w:r>
      <w:rPr>
        <w:rStyle w:val="PageNumber"/>
        <w:sz w:val="16"/>
        <w:szCs w:val="16"/>
        <w:lang w:bidi="es-AR"/>
      </w:rPr>
      <w:t xml:space="preserve">, </w:t>
    </w:r>
    <w:r w:rsidRPr="00742894" w:rsidDel="009660E9">
      <w:rPr>
        <w:rStyle w:val="PageNumber"/>
        <w:sz w:val="16"/>
        <w:szCs w:val="16"/>
        <w:lang w:bidi="es-AR"/>
      </w:rPr>
      <w:t>Sección 2b: Cuestionario de Autoevaluación</w:t>
    </w:r>
    <w:r>
      <w:rPr>
        <w:rStyle w:val="PageNumber"/>
        <w:sz w:val="16"/>
        <w:szCs w:val="16"/>
        <w:lang w:bidi="es-AR"/>
      </w:rPr>
      <w:t xml:space="preserve">           </w:t>
    </w:r>
    <w:r w:rsidRPr="00742894">
      <w:rPr>
        <w:rStyle w:val="PageNumber"/>
        <w:sz w:val="16"/>
        <w:szCs w:val="16"/>
        <w:lang w:bidi="es-AR"/>
      </w:rPr>
      <w:tab/>
    </w:r>
    <w:r>
      <w:rPr>
        <w:rStyle w:val="PageNumber"/>
        <w:sz w:val="16"/>
        <w:szCs w:val="16"/>
        <w:lang w:bidi="es-AR"/>
      </w:rPr>
      <w:t xml:space="preserve">       </w:t>
    </w:r>
    <w:r w:rsidR="00537B5D">
      <w:rPr>
        <w:rStyle w:val="PageNumber"/>
        <w:sz w:val="16"/>
        <w:szCs w:val="16"/>
        <w:lang w:bidi="es-AR"/>
      </w:rPr>
      <w:t xml:space="preserve">  </w:t>
    </w:r>
    <w:proofErr w:type="gramStart"/>
    <w:r w:rsidR="00084EFC">
      <w:rPr>
        <w:sz w:val="16"/>
        <w:lang w:bidi="es-AR"/>
      </w:rPr>
      <w:t>Enero</w:t>
    </w:r>
    <w:proofErr w:type="gramEnd"/>
    <w:r w:rsidR="00F97F93" w:rsidRPr="00A3299A">
      <w:rPr>
        <w:sz w:val="16"/>
        <w:szCs w:val="16"/>
        <w:lang w:bidi="es-AR"/>
      </w:rPr>
      <w:t xml:space="preserve"> </w:t>
    </w:r>
    <w:r w:rsidRPr="00742894">
      <w:rPr>
        <w:sz w:val="16"/>
        <w:szCs w:val="16"/>
        <w:lang w:bidi="es-AR"/>
      </w:rPr>
      <w:t>de 202</w:t>
    </w:r>
    <w:r w:rsidR="00084EFC">
      <w:rPr>
        <w:sz w:val="16"/>
        <w:szCs w:val="16"/>
        <w:lang w:bidi="es-AR"/>
      </w:rPr>
      <w:t>5</w:t>
    </w:r>
  </w:p>
  <w:p w14:paraId="450F35B4" w14:textId="00501175" w:rsidR="0024526A" w:rsidRPr="00742894" w:rsidRDefault="0024526A" w:rsidP="003B790D">
    <w:pPr>
      <w:pStyle w:val="BodyText"/>
      <w:tabs>
        <w:tab w:val="right" w:pos="13500"/>
      </w:tabs>
      <w:spacing w:before="0" w:after="0"/>
      <w:ind w:right="-144"/>
      <w:rPr>
        <w:sz w:val="16"/>
        <w:szCs w:val="16"/>
      </w:rPr>
    </w:pPr>
    <w:r w:rsidRPr="004136C2">
      <w:rPr>
        <w:rStyle w:val="PageNumber"/>
        <w:bCs/>
        <w:sz w:val="16"/>
        <w:szCs w:val="16"/>
        <w:lang w:val="en-US"/>
      </w:rPr>
      <w:t xml:space="preserve">© </w:t>
    </w:r>
    <w:r w:rsidRPr="004136C2">
      <w:rPr>
        <w:rStyle w:val="PageNumber"/>
        <w:sz w:val="16"/>
        <w:szCs w:val="16"/>
        <w:lang w:val="en-US" w:bidi="es-AR"/>
      </w:rPr>
      <w:t>2006-202</w:t>
    </w:r>
    <w:r w:rsidR="00084EFC" w:rsidRPr="004136C2">
      <w:rPr>
        <w:rStyle w:val="PageNumber"/>
        <w:sz w:val="16"/>
        <w:szCs w:val="16"/>
        <w:lang w:val="en-US" w:bidi="es-AR"/>
      </w:rPr>
      <w:t>5</w:t>
    </w:r>
    <w:r w:rsidRPr="004136C2">
      <w:rPr>
        <w:rStyle w:val="PageNumber"/>
        <w:sz w:val="16"/>
        <w:szCs w:val="16"/>
        <w:lang w:val="en-US" w:bidi="es-AR"/>
      </w:rPr>
      <w:t xml:space="preserve"> PCI Security Standards Council, LLC. </w:t>
    </w:r>
    <w:r w:rsidRPr="00742894">
      <w:rPr>
        <w:rStyle w:val="PageNumber"/>
        <w:sz w:val="16"/>
        <w:szCs w:val="16"/>
        <w:lang w:bidi="es-AR"/>
      </w:rPr>
      <w:t>Todos los derechos reservados.</w:t>
    </w:r>
    <w:r>
      <w:rPr>
        <w:rStyle w:val="PageNumber"/>
        <w:sz w:val="16"/>
        <w:szCs w:val="16"/>
        <w:lang w:bidi="es-AR"/>
      </w:rPr>
      <w:t xml:space="preserve"> </w:t>
    </w:r>
    <w:r w:rsidRPr="00742894">
      <w:rPr>
        <w:rStyle w:val="PageNumber"/>
        <w:sz w:val="16"/>
        <w:szCs w:val="16"/>
        <w:lang w:bidi="es-AR"/>
      </w:rPr>
      <w:tab/>
    </w:r>
    <w:r>
      <w:rPr>
        <w:rStyle w:val="PageNumber"/>
        <w:sz w:val="16"/>
        <w:szCs w:val="16"/>
        <w:lang w:bidi="es-AR"/>
      </w:rPr>
      <w:t xml:space="preserve">    </w:t>
    </w:r>
    <w:r w:rsidRPr="00742894">
      <w:rPr>
        <w:sz w:val="16"/>
        <w:szCs w:val="16"/>
        <w:lang w:bidi="es-AR"/>
      </w:rPr>
      <w:t xml:space="preserve">Página </w:t>
    </w:r>
    <w:r w:rsidRPr="00742894">
      <w:rPr>
        <w:rStyle w:val="PageNumber"/>
        <w:rFonts w:ascii="Arial Narrow" w:eastAsia="Arial Narrow" w:hAnsi="Arial Narrow" w:cs="Arial Narrow"/>
        <w:sz w:val="16"/>
        <w:szCs w:val="16"/>
        <w:lang w:bidi="es-AR"/>
      </w:rPr>
      <w:fldChar w:fldCharType="begin"/>
    </w:r>
    <w:r w:rsidRPr="00742894">
      <w:rPr>
        <w:rStyle w:val="PageNumber"/>
        <w:sz w:val="16"/>
        <w:szCs w:val="16"/>
        <w:lang w:bidi="es-AR"/>
      </w:rPr>
      <w:instrText xml:space="preserve"> PAGE </w:instrText>
    </w:r>
    <w:r w:rsidRPr="00742894">
      <w:rPr>
        <w:rStyle w:val="PageNumber"/>
        <w:rFonts w:ascii="Arial Narrow" w:eastAsia="Arial Narrow" w:hAnsi="Arial Narrow" w:cs="Arial Narrow"/>
        <w:sz w:val="16"/>
        <w:szCs w:val="16"/>
        <w:lang w:bidi="es-AR"/>
      </w:rPr>
      <w:fldChar w:fldCharType="separate"/>
    </w:r>
    <w:r w:rsidRPr="00742894">
      <w:rPr>
        <w:rStyle w:val="PageNumber"/>
        <w:noProof/>
        <w:sz w:val="16"/>
        <w:szCs w:val="16"/>
        <w:lang w:bidi="es-AR"/>
      </w:rPr>
      <w:t>84</w:t>
    </w:r>
    <w:r w:rsidRPr="00742894">
      <w:rPr>
        <w:rStyle w:val="PageNumber"/>
        <w:rFonts w:ascii="Arial Narrow" w:eastAsia="Arial Narrow" w:hAnsi="Arial Narrow" w:cs="Arial Narrow"/>
        <w:sz w:val="16"/>
        <w:szCs w:val="16"/>
        <w:lang w:bidi="es-A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CFF0" w14:textId="25C73366" w:rsidR="001C2AC2" w:rsidRPr="00742894" w:rsidRDefault="001C2AC2" w:rsidP="00862E4F">
    <w:pPr>
      <w:pStyle w:val="BodyText"/>
      <w:pBdr>
        <w:top w:val="single" w:sz="4" w:space="1" w:color="808080" w:themeColor="background1" w:themeShade="80"/>
      </w:pBdr>
      <w:tabs>
        <w:tab w:val="right" w:pos="13500"/>
      </w:tabs>
      <w:spacing w:before="0" w:after="0"/>
      <w:ind w:right="-138"/>
      <w:rPr>
        <w:rStyle w:val="PageNumber"/>
        <w:rFonts w:ascii="Arial Narrow" w:hAnsi="Arial Narrow"/>
        <w:bCs/>
        <w:sz w:val="16"/>
        <w:szCs w:val="16"/>
      </w:rPr>
    </w:pPr>
    <w:r w:rsidRPr="00742894">
      <w:rPr>
        <w:sz w:val="16"/>
        <w:szCs w:val="16"/>
        <w:lang w:bidi="es-AR"/>
      </w:rPr>
      <w:t>PCI DSS v4.0</w:t>
    </w:r>
    <w:r>
      <w:rPr>
        <w:sz w:val="16"/>
        <w:szCs w:val="16"/>
        <w:lang w:bidi="es-AR"/>
      </w:rPr>
      <w:t>.1</w:t>
    </w:r>
    <w:r w:rsidRPr="00742894">
      <w:rPr>
        <w:sz w:val="16"/>
        <w:szCs w:val="16"/>
        <w:lang w:bidi="es-AR"/>
      </w:rPr>
      <w:t xml:space="preserve"> SAQ D </w:t>
    </w:r>
    <w:r w:rsidRPr="00742894">
      <w:rPr>
        <w:rStyle w:val="PageNumber"/>
        <w:sz w:val="16"/>
        <w:szCs w:val="16"/>
        <w:lang w:bidi="es-AR"/>
      </w:rPr>
      <w:t>para Proveedores de Servicios</w:t>
    </w:r>
    <w:r>
      <w:rPr>
        <w:rStyle w:val="PageNumber"/>
        <w:sz w:val="16"/>
        <w:szCs w:val="16"/>
        <w:lang w:bidi="es-AR"/>
      </w:rPr>
      <w:t xml:space="preserve"> r</w:t>
    </w:r>
    <w:r w:rsidR="00084EFC">
      <w:rPr>
        <w:rStyle w:val="PageNumber"/>
        <w:sz w:val="16"/>
        <w:szCs w:val="16"/>
        <w:lang w:bidi="es-AR"/>
      </w:rPr>
      <w:t>2</w:t>
    </w:r>
    <w:r>
      <w:rPr>
        <w:rStyle w:val="PageNumber"/>
        <w:sz w:val="16"/>
        <w:szCs w:val="16"/>
        <w:lang w:bidi="es-AR"/>
      </w:rPr>
      <w:t xml:space="preserve">, </w:t>
    </w:r>
    <w:r w:rsidRPr="00742894" w:rsidDel="009660E9">
      <w:rPr>
        <w:rStyle w:val="PageNumber"/>
        <w:sz w:val="16"/>
        <w:szCs w:val="16"/>
        <w:lang w:bidi="es-AR"/>
      </w:rPr>
      <w:t>Sección 2b: Cuestionario de Autoevaluación</w:t>
    </w:r>
    <w:r>
      <w:rPr>
        <w:rStyle w:val="PageNumber"/>
        <w:sz w:val="16"/>
        <w:szCs w:val="16"/>
        <w:lang w:bidi="es-AR"/>
      </w:rPr>
      <w:t xml:space="preserve">, Anexo </w:t>
    </w:r>
    <w:r w:rsidR="00B55EEF">
      <w:rPr>
        <w:rStyle w:val="PageNumber"/>
        <w:sz w:val="16"/>
        <w:szCs w:val="16"/>
        <w:lang w:bidi="es-AR"/>
      </w:rPr>
      <w:t>A</w:t>
    </w:r>
    <w:r w:rsidRPr="00742894">
      <w:rPr>
        <w:rStyle w:val="PageNumber"/>
        <w:sz w:val="16"/>
        <w:szCs w:val="16"/>
        <w:lang w:bidi="es-AR"/>
      </w:rPr>
      <w:tab/>
    </w:r>
    <w:r>
      <w:rPr>
        <w:rStyle w:val="PageNumber"/>
        <w:sz w:val="16"/>
        <w:szCs w:val="16"/>
        <w:lang w:bidi="es-AR"/>
      </w:rPr>
      <w:t xml:space="preserve">   </w:t>
    </w:r>
    <w:proofErr w:type="gramStart"/>
    <w:r w:rsidR="00084EFC">
      <w:rPr>
        <w:sz w:val="16"/>
        <w:lang w:bidi="es-AR"/>
      </w:rPr>
      <w:t>Enero</w:t>
    </w:r>
    <w:proofErr w:type="gramEnd"/>
    <w:r w:rsidRPr="00A3299A">
      <w:rPr>
        <w:sz w:val="16"/>
        <w:szCs w:val="16"/>
        <w:lang w:bidi="es-AR"/>
      </w:rPr>
      <w:t xml:space="preserve"> </w:t>
    </w:r>
    <w:r w:rsidRPr="00742894">
      <w:rPr>
        <w:sz w:val="16"/>
        <w:szCs w:val="16"/>
        <w:lang w:bidi="es-AR"/>
      </w:rPr>
      <w:t>de 202</w:t>
    </w:r>
    <w:r w:rsidR="00084EFC">
      <w:rPr>
        <w:sz w:val="16"/>
        <w:szCs w:val="16"/>
        <w:lang w:bidi="es-AR"/>
      </w:rPr>
      <w:t>5</w:t>
    </w:r>
  </w:p>
  <w:p w14:paraId="795107B2" w14:textId="67EC0E96" w:rsidR="001C2AC2" w:rsidRPr="00742894" w:rsidRDefault="001C2AC2" w:rsidP="003B790D">
    <w:pPr>
      <w:pStyle w:val="BodyText"/>
      <w:tabs>
        <w:tab w:val="right" w:pos="13500"/>
      </w:tabs>
      <w:spacing w:before="0" w:after="0"/>
      <w:ind w:right="-144"/>
      <w:rPr>
        <w:sz w:val="16"/>
        <w:szCs w:val="16"/>
      </w:rPr>
    </w:pPr>
    <w:r w:rsidRPr="004136C2">
      <w:rPr>
        <w:rStyle w:val="PageNumber"/>
        <w:bCs/>
        <w:sz w:val="16"/>
        <w:szCs w:val="16"/>
        <w:lang w:val="en-US"/>
      </w:rPr>
      <w:t xml:space="preserve">© </w:t>
    </w:r>
    <w:r w:rsidRPr="004136C2">
      <w:rPr>
        <w:rStyle w:val="PageNumber"/>
        <w:sz w:val="16"/>
        <w:szCs w:val="16"/>
        <w:lang w:val="en-US" w:bidi="es-AR"/>
      </w:rPr>
      <w:t>2006-202</w:t>
    </w:r>
    <w:r w:rsidR="00084EFC" w:rsidRPr="004136C2">
      <w:rPr>
        <w:rStyle w:val="PageNumber"/>
        <w:sz w:val="16"/>
        <w:szCs w:val="16"/>
        <w:lang w:val="en-US" w:bidi="es-AR"/>
      </w:rPr>
      <w:t>5</w:t>
    </w:r>
    <w:r w:rsidRPr="004136C2">
      <w:rPr>
        <w:rStyle w:val="PageNumber"/>
        <w:sz w:val="16"/>
        <w:szCs w:val="16"/>
        <w:lang w:val="en-US" w:bidi="es-AR"/>
      </w:rPr>
      <w:t xml:space="preserve"> PCI Security Standards Council, LLC. </w:t>
    </w:r>
    <w:r w:rsidRPr="00742894">
      <w:rPr>
        <w:rStyle w:val="PageNumber"/>
        <w:sz w:val="16"/>
        <w:szCs w:val="16"/>
        <w:lang w:bidi="es-AR"/>
      </w:rPr>
      <w:t>Todos los derechos reservados.</w:t>
    </w:r>
    <w:r>
      <w:rPr>
        <w:rStyle w:val="PageNumber"/>
        <w:sz w:val="16"/>
        <w:szCs w:val="16"/>
        <w:lang w:bidi="es-AR"/>
      </w:rPr>
      <w:t xml:space="preserve"> </w:t>
    </w:r>
    <w:r w:rsidRPr="00742894">
      <w:rPr>
        <w:rStyle w:val="PageNumber"/>
        <w:sz w:val="16"/>
        <w:szCs w:val="16"/>
        <w:lang w:bidi="es-AR"/>
      </w:rPr>
      <w:tab/>
    </w:r>
    <w:r>
      <w:rPr>
        <w:rStyle w:val="PageNumber"/>
        <w:sz w:val="16"/>
        <w:szCs w:val="16"/>
        <w:lang w:bidi="es-AR"/>
      </w:rPr>
      <w:t xml:space="preserve">    </w:t>
    </w:r>
    <w:r w:rsidRPr="00742894">
      <w:rPr>
        <w:sz w:val="16"/>
        <w:szCs w:val="16"/>
        <w:lang w:bidi="es-AR"/>
      </w:rPr>
      <w:t xml:space="preserve">Página </w:t>
    </w:r>
    <w:r w:rsidRPr="00742894">
      <w:rPr>
        <w:rStyle w:val="PageNumber"/>
        <w:rFonts w:ascii="Arial Narrow" w:eastAsia="Arial Narrow" w:hAnsi="Arial Narrow" w:cs="Arial Narrow"/>
        <w:sz w:val="16"/>
        <w:szCs w:val="16"/>
        <w:lang w:bidi="es-AR"/>
      </w:rPr>
      <w:fldChar w:fldCharType="begin"/>
    </w:r>
    <w:r w:rsidRPr="00742894">
      <w:rPr>
        <w:rStyle w:val="PageNumber"/>
        <w:sz w:val="16"/>
        <w:szCs w:val="16"/>
        <w:lang w:bidi="es-AR"/>
      </w:rPr>
      <w:instrText xml:space="preserve"> PAGE </w:instrText>
    </w:r>
    <w:r w:rsidRPr="00742894">
      <w:rPr>
        <w:rStyle w:val="PageNumber"/>
        <w:rFonts w:ascii="Arial Narrow" w:eastAsia="Arial Narrow" w:hAnsi="Arial Narrow" w:cs="Arial Narrow"/>
        <w:sz w:val="16"/>
        <w:szCs w:val="16"/>
        <w:lang w:bidi="es-AR"/>
      </w:rPr>
      <w:fldChar w:fldCharType="separate"/>
    </w:r>
    <w:r w:rsidRPr="00742894">
      <w:rPr>
        <w:rStyle w:val="PageNumber"/>
        <w:noProof/>
        <w:sz w:val="16"/>
        <w:szCs w:val="16"/>
        <w:lang w:bidi="es-AR"/>
      </w:rPr>
      <w:t>84</w:t>
    </w:r>
    <w:r w:rsidRPr="00742894">
      <w:rPr>
        <w:rStyle w:val="PageNumber"/>
        <w:rFonts w:ascii="Arial Narrow" w:eastAsia="Arial Narrow" w:hAnsi="Arial Narrow" w:cs="Arial Narrow"/>
        <w:sz w:val="16"/>
        <w:szCs w:val="16"/>
        <w:lang w:bidi="es-A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BD31" w14:textId="77777777" w:rsidR="0024526A" w:rsidRPr="0072514B" w:rsidRDefault="0024526A" w:rsidP="0072514B">
    <w:pPr>
      <w:pStyle w:val="BodyText"/>
      <w:tabs>
        <w:tab w:val="right" w:pos="9360"/>
        <w:tab w:val="right" w:pos="1296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C231" w14:textId="752D11C3" w:rsidR="00063621" w:rsidRPr="00742894" w:rsidRDefault="00063621" w:rsidP="00862E4F">
    <w:pPr>
      <w:pStyle w:val="BodyText"/>
      <w:pBdr>
        <w:top w:val="single" w:sz="4" w:space="1" w:color="808080" w:themeColor="background1" w:themeShade="80"/>
      </w:pBdr>
      <w:tabs>
        <w:tab w:val="right" w:pos="13500"/>
      </w:tabs>
      <w:spacing w:before="0" w:after="0"/>
      <w:ind w:right="-138"/>
      <w:rPr>
        <w:rStyle w:val="PageNumber"/>
        <w:rFonts w:ascii="Arial Narrow" w:hAnsi="Arial Narrow"/>
        <w:bCs/>
        <w:sz w:val="16"/>
        <w:szCs w:val="16"/>
      </w:rPr>
    </w:pPr>
    <w:r w:rsidRPr="00742894">
      <w:rPr>
        <w:sz w:val="16"/>
        <w:szCs w:val="16"/>
        <w:lang w:bidi="es-AR"/>
      </w:rPr>
      <w:t>PCI DSS v4.0</w:t>
    </w:r>
    <w:r>
      <w:rPr>
        <w:sz w:val="16"/>
        <w:szCs w:val="16"/>
        <w:lang w:bidi="es-AR"/>
      </w:rPr>
      <w:t>.1</w:t>
    </w:r>
    <w:r w:rsidRPr="00742894">
      <w:rPr>
        <w:sz w:val="16"/>
        <w:szCs w:val="16"/>
        <w:lang w:bidi="es-AR"/>
      </w:rPr>
      <w:t xml:space="preserve"> SAQ D </w:t>
    </w:r>
    <w:r w:rsidRPr="00742894">
      <w:rPr>
        <w:rStyle w:val="PageNumber"/>
        <w:sz w:val="16"/>
        <w:szCs w:val="16"/>
        <w:lang w:bidi="es-AR"/>
      </w:rPr>
      <w:t>para Proveedores de Servicios</w:t>
    </w:r>
    <w:r>
      <w:rPr>
        <w:rStyle w:val="PageNumber"/>
        <w:sz w:val="16"/>
        <w:szCs w:val="16"/>
        <w:lang w:bidi="es-AR"/>
      </w:rPr>
      <w:t xml:space="preserve"> r</w:t>
    </w:r>
    <w:r w:rsidR="00084EFC">
      <w:rPr>
        <w:rStyle w:val="PageNumber"/>
        <w:sz w:val="16"/>
        <w:szCs w:val="16"/>
        <w:lang w:bidi="es-AR"/>
      </w:rPr>
      <w:t>2</w:t>
    </w:r>
    <w:r>
      <w:rPr>
        <w:rStyle w:val="PageNumber"/>
        <w:sz w:val="16"/>
        <w:szCs w:val="16"/>
        <w:lang w:bidi="es-AR"/>
      </w:rPr>
      <w:t xml:space="preserve">, </w:t>
    </w:r>
    <w:r w:rsidRPr="00742894" w:rsidDel="009660E9">
      <w:rPr>
        <w:rStyle w:val="PageNumber"/>
        <w:sz w:val="16"/>
        <w:szCs w:val="16"/>
        <w:lang w:bidi="es-AR"/>
      </w:rPr>
      <w:t>Sección 2b: Cuestionario de Autoevaluación</w:t>
    </w:r>
    <w:r>
      <w:rPr>
        <w:rStyle w:val="PageNumber"/>
        <w:sz w:val="16"/>
        <w:szCs w:val="16"/>
        <w:lang w:bidi="es-AR"/>
      </w:rPr>
      <w:t>, Anexo B</w:t>
    </w:r>
    <w:r w:rsidRPr="00742894">
      <w:rPr>
        <w:rStyle w:val="PageNumber"/>
        <w:sz w:val="16"/>
        <w:szCs w:val="16"/>
        <w:lang w:bidi="es-AR"/>
      </w:rPr>
      <w:tab/>
    </w:r>
    <w:r>
      <w:rPr>
        <w:rStyle w:val="PageNumber"/>
        <w:sz w:val="16"/>
        <w:szCs w:val="16"/>
        <w:lang w:bidi="es-AR"/>
      </w:rPr>
      <w:t xml:space="preserve">   </w:t>
    </w:r>
    <w:proofErr w:type="gramStart"/>
    <w:r w:rsidR="00084EFC">
      <w:rPr>
        <w:sz w:val="16"/>
        <w:lang w:bidi="es-AR"/>
      </w:rPr>
      <w:t>Enero</w:t>
    </w:r>
    <w:proofErr w:type="gramEnd"/>
    <w:r w:rsidRPr="00A3299A">
      <w:rPr>
        <w:sz w:val="16"/>
        <w:szCs w:val="16"/>
        <w:lang w:bidi="es-AR"/>
      </w:rPr>
      <w:t xml:space="preserve"> </w:t>
    </w:r>
    <w:r w:rsidRPr="00742894">
      <w:rPr>
        <w:sz w:val="16"/>
        <w:szCs w:val="16"/>
        <w:lang w:bidi="es-AR"/>
      </w:rPr>
      <w:t>de 202</w:t>
    </w:r>
    <w:r w:rsidR="00084EFC">
      <w:rPr>
        <w:sz w:val="16"/>
        <w:szCs w:val="16"/>
        <w:lang w:bidi="es-AR"/>
      </w:rPr>
      <w:t>5</w:t>
    </w:r>
  </w:p>
  <w:p w14:paraId="4B97A904" w14:textId="2F552D94" w:rsidR="00063621" w:rsidRPr="00742894" w:rsidRDefault="00063621" w:rsidP="003B790D">
    <w:pPr>
      <w:pStyle w:val="BodyText"/>
      <w:tabs>
        <w:tab w:val="right" w:pos="13500"/>
      </w:tabs>
      <w:spacing w:before="0" w:after="0"/>
      <w:ind w:right="-144"/>
      <w:rPr>
        <w:sz w:val="16"/>
        <w:szCs w:val="16"/>
      </w:rPr>
    </w:pPr>
    <w:r w:rsidRPr="004136C2">
      <w:rPr>
        <w:rStyle w:val="PageNumber"/>
        <w:bCs/>
        <w:sz w:val="16"/>
        <w:szCs w:val="16"/>
        <w:lang w:val="en-US"/>
      </w:rPr>
      <w:t xml:space="preserve">© </w:t>
    </w:r>
    <w:r w:rsidRPr="004136C2">
      <w:rPr>
        <w:rStyle w:val="PageNumber"/>
        <w:sz w:val="16"/>
        <w:szCs w:val="16"/>
        <w:lang w:val="en-US" w:bidi="es-AR"/>
      </w:rPr>
      <w:t>2006-202</w:t>
    </w:r>
    <w:r w:rsidR="00084EFC" w:rsidRPr="004136C2">
      <w:rPr>
        <w:rStyle w:val="PageNumber"/>
        <w:sz w:val="16"/>
        <w:szCs w:val="16"/>
        <w:lang w:val="en-US" w:bidi="es-AR"/>
      </w:rPr>
      <w:t>5</w:t>
    </w:r>
    <w:r w:rsidRPr="004136C2">
      <w:rPr>
        <w:rStyle w:val="PageNumber"/>
        <w:sz w:val="16"/>
        <w:szCs w:val="16"/>
        <w:lang w:val="en-US" w:bidi="es-AR"/>
      </w:rPr>
      <w:t xml:space="preserve"> PCI Security Standards Council, LLC. </w:t>
    </w:r>
    <w:r w:rsidRPr="00742894">
      <w:rPr>
        <w:rStyle w:val="PageNumber"/>
        <w:sz w:val="16"/>
        <w:szCs w:val="16"/>
        <w:lang w:bidi="es-AR"/>
      </w:rPr>
      <w:t>Todos los derechos reservados.</w:t>
    </w:r>
    <w:r>
      <w:rPr>
        <w:rStyle w:val="PageNumber"/>
        <w:sz w:val="16"/>
        <w:szCs w:val="16"/>
        <w:lang w:bidi="es-AR"/>
      </w:rPr>
      <w:t xml:space="preserve"> </w:t>
    </w:r>
    <w:r w:rsidRPr="00742894">
      <w:rPr>
        <w:rStyle w:val="PageNumber"/>
        <w:sz w:val="16"/>
        <w:szCs w:val="16"/>
        <w:lang w:bidi="es-AR"/>
      </w:rPr>
      <w:tab/>
    </w:r>
    <w:r>
      <w:rPr>
        <w:rStyle w:val="PageNumber"/>
        <w:sz w:val="16"/>
        <w:szCs w:val="16"/>
        <w:lang w:bidi="es-AR"/>
      </w:rPr>
      <w:t xml:space="preserve">    </w:t>
    </w:r>
    <w:r w:rsidRPr="00742894">
      <w:rPr>
        <w:sz w:val="16"/>
        <w:szCs w:val="16"/>
        <w:lang w:bidi="es-AR"/>
      </w:rPr>
      <w:t xml:space="preserve">Página </w:t>
    </w:r>
    <w:r w:rsidRPr="00742894">
      <w:rPr>
        <w:rStyle w:val="PageNumber"/>
        <w:rFonts w:ascii="Arial Narrow" w:eastAsia="Arial Narrow" w:hAnsi="Arial Narrow" w:cs="Arial Narrow"/>
        <w:sz w:val="16"/>
        <w:szCs w:val="16"/>
        <w:lang w:bidi="es-AR"/>
      </w:rPr>
      <w:fldChar w:fldCharType="begin"/>
    </w:r>
    <w:r w:rsidRPr="00742894">
      <w:rPr>
        <w:rStyle w:val="PageNumber"/>
        <w:sz w:val="16"/>
        <w:szCs w:val="16"/>
        <w:lang w:bidi="es-AR"/>
      </w:rPr>
      <w:instrText xml:space="preserve"> PAGE </w:instrText>
    </w:r>
    <w:r w:rsidRPr="00742894">
      <w:rPr>
        <w:rStyle w:val="PageNumber"/>
        <w:rFonts w:ascii="Arial Narrow" w:eastAsia="Arial Narrow" w:hAnsi="Arial Narrow" w:cs="Arial Narrow"/>
        <w:sz w:val="16"/>
        <w:szCs w:val="16"/>
        <w:lang w:bidi="es-AR"/>
      </w:rPr>
      <w:fldChar w:fldCharType="separate"/>
    </w:r>
    <w:r w:rsidRPr="00742894">
      <w:rPr>
        <w:rStyle w:val="PageNumber"/>
        <w:noProof/>
        <w:sz w:val="16"/>
        <w:szCs w:val="16"/>
        <w:lang w:bidi="es-AR"/>
      </w:rPr>
      <w:t>84</w:t>
    </w:r>
    <w:r w:rsidRPr="00742894">
      <w:rPr>
        <w:rStyle w:val="PageNumber"/>
        <w:rFonts w:ascii="Arial Narrow" w:eastAsia="Arial Narrow" w:hAnsi="Arial Narrow" w:cs="Arial Narrow"/>
        <w:sz w:val="16"/>
        <w:szCs w:val="16"/>
        <w:lang w:bidi="es-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48C75" w14:textId="2E3CE427" w:rsidR="00B0273D" w:rsidRPr="00742894" w:rsidRDefault="00B0273D" w:rsidP="00862E4F">
    <w:pPr>
      <w:pStyle w:val="BodyText"/>
      <w:pBdr>
        <w:top w:val="single" w:sz="4" w:space="1" w:color="808080" w:themeColor="background1" w:themeShade="80"/>
      </w:pBdr>
      <w:tabs>
        <w:tab w:val="right" w:pos="13500"/>
      </w:tabs>
      <w:spacing w:before="0" w:after="0"/>
      <w:ind w:right="-138"/>
      <w:rPr>
        <w:rStyle w:val="PageNumber"/>
        <w:rFonts w:ascii="Arial Narrow" w:hAnsi="Arial Narrow"/>
        <w:bCs/>
        <w:sz w:val="16"/>
        <w:szCs w:val="16"/>
      </w:rPr>
    </w:pPr>
    <w:r w:rsidRPr="00742894">
      <w:rPr>
        <w:sz w:val="16"/>
        <w:szCs w:val="16"/>
        <w:lang w:bidi="es-AR"/>
      </w:rPr>
      <w:t>PCI DSS v4.0</w:t>
    </w:r>
    <w:r>
      <w:rPr>
        <w:sz w:val="16"/>
        <w:szCs w:val="16"/>
        <w:lang w:bidi="es-AR"/>
      </w:rPr>
      <w:t>.1</w:t>
    </w:r>
    <w:r w:rsidRPr="00742894">
      <w:rPr>
        <w:sz w:val="16"/>
        <w:szCs w:val="16"/>
        <w:lang w:bidi="es-AR"/>
      </w:rPr>
      <w:t xml:space="preserve"> SAQ D </w:t>
    </w:r>
    <w:r w:rsidRPr="00742894">
      <w:rPr>
        <w:rStyle w:val="PageNumber"/>
        <w:sz w:val="16"/>
        <w:szCs w:val="16"/>
        <w:lang w:bidi="es-AR"/>
      </w:rPr>
      <w:t>para Proveedores de Servicios</w:t>
    </w:r>
    <w:r>
      <w:rPr>
        <w:rStyle w:val="PageNumber"/>
        <w:sz w:val="16"/>
        <w:szCs w:val="16"/>
        <w:lang w:bidi="es-AR"/>
      </w:rPr>
      <w:t xml:space="preserve"> r</w:t>
    </w:r>
    <w:r w:rsidR="00084EFC">
      <w:rPr>
        <w:rStyle w:val="PageNumber"/>
        <w:sz w:val="16"/>
        <w:szCs w:val="16"/>
        <w:lang w:bidi="es-AR"/>
      </w:rPr>
      <w:t>2</w:t>
    </w:r>
    <w:r>
      <w:rPr>
        <w:rStyle w:val="PageNumber"/>
        <w:sz w:val="16"/>
        <w:szCs w:val="16"/>
        <w:lang w:bidi="es-AR"/>
      </w:rPr>
      <w:t xml:space="preserve">, </w:t>
    </w:r>
    <w:r w:rsidRPr="00742894" w:rsidDel="009660E9">
      <w:rPr>
        <w:rStyle w:val="PageNumber"/>
        <w:sz w:val="16"/>
        <w:szCs w:val="16"/>
        <w:lang w:bidi="es-AR"/>
      </w:rPr>
      <w:t>Sección 2b: Cuestionario de Autoevaluación</w:t>
    </w:r>
    <w:r>
      <w:rPr>
        <w:rStyle w:val="PageNumber"/>
        <w:sz w:val="16"/>
        <w:szCs w:val="16"/>
        <w:lang w:bidi="es-AR"/>
      </w:rPr>
      <w:t xml:space="preserve">, Anexo </w:t>
    </w:r>
    <w:r w:rsidR="00671BDD">
      <w:rPr>
        <w:rStyle w:val="PageNumber"/>
        <w:sz w:val="16"/>
        <w:szCs w:val="16"/>
        <w:lang w:bidi="es-AR"/>
      </w:rPr>
      <w:t>C</w:t>
    </w:r>
    <w:r w:rsidRPr="00742894">
      <w:rPr>
        <w:rStyle w:val="PageNumber"/>
        <w:sz w:val="16"/>
        <w:szCs w:val="16"/>
        <w:lang w:bidi="es-AR"/>
      </w:rPr>
      <w:tab/>
    </w:r>
    <w:r>
      <w:rPr>
        <w:rStyle w:val="PageNumber"/>
        <w:sz w:val="16"/>
        <w:szCs w:val="16"/>
        <w:lang w:bidi="es-AR"/>
      </w:rPr>
      <w:t xml:space="preserve">   </w:t>
    </w:r>
    <w:proofErr w:type="gramStart"/>
    <w:r w:rsidR="00084EFC">
      <w:rPr>
        <w:sz w:val="16"/>
        <w:lang w:bidi="es-AR"/>
      </w:rPr>
      <w:t>Enero</w:t>
    </w:r>
    <w:proofErr w:type="gramEnd"/>
    <w:r w:rsidRPr="00A3299A">
      <w:rPr>
        <w:sz w:val="16"/>
        <w:szCs w:val="16"/>
        <w:lang w:bidi="es-AR"/>
      </w:rPr>
      <w:t xml:space="preserve"> </w:t>
    </w:r>
    <w:r w:rsidRPr="00742894">
      <w:rPr>
        <w:sz w:val="16"/>
        <w:szCs w:val="16"/>
        <w:lang w:bidi="es-AR"/>
      </w:rPr>
      <w:t>de 202</w:t>
    </w:r>
    <w:r w:rsidR="00084EFC">
      <w:rPr>
        <w:sz w:val="16"/>
        <w:szCs w:val="16"/>
        <w:lang w:bidi="es-AR"/>
      </w:rPr>
      <w:t>5</w:t>
    </w:r>
  </w:p>
  <w:p w14:paraId="01CD2373" w14:textId="1395215A" w:rsidR="00B0273D" w:rsidRPr="00742894" w:rsidRDefault="00B0273D" w:rsidP="003B790D">
    <w:pPr>
      <w:pStyle w:val="BodyText"/>
      <w:tabs>
        <w:tab w:val="right" w:pos="13500"/>
      </w:tabs>
      <w:spacing w:before="0" w:after="0"/>
      <w:ind w:right="-144"/>
      <w:rPr>
        <w:sz w:val="16"/>
        <w:szCs w:val="16"/>
      </w:rPr>
    </w:pPr>
    <w:r w:rsidRPr="004136C2">
      <w:rPr>
        <w:rStyle w:val="PageNumber"/>
        <w:bCs/>
        <w:sz w:val="16"/>
        <w:szCs w:val="16"/>
        <w:lang w:val="en-US"/>
      </w:rPr>
      <w:t xml:space="preserve">© </w:t>
    </w:r>
    <w:r w:rsidRPr="004136C2">
      <w:rPr>
        <w:rStyle w:val="PageNumber"/>
        <w:sz w:val="16"/>
        <w:szCs w:val="16"/>
        <w:lang w:val="en-US" w:bidi="es-AR"/>
      </w:rPr>
      <w:t>2006-202</w:t>
    </w:r>
    <w:r w:rsidR="00084EFC" w:rsidRPr="004136C2">
      <w:rPr>
        <w:rStyle w:val="PageNumber"/>
        <w:sz w:val="16"/>
        <w:szCs w:val="16"/>
        <w:lang w:val="en-US" w:bidi="es-AR"/>
      </w:rPr>
      <w:t>5</w:t>
    </w:r>
    <w:r w:rsidRPr="004136C2">
      <w:rPr>
        <w:rStyle w:val="PageNumber"/>
        <w:sz w:val="16"/>
        <w:szCs w:val="16"/>
        <w:lang w:val="en-US" w:bidi="es-AR"/>
      </w:rPr>
      <w:t xml:space="preserve"> PCI Security Standards Council, LLC. </w:t>
    </w:r>
    <w:r w:rsidRPr="00742894">
      <w:rPr>
        <w:rStyle w:val="PageNumber"/>
        <w:sz w:val="16"/>
        <w:szCs w:val="16"/>
        <w:lang w:bidi="es-AR"/>
      </w:rPr>
      <w:t>Todos los derechos reservados.</w:t>
    </w:r>
    <w:r>
      <w:rPr>
        <w:rStyle w:val="PageNumber"/>
        <w:sz w:val="16"/>
        <w:szCs w:val="16"/>
        <w:lang w:bidi="es-AR"/>
      </w:rPr>
      <w:t xml:space="preserve"> </w:t>
    </w:r>
    <w:r w:rsidRPr="00742894">
      <w:rPr>
        <w:rStyle w:val="PageNumber"/>
        <w:sz w:val="16"/>
        <w:szCs w:val="16"/>
        <w:lang w:bidi="es-AR"/>
      </w:rPr>
      <w:tab/>
    </w:r>
    <w:r>
      <w:rPr>
        <w:rStyle w:val="PageNumber"/>
        <w:sz w:val="16"/>
        <w:szCs w:val="16"/>
        <w:lang w:bidi="es-AR"/>
      </w:rPr>
      <w:t xml:space="preserve">    </w:t>
    </w:r>
    <w:r w:rsidRPr="00742894">
      <w:rPr>
        <w:sz w:val="16"/>
        <w:szCs w:val="16"/>
        <w:lang w:bidi="es-AR"/>
      </w:rPr>
      <w:t xml:space="preserve">Página </w:t>
    </w:r>
    <w:r w:rsidRPr="00742894">
      <w:rPr>
        <w:rStyle w:val="PageNumber"/>
        <w:rFonts w:ascii="Arial Narrow" w:eastAsia="Arial Narrow" w:hAnsi="Arial Narrow" w:cs="Arial Narrow"/>
        <w:sz w:val="16"/>
        <w:szCs w:val="16"/>
        <w:lang w:bidi="es-AR"/>
      </w:rPr>
      <w:fldChar w:fldCharType="begin"/>
    </w:r>
    <w:r w:rsidRPr="00742894">
      <w:rPr>
        <w:rStyle w:val="PageNumber"/>
        <w:sz w:val="16"/>
        <w:szCs w:val="16"/>
        <w:lang w:bidi="es-AR"/>
      </w:rPr>
      <w:instrText xml:space="preserve"> PAGE </w:instrText>
    </w:r>
    <w:r w:rsidRPr="00742894">
      <w:rPr>
        <w:rStyle w:val="PageNumber"/>
        <w:rFonts w:ascii="Arial Narrow" w:eastAsia="Arial Narrow" w:hAnsi="Arial Narrow" w:cs="Arial Narrow"/>
        <w:sz w:val="16"/>
        <w:szCs w:val="16"/>
        <w:lang w:bidi="es-AR"/>
      </w:rPr>
      <w:fldChar w:fldCharType="separate"/>
    </w:r>
    <w:r w:rsidRPr="00742894">
      <w:rPr>
        <w:rStyle w:val="PageNumber"/>
        <w:noProof/>
        <w:sz w:val="16"/>
        <w:szCs w:val="16"/>
        <w:lang w:bidi="es-AR"/>
      </w:rPr>
      <w:t>84</w:t>
    </w:r>
    <w:r w:rsidRPr="00742894">
      <w:rPr>
        <w:rStyle w:val="PageNumber"/>
        <w:rFonts w:ascii="Arial Narrow" w:eastAsia="Arial Narrow" w:hAnsi="Arial Narrow" w:cs="Arial Narrow"/>
        <w:sz w:val="16"/>
        <w:szCs w:val="16"/>
        <w:lang w:bidi="es-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C3A4" w14:textId="6B16454D" w:rsidR="00671BDD" w:rsidRPr="00742894" w:rsidRDefault="00671BDD" w:rsidP="00862E4F">
    <w:pPr>
      <w:pStyle w:val="BodyText"/>
      <w:pBdr>
        <w:top w:val="single" w:sz="4" w:space="1" w:color="808080" w:themeColor="background1" w:themeShade="80"/>
      </w:pBdr>
      <w:tabs>
        <w:tab w:val="right" w:pos="13500"/>
      </w:tabs>
      <w:spacing w:before="0" w:after="0"/>
      <w:ind w:right="-138"/>
      <w:rPr>
        <w:rStyle w:val="PageNumber"/>
        <w:rFonts w:ascii="Arial Narrow" w:hAnsi="Arial Narrow"/>
        <w:bCs/>
        <w:sz w:val="16"/>
        <w:szCs w:val="16"/>
      </w:rPr>
    </w:pPr>
    <w:r w:rsidRPr="00742894">
      <w:rPr>
        <w:sz w:val="16"/>
        <w:szCs w:val="16"/>
        <w:lang w:bidi="es-AR"/>
      </w:rPr>
      <w:t>PCI DSS v4.0</w:t>
    </w:r>
    <w:r>
      <w:rPr>
        <w:sz w:val="16"/>
        <w:szCs w:val="16"/>
        <w:lang w:bidi="es-AR"/>
      </w:rPr>
      <w:t>.1</w:t>
    </w:r>
    <w:r w:rsidRPr="00742894">
      <w:rPr>
        <w:sz w:val="16"/>
        <w:szCs w:val="16"/>
        <w:lang w:bidi="es-AR"/>
      </w:rPr>
      <w:t xml:space="preserve"> SAQ D </w:t>
    </w:r>
    <w:r w:rsidRPr="00742894">
      <w:rPr>
        <w:rStyle w:val="PageNumber"/>
        <w:sz w:val="16"/>
        <w:szCs w:val="16"/>
        <w:lang w:bidi="es-AR"/>
      </w:rPr>
      <w:t>para Proveedores de Servicios</w:t>
    </w:r>
    <w:r>
      <w:rPr>
        <w:rStyle w:val="PageNumber"/>
        <w:sz w:val="16"/>
        <w:szCs w:val="16"/>
        <w:lang w:bidi="es-AR"/>
      </w:rPr>
      <w:t xml:space="preserve"> r</w:t>
    </w:r>
    <w:r w:rsidR="00084EFC">
      <w:rPr>
        <w:rStyle w:val="PageNumber"/>
        <w:sz w:val="16"/>
        <w:szCs w:val="16"/>
        <w:lang w:bidi="es-AR"/>
      </w:rPr>
      <w:t>2</w:t>
    </w:r>
    <w:r>
      <w:rPr>
        <w:rStyle w:val="PageNumber"/>
        <w:sz w:val="16"/>
        <w:szCs w:val="16"/>
        <w:lang w:bidi="es-AR"/>
      </w:rPr>
      <w:t xml:space="preserve">, </w:t>
    </w:r>
    <w:r w:rsidRPr="00742894" w:rsidDel="009660E9">
      <w:rPr>
        <w:rStyle w:val="PageNumber"/>
        <w:sz w:val="16"/>
        <w:szCs w:val="16"/>
        <w:lang w:bidi="es-AR"/>
      </w:rPr>
      <w:t>Sección 2b: Cuestionario de Autoevaluación</w:t>
    </w:r>
    <w:r>
      <w:rPr>
        <w:rStyle w:val="PageNumber"/>
        <w:sz w:val="16"/>
        <w:szCs w:val="16"/>
        <w:lang w:bidi="es-AR"/>
      </w:rPr>
      <w:t>, Anexo D</w:t>
    </w:r>
    <w:r w:rsidRPr="00742894">
      <w:rPr>
        <w:rStyle w:val="PageNumber"/>
        <w:sz w:val="16"/>
        <w:szCs w:val="16"/>
        <w:lang w:bidi="es-AR"/>
      </w:rPr>
      <w:tab/>
    </w:r>
    <w:r>
      <w:rPr>
        <w:rStyle w:val="PageNumber"/>
        <w:sz w:val="16"/>
        <w:szCs w:val="16"/>
        <w:lang w:bidi="es-AR"/>
      </w:rPr>
      <w:t xml:space="preserve">   </w:t>
    </w:r>
    <w:proofErr w:type="gramStart"/>
    <w:r w:rsidR="00084EFC">
      <w:rPr>
        <w:sz w:val="16"/>
        <w:lang w:bidi="es-AR"/>
      </w:rPr>
      <w:t>Enero</w:t>
    </w:r>
    <w:proofErr w:type="gramEnd"/>
    <w:r w:rsidRPr="00A3299A">
      <w:rPr>
        <w:sz w:val="16"/>
        <w:szCs w:val="16"/>
        <w:lang w:bidi="es-AR"/>
      </w:rPr>
      <w:t xml:space="preserve"> </w:t>
    </w:r>
    <w:r w:rsidRPr="00742894">
      <w:rPr>
        <w:sz w:val="16"/>
        <w:szCs w:val="16"/>
        <w:lang w:bidi="es-AR"/>
      </w:rPr>
      <w:t>de 202</w:t>
    </w:r>
    <w:r w:rsidR="00084EFC">
      <w:rPr>
        <w:sz w:val="16"/>
        <w:szCs w:val="16"/>
        <w:lang w:bidi="es-AR"/>
      </w:rPr>
      <w:t>5</w:t>
    </w:r>
  </w:p>
  <w:p w14:paraId="45F84FBB" w14:textId="15A7F8F6" w:rsidR="00671BDD" w:rsidRPr="00742894" w:rsidRDefault="00671BDD" w:rsidP="003B790D">
    <w:pPr>
      <w:pStyle w:val="BodyText"/>
      <w:tabs>
        <w:tab w:val="right" w:pos="13500"/>
      </w:tabs>
      <w:spacing w:before="0" w:after="0"/>
      <w:ind w:right="-144"/>
      <w:rPr>
        <w:sz w:val="16"/>
        <w:szCs w:val="16"/>
      </w:rPr>
    </w:pPr>
    <w:r w:rsidRPr="004136C2">
      <w:rPr>
        <w:rStyle w:val="PageNumber"/>
        <w:bCs/>
        <w:sz w:val="16"/>
        <w:szCs w:val="16"/>
        <w:lang w:val="en-US"/>
      </w:rPr>
      <w:t xml:space="preserve">© </w:t>
    </w:r>
    <w:r w:rsidRPr="004136C2">
      <w:rPr>
        <w:rStyle w:val="PageNumber"/>
        <w:sz w:val="16"/>
        <w:szCs w:val="16"/>
        <w:lang w:val="en-US" w:bidi="es-AR"/>
      </w:rPr>
      <w:t>2006-202</w:t>
    </w:r>
    <w:r w:rsidR="00084EFC" w:rsidRPr="004136C2">
      <w:rPr>
        <w:rStyle w:val="PageNumber"/>
        <w:sz w:val="16"/>
        <w:szCs w:val="16"/>
        <w:lang w:val="en-US" w:bidi="es-AR"/>
      </w:rPr>
      <w:t>5</w:t>
    </w:r>
    <w:r w:rsidRPr="004136C2">
      <w:rPr>
        <w:rStyle w:val="PageNumber"/>
        <w:sz w:val="16"/>
        <w:szCs w:val="16"/>
        <w:lang w:val="en-US" w:bidi="es-AR"/>
      </w:rPr>
      <w:t xml:space="preserve"> PCI Security Standards Council, LLC. </w:t>
    </w:r>
    <w:r w:rsidRPr="00742894">
      <w:rPr>
        <w:rStyle w:val="PageNumber"/>
        <w:sz w:val="16"/>
        <w:szCs w:val="16"/>
        <w:lang w:bidi="es-AR"/>
      </w:rPr>
      <w:t>Todos los derechos reservados.</w:t>
    </w:r>
    <w:r>
      <w:rPr>
        <w:rStyle w:val="PageNumber"/>
        <w:sz w:val="16"/>
        <w:szCs w:val="16"/>
        <w:lang w:bidi="es-AR"/>
      </w:rPr>
      <w:t xml:space="preserve"> </w:t>
    </w:r>
    <w:r w:rsidRPr="00742894">
      <w:rPr>
        <w:rStyle w:val="PageNumber"/>
        <w:sz w:val="16"/>
        <w:szCs w:val="16"/>
        <w:lang w:bidi="es-AR"/>
      </w:rPr>
      <w:tab/>
    </w:r>
    <w:r>
      <w:rPr>
        <w:rStyle w:val="PageNumber"/>
        <w:sz w:val="16"/>
        <w:szCs w:val="16"/>
        <w:lang w:bidi="es-AR"/>
      </w:rPr>
      <w:t xml:space="preserve">    </w:t>
    </w:r>
    <w:r w:rsidRPr="00742894">
      <w:rPr>
        <w:sz w:val="16"/>
        <w:szCs w:val="16"/>
        <w:lang w:bidi="es-AR"/>
      </w:rPr>
      <w:t xml:space="preserve">Página </w:t>
    </w:r>
    <w:r w:rsidRPr="00742894">
      <w:rPr>
        <w:rStyle w:val="PageNumber"/>
        <w:rFonts w:ascii="Arial Narrow" w:eastAsia="Arial Narrow" w:hAnsi="Arial Narrow" w:cs="Arial Narrow"/>
        <w:sz w:val="16"/>
        <w:szCs w:val="16"/>
        <w:lang w:bidi="es-AR"/>
      </w:rPr>
      <w:fldChar w:fldCharType="begin"/>
    </w:r>
    <w:r w:rsidRPr="00742894">
      <w:rPr>
        <w:rStyle w:val="PageNumber"/>
        <w:sz w:val="16"/>
        <w:szCs w:val="16"/>
        <w:lang w:bidi="es-AR"/>
      </w:rPr>
      <w:instrText xml:space="preserve"> PAGE </w:instrText>
    </w:r>
    <w:r w:rsidRPr="00742894">
      <w:rPr>
        <w:rStyle w:val="PageNumber"/>
        <w:rFonts w:ascii="Arial Narrow" w:eastAsia="Arial Narrow" w:hAnsi="Arial Narrow" w:cs="Arial Narrow"/>
        <w:sz w:val="16"/>
        <w:szCs w:val="16"/>
        <w:lang w:bidi="es-AR"/>
      </w:rPr>
      <w:fldChar w:fldCharType="separate"/>
    </w:r>
    <w:r w:rsidRPr="00742894">
      <w:rPr>
        <w:rStyle w:val="PageNumber"/>
        <w:noProof/>
        <w:sz w:val="16"/>
        <w:szCs w:val="16"/>
        <w:lang w:bidi="es-AR"/>
      </w:rPr>
      <w:t>84</w:t>
    </w:r>
    <w:r w:rsidRPr="00742894">
      <w:rPr>
        <w:rStyle w:val="PageNumber"/>
        <w:rFonts w:ascii="Arial Narrow" w:eastAsia="Arial Narrow" w:hAnsi="Arial Narrow" w:cs="Arial Narrow"/>
        <w:sz w:val="16"/>
        <w:szCs w:val="16"/>
        <w:lang w:bidi="es-A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AACD" w14:textId="65067D45" w:rsidR="0024526A" w:rsidRPr="00742894" w:rsidRDefault="0024526A" w:rsidP="00862E4F">
    <w:pPr>
      <w:pStyle w:val="BodyText"/>
      <w:pBdr>
        <w:top w:val="single" w:sz="4" w:space="1" w:color="808080" w:themeColor="background1" w:themeShade="80"/>
      </w:pBdr>
      <w:tabs>
        <w:tab w:val="right" w:pos="13500"/>
      </w:tabs>
      <w:spacing w:before="0" w:after="0"/>
      <w:ind w:right="-279"/>
      <w:rPr>
        <w:rStyle w:val="PageNumber"/>
        <w:sz w:val="16"/>
        <w:szCs w:val="16"/>
        <w:lang w:bidi="es-AR"/>
      </w:rPr>
    </w:pPr>
    <w:r w:rsidRPr="00742894">
      <w:rPr>
        <w:sz w:val="16"/>
        <w:szCs w:val="16"/>
        <w:lang w:bidi="es-AR"/>
      </w:rPr>
      <w:t>PCI DSS v4.0</w:t>
    </w:r>
    <w:r w:rsidR="00671BDD">
      <w:rPr>
        <w:sz w:val="16"/>
        <w:szCs w:val="16"/>
        <w:lang w:bidi="es-AR"/>
      </w:rPr>
      <w:t>.1</w:t>
    </w:r>
    <w:r w:rsidRPr="00742894">
      <w:rPr>
        <w:sz w:val="16"/>
        <w:szCs w:val="16"/>
        <w:lang w:bidi="es-AR"/>
      </w:rPr>
      <w:t xml:space="preserve"> SAQ D </w:t>
    </w:r>
    <w:r w:rsidRPr="00742894">
      <w:rPr>
        <w:rStyle w:val="PageNumber"/>
        <w:sz w:val="16"/>
        <w:szCs w:val="16"/>
        <w:lang w:bidi="es-AR"/>
      </w:rPr>
      <w:t>para Proveedores de Servicios</w:t>
    </w:r>
    <w:r>
      <w:rPr>
        <w:rStyle w:val="PageNumber"/>
        <w:sz w:val="16"/>
        <w:szCs w:val="16"/>
        <w:lang w:bidi="es-AR"/>
      </w:rPr>
      <w:t xml:space="preserve"> r</w:t>
    </w:r>
    <w:r w:rsidR="00084EFC">
      <w:rPr>
        <w:rStyle w:val="PageNumber"/>
        <w:sz w:val="16"/>
        <w:szCs w:val="16"/>
        <w:lang w:bidi="es-AR"/>
      </w:rPr>
      <w:t>2</w:t>
    </w:r>
    <w:r w:rsidRPr="00742894">
      <w:rPr>
        <w:sz w:val="16"/>
        <w:szCs w:val="16"/>
        <w:lang w:bidi="es-AR"/>
      </w:rPr>
      <w:t xml:space="preserve">, </w:t>
    </w:r>
    <w:r w:rsidRPr="00742894">
      <w:rPr>
        <w:rStyle w:val="PageNumber"/>
        <w:sz w:val="16"/>
        <w:szCs w:val="16"/>
        <w:lang w:bidi="es-AR"/>
      </w:rPr>
      <w:t>Sección 3: Detalles de Validación y Certificación del AOC</w:t>
    </w:r>
    <w:r w:rsidR="00671BDD">
      <w:rPr>
        <w:rStyle w:val="PageNumber"/>
        <w:sz w:val="16"/>
        <w:szCs w:val="16"/>
        <w:lang w:bidi="es-AR"/>
      </w:rPr>
      <w:t xml:space="preserve"> </w:t>
    </w:r>
    <w:r w:rsidR="00084EFC">
      <w:rPr>
        <w:rStyle w:val="PageNumber"/>
        <w:sz w:val="16"/>
        <w:szCs w:val="16"/>
        <w:lang w:bidi="es-AR"/>
      </w:rPr>
      <w:t xml:space="preserve">      </w:t>
    </w:r>
    <w:proofErr w:type="gramStart"/>
    <w:r w:rsidR="00084EFC">
      <w:rPr>
        <w:sz w:val="16"/>
        <w:lang w:bidi="es-AR"/>
      </w:rPr>
      <w:t>Enero</w:t>
    </w:r>
    <w:proofErr w:type="gramEnd"/>
    <w:r w:rsidR="00671BDD" w:rsidRPr="0024526A">
      <w:rPr>
        <w:sz w:val="16"/>
        <w:szCs w:val="14"/>
        <w:lang w:bidi="es-ES"/>
      </w:rPr>
      <w:t xml:space="preserve"> </w:t>
    </w:r>
    <w:r w:rsidRPr="00742894">
      <w:rPr>
        <w:sz w:val="16"/>
        <w:szCs w:val="16"/>
        <w:lang w:bidi="es-AR"/>
      </w:rPr>
      <w:t>de 202</w:t>
    </w:r>
    <w:r w:rsidR="00084EFC">
      <w:rPr>
        <w:sz w:val="16"/>
        <w:szCs w:val="16"/>
        <w:lang w:bidi="es-AR"/>
      </w:rPr>
      <w:t>5</w:t>
    </w:r>
  </w:p>
  <w:p w14:paraId="677E7042" w14:textId="639C98C7" w:rsidR="0024526A" w:rsidRPr="00742894" w:rsidRDefault="0024526A" w:rsidP="00C92A55">
    <w:pPr>
      <w:pStyle w:val="BodyText"/>
      <w:tabs>
        <w:tab w:val="right" w:pos="13500"/>
      </w:tabs>
      <w:spacing w:before="0" w:after="0"/>
      <w:ind w:right="-450"/>
      <w:rPr>
        <w:sz w:val="16"/>
        <w:szCs w:val="16"/>
      </w:rPr>
    </w:pPr>
    <w:r w:rsidRPr="004136C2">
      <w:rPr>
        <w:rStyle w:val="PageNumber"/>
        <w:bCs/>
        <w:sz w:val="16"/>
        <w:szCs w:val="16"/>
        <w:lang w:val="en-US"/>
      </w:rPr>
      <w:t xml:space="preserve">© </w:t>
    </w:r>
    <w:r w:rsidRPr="004136C2">
      <w:rPr>
        <w:rStyle w:val="PageNumber"/>
        <w:sz w:val="16"/>
        <w:szCs w:val="16"/>
        <w:lang w:val="en-US" w:bidi="es-AR"/>
      </w:rPr>
      <w:t>2006-202</w:t>
    </w:r>
    <w:r w:rsidR="00084EFC" w:rsidRPr="004136C2">
      <w:rPr>
        <w:rStyle w:val="PageNumber"/>
        <w:sz w:val="16"/>
        <w:szCs w:val="16"/>
        <w:lang w:val="en-US" w:bidi="es-AR"/>
      </w:rPr>
      <w:t>5</w:t>
    </w:r>
    <w:r w:rsidRPr="004136C2">
      <w:rPr>
        <w:rStyle w:val="PageNumber"/>
        <w:sz w:val="16"/>
        <w:szCs w:val="16"/>
        <w:lang w:val="en-US" w:bidi="es-AR"/>
      </w:rPr>
      <w:t xml:space="preserve"> PCI Security Standards Council, LLC. </w:t>
    </w:r>
    <w:r w:rsidRPr="00742894">
      <w:rPr>
        <w:rStyle w:val="PageNumber"/>
        <w:sz w:val="16"/>
        <w:szCs w:val="16"/>
        <w:lang w:bidi="es-AR"/>
      </w:rPr>
      <w:t>Todos los derechos reservados.</w:t>
    </w:r>
    <w:r w:rsidR="00537B5D">
      <w:rPr>
        <w:rStyle w:val="PageNumber"/>
        <w:sz w:val="16"/>
        <w:szCs w:val="16"/>
        <w:lang w:bidi="es-AR"/>
      </w:rPr>
      <w:t xml:space="preserve">                                                         </w:t>
    </w:r>
    <w:r>
      <w:rPr>
        <w:rStyle w:val="PageNumber"/>
        <w:sz w:val="16"/>
        <w:szCs w:val="16"/>
        <w:lang w:bidi="es-AR"/>
      </w:rPr>
      <w:t xml:space="preserve">  </w:t>
    </w:r>
    <w:r w:rsidR="00537B5D">
      <w:rPr>
        <w:rStyle w:val="PageNumber"/>
        <w:sz w:val="16"/>
        <w:szCs w:val="16"/>
        <w:lang w:bidi="es-AR"/>
      </w:rPr>
      <w:t xml:space="preserve"> </w:t>
    </w:r>
    <w:r w:rsidR="00CA66F9">
      <w:rPr>
        <w:rStyle w:val="PageNumber"/>
        <w:sz w:val="16"/>
        <w:szCs w:val="16"/>
        <w:lang w:bidi="es-AR"/>
      </w:rPr>
      <w:t xml:space="preserve">   </w:t>
    </w:r>
    <w:r w:rsidR="00537B5D">
      <w:rPr>
        <w:rStyle w:val="PageNumber"/>
        <w:sz w:val="16"/>
        <w:szCs w:val="16"/>
        <w:lang w:bidi="es-AR"/>
      </w:rPr>
      <w:t xml:space="preserve"> </w:t>
    </w:r>
    <w:r w:rsidRPr="00742894">
      <w:rPr>
        <w:sz w:val="16"/>
        <w:szCs w:val="16"/>
        <w:lang w:bidi="es-AR"/>
      </w:rPr>
      <w:t xml:space="preserve">Página </w:t>
    </w:r>
    <w:r w:rsidRPr="00742894">
      <w:rPr>
        <w:rStyle w:val="PageNumber"/>
        <w:rFonts w:ascii="Arial Narrow" w:eastAsia="Arial Narrow" w:hAnsi="Arial Narrow" w:cs="Arial Narrow"/>
        <w:sz w:val="16"/>
        <w:szCs w:val="16"/>
        <w:lang w:bidi="es-AR"/>
      </w:rPr>
      <w:fldChar w:fldCharType="begin"/>
    </w:r>
    <w:r w:rsidRPr="00742894">
      <w:rPr>
        <w:rStyle w:val="PageNumber"/>
        <w:sz w:val="16"/>
        <w:szCs w:val="16"/>
        <w:lang w:bidi="es-AR"/>
      </w:rPr>
      <w:instrText xml:space="preserve"> PAGE </w:instrText>
    </w:r>
    <w:r w:rsidRPr="00742894">
      <w:rPr>
        <w:rStyle w:val="PageNumber"/>
        <w:rFonts w:ascii="Arial Narrow" w:eastAsia="Arial Narrow" w:hAnsi="Arial Narrow" w:cs="Arial Narrow"/>
        <w:sz w:val="16"/>
        <w:szCs w:val="16"/>
        <w:lang w:bidi="es-AR"/>
      </w:rPr>
      <w:fldChar w:fldCharType="separate"/>
    </w:r>
    <w:r w:rsidRPr="00742894">
      <w:rPr>
        <w:rStyle w:val="PageNumber"/>
        <w:noProof/>
        <w:sz w:val="16"/>
        <w:szCs w:val="16"/>
        <w:lang w:bidi="es-AR"/>
      </w:rPr>
      <w:t>84</w:t>
    </w:r>
    <w:r w:rsidRPr="00742894">
      <w:rPr>
        <w:rStyle w:val="PageNumber"/>
        <w:rFonts w:ascii="Arial Narrow" w:eastAsia="Arial Narrow" w:hAnsi="Arial Narrow" w:cs="Arial Narrow"/>
        <w:sz w:val="16"/>
        <w:szCs w:val="16"/>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6C62" w14:textId="77777777" w:rsidR="00D83823" w:rsidRDefault="00D83823" w:rsidP="007F0AB3">
      <w:pPr>
        <w:spacing w:before="0" w:after="40"/>
      </w:pPr>
      <w:r>
        <w:separator/>
      </w:r>
    </w:p>
  </w:footnote>
  <w:footnote w:type="continuationSeparator" w:id="0">
    <w:p w14:paraId="3623F04D" w14:textId="77777777" w:rsidR="00D83823" w:rsidRDefault="00D83823">
      <w:r>
        <w:continuationSeparator/>
      </w:r>
    </w:p>
  </w:footnote>
  <w:footnote w:type="continuationNotice" w:id="1">
    <w:p w14:paraId="2B04D10A" w14:textId="77777777" w:rsidR="00D83823" w:rsidRDefault="00D83823">
      <w:pPr>
        <w:spacing w:before="0" w:after="0" w:line="240" w:lineRule="auto"/>
      </w:pPr>
    </w:p>
  </w:footnote>
  <w:footnote w:id="2">
    <w:p w14:paraId="06A96892" w14:textId="24AE3933" w:rsidR="0024526A" w:rsidRPr="00FF6589" w:rsidRDefault="00FF6589" w:rsidP="00FF6589">
      <w:pPr>
        <w:pStyle w:val="FootnoteText"/>
        <w:ind w:left="180" w:hanging="270"/>
        <w:rPr>
          <w:sz w:val="16"/>
          <w:szCs w:val="16"/>
          <w:lang w:bidi="es-AR"/>
        </w:rPr>
      </w:pPr>
      <w:bookmarkStart w:id="23" w:name="_Hlk187638563"/>
      <w:r w:rsidRPr="00081404">
        <w:rPr>
          <w:rStyle w:val="FootnoteReference"/>
          <w:sz w:val="18"/>
          <w:szCs w:val="18"/>
        </w:rPr>
        <w:sym w:font="Symbol" w:char="F0A8"/>
      </w:r>
      <w:r w:rsidRPr="00081404">
        <w:rPr>
          <w:sz w:val="18"/>
          <w:szCs w:val="18"/>
          <w:lang w:bidi="es-AR"/>
        </w:rPr>
        <w:t xml:space="preserve"> </w:t>
      </w:r>
      <w:r w:rsidRPr="00081404">
        <w:rPr>
          <w:sz w:val="18"/>
          <w:szCs w:val="18"/>
          <w:lang w:bidi="es-AR"/>
        </w:rPr>
        <w:tab/>
      </w:r>
      <w:bookmarkStart w:id="24" w:name="_Hlk187550978"/>
      <w:r w:rsidRPr="008A095F">
        <w:rPr>
          <w:sz w:val="16"/>
          <w:szCs w:val="16"/>
          <w:lang w:bidi="es-AR"/>
        </w:rPr>
        <w:t xml:space="preserve">Para </w:t>
      </w:r>
      <w:bookmarkStart w:id="25" w:name="_Hlk187637928"/>
      <w:r w:rsidRPr="008A095F">
        <w:rPr>
          <w:sz w:val="16"/>
          <w:szCs w:val="16"/>
          <w:lang w:bidi="es-AR"/>
        </w:rPr>
        <w:t>los fines de este documento, se entenderá por "Listas de Productos y Soluciones Validados" las listas de productos, soluciones y/o componentes validados que aparecen en el sitio web de PCI SSC (</w:t>
      </w:r>
      <w:hyperlink r:id="rId1" w:history="1">
        <w:r w:rsidRPr="008A095F">
          <w:rPr>
            <w:rStyle w:val="Hyperlink"/>
            <w:sz w:val="16"/>
            <w:szCs w:val="16"/>
            <w:lang w:bidi="es-AR"/>
          </w:rPr>
          <w:t>www.pcisecuritystandards.org</w:t>
        </w:r>
      </w:hyperlink>
      <w:r w:rsidRPr="008A095F">
        <w:rPr>
          <w:sz w:val="16"/>
          <w:szCs w:val="16"/>
          <w:lang w:bidi="es-AR"/>
        </w:rPr>
        <w:t>) por ejemplo, los Kits de Desarrollo de Software 3DS, los Dispositivos PTS Aprobados, el Software de Pago Validado, las Soluciones Cifradas de Punto a Punto (P2PE), las Soluciones de Introducción de PIN basadas en software en COTS (SPoC)</w:t>
      </w:r>
      <w:bookmarkEnd w:id="24"/>
      <w:r w:rsidR="00CD5676">
        <w:rPr>
          <w:sz w:val="16"/>
          <w:szCs w:val="16"/>
          <w:lang w:bidi="es-AR"/>
        </w:rPr>
        <w:t>,</w:t>
      </w:r>
      <w:r w:rsidR="00CD5676" w:rsidRPr="00CD5676">
        <w:rPr>
          <w:sz w:val="16"/>
          <w:szCs w:val="16"/>
          <w:lang w:bidi="es-AR"/>
        </w:rPr>
        <w:t xml:space="preserve"> las Soluciones de Pago sin contacto en COTS (CPoC) y los </w:t>
      </w:r>
      <w:bookmarkStart w:id="26" w:name="_Hlk187638521"/>
      <w:r w:rsidR="00CD5676" w:rsidRPr="00CD5676">
        <w:rPr>
          <w:sz w:val="16"/>
          <w:szCs w:val="16"/>
          <w:lang w:bidi="es-AR"/>
        </w:rPr>
        <w:t>Productos de Métodos de Pagos Móviles en COTS (MPoC).</w:t>
      </w:r>
      <w:bookmarkEnd w:id="23"/>
      <w:bookmarkEnd w:id="25"/>
      <w:bookmarkEnd w:id="26"/>
    </w:p>
  </w:footnote>
  <w:footnote w:id="3">
    <w:p w14:paraId="3A42A070" w14:textId="108A6712"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w:t>
      </w:r>
      <w:r>
        <w:rPr>
          <w:rFonts w:cs="Arial"/>
          <w:i/>
          <w:sz w:val="16"/>
          <w:szCs w:val="16"/>
          <w:lang w:bidi="es-AR"/>
        </w:rPr>
        <w:t>Consulte la sección “Respuestas a los Requisitos” (página vi) para obtener información sobre estas opciones de respuesta.</w:t>
      </w:r>
    </w:p>
  </w:footnote>
  <w:footnote w:id="4">
    <w:p w14:paraId="74D30784" w14:textId="20B3D66B"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w:t>
      </w:r>
      <w:r>
        <w:rPr>
          <w:rFonts w:cs="Arial"/>
          <w:i/>
          <w:sz w:val="16"/>
          <w:szCs w:val="16"/>
          <w:lang w:bidi="es-AR"/>
        </w:rPr>
        <w:t>Consulte la sección “Respuestas a los Requisitos” (página vi) para obtener información sobre estas opciones de respuesta.</w:t>
      </w:r>
    </w:p>
  </w:footnote>
  <w:footnote w:id="5">
    <w:p w14:paraId="41AAC0F7" w14:textId="59D65E20"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Consulte la sección “Respuestas a los Requisitos” (página vi) para obtener información sobre estas opciones de respuesta.</w:t>
      </w:r>
    </w:p>
  </w:footnote>
  <w:footnote w:id="6">
    <w:p w14:paraId="36F043E8" w14:textId="7F2E3537"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w:t>
      </w:r>
      <w:r>
        <w:rPr>
          <w:rFonts w:cs="Arial"/>
          <w:i/>
          <w:sz w:val="16"/>
          <w:szCs w:val="16"/>
          <w:lang w:bidi="es-AR"/>
        </w:rPr>
        <w:t>Consulte la sección “Respuestas a los Requisitos” (página vi) para obtener información sobre estas opciones de respuesta.</w:t>
      </w:r>
    </w:p>
  </w:footnote>
  <w:footnote w:id="7">
    <w:p w14:paraId="3E3C3068" w14:textId="1D28973C"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Consulte la sección “Respuestas a los Requisitos” (página vi) para obtener información sobre estas opciones de respuesta.</w:t>
      </w:r>
    </w:p>
  </w:footnote>
  <w:footnote w:id="8">
    <w:p w14:paraId="66995207" w14:textId="307B40E3"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Consulte la sección “Respuestas a los Requisitos” (página vi) para obtener información sobre estas opciones de respuesta.</w:t>
      </w:r>
    </w:p>
  </w:footnote>
  <w:footnote w:id="9">
    <w:p w14:paraId="59945556" w14:textId="3C3B68FD"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w:t>
      </w:r>
      <w:r>
        <w:rPr>
          <w:rFonts w:cs="Arial"/>
          <w:i/>
          <w:sz w:val="16"/>
          <w:szCs w:val="16"/>
          <w:lang w:bidi="es-AR"/>
        </w:rPr>
        <w:t>Consulte la sección “Respuestas a los Requisitos” (página vi) para obtener información sobre estas opciones de respuesta.</w:t>
      </w:r>
    </w:p>
  </w:footnote>
  <w:footnote w:id="10">
    <w:p w14:paraId="6B79DC21" w14:textId="4069DF6B"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Consulte la sección “Respuestas a los Requisitos” (página vi) para obtener información sobre estas opciones de respuesta.</w:t>
      </w:r>
    </w:p>
  </w:footnote>
  <w:footnote w:id="11">
    <w:p w14:paraId="49F81FCD" w14:textId="5C31A612"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w:t>
      </w:r>
      <w:r>
        <w:rPr>
          <w:rFonts w:cs="Arial"/>
          <w:i/>
          <w:sz w:val="16"/>
          <w:szCs w:val="16"/>
          <w:lang w:bidi="es-AR"/>
        </w:rPr>
        <w:t>Consulte la sección “Respuestas a los Requisitos” (página vi) para obtener información sobre estas opciones de respuesta.</w:t>
      </w:r>
    </w:p>
  </w:footnote>
  <w:footnote w:id="12">
    <w:p w14:paraId="7119BD92" w14:textId="27487C6A"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w:t>
      </w:r>
      <w:r>
        <w:rPr>
          <w:rFonts w:cs="Arial"/>
          <w:i/>
          <w:sz w:val="16"/>
          <w:szCs w:val="16"/>
          <w:lang w:bidi="es-AR"/>
        </w:rPr>
        <w:t>Consulte la sección “Respuestas a los Requisitos” (página vi) para obtener información sobre estas opciones de respuesta.</w:t>
      </w:r>
    </w:p>
  </w:footnote>
  <w:footnote w:id="13">
    <w:p w14:paraId="7C90B0BE" w14:textId="1638A368" w:rsidR="0024526A" w:rsidRPr="007162A9" w:rsidRDefault="0024526A">
      <w:pPr>
        <w:pStyle w:val="FootnoteText"/>
        <w:rPr>
          <w:lang w:val="es-ES"/>
        </w:rPr>
      </w:pPr>
      <w:r w:rsidRPr="00312065">
        <w:rPr>
          <w:rStyle w:val="FootnoteReference"/>
          <w:lang w:bidi="es-AR"/>
        </w:rPr>
        <w:sym w:font="Symbol" w:char="F0A8"/>
      </w:r>
      <w:r>
        <w:rPr>
          <w:rFonts w:cs="Arial"/>
          <w:sz w:val="16"/>
          <w:szCs w:val="16"/>
          <w:lang w:bidi="es-AR"/>
        </w:rPr>
        <w:t>Consulte la sección “Respuestas a los Requisitos” (página vi) para obtener información sobre estas opciones de respuesta.</w:t>
      </w:r>
    </w:p>
  </w:footnote>
  <w:footnote w:id="14">
    <w:p w14:paraId="6FEAB6FF" w14:textId="0797AEED" w:rsidR="0024526A" w:rsidRPr="007162A9" w:rsidRDefault="0024526A">
      <w:pPr>
        <w:pStyle w:val="FootnoteText"/>
        <w:rPr>
          <w:lang w:val="es-ES"/>
        </w:rPr>
      </w:pPr>
      <w:r w:rsidRPr="00312065">
        <w:rPr>
          <w:rStyle w:val="FootnoteReference"/>
          <w:lang w:bidi="es-AR"/>
        </w:rPr>
        <w:sym w:font="Symbol" w:char="F0A8"/>
      </w:r>
      <w:r>
        <w:rPr>
          <w:rFonts w:cs="Arial"/>
          <w:sz w:val="16"/>
          <w:szCs w:val="16"/>
          <w:lang w:bidi="es-AR"/>
        </w:rPr>
        <w:t>Consulte la sección “Respuestas a los Requisitos” (página vi) para obtener información sobre estas opciones de respuesta.</w:t>
      </w:r>
    </w:p>
  </w:footnote>
  <w:footnote w:id="15">
    <w:p w14:paraId="0B388E9A" w14:textId="69AE976E"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w:t>
      </w:r>
      <w:r>
        <w:rPr>
          <w:rFonts w:cs="Arial"/>
          <w:i/>
          <w:sz w:val="16"/>
          <w:szCs w:val="16"/>
          <w:lang w:bidi="es-AR"/>
        </w:rPr>
        <w:t>Consulte la sección “Respuestas a los Requisitos” (página vi) para obtener información sobre estas opciones de respuesta.</w:t>
      </w:r>
    </w:p>
  </w:footnote>
  <w:footnote w:id="16">
    <w:p w14:paraId="5DE93997" w14:textId="5CF1C13D" w:rsidR="0024526A" w:rsidRPr="007162A9" w:rsidRDefault="0024526A">
      <w:pPr>
        <w:pStyle w:val="FootnoteText"/>
        <w:rPr>
          <w:lang w:val="es-ES"/>
        </w:rPr>
      </w:pPr>
      <w:r w:rsidRPr="00312065">
        <w:rPr>
          <w:rStyle w:val="FootnoteReference"/>
          <w:lang w:bidi="es-AR"/>
        </w:rPr>
        <w:sym w:font="Symbol" w:char="F0A8"/>
      </w:r>
      <w:r>
        <w:rPr>
          <w:lang w:bidi="es-AR"/>
        </w:rPr>
        <w:t xml:space="preserve"> </w:t>
      </w:r>
      <w:r>
        <w:rPr>
          <w:rFonts w:cs="Arial"/>
          <w:i/>
          <w:sz w:val="16"/>
          <w:szCs w:val="16"/>
          <w:lang w:bidi="es-AR"/>
        </w:rPr>
        <w:t xml:space="preserve"> </w:t>
      </w:r>
      <w:r>
        <w:rPr>
          <w:rFonts w:cs="Arial"/>
          <w:i/>
          <w:sz w:val="16"/>
          <w:szCs w:val="16"/>
          <w:lang w:bidi="es-AR"/>
        </w:rPr>
        <w:t>Consulte la sección “Respuestas a los Requisitos” (página vi)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B7E3" w14:textId="7E299924" w:rsidR="0024526A" w:rsidRPr="005B6058" w:rsidRDefault="0024526A" w:rsidP="00F37B6A">
    <w:pPr>
      <w:pStyle w:val="Header"/>
      <w:spacing w:before="0" w:after="0" w:line="240" w:lineRule="auto"/>
      <w:ind w:left="-86"/>
      <w:rPr>
        <w:sz w:val="4"/>
        <w:szCs w:val="4"/>
      </w:rPr>
    </w:pPr>
    <w:r>
      <w:rPr>
        <w:noProof/>
      </w:rPr>
      <mc:AlternateContent>
        <mc:Choice Requires="wpg">
          <w:drawing>
            <wp:anchor distT="0" distB="0" distL="114300" distR="114300" simplePos="0" relativeHeight="251660292" behindDoc="0" locked="0" layoutInCell="1" allowOverlap="1" wp14:anchorId="1CE4F44A" wp14:editId="798230D3">
              <wp:simplePos x="0" y="0"/>
              <wp:positionH relativeFrom="column">
                <wp:posOffset>-64549</wp:posOffset>
              </wp:positionH>
              <wp:positionV relativeFrom="paragraph">
                <wp:posOffset>38100</wp:posOffset>
              </wp:positionV>
              <wp:extent cx="6007608" cy="338328"/>
              <wp:effectExtent l="0" t="0" r="31750" b="5080"/>
              <wp:wrapNone/>
              <wp:docPr id="4" name="Group 4"/>
              <wp:cNvGraphicFramePr/>
              <a:graphic xmlns:a="http://schemas.openxmlformats.org/drawingml/2006/main">
                <a:graphicData uri="http://schemas.microsoft.com/office/word/2010/wordprocessingGroup">
                  <wpg:wgp>
                    <wpg:cNvGrpSpPr/>
                    <wpg:grpSpPr>
                      <a:xfrm>
                        <a:off x="0" y="0"/>
                        <a:ext cx="6007608" cy="338328"/>
                        <a:chOff x="0" y="0"/>
                        <a:chExt cx="6010275" cy="334010"/>
                      </a:xfrm>
                    </wpg:grpSpPr>
                    <wps:wsp>
                      <wps:cNvPr id="17" name="Line 1"/>
                      <wps:cNvCnPr>
                        <a:cxnSpLocks noChangeShapeType="1"/>
                      </wps:cNvCnPr>
                      <wps:spPr bwMode="auto">
                        <a:xfrm>
                          <a:off x="1136650" y="22225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2" name="Picture 2"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58425E9" id="Group 4" o:spid="_x0000_s1026" style="position:absolute;margin-left:-5.1pt;margin-top:3pt;width:473.05pt;height:26.65pt;z-index:251660292;mso-width-relative:margin;mso-height-relative:margin" coordsize="60102,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">
              <v:line id="Line 1" o:spid="_x0000_s1027" style="position:absolute;visibility:visible;mso-wrap-style:square" from="11366,2222" to="60102,2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">
                <v:imagedata r:id="rId2" o:title=" Final-PCI-SSC-Mark-R"/>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C80E" w14:textId="77777777" w:rsidR="0024526A" w:rsidRPr="005B6058" w:rsidRDefault="0024526A" w:rsidP="00F37B6A">
    <w:pPr>
      <w:pStyle w:val="Header"/>
      <w:spacing w:before="0" w:after="0" w:line="240" w:lineRule="auto"/>
      <w:ind w:left="-86"/>
      <w:rPr>
        <w:sz w:val="4"/>
        <w:szCs w:val="4"/>
      </w:rPr>
    </w:pPr>
    <w:r>
      <w:rPr>
        <w:noProof/>
      </w:rPr>
      <mc:AlternateContent>
        <mc:Choice Requires="wpg">
          <w:drawing>
            <wp:anchor distT="0" distB="0" distL="114300" distR="114300" simplePos="0" relativeHeight="251662340" behindDoc="0" locked="0" layoutInCell="1" allowOverlap="1" wp14:anchorId="16E07FCE" wp14:editId="58B7999C">
              <wp:simplePos x="0" y="0"/>
              <wp:positionH relativeFrom="column">
                <wp:posOffset>-64135</wp:posOffset>
              </wp:positionH>
              <wp:positionV relativeFrom="paragraph">
                <wp:posOffset>-17559</wp:posOffset>
              </wp:positionV>
              <wp:extent cx="6007608" cy="338328"/>
              <wp:effectExtent l="0" t="0" r="31750" b="5080"/>
              <wp:wrapNone/>
              <wp:docPr id="6" name="Group 6"/>
              <wp:cNvGraphicFramePr/>
              <a:graphic xmlns:a="http://schemas.openxmlformats.org/drawingml/2006/main">
                <a:graphicData uri="http://schemas.microsoft.com/office/word/2010/wordprocessingGroup">
                  <wpg:wgp>
                    <wpg:cNvGrpSpPr/>
                    <wpg:grpSpPr>
                      <a:xfrm>
                        <a:off x="0" y="0"/>
                        <a:ext cx="6007608" cy="338328"/>
                        <a:chOff x="0" y="0"/>
                        <a:chExt cx="6010275" cy="334010"/>
                      </a:xfrm>
                    </wpg:grpSpPr>
                    <wps:wsp>
                      <wps:cNvPr id="9" name="Line 1"/>
                      <wps:cNvCnPr>
                        <a:cxnSpLocks noChangeShapeType="1"/>
                      </wps:cNvCnPr>
                      <wps:spPr bwMode="auto">
                        <a:xfrm>
                          <a:off x="1136650" y="22225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11" name="Picture 11"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9E7146E" id="Group 6" o:spid="_x0000_s1026" style="position:absolute;margin-left:-5.05pt;margin-top:-1.4pt;width:473.05pt;height:26.65pt;z-index:251662340;mso-width-relative:margin;mso-height-relative:margin" coordsize="60102,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">
              <v:line id="Line 1" o:spid="_x0000_s1027" style="position:absolute;visibility:visible;mso-wrap-style:square" from="11366,2222" to="60102,2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">
                <v:imagedata r:id="rId2" o:title=" Final-PCI-SSC-Mark-R"/>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A25D" w14:textId="77777777" w:rsidR="0024526A" w:rsidRPr="005B6058" w:rsidRDefault="0024526A" w:rsidP="005B6058">
    <w:pPr>
      <w:pStyle w:val="Header"/>
      <w:spacing w:before="0" w:after="0"/>
      <w:ind w:left="-86"/>
      <w:rPr>
        <w:sz w:val="4"/>
        <w:szCs w:val="4"/>
      </w:rPr>
    </w:pPr>
    <w:r w:rsidRPr="005B6058">
      <w:rPr>
        <w:noProof/>
        <w:sz w:val="4"/>
        <w:szCs w:val="4"/>
        <w:lang w:bidi="es-AR"/>
      </w:rPr>
      <mc:AlternateContent>
        <mc:Choice Requires="wps">
          <w:drawing>
            <wp:anchor distT="4294967293" distB="4294967293" distL="118872" distR="114300" simplePos="0" relativeHeight="251658240" behindDoc="0" locked="0" layoutInCell="1" allowOverlap="1" wp14:anchorId="3EB1B05D" wp14:editId="64F66983">
              <wp:simplePos x="0" y="0"/>
              <wp:positionH relativeFrom="column">
                <wp:posOffset>1087755</wp:posOffset>
              </wp:positionH>
              <wp:positionV relativeFrom="paragraph">
                <wp:posOffset>224937</wp:posOffset>
              </wp:positionV>
              <wp:extent cx="7477125" cy="0"/>
              <wp:effectExtent l="0" t="0" r="0" b="0"/>
              <wp:wrapTight wrapText="bothSides">
                <wp:wrapPolygon edited="0">
                  <wp:start x="0" y="0"/>
                  <wp:lineTo x="0" y="21600"/>
                  <wp:lineTo x="21600" y="21600"/>
                  <wp:lineTo x="21600" y="0"/>
                </wp:wrapPolygon>
              </wp:wrapTight>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77125" cy="0"/>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BCCC5" id="Line 1" o:spid="_x0000_s1026" style="position:absolute;z-index:251658240;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85.65pt,17.7pt" to="674.4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" strokecolor="#006a71" strokeweight=".5pt">
              <w10:wrap type="tight"/>
            </v:line>
          </w:pict>
        </mc:Fallback>
      </mc:AlternateContent>
    </w:r>
    <w:r w:rsidRPr="005B6058">
      <w:rPr>
        <w:noProof/>
        <w:sz w:val="4"/>
        <w:szCs w:val="4"/>
        <w:lang w:bidi="es-AR"/>
      </w:rPr>
      <w:drawing>
        <wp:anchor distT="0" distB="0" distL="114300" distR="114300" simplePos="0" relativeHeight="251658241" behindDoc="0" locked="0" layoutInCell="1" allowOverlap="1" wp14:anchorId="243D76EA" wp14:editId="6507B032">
          <wp:simplePos x="0" y="0"/>
          <wp:positionH relativeFrom="column">
            <wp:posOffset>-50800</wp:posOffset>
          </wp:positionH>
          <wp:positionV relativeFrom="paragraph">
            <wp:posOffset>0</wp:posOffset>
          </wp:positionV>
          <wp:extent cx="1081405" cy="334010"/>
          <wp:effectExtent l="0" t="0" r="4445" b="8890"/>
          <wp:wrapSquare wrapText="bothSides"/>
          <wp:docPr id="5" name="Picture 5" descr="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B364" w14:textId="77777777" w:rsidR="0024526A" w:rsidRDefault="002452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4B25" w14:textId="77777777" w:rsidR="0024526A" w:rsidRDefault="002452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09FB" w14:textId="77777777" w:rsidR="0024526A" w:rsidRDefault="002452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75D4" w14:textId="71B898B6" w:rsidR="0024526A" w:rsidRPr="005B6058" w:rsidRDefault="0024526A" w:rsidP="005B6058">
    <w:pPr>
      <w:pStyle w:val="Header"/>
      <w:spacing w:before="0" w:after="0"/>
      <w:ind w:left="-86"/>
      <w:rPr>
        <w:sz w:val="4"/>
        <w:szCs w:val="4"/>
      </w:rPr>
    </w:pPr>
    <w:r>
      <w:rPr>
        <w:noProof/>
      </w:rPr>
      <mc:AlternateContent>
        <mc:Choice Requires="wpg">
          <w:drawing>
            <wp:anchor distT="0" distB="0" distL="114300" distR="114300" simplePos="0" relativeHeight="251664388" behindDoc="0" locked="0" layoutInCell="1" allowOverlap="1" wp14:anchorId="51C77F4B" wp14:editId="393C9212">
              <wp:simplePos x="0" y="0"/>
              <wp:positionH relativeFrom="column">
                <wp:posOffset>-62561</wp:posOffset>
              </wp:positionH>
              <wp:positionV relativeFrom="paragraph">
                <wp:posOffset>0</wp:posOffset>
              </wp:positionV>
              <wp:extent cx="6007608" cy="338328"/>
              <wp:effectExtent l="0" t="0" r="31750" b="5080"/>
              <wp:wrapNone/>
              <wp:docPr id="7" name="Group 7"/>
              <wp:cNvGraphicFramePr/>
              <a:graphic xmlns:a="http://schemas.openxmlformats.org/drawingml/2006/main">
                <a:graphicData uri="http://schemas.microsoft.com/office/word/2010/wordprocessingGroup">
                  <wpg:wgp>
                    <wpg:cNvGrpSpPr/>
                    <wpg:grpSpPr>
                      <a:xfrm>
                        <a:off x="0" y="0"/>
                        <a:ext cx="6007608" cy="338328"/>
                        <a:chOff x="0" y="0"/>
                        <a:chExt cx="6010275" cy="334010"/>
                      </a:xfrm>
                    </wpg:grpSpPr>
                    <wps:wsp>
                      <wps:cNvPr id="8" name="Line 1"/>
                      <wps:cNvCnPr>
                        <a:cxnSpLocks noChangeShapeType="1"/>
                      </wps:cNvCnPr>
                      <wps:spPr bwMode="auto">
                        <a:xfrm>
                          <a:off x="1136650" y="222250"/>
                          <a:ext cx="4873625" cy="635"/>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pic:pic xmlns:pic="http://schemas.openxmlformats.org/drawingml/2006/picture">
                      <pic:nvPicPr>
                        <pic:cNvPr id="10" name="Picture 10" descr="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CA55745" id="Group 7" o:spid="_x0000_s1026" style="position:absolute;margin-left:-4.95pt;margin-top:0;width:473.05pt;height:26.65pt;z-index:251664388;mso-width-relative:margin;mso-height-relative:margin" coordsize="60102,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">
              <v:line id="Line 1" o:spid="_x0000_s1027" style="position:absolute;visibility:visible;mso-wrap-style:square" from="11366,2222" to="60102,2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" strokecolor="#006a71" strokeweight=".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alt="Description: Description: Final-PCI-SSC-Mark-R.PNG" style="position:absolute;width:10814;height:3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">
                <v:imagedata r:id="rId2" o:title=" Final-PCI-SSC-Mark-R"/>
                <o:lock v:ext="edit" aspectratio="f"/>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E1A6" w14:textId="77777777" w:rsidR="0024526A" w:rsidRDefault="002452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041542B6"/>
    <w:multiLevelType w:val="hybridMultilevel"/>
    <w:tmpl w:val="2A0ED31E"/>
    <w:lvl w:ilvl="0" w:tplc="FFFFFFFF">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10090003">
      <w:start w:val="1"/>
      <w:numFmt w:val="bullet"/>
      <w:lvlText w:val="o"/>
      <w:lvlJc w:val="left"/>
      <w:pPr>
        <w:ind w:left="927" w:hanging="360"/>
      </w:pPr>
      <w:rPr>
        <w:rFonts w:ascii="Courier New" w:hAnsi="Courier New" w:cs="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043762BE"/>
    <w:multiLevelType w:val="hybridMultilevel"/>
    <w:tmpl w:val="AE16F66E"/>
    <w:lvl w:ilvl="0" w:tplc="FFFFFFFF">
      <w:start w:val="1"/>
      <w:numFmt w:val="bullet"/>
      <w:lvlText w:val=""/>
      <w:lvlJc w:val="left"/>
      <w:pPr>
        <w:ind w:left="360" w:hanging="360"/>
      </w:pPr>
      <w:rPr>
        <w:rFonts w:ascii="Symbol" w:hAnsi="Symbol" w:hint="default"/>
        <w:color w:val="000000"/>
      </w:rPr>
    </w:lvl>
    <w:lvl w:ilvl="1" w:tplc="10090005">
      <w:start w:val="1"/>
      <w:numFmt w:val="bullet"/>
      <w:lvlText w:val=""/>
      <w:lvlJc w:val="left"/>
      <w:pPr>
        <w:ind w:left="786"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0C402DA2"/>
    <w:multiLevelType w:val="hybridMultilevel"/>
    <w:tmpl w:val="726054EE"/>
    <w:lvl w:ilvl="0" w:tplc="353CCB3C">
      <w:start w:val="1"/>
      <w:numFmt w:val="bullet"/>
      <w:lvlText w:val=""/>
      <w:lvlJc w:val="left"/>
      <w:pPr>
        <w:ind w:left="791" w:hanging="360"/>
      </w:pPr>
      <w:rPr>
        <w:rFonts w:ascii="Symbol" w:hAnsi="Symbol" w:hint="default"/>
        <w:color w:val="000000"/>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2"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4"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6504282"/>
    <w:multiLevelType w:val="hybridMultilevel"/>
    <w:tmpl w:val="6EBCBF74"/>
    <w:styleLink w:val="CurrentList1"/>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8"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20" w15:restartNumberingAfterBreak="0">
    <w:nsid w:val="252122D1"/>
    <w:multiLevelType w:val="hybridMultilevel"/>
    <w:tmpl w:val="BEEE5134"/>
    <w:lvl w:ilvl="0" w:tplc="353CCB3C">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51A570D"/>
    <w:multiLevelType w:val="hybridMultilevel"/>
    <w:tmpl w:val="2B803274"/>
    <w:styleLink w:val="CurrentList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E63C18"/>
    <w:multiLevelType w:val="hybridMultilevel"/>
    <w:tmpl w:val="4490CA58"/>
    <w:lvl w:ilvl="0" w:tplc="D452E89A">
      <w:start w:val="1"/>
      <w:numFmt w:val="bullet"/>
      <w:lvlText w:val="•"/>
      <w:lvlJc w:val="left"/>
      <w:pPr>
        <w:ind w:left="711" w:hanging="360"/>
      </w:pPr>
      <w:rPr>
        <w:rFonts w:ascii="Arial" w:hAnsi="Aria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26" w15:restartNumberingAfterBreak="0">
    <w:nsid w:val="392C792C"/>
    <w:multiLevelType w:val="hybridMultilevel"/>
    <w:tmpl w:val="99BE91EA"/>
    <w:lvl w:ilvl="0" w:tplc="FFFFFFFF">
      <w:start w:val="1"/>
      <w:numFmt w:val="bullet"/>
      <w:lvlText w:val=""/>
      <w:lvlJc w:val="left"/>
      <w:pPr>
        <w:ind w:left="720" w:hanging="360"/>
      </w:pPr>
      <w:rPr>
        <w:rFonts w:ascii="Wingdings" w:hAnsi="Wingdings" w:hint="default"/>
      </w:rPr>
    </w:lvl>
    <w:lvl w:ilvl="1" w:tplc="353CCB3C">
      <w:start w:val="1"/>
      <w:numFmt w:val="bullet"/>
      <w:lvlText w:val=""/>
      <w:lvlJc w:val="left"/>
      <w:pPr>
        <w:ind w:left="1800" w:hanging="360"/>
      </w:pPr>
      <w:rPr>
        <w:rFonts w:ascii="Symbol" w:hAnsi="Symbol" w:hint="default"/>
        <w:color w:val="00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9F40BE3"/>
    <w:multiLevelType w:val="hybridMultilevel"/>
    <w:tmpl w:val="799CFA88"/>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F7362A2"/>
    <w:multiLevelType w:val="hybridMultilevel"/>
    <w:tmpl w:val="CCCA0B46"/>
    <w:lvl w:ilvl="0" w:tplc="FFFFFFFF">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EE46B306">
      <w:start w:val="1"/>
      <w:numFmt w:val="bullet"/>
      <w:lvlText w:val=""/>
      <w:lvlJc w:val="left"/>
      <w:pPr>
        <w:ind w:left="1800" w:hanging="360"/>
      </w:pPr>
      <w:rPr>
        <w:rFonts w:ascii="Symbol" w:hAnsi="Symbol" w:hint="default"/>
        <w:color w:val="000000"/>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3031D59"/>
    <w:multiLevelType w:val="hybridMultilevel"/>
    <w:tmpl w:val="4078A67E"/>
    <w:lvl w:ilvl="0" w:tplc="353CCB3C">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6E21F22"/>
    <w:multiLevelType w:val="hybridMultilevel"/>
    <w:tmpl w:val="159C7638"/>
    <w:styleLink w:val="CurrentList2"/>
    <w:lvl w:ilvl="0" w:tplc="DD220804">
      <w:start w:val="1"/>
      <w:numFmt w:val="bullet"/>
      <w:lvlText w:val=""/>
      <w:lvlJc w:val="left"/>
      <w:pPr>
        <w:ind w:left="711" w:hanging="360"/>
      </w:pPr>
      <w:rPr>
        <w:rFonts w:ascii="Symbol" w:hAnsi="Symbo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1" w15:restartNumberingAfterBreak="0">
    <w:nsid w:val="49DF3847"/>
    <w:multiLevelType w:val="hybridMultilevel"/>
    <w:tmpl w:val="5C6E511E"/>
    <w:lvl w:ilvl="0" w:tplc="B6CAECFE">
      <w:start w:val="1"/>
      <w:numFmt w:val="bullet"/>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33"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5"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6" w15:restartNumberingAfterBreak="0">
    <w:nsid w:val="4F63422F"/>
    <w:multiLevelType w:val="hybridMultilevel"/>
    <w:tmpl w:val="C41C1166"/>
    <w:lvl w:ilvl="0" w:tplc="EFFE935A">
      <w:start w:val="1"/>
      <w:numFmt w:val="bullet"/>
      <w:pStyle w:val="ListBullet"/>
      <w:lvlText w:val=""/>
      <w:lvlJc w:val="left"/>
      <w:pPr>
        <w:ind w:left="786" w:hanging="360"/>
      </w:pPr>
      <w:rPr>
        <w:rFonts w:ascii="Wingdings" w:hAnsi="Wingdings" w:hint="default"/>
        <w:color w:val="000000"/>
      </w:rPr>
    </w:lvl>
    <w:lvl w:ilvl="1" w:tplc="22300F3C">
      <w:start w:val="1"/>
      <w:numFmt w:val="bullet"/>
      <w:lvlText w:val="o"/>
      <w:lvlJc w:val="left"/>
      <w:pPr>
        <w:ind w:left="1506" w:hanging="360"/>
      </w:pPr>
      <w:rPr>
        <w:rFonts w:ascii="Courier New" w:hAnsi="Courier New" w:cs="Courier New" w:hint="default"/>
      </w:rPr>
    </w:lvl>
    <w:lvl w:ilvl="2" w:tplc="66008F3E">
      <w:start w:val="1"/>
      <w:numFmt w:val="bullet"/>
      <w:lvlText w:val=""/>
      <w:lvlJc w:val="left"/>
      <w:pPr>
        <w:ind w:left="1212"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7" w15:restartNumberingAfterBreak="0">
    <w:nsid w:val="50F2104F"/>
    <w:multiLevelType w:val="hybridMultilevel"/>
    <w:tmpl w:val="831E871A"/>
    <w:lvl w:ilvl="0" w:tplc="F42A961E">
      <w:start w:val="1"/>
      <w:numFmt w:val="bullet"/>
      <w:pStyle w:val="TableTextBullet"/>
      <w:lvlText w:val="•"/>
      <w:lvlJc w:val="left"/>
      <w:pPr>
        <w:ind w:left="274" w:hanging="274"/>
      </w:pPr>
      <w:rPr>
        <w:rFonts w:ascii="Arial" w:hAnsi="Arial" w:hint="default"/>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4657607"/>
    <w:multiLevelType w:val="hybridMultilevel"/>
    <w:tmpl w:val="78B41084"/>
    <w:lvl w:ilvl="0" w:tplc="B6CAECF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1054E2D"/>
    <w:multiLevelType w:val="hybridMultilevel"/>
    <w:tmpl w:val="44EEAA44"/>
    <w:lvl w:ilvl="0" w:tplc="81D67502">
      <w:start w:val="1"/>
      <w:numFmt w:val="decimal"/>
      <w:lvlText w:val="%1."/>
      <w:lvlJc w:val="left"/>
      <w:pPr>
        <w:ind w:left="360" w:hanging="360"/>
      </w:pPr>
      <w:rPr>
        <w:rFonts w:ascii="Arial" w:eastAsia="Times New Roman" w:hAnsi="Arial" w:cs="Arial"/>
      </w:r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614A163A"/>
    <w:multiLevelType w:val="hybridMultilevel"/>
    <w:tmpl w:val="DCD45F68"/>
    <w:lvl w:ilvl="0" w:tplc="0B3AF338">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43" w15:restartNumberingAfterBreak="0">
    <w:nsid w:val="674459BE"/>
    <w:multiLevelType w:val="hybridMultilevel"/>
    <w:tmpl w:val="55949328"/>
    <w:lvl w:ilvl="0" w:tplc="353CCB3C">
      <w:start w:val="1"/>
      <w:numFmt w:val="bullet"/>
      <w:lvlText w:val=""/>
      <w:lvlJc w:val="left"/>
      <w:pPr>
        <w:ind w:left="791" w:hanging="360"/>
      </w:pPr>
      <w:rPr>
        <w:rFonts w:ascii="Symbol" w:hAnsi="Symbol" w:hint="default"/>
        <w:color w:val="000000"/>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4"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45"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46" w15:restartNumberingAfterBreak="0">
    <w:nsid w:val="6FB0746F"/>
    <w:multiLevelType w:val="hybridMultilevel"/>
    <w:tmpl w:val="0C8A767E"/>
    <w:lvl w:ilvl="0" w:tplc="FFFFFFFF">
      <w:start w:val="1"/>
      <w:numFmt w:val="bullet"/>
      <w:lvlText w:val="⁻"/>
      <w:lvlJc w:val="left"/>
      <w:pPr>
        <w:ind w:left="720" w:hanging="360"/>
      </w:pPr>
      <w:rPr>
        <w:rFonts w:ascii="Meiryo UI" w:eastAsia="Meiryo UI" w:hAnsi="Meiryo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0152A1D"/>
    <w:multiLevelType w:val="hybridMultilevel"/>
    <w:tmpl w:val="C3FACB62"/>
    <w:lvl w:ilvl="0" w:tplc="0B3AF338">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677714"/>
    <w:multiLevelType w:val="hybridMultilevel"/>
    <w:tmpl w:val="2698DB42"/>
    <w:lvl w:ilvl="0" w:tplc="E53CD3E2">
      <w:start w:val="1"/>
      <w:numFmt w:val="bullet"/>
      <w:pStyle w:val="TableListBullet"/>
      <w:lvlText w:val="•"/>
      <w:lvlJc w:val="left"/>
      <w:pPr>
        <w:ind w:left="274" w:hanging="274"/>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595279829">
    <w:abstractNumId w:val="6"/>
  </w:num>
  <w:num w:numId="2" w16cid:durableId="223176120">
    <w:abstractNumId w:val="5"/>
  </w:num>
  <w:num w:numId="3" w16cid:durableId="764376432">
    <w:abstractNumId w:val="4"/>
  </w:num>
  <w:num w:numId="4" w16cid:durableId="1134756828">
    <w:abstractNumId w:val="7"/>
  </w:num>
  <w:num w:numId="5" w16cid:durableId="29035980">
    <w:abstractNumId w:val="3"/>
  </w:num>
  <w:num w:numId="6" w16cid:durableId="1898466529">
    <w:abstractNumId w:val="2"/>
  </w:num>
  <w:num w:numId="7" w16cid:durableId="1767145182">
    <w:abstractNumId w:val="1"/>
  </w:num>
  <w:num w:numId="8" w16cid:durableId="1123692201">
    <w:abstractNumId w:val="0"/>
  </w:num>
  <w:num w:numId="9" w16cid:durableId="1264268190">
    <w:abstractNumId w:val="45"/>
  </w:num>
  <w:num w:numId="10" w16cid:durableId="139880866">
    <w:abstractNumId w:val="19"/>
  </w:num>
  <w:num w:numId="11" w16cid:durableId="1102147959">
    <w:abstractNumId w:val="13"/>
  </w:num>
  <w:num w:numId="12" w16cid:durableId="1871187700">
    <w:abstractNumId w:val="32"/>
  </w:num>
  <w:num w:numId="13" w16cid:durableId="352388252">
    <w:abstractNumId w:val="37"/>
  </w:num>
  <w:num w:numId="14" w16cid:durableId="1617180611">
    <w:abstractNumId w:val="22"/>
  </w:num>
  <w:num w:numId="15" w16cid:durableId="1337343681">
    <w:abstractNumId w:val="42"/>
  </w:num>
  <w:num w:numId="16" w16cid:durableId="1321228728">
    <w:abstractNumId w:val="44"/>
  </w:num>
  <w:num w:numId="17" w16cid:durableId="700085188">
    <w:abstractNumId w:val="23"/>
  </w:num>
  <w:num w:numId="18" w16cid:durableId="1547986051">
    <w:abstractNumId w:val="40"/>
  </w:num>
  <w:num w:numId="19" w16cid:durableId="35858823">
    <w:abstractNumId w:val="27"/>
  </w:num>
  <w:num w:numId="20" w16cid:durableId="1056703354">
    <w:abstractNumId w:val="50"/>
  </w:num>
  <w:num w:numId="21" w16cid:durableId="747116182">
    <w:abstractNumId w:val="14"/>
  </w:num>
  <w:num w:numId="22" w16cid:durableId="1753551042">
    <w:abstractNumId w:val="16"/>
  </w:num>
  <w:num w:numId="23" w16cid:durableId="1091701311">
    <w:abstractNumId w:val="21"/>
  </w:num>
  <w:num w:numId="24" w16cid:durableId="768505319">
    <w:abstractNumId w:val="17"/>
  </w:num>
  <w:num w:numId="25" w16cid:durableId="112136168">
    <w:abstractNumId w:val="10"/>
  </w:num>
  <w:num w:numId="26" w16cid:durableId="6369136">
    <w:abstractNumId w:val="33"/>
  </w:num>
  <w:num w:numId="27" w16cid:durableId="1250849576">
    <w:abstractNumId w:val="39"/>
  </w:num>
  <w:num w:numId="28" w16cid:durableId="1236819585">
    <w:abstractNumId w:val="49"/>
  </w:num>
  <w:num w:numId="29" w16cid:durableId="1236283500">
    <w:abstractNumId w:val="12"/>
  </w:num>
  <w:num w:numId="30" w16cid:durableId="976496831">
    <w:abstractNumId w:val="18"/>
  </w:num>
  <w:num w:numId="31" w16cid:durableId="1467622832">
    <w:abstractNumId w:val="34"/>
  </w:num>
  <w:num w:numId="32" w16cid:durableId="473522974">
    <w:abstractNumId w:val="35"/>
  </w:num>
  <w:num w:numId="33" w16cid:durableId="486870227">
    <w:abstractNumId w:val="48"/>
  </w:num>
  <w:num w:numId="34" w16cid:durableId="2130271117">
    <w:abstractNumId w:val="15"/>
  </w:num>
  <w:num w:numId="35" w16cid:durableId="1937133612">
    <w:abstractNumId w:val="24"/>
  </w:num>
  <w:num w:numId="36" w16cid:durableId="1329363381">
    <w:abstractNumId w:val="47"/>
  </w:num>
  <w:num w:numId="37" w16cid:durableId="89477285">
    <w:abstractNumId w:val="26"/>
  </w:num>
  <w:num w:numId="38" w16cid:durableId="411195771">
    <w:abstractNumId w:val="20"/>
  </w:num>
  <w:num w:numId="39" w16cid:durableId="1169058579">
    <w:abstractNumId w:val="41"/>
  </w:num>
  <w:num w:numId="40" w16cid:durableId="876546116">
    <w:abstractNumId w:val="9"/>
  </w:num>
  <w:num w:numId="41" w16cid:durableId="1695378040">
    <w:abstractNumId w:val="36"/>
  </w:num>
  <w:num w:numId="42" w16cid:durableId="346910143">
    <w:abstractNumId w:val="8"/>
  </w:num>
  <w:num w:numId="43" w16cid:durableId="1332442469">
    <w:abstractNumId w:val="28"/>
  </w:num>
  <w:num w:numId="44" w16cid:durableId="486745644">
    <w:abstractNumId w:val="30"/>
  </w:num>
  <w:num w:numId="45" w16cid:durableId="1884099373">
    <w:abstractNumId w:val="25"/>
  </w:num>
  <w:num w:numId="46" w16cid:durableId="747504699">
    <w:abstractNumId w:val="11"/>
  </w:num>
  <w:num w:numId="47" w16cid:durableId="1938638181">
    <w:abstractNumId w:val="43"/>
  </w:num>
  <w:num w:numId="48" w16cid:durableId="1611545846">
    <w:abstractNumId w:val="29"/>
  </w:num>
  <w:num w:numId="49" w16cid:durableId="1826628109">
    <w:abstractNumId w:val="48"/>
  </w:num>
  <w:num w:numId="50" w16cid:durableId="674307055">
    <w:abstractNumId w:val="31"/>
  </w:num>
  <w:num w:numId="51" w16cid:durableId="283116437">
    <w:abstractNumId w:val="46"/>
  </w:num>
  <w:num w:numId="52" w16cid:durableId="2088728806">
    <w:abstractNumId w:val="3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FR7maizcV0HDnhxfhkEdlzMbKrUzMdSJIldbzJM8l3SxBJw2oHm28sumznAE6i36971pgLo1BtNLWnBFANs7Bw==" w:salt="xT2zPd7L5vVBfyiDe4vMdw=="/>
  <w:defaultTabStop w:val="720"/>
  <w:hyphenationZone w:val="425"/>
  <w:characterSpacingControl w:val="doNotCompress"/>
  <w:hdrShapeDefaults>
    <o:shapedefaults v:ext="edit" spidmax="2050"/>
  </w:hdrShapeDefaults>
  <w:footnotePr>
    <w:numFmt w:val="chicago"/>
    <w:numRestart w:val="eachSect"/>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1NzKytLQ0NDWwNDNU0lEKTi0uzszPAykwrwUA1PaknywAAAA="/>
  </w:docVars>
  <w:rsids>
    <w:rsidRoot w:val="00854A09"/>
    <w:rsid w:val="00000659"/>
    <w:rsid w:val="00000E86"/>
    <w:rsid w:val="000013FE"/>
    <w:rsid w:val="00001BA4"/>
    <w:rsid w:val="000024AA"/>
    <w:rsid w:val="0000265E"/>
    <w:rsid w:val="0000328E"/>
    <w:rsid w:val="00003AEB"/>
    <w:rsid w:val="000046AD"/>
    <w:rsid w:val="0000474A"/>
    <w:rsid w:val="00004BDC"/>
    <w:rsid w:val="000056EB"/>
    <w:rsid w:val="000061FF"/>
    <w:rsid w:val="000062EE"/>
    <w:rsid w:val="00006377"/>
    <w:rsid w:val="00006C36"/>
    <w:rsid w:val="00006EFC"/>
    <w:rsid w:val="00007E24"/>
    <w:rsid w:val="00007EFA"/>
    <w:rsid w:val="00010770"/>
    <w:rsid w:val="000109A9"/>
    <w:rsid w:val="00010FF2"/>
    <w:rsid w:val="00011164"/>
    <w:rsid w:val="00011817"/>
    <w:rsid w:val="00011AFF"/>
    <w:rsid w:val="0001221D"/>
    <w:rsid w:val="00012282"/>
    <w:rsid w:val="00012BF9"/>
    <w:rsid w:val="0001303F"/>
    <w:rsid w:val="00013C4A"/>
    <w:rsid w:val="000149AD"/>
    <w:rsid w:val="00014AB5"/>
    <w:rsid w:val="00015579"/>
    <w:rsid w:val="0001596A"/>
    <w:rsid w:val="000171C0"/>
    <w:rsid w:val="000179FE"/>
    <w:rsid w:val="00017EE7"/>
    <w:rsid w:val="0002008C"/>
    <w:rsid w:val="00020334"/>
    <w:rsid w:val="00020416"/>
    <w:rsid w:val="000207DE"/>
    <w:rsid w:val="00020D60"/>
    <w:rsid w:val="000215FF"/>
    <w:rsid w:val="00021C55"/>
    <w:rsid w:val="000221E9"/>
    <w:rsid w:val="00022A4F"/>
    <w:rsid w:val="000230E6"/>
    <w:rsid w:val="00023367"/>
    <w:rsid w:val="00023A14"/>
    <w:rsid w:val="0002437F"/>
    <w:rsid w:val="00024581"/>
    <w:rsid w:val="00025149"/>
    <w:rsid w:val="000255BD"/>
    <w:rsid w:val="00025901"/>
    <w:rsid w:val="000266F0"/>
    <w:rsid w:val="000267BA"/>
    <w:rsid w:val="000267CC"/>
    <w:rsid w:val="00026ADD"/>
    <w:rsid w:val="000276E2"/>
    <w:rsid w:val="00027C2B"/>
    <w:rsid w:val="00027C54"/>
    <w:rsid w:val="000300E2"/>
    <w:rsid w:val="00030339"/>
    <w:rsid w:val="00031858"/>
    <w:rsid w:val="00031A4C"/>
    <w:rsid w:val="00031F0C"/>
    <w:rsid w:val="0003257B"/>
    <w:rsid w:val="000333F6"/>
    <w:rsid w:val="00033510"/>
    <w:rsid w:val="000336BA"/>
    <w:rsid w:val="00034C19"/>
    <w:rsid w:val="00034E12"/>
    <w:rsid w:val="000352EF"/>
    <w:rsid w:val="0003535B"/>
    <w:rsid w:val="00035C7A"/>
    <w:rsid w:val="00037218"/>
    <w:rsid w:val="00037464"/>
    <w:rsid w:val="00040587"/>
    <w:rsid w:val="00041F1E"/>
    <w:rsid w:val="0004246F"/>
    <w:rsid w:val="00042C5B"/>
    <w:rsid w:val="00043C95"/>
    <w:rsid w:val="0004439F"/>
    <w:rsid w:val="000451FF"/>
    <w:rsid w:val="0004566D"/>
    <w:rsid w:val="000458F6"/>
    <w:rsid w:val="00045CEE"/>
    <w:rsid w:val="00046282"/>
    <w:rsid w:val="0005002C"/>
    <w:rsid w:val="00051281"/>
    <w:rsid w:val="00051769"/>
    <w:rsid w:val="00051F5C"/>
    <w:rsid w:val="00051F83"/>
    <w:rsid w:val="00052AE4"/>
    <w:rsid w:val="00052B8E"/>
    <w:rsid w:val="00052C76"/>
    <w:rsid w:val="000539AE"/>
    <w:rsid w:val="000546BF"/>
    <w:rsid w:val="00054A02"/>
    <w:rsid w:val="0005585E"/>
    <w:rsid w:val="00056851"/>
    <w:rsid w:val="00057175"/>
    <w:rsid w:val="000572F0"/>
    <w:rsid w:val="00057C23"/>
    <w:rsid w:val="00057ED1"/>
    <w:rsid w:val="0006000B"/>
    <w:rsid w:val="00060071"/>
    <w:rsid w:val="000620AE"/>
    <w:rsid w:val="000624B0"/>
    <w:rsid w:val="00062F95"/>
    <w:rsid w:val="00063621"/>
    <w:rsid w:val="0006385A"/>
    <w:rsid w:val="00063925"/>
    <w:rsid w:val="00064B3B"/>
    <w:rsid w:val="000650B5"/>
    <w:rsid w:val="000658EB"/>
    <w:rsid w:val="0006607A"/>
    <w:rsid w:val="00066929"/>
    <w:rsid w:val="00066B86"/>
    <w:rsid w:val="000704FF"/>
    <w:rsid w:val="00070697"/>
    <w:rsid w:val="0007086E"/>
    <w:rsid w:val="0007140F"/>
    <w:rsid w:val="00071CD9"/>
    <w:rsid w:val="0007284D"/>
    <w:rsid w:val="00072A15"/>
    <w:rsid w:val="00072C86"/>
    <w:rsid w:val="000744C0"/>
    <w:rsid w:val="00074755"/>
    <w:rsid w:val="00074E0A"/>
    <w:rsid w:val="00075A15"/>
    <w:rsid w:val="000775FF"/>
    <w:rsid w:val="00077B99"/>
    <w:rsid w:val="000800C2"/>
    <w:rsid w:val="00080C27"/>
    <w:rsid w:val="00081952"/>
    <w:rsid w:val="00081D25"/>
    <w:rsid w:val="000824C6"/>
    <w:rsid w:val="00082FCD"/>
    <w:rsid w:val="0008356C"/>
    <w:rsid w:val="000842AC"/>
    <w:rsid w:val="000847E4"/>
    <w:rsid w:val="00084A2A"/>
    <w:rsid w:val="00084EFC"/>
    <w:rsid w:val="0008599E"/>
    <w:rsid w:val="000864DC"/>
    <w:rsid w:val="00086B0D"/>
    <w:rsid w:val="00090AC1"/>
    <w:rsid w:val="00091D32"/>
    <w:rsid w:val="000922F5"/>
    <w:rsid w:val="0009234E"/>
    <w:rsid w:val="000930CB"/>
    <w:rsid w:val="0009315E"/>
    <w:rsid w:val="000934D2"/>
    <w:rsid w:val="00093AAE"/>
    <w:rsid w:val="000946EC"/>
    <w:rsid w:val="000949FD"/>
    <w:rsid w:val="00094BEE"/>
    <w:rsid w:val="000954FF"/>
    <w:rsid w:val="00095836"/>
    <w:rsid w:val="00095B2A"/>
    <w:rsid w:val="00096731"/>
    <w:rsid w:val="00096B0C"/>
    <w:rsid w:val="00097A42"/>
    <w:rsid w:val="00097C7C"/>
    <w:rsid w:val="000A047F"/>
    <w:rsid w:val="000A0694"/>
    <w:rsid w:val="000A13B5"/>
    <w:rsid w:val="000A3887"/>
    <w:rsid w:val="000A44B8"/>
    <w:rsid w:val="000A4FE5"/>
    <w:rsid w:val="000A59FF"/>
    <w:rsid w:val="000A5A23"/>
    <w:rsid w:val="000A5D57"/>
    <w:rsid w:val="000A6CE4"/>
    <w:rsid w:val="000A7225"/>
    <w:rsid w:val="000A7542"/>
    <w:rsid w:val="000A79E1"/>
    <w:rsid w:val="000A7B67"/>
    <w:rsid w:val="000A7B99"/>
    <w:rsid w:val="000B0077"/>
    <w:rsid w:val="000B107C"/>
    <w:rsid w:val="000B15BC"/>
    <w:rsid w:val="000B2165"/>
    <w:rsid w:val="000B30FE"/>
    <w:rsid w:val="000B37B8"/>
    <w:rsid w:val="000B40F4"/>
    <w:rsid w:val="000B54F1"/>
    <w:rsid w:val="000B6815"/>
    <w:rsid w:val="000B6901"/>
    <w:rsid w:val="000C022E"/>
    <w:rsid w:val="000C06B1"/>
    <w:rsid w:val="000C119E"/>
    <w:rsid w:val="000C2375"/>
    <w:rsid w:val="000C25E6"/>
    <w:rsid w:val="000C26A0"/>
    <w:rsid w:val="000C28DC"/>
    <w:rsid w:val="000C2A50"/>
    <w:rsid w:val="000C320F"/>
    <w:rsid w:val="000C351F"/>
    <w:rsid w:val="000C383B"/>
    <w:rsid w:val="000C3C78"/>
    <w:rsid w:val="000C3C8F"/>
    <w:rsid w:val="000C4666"/>
    <w:rsid w:val="000C54E2"/>
    <w:rsid w:val="000C5569"/>
    <w:rsid w:val="000C6ED7"/>
    <w:rsid w:val="000C7408"/>
    <w:rsid w:val="000C76E9"/>
    <w:rsid w:val="000D0704"/>
    <w:rsid w:val="000D085F"/>
    <w:rsid w:val="000D10B5"/>
    <w:rsid w:val="000D12D1"/>
    <w:rsid w:val="000D1E34"/>
    <w:rsid w:val="000D22AF"/>
    <w:rsid w:val="000D2311"/>
    <w:rsid w:val="000D25A4"/>
    <w:rsid w:val="000D2A7A"/>
    <w:rsid w:val="000D30C3"/>
    <w:rsid w:val="000D39D4"/>
    <w:rsid w:val="000D3F74"/>
    <w:rsid w:val="000D53E8"/>
    <w:rsid w:val="000D59BD"/>
    <w:rsid w:val="000D7C08"/>
    <w:rsid w:val="000D7C3B"/>
    <w:rsid w:val="000E0414"/>
    <w:rsid w:val="000E098C"/>
    <w:rsid w:val="000E0E12"/>
    <w:rsid w:val="000E12FD"/>
    <w:rsid w:val="000E1C53"/>
    <w:rsid w:val="000E1F1F"/>
    <w:rsid w:val="000E2E6C"/>
    <w:rsid w:val="000E30B0"/>
    <w:rsid w:val="000E3DF4"/>
    <w:rsid w:val="000E500F"/>
    <w:rsid w:val="000E6BAD"/>
    <w:rsid w:val="000E7721"/>
    <w:rsid w:val="000E78A1"/>
    <w:rsid w:val="000F0898"/>
    <w:rsid w:val="000F0E37"/>
    <w:rsid w:val="000F0F66"/>
    <w:rsid w:val="000F1313"/>
    <w:rsid w:val="000F1760"/>
    <w:rsid w:val="000F17F9"/>
    <w:rsid w:val="000F194C"/>
    <w:rsid w:val="000F1BED"/>
    <w:rsid w:val="000F22D6"/>
    <w:rsid w:val="000F2FA2"/>
    <w:rsid w:val="000F318E"/>
    <w:rsid w:val="000F3530"/>
    <w:rsid w:val="000F3550"/>
    <w:rsid w:val="000F3736"/>
    <w:rsid w:val="000F41E9"/>
    <w:rsid w:val="000F4DB9"/>
    <w:rsid w:val="000F7525"/>
    <w:rsid w:val="000F7B32"/>
    <w:rsid w:val="0010120C"/>
    <w:rsid w:val="00101A77"/>
    <w:rsid w:val="00101B10"/>
    <w:rsid w:val="001021B0"/>
    <w:rsid w:val="00102425"/>
    <w:rsid w:val="00102A70"/>
    <w:rsid w:val="00102F99"/>
    <w:rsid w:val="00103D6C"/>
    <w:rsid w:val="00104EB7"/>
    <w:rsid w:val="0010513F"/>
    <w:rsid w:val="00106379"/>
    <w:rsid w:val="001065D6"/>
    <w:rsid w:val="001067D9"/>
    <w:rsid w:val="00106ECA"/>
    <w:rsid w:val="0010708E"/>
    <w:rsid w:val="001070B2"/>
    <w:rsid w:val="00110219"/>
    <w:rsid w:val="0011053A"/>
    <w:rsid w:val="001107D0"/>
    <w:rsid w:val="00110A65"/>
    <w:rsid w:val="00110EA1"/>
    <w:rsid w:val="00110F4B"/>
    <w:rsid w:val="001113F8"/>
    <w:rsid w:val="0011247E"/>
    <w:rsid w:val="00112835"/>
    <w:rsid w:val="00112996"/>
    <w:rsid w:val="00112FC4"/>
    <w:rsid w:val="00113325"/>
    <w:rsid w:val="00113B23"/>
    <w:rsid w:val="001145AC"/>
    <w:rsid w:val="001149EB"/>
    <w:rsid w:val="00115622"/>
    <w:rsid w:val="00117144"/>
    <w:rsid w:val="001177F4"/>
    <w:rsid w:val="00117970"/>
    <w:rsid w:val="00117DAD"/>
    <w:rsid w:val="00120333"/>
    <w:rsid w:val="00120681"/>
    <w:rsid w:val="001208E1"/>
    <w:rsid w:val="0012115E"/>
    <w:rsid w:val="0012145A"/>
    <w:rsid w:val="00122031"/>
    <w:rsid w:val="00122187"/>
    <w:rsid w:val="00122600"/>
    <w:rsid w:val="0012270F"/>
    <w:rsid w:val="00123154"/>
    <w:rsid w:val="00123925"/>
    <w:rsid w:val="00124C8C"/>
    <w:rsid w:val="00124C94"/>
    <w:rsid w:val="00125ACA"/>
    <w:rsid w:val="00125EBB"/>
    <w:rsid w:val="0012642D"/>
    <w:rsid w:val="0012667D"/>
    <w:rsid w:val="001269BF"/>
    <w:rsid w:val="00126D70"/>
    <w:rsid w:val="001273CA"/>
    <w:rsid w:val="001322F0"/>
    <w:rsid w:val="00132EE1"/>
    <w:rsid w:val="001333D3"/>
    <w:rsid w:val="00133496"/>
    <w:rsid w:val="00133778"/>
    <w:rsid w:val="001339D2"/>
    <w:rsid w:val="00134E4A"/>
    <w:rsid w:val="0013543A"/>
    <w:rsid w:val="00135D67"/>
    <w:rsid w:val="001365E9"/>
    <w:rsid w:val="00136C4B"/>
    <w:rsid w:val="00137251"/>
    <w:rsid w:val="00137F9E"/>
    <w:rsid w:val="0014038B"/>
    <w:rsid w:val="001409F5"/>
    <w:rsid w:val="00140AD7"/>
    <w:rsid w:val="0014100E"/>
    <w:rsid w:val="00141343"/>
    <w:rsid w:val="00141C8A"/>
    <w:rsid w:val="00141EDB"/>
    <w:rsid w:val="001423CE"/>
    <w:rsid w:val="00142475"/>
    <w:rsid w:val="001426E4"/>
    <w:rsid w:val="001428A3"/>
    <w:rsid w:val="001429B2"/>
    <w:rsid w:val="001447F6"/>
    <w:rsid w:val="00144959"/>
    <w:rsid w:val="00144E5B"/>
    <w:rsid w:val="00144F3A"/>
    <w:rsid w:val="001450FC"/>
    <w:rsid w:val="0014629C"/>
    <w:rsid w:val="001476DF"/>
    <w:rsid w:val="00147EC8"/>
    <w:rsid w:val="001509F0"/>
    <w:rsid w:val="00150C72"/>
    <w:rsid w:val="00150E3B"/>
    <w:rsid w:val="00151B4B"/>
    <w:rsid w:val="00151CB5"/>
    <w:rsid w:val="00152A9A"/>
    <w:rsid w:val="0015389F"/>
    <w:rsid w:val="00153A11"/>
    <w:rsid w:val="00153B4C"/>
    <w:rsid w:val="001553C7"/>
    <w:rsid w:val="00156469"/>
    <w:rsid w:val="00156903"/>
    <w:rsid w:val="00157A3E"/>
    <w:rsid w:val="00157E98"/>
    <w:rsid w:val="00157FC2"/>
    <w:rsid w:val="001602DE"/>
    <w:rsid w:val="001606BA"/>
    <w:rsid w:val="00160EEF"/>
    <w:rsid w:val="00161CF6"/>
    <w:rsid w:val="00162567"/>
    <w:rsid w:val="00162628"/>
    <w:rsid w:val="00162F59"/>
    <w:rsid w:val="0016353C"/>
    <w:rsid w:val="00163BD5"/>
    <w:rsid w:val="0016451F"/>
    <w:rsid w:val="00164711"/>
    <w:rsid w:val="00164F42"/>
    <w:rsid w:val="001650EE"/>
    <w:rsid w:val="00165A56"/>
    <w:rsid w:val="00165AA7"/>
    <w:rsid w:val="00166783"/>
    <w:rsid w:val="0017038E"/>
    <w:rsid w:val="00170C1F"/>
    <w:rsid w:val="00170E37"/>
    <w:rsid w:val="001711BD"/>
    <w:rsid w:val="00171234"/>
    <w:rsid w:val="00171C2C"/>
    <w:rsid w:val="0017272E"/>
    <w:rsid w:val="001734B1"/>
    <w:rsid w:val="00173A9A"/>
    <w:rsid w:val="001740E6"/>
    <w:rsid w:val="0017448F"/>
    <w:rsid w:val="00174F4F"/>
    <w:rsid w:val="0017633B"/>
    <w:rsid w:val="001769DA"/>
    <w:rsid w:val="00176EA4"/>
    <w:rsid w:val="0018003D"/>
    <w:rsid w:val="00181165"/>
    <w:rsid w:val="00181917"/>
    <w:rsid w:val="00181CAF"/>
    <w:rsid w:val="00182581"/>
    <w:rsid w:val="00182A7B"/>
    <w:rsid w:val="001831FB"/>
    <w:rsid w:val="0018321B"/>
    <w:rsid w:val="0018331B"/>
    <w:rsid w:val="00185704"/>
    <w:rsid w:val="00186421"/>
    <w:rsid w:val="001867E1"/>
    <w:rsid w:val="00186C13"/>
    <w:rsid w:val="00186E18"/>
    <w:rsid w:val="0018777D"/>
    <w:rsid w:val="001912BB"/>
    <w:rsid w:val="00191A91"/>
    <w:rsid w:val="00191C5F"/>
    <w:rsid w:val="0019257D"/>
    <w:rsid w:val="00192806"/>
    <w:rsid w:val="00192A55"/>
    <w:rsid w:val="00192C8D"/>
    <w:rsid w:val="00193194"/>
    <w:rsid w:val="00193234"/>
    <w:rsid w:val="0019398D"/>
    <w:rsid w:val="00193D78"/>
    <w:rsid w:val="00194C02"/>
    <w:rsid w:val="00194CF5"/>
    <w:rsid w:val="0019512E"/>
    <w:rsid w:val="001967F2"/>
    <w:rsid w:val="001967F3"/>
    <w:rsid w:val="0019683D"/>
    <w:rsid w:val="00196B65"/>
    <w:rsid w:val="0019711C"/>
    <w:rsid w:val="001978D8"/>
    <w:rsid w:val="00197FD4"/>
    <w:rsid w:val="001A0CE6"/>
    <w:rsid w:val="001A1633"/>
    <w:rsid w:val="001A173C"/>
    <w:rsid w:val="001A1A34"/>
    <w:rsid w:val="001A1F53"/>
    <w:rsid w:val="001A1FCD"/>
    <w:rsid w:val="001A2600"/>
    <w:rsid w:val="001A28EB"/>
    <w:rsid w:val="001A2E31"/>
    <w:rsid w:val="001A330C"/>
    <w:rsid w:val="001A342E"/>
    <w:rsid w:val="001A3E28"/>
    <w:rsid w:val="001A4DB3"/>
    <w:rsid w:val="001A52C0"/>
    <w:rsid w:val="001A581E"/>
    <w:rsid w:val="001A5B03"/>
    <w:rsid w:val="001A716D"/>
    <w:rsid w:val="001A7E9D"/>
    <w:rsid w:val="001B0ACB"/>
    <w:rsid w:val="001B1658"/>
    <w:rsid w:val="001B1674"/>
    <w:rsid w:val="001B19F8"/>
    <w:rsid w:val="001B1CFE"/>
    <w:rsid w:val="001B2AF7"/>
    <w:rsid w:val="001B4387"/>
    <w:rsid w:val="001B4BF4"/>
    <w:rsid w:val="001B5705"/>
    <w:rsid w:val="001B683D"/>
    <w:rsid w:val="001B69EA"/>
    <w:rsid w:val="001B6DC4"/>
    <w:rsid w:val="001B7B41"/>
    <w:rsid w:val="001C078B"/>
    <w:rsid w:val="001C0E77"/>
    <w:rsid w:val="001C1C81"/>
    <w:rsid w:val="001C253A"/>
    <w:rsid w:val="001C2AC2"/>
    <w:rsid w:val="001C3F12"/>
    <w:rsid w:val="001C4626"/>
    <w:rsid w:val="001C4C14"/>
    <w:rsid w:val="001C5132"/>
    <w:rsid w:val="001C5346"/>
    <w:rsid w:val="001C536B"/>
    <w:rsid w:val="001C5B83"/>
    <w:rsid w:val="001C60C5"/>
    <w:rsid w:val="001C6DAA"/>
    <w:rsid w:val="001C6E6E"/>
    <w:rsid w:val="001C7AA8"/>
    <w:rsid w:val="001D1977"/>
    <w:rsid w:val="001D1D9A"/>
    <w:rsid w:val="001D2F7B"/>
    <w:rsid w:val="001D3412"/>
    <w:rsid w:val="001D43F5"/>
    <w:rsid w:val="001D4C2B"/>
    <w:rsid w:val="001D4E89"/>
    <w:rsid w:val="001D5374"/>
    <w:rsid w:val="001D56B8"/>
    <w:rsid w:val="001D610F"/>
    <w:rsid w:val="001D68EB"/>
    <w:rsid w:val="001D6E06"/>
    <w:rsid w:val="001D7279"/>
    <w:rsid w:val="001E0079"/>
    <w:rsid w:val="001E0AC8"/>
    <w:rsid w:val="001E1022"/>
    <w:rsid w:val="001E1947"/>
    <w:rsid w:val="001E1B07"/>
    <w:rsid w:val="001E1E62"/>
    <w:rsid w:val="001E301B"/>
    <w:rsid w:val="001E31B2"/>
    <w:rsid w:val="001E354F"/>
    <w:rsid w:val="001E3A43"/>
    <w:rsid w:val="001E3D66"/>
    <w:rsid w:val="001E4A4C"/>
    <w:rsid w:val="001E4BD9"/>
    <w:rsid w:val="001E5A53"/>
    <w:rsid w:val="001E5BE0"/>
    <w:rsid w:val="001E61A2"/>
    <w:rsid w:val="001E641E"/>
    <w:rsid w:val="001E697D"/>
    <w:rsid w:val="001E72C5"/>
    <w:rsid w:val="001E73E9"/>
    <w:rsid w:val="001E7680"/>
    <w:rsid w:val="001E774B"/>
    <w:rsid w:val="001E7D97"/>
    <w:rsid w:val="001F0723"/>
    <w:rsid w:val="001F23D1"/>
    <w:rsid w:val="001F2471"/>
    <w:rsid w:val="001F33D5"/>
    <w:rsid w:val="001F54F8"/>
    <w:rsid w:val="001F6F53"/>
    <w:rsid w:val="001F7627"/>
    <w:rsid w:val="001F76AA"/>
    <w:rsid w:val="001F7981"/>
    <w:rsid w:val="001F7FD9"/>
    <w:rsid w:val="00200EC6"/>
    <w:rsid w:val="00201091"/>
    <w:rsid w:val="00201D86"/>
    <w:rsid w:val="0020224F"/>
    <w:rsid w:val="0020265F"/>
    <w:rsid w:val="00202A83"/>
    <w:rsid w:val="002035E2"/>
    <w:rsid w:val="00203922"/>
    <w:rsid w:val="002039DB"/>
    <w:rsid w:val="00204AF9"/>
    <w:rsid w:val="00204B58"/>
    <w:rsid w:val="00204D73"/>
    <w:rsid w:val="00204D84"/>
    <w:rsid w:val="0020523C"/>
    <w:rsid w:val="00205345"/>
    <w:rsid w:val="0020597E"/>
    <w:rsid w:val="00205996"/>
    <w:rsid w:val="00206D63"/>
    <w:rsid w:val="0020708E"/>
    <w:rsid w:val="00207AD5"/>
    <w:rsid w:val="00207E15"/>
    <w:rsid w:val="0021024E"/>
    <w:rsid w:val="002123E9"/>
    <w:rsid w:val="00212DD8"/>
    <w:rsid w:val="002134F8"/>
    <w:rsid w:val="00213739"/>
    <w:rsid w:val="002137DA"/>
    <w:rsid w:val="00213C96"/>
    <w:rsid w:val="00213EE6"/>
    <w:rsid w:val="00213F51"/>
    <w:rsid w:val="00214128"/>
    <w:rsid w:val="00214567"/>
    <w:rsid w:val="0021521F"/>
    <w:rsid w:val="0021584B"/>
    <w:rsid w:val="00217800"/>
    <w:rsid w:val="00217F3D"/>
    <w:rsid w:val="00220261"/>
    <w:rsid w:val="00221026"/>
    <w:rsid w:val="002216FB"/>
    <w:rsid w:val="00222381"/>
    <w:rsid w:val="00222980"/>
    <w:rsid w:val="00223099"/>
    <w:rsid w:val="00223800"/>
    <w:rsid w:val="00223C4A"/>
    <w:rsid w:val="002242E1"/>
    <w:rsid w:val="00225458"/>
    <w:rsid w:val="002254C6"/>
    <w:rsid w:val="00225CF5"/>
    <w:rsid w:val="00227DAB"/>
    <w:rsid w:val="00230DEB"/>
    <w:rsid w:val="002317A1"/>
    <w:rsid w:val="002331F9"/>
    <w:rsid w:val="00233334"/>
    <w:rsid w:val="0023379C"/>
    <w:rsid w:val="0023390B"/>
    <w:rsid w:val="00234773"/>
    <w:rsid w:val="002351F9"/>
    <w:rsid w:val="002364DD"/>
    <w:rsid w:val="00237250"/>
    <w:rsid w:val="00237E40"/>
    <w:rsid w:val="00240A79"/>
    <w:rsid w:val="00240E3A"/>
    <w:rsid w:val="00240E50"/>
    <w:rsid w:val="002412D8"/>
    <w:rsid w:val="002413F6"/>
    <w:rsid w:val="00241410"/>
    <w:rsid w:val="00241788"/>
    <w:rsid w:val="0024181A"/>
    <w:rsid w:val="002422EF"/>
    <w:rsid w:val="0024490C"/>
    <w:rsid w:val="0024526A"/>
    <w:rsid w:val="00245E3D"/>
    <w:rsid w:val="002462A3"/>
    <w:rsid w:val="0024631D"/>
    <w:rsid w:val="00246AA6"/>
    <w:rsid w:val="00246B81"/>
    <w:rsid w:val="0024721D"/>
    <w:rsid w:val="00247F39"/>
    <w:rsid w:val="0025052F"/>
    <w:rsid w:val="00250E72"/>
    <w:rsid w:val="00250F98"/>
    <w:rsid w:val="002513D1"/>
    <w:rsid w:val="00251901"/>
    <w:rsid w:val="00252542"/>
    <w:rsid w:val="002528FF"/>
    <w:rsid w:val="002532DF"/>
    <w:rsid w:val="0025358E"/>
    <w:rsid w:val="00253D17"/>
    <w:rsid w:val="0025418E"/>
    <w:rsid w:val="0025465F"/>
    <w:rsid w:val="00254FFF"/>
    <w:rsid w:val="002551A7"/>
    <w:rsid w:val="00255996"/>
    <w:rsid w:val="00255EB0"/>
    <w:rsid w:val="00256CE0"/>
    <w:rsid w:val="00256F43"/>
    <w:rsid w:val="00257224"/>
    <w:rsid w:val="0025735E"/>
    <w:rsid w:val="00257894"/>
    <w:rsid w:val="002601EA"/>
    <w:rsid w:val="0026027D"/>
    <w:rsid w:val="002612B8"/>
    <w:rsid w:val="002614A8"/>
    <w:rsid w:val="00261B15"/>
    <w:rsid w:val="00263E0B"/>
    <w:rsid w:val="00263FEC"/>
    <w:rsid w:val="002643EE"/>
    <w:rsid w:val="00264B81"/>
    <w:rsid w:val="00264D2E"/>
    <w:rsid w:val="00265172"/>
    <w:rsid w:val="002657B0"/>
    <w:rsid w:val="00265ABA"/>
    <w:rsid w:val="002677DB"/>
    <w:rsid w:val="002702CE"/>
    <w:rsid w:val="00270E5D"/>
    <w:rsid w:val="00270F50"/>
    <w:rsid w:val="0027187F"/>
    <w:rsid w:val="00271E6F"/>
    <w:rsid w:val="00272140"/>
    <w:rsid w:val="002727EC"/>
    <w:rsid w:val="00272E0D"/>
    <w:rsid w:val="002732B8"/>
    <w:rsid w:val="00273389"/>
    <w:rsid w:val="002734F5"/>
    <w:rsid w:val="00274131"/>
    <w:rsid w:val="0027446B"/>
    <w:rsid w:val="0027489F"/>
    <w:rsid w:val="00274A36"/>
    <w:rsid w:val="00274DA3"/>
    <w:rsid w:val="00274DD2"/>
    <w:rsid w:val="0027541A"/>
    <w:rsid w:val="00277B37"/>
    <w:rsid w:val="00277E5F"/>
    <w:rsid w:val="00280422"/>
    <w:rsid w:val="00280440"/>
    <w:rsid w:val="002809A8"/>
    <w:rsid w:val="00281968"/>
    <w:rsid w:val="00282468"/>
    <w:rsid w:val="002825D5"/>
    <w:rsid w:val="002826DA"/>
    <w:rsid w:val="00283024"/>
    <w:rsid w:val="002830FE"/>
    <w:rsid w:val="002832EE"/>
    <w:rsid w:val="002835E5"/>
    <w:rsid w:val="00283971"/>
    <w:rsid w:val="00283D1A"/>
    <w:rsid w:val="00284FB6"/>
    <w:rsid w:val="00285AE4"/>
    <w:rsid w:val="00285AE7"/>
    <w:rsid w:val="00285BB6"/>
    <w:rsid w:val="00286AEC"/>
    <w:rsid w:val="0028738D"/>
    <w:rsid w:val="002878AC"/>
    <w:rsid w:val="00290838"/>
    <w:rsid w:val="002908AA"/>
    <w:rsid w:val="00291E19"/>
    <w:rsid w:val="00292F03"/>
    <w:rsid w:val="00292F0C"/>
    <w:rsid w:val="00292F78"/>
    <w:rsid w:val="00293217"/>
    <w:rsid w:val="00293318"/>
    <w:rsid w:val="002933DF"/>
    <w:rsid w:val="00293DB8"/>
    <w:rsid w:val="00295A94"/>
    <w:rsid w:val="00295CF4"/>
    <w:rsid w:val="002967B4"/>
    <w:rsid w:val="002976BE"/>
    <w:rsid w:val="00297785"/>
    <w:rsid w:val="002979AD"/>
    <w:rsid w:val="00297F41"/>
    <w:rsid w:val="002A04A1"/>
    <w:rsid w:val="002A2F6F"/>
    <w:rsid w:val="002A37FB"/>
    <w:rsid w:val="002A3AAA"/>
    <w:rsid w:val="002A4112"/>
    <w:rsid w:val="002A473E"/>
    <w:rsid w:val="002A562F"/>
    <w:rsid w:val="002A5A95"/>
    <w:rsid w:val="002A6692"/>
    <w:rsid w:val="002A6C1E"/>
    <w:rsid w:val="002A6D57"/>
    <w:rsid w:val="002A7192"/>
    <w:rsid w:val="002A7259"/>
    <w:rsid w:val="002A77A9"/>
    <w:rsid w:val="002A79AB"/>
    <w:rsid w:val="002A7B82"/>
    <w:rsid w:val="002B045B"/>
    <w:rsid w:val="002B0E55"/>
    <w:rsid w:val="002B1005"/>
    <w:rsid w:val="002B1709"/>
    <w:rsid w:val="002B1743"/>
    <w:rsid w:val="002B17B1"/>
    <w:rsid w:val="002B1C48"/>
    <w:rsid w:val="002B1DAE"/>
    <w:rsid w:val="002B1FD3"/>
    <w:rsid w:val="002B2AA5"/>
    <w:rsid w:val="002B2C8F"/>
    <w:rsid w:val="002B2E97"/>
    <w:rsid w:val="002B32CA"/>
    <w:rsid w:val="002B4AEE"/>
    <w:rsid w:val="002B54DF"/>
    <w:rsid w:val="002B5950"/>
    <w:rsid w:val="002B5B86"/>
    <w:rsid w:val="002B6545"/>
    <w:rsid w:val="002B6A77"/>
    <w:rsid w:val="002B7FA7"/>
    <w:rsid w:val="002C03BB"/>
    <w:rsid w:val="002C07B3"/>
    <w:rsid w:val="002C1C8D"/>
    <w:rsid w:val="002C1DF6"/>
    <w:rsid w:val="002C1F83"/>
    <w:rsid w:val="002C2672"/>
    <w:rsid w:val="002C3896"/>
    <w:rsid w:val="002C38F5"/>
    <w:rsid w:val="002C3C7C"/>
    <w:rsid w:val="002C4024"/>
    <w:rsid w:val="002C52E5"/>
    <w:rsid w:val="002C64CA"/>
    <w:rsid w:val="002C706D"/>
    <w:rsid w:val="002D09AD"/>
    <w:rsid w:val="002D1391"/>
    <w:rsid w:val="002D15AE"/>
    <w:rsid w:val="002D16C1"/>
    <w:rsid w:val="002D445D"/>
    <w:rsid w:val="002D49E5"/>
    <w:rsid w:val="002D56C7"/>
    <w:rsid w:val="002D5867"/>
    <w:rsid w:val="002D5E10"/>
    <w:rsid w:val="002D63BF"/>
    <w:rsid w:val="002D66E2"/>
    <w:rsid w:val="002D6723"/>
    <w:rsid w:val="002D67F0"/>
    <w:rsid w:val="002D72A5"/>
    <w:rsid w:val="002D736F"/>
    <w:rsid w:val="002D73FC"/>
    <w:rsid w:val="002E07E3"/>
    <w:rsid w:val="002E0FC0"/>
    <w:rsid w:val="002E130B"/>
    <w:rsid w:val="002E2210"/>
    <w:rsid w:val="002E224B"/>
    <w:rsid w:val="002E2734"/>
    <w:rsid w:val="002E3156"/>
    <w:rsid w:val="002E32A1"/>
    <w:rsid w:val="002E403D"/>
    <w:rsid w:val="002E4308"/>
    <w:rsid w:val="002E47C0"/>
    <w:rsid w:val="002E5A72"/>
    <w:rsid w:val="002E6F6D"/>
    <w:rsid w:val="002E7166"/>
    <w:rsid w:val="002E7259"/>
    <w:rsid w:val="002E75EA"/>
    <w:rsid w:val="002E773A"/>
    <w:rsid w:val="002F08F3"/>
    <w:rsid w:val="002F198B"/>
    <w:rsid w:val="002F1C64"/>
    <w:rsid w:val="002F1DC8"/>
    <w:rsid w:val="002F1E2C"/>
    <w:rsid w:val="002F1E3C"/>
    <w:rsid w:val="002F21F7"/>
    <w:rsid w:val="002F2A87"/>
    <w:rsid w:val="002F3500"/>
    <w:rsid w:val="002F60DD"/>
    <w:rsid w:val="002F694E"/>
    <w:rsid w:val="002F7278"/>
    <w:rsid w:val="002F7B73"/>
    <w:rsid w:val="00301040"/>
    <w:rsid w:val="003012EE"/>
    <w:rsid w:val="00301A38"/>
    <w:rsid w:val="00302D48"/>
    <w:rsid w:val="00303936"/>
    <w:rsid w:val="00303B65"/>
    <w:rsid w:val="00303D42"/>
    <w:rsid w:val="0030413A"/>
    <w:rsid w:val="003041C3"/>
    <w:rsid w:val="0030459C"/>
    <w:rsid w:val="003052E0"/>
    <w:rsid w:val="00305581"/>
    <w:rsid w:val="00305F69"/>
    <w:rsid w:val="003063BB"/>
    <w:rsid w:val="003068FC"/>
    <w:rsid w:val="00306DD4"/>
    <w:rsid w:val="003074A0"/>
    <w:rsid w:val="00307686"/>
    <w:rsid w:val="00307914"/>
    <w:rsid w:val="00307C7F"/>
    <w:rsid w:val="00307DFA"/>
    <w:rsid w:val="00307E1D"/>
    <w:rsid w:val="003104ED"/>
    <w:rsid w:val="00310A48"/>
    <w:rsid w:val="00310A70"/>
    <w:rsid w:val="003111EB"/>
    <w:rsid w:val="00311363"/>
    <w:rsid w:val="00311851"/>
    <w:rsid w:val="00311C3B"/>
    <w:rsid w:val="00312065"/>
    <w:rsid w:val="003122E2"/>
    <w:rsid w:val="0031287A"/>
    <w:rsid w:val="00313A74"/>
    <w:rsid w:val="00314299"/>
    <w:rsid w:val="003154D5"/>
    <w:rsid w:val="003157F5"/>
    <w:rsid w:val="003159E3"/>
    <w:rsid w:val="00315E13"/>
    <w:rsid w:val="00316565"/>
    <w:rsid w:val="00316AF7"/>
    <w:rsid w:val="003175C5"/>
    <w:rsid w:val="00317633"/>
    <w:rsid w:val="0031776D"/>
    <w:rsid w:val="00317E6A"/>
    <w:rsid w:val="0032039B"/>
    <w:rsid w:val="00320594"/>
    <w:rsid w:val="00320E57"/>
    <w:rsid w:val="00321D58"/>
    <w:rsid w:val="0032226B"/>
    <w:rsid w:val="003223FC"/>
    <w:rsid w:val="003224A3"/>
    <w:rsid w:val="0032282E"/>
    <w:rsid w:val="00323307"/>
    <w:rsid w:val="0032350F"/>
    <w:rsid w:val="00323AF4"/>
    <w:rsid w:val="00324CB9"/>
    <w:rsid w:val="00325072"/>
    <w:rsid w:val="003251AE"/>
    <w:rsid w:val="00325423"/>
    <w:rsid w:val="0032610A"/>
    <w:rsid w:val="00326459"/>
    <w:rsid w:val="003266F8"/>
    <w:rsid w:val="0032746E"/>
    <w:rsid w:val="00327D0C"/>
    <w:rsid w:val="00330504"/>
    <w:rsid w:val="00330DA4"/>
    <w:rsid w:val="00330F36"/>
    <w:rsid w:val="00331200"/>
    <w:rsid w:val="0033148D"/>
    <w:rsid w:val="003314BA"/>
    <w:rsid w:val="0033242D"/>
    <w:rsid w:val="00332EA1"/>
    <w:rsid w:val="003333A1"/>
    <w:rsid w:val="003335CF"/>
    <w:rsid w:val="00333DB6"/>
    <w:rsid w:val="003347E5"/>
    <w:rsid w:val="0033501D"/>
    <w:rsid w:val="003358F1"/>
    <w:rsid w:val="00335AA6"/>
    <w:rsid w:val="00335AF4"/>
    <w:rsid w:val="00336606"/>
    <w:rsid w:val="00336F08"/>
    <w:rsid w:val="00337582"/>
    <w:rsid w:val="00337CDD"/>
    <w:rsid w:val="00337DED"/>
    <w:rsid w:val="00337E9D"/>
    <w:rsid w:val="0034092C"/>
    <w:rsid w:val="00340946"/>
    <w:rsid w:val="00340C9E"/>
    <w:rsid w:val="00341295"/>
    <w:rsid w:val="00341F53"/>
    <w:rsid w:val="0034224A"/>
    <w:rsid w:val="0034236C"/>
    <w:rsid w:val="0034246D"/>
    <w:rsid w:val="00342D9D"/>
    <w:rsid w:val="00343809"/>
    <w:rsid w:val="00343B4A"/>
    <w:rsid w:val="003455D9"/>
    <w:rsid w:val="003458A9"/>
    <w:rsid w:val="003507D6"/>
    <w:rsid w:val="00350911"/>
    <w:rsid w:val="00350B9D"/>
    <w:rsid w:val="00350D0F"/>
    <w:rsid w:val="003514A7"/>
    <w:rsid w:val="00351FA1"/>
    <w:rsid w:val="00352479"/>
    <w:rsid w:val="0035316A"/>
    <w:rsid w:val="003541F5"/>
    <w:rsid w:val="003542F1"/>
    <w:rsid w:val="00354A30"/>
    <w:rsid w:val="00354B13"/>
    <w:rsid w:val="00354C57"/>
    <w:rsid w:val="00354FBD"/>
    <w:rsid w:val="003551AF"/>
    <w:rsid w:val="003554DF"/>
    <w:rsid w:val="00355741"/>
    <w:rsid w:val="003557C9"/>
    <w:rsid w:val="00356291"/>
    <w:rsid w:val="00356A9E"/>
    <w:rsid w:val="00356E6C"/>
    <w:rsid w:val="003571E6"/>
    <w:rsid w:val="00357C1C"/>
    <w:rsid w:val="0036000F"/>
    <w:rsid w:val="00360A25"/>
    <w:rsid w:val="00360A40"/>
    <w:rsid w:val="00360CD6"/>
    <w:rsid w:val="00360D2B"/>
    <w:rsid w:val="00361B1E"/>
    <w:rsid w:val="00361CEE"/>
    <w:rsid w:val="00363F0F"/>
    <w:rsid w:val="00364EE8"/>
    <w:rsid w:val="00366710"/>
    <w:rsid w:val="00367062"/>
    <w:rsid w:val="003677A9"/>
    <w:rsid w:val="003701F7"/>
    <w:rsid w:val="0037177C"/>
    <w:rsid w:val="00372797"/>
    <w:rsid w:val="003729F7"/>
    <w:rsid w:val="00372AFF"/>
    <w:rsid w:val="00372D99"/>
    <w:rsid w:val="00373924"/>
    <w:rsid w:val="00374418"/>
    <w:rsid w:val="00374887"/>
    <w:rsid w:val="003751BE"/>
    <w:rsid w:val="00375D2C"/>
    <w:rsid w:val="00375E6D"/>
    <w:rsid w:val="00376A6B"/>
    <w:rsid w:val="003773BC"/>
    <w:rsid w:val="00377F3F"/>
    <w:rsid w:val="00377F57"/>
    <w:rsid w:val="00380CAD"/>
    <w:rsid w:val="00381607"/>
    <w:rsid w:val="00381CD9"/>
    <w:rsid w:val="00382416"/>
    <w:rsid w:val="003827F2"/>
    <w:rsid w:val="003829EB"/>
    <w:rsid w:val="003835E7"/>
    <w:rsid w:val="00383965"/>
    <w:rsid w:val="00383C9E"/>
    <w:rsid w:val="0038585B"/>
    <w:rsid w:val="0038610C"/>
    <w:rsid w:val="003868AA"/>
    <w:rsid w:val="00386DF8"/>
    <w:rsid w:val="00387801"/>
    <w:rsid w:val="003878A3"/>
    <w:rsid w:val="00387958"/>
    <w:rsid w:val="00390499"/>
    <w:rsid w:val="00390B0D"/>
    <w:rsid w:val="00390C1E"/>
    <w:rsid w:val="00391537"/>
    <w:rsid w:val="003918E2"/>
    <w:rsid w:val="00392996"/>
    <w:rsid w:val="00393A2C"/>
    <w:rsid w:val="00393D12"/>
    <w:rsid w:val="00394065"/>
    <w:rsid w:val="003940A8"/>
    <w:rsid w:val="00394227"/>
    <w:rsid w:val="00394991"/>
    <w:rsid w:val="00396013"/>
    <w:rsid w:val="00396F16"/>
    <w:rsid w:val="003973B9"/>
    <w:rsid w:val="0039777B"/>
    <w:rsid w:val="00397A18"/>
    <w:rsid w:val="003A05F3"/>
    <w:rsid w:val="003A0936"/>
    <w:rsid w:val="003A1971"/>
    <w:rsid w:val="003A1DC4"/>
    <w:rsid w:val="003A232C"/>
    <w:rsid w:val="003A23B6"/>
    <w:rsid w:val="003A382E"/>
    <w:rsid w:val="003A3C7B"/>
    <w:rsid w:val="003A3F49"/>
    <w:rsid w:val="003A4907"/>
    <w:rsid w:val="003A4F24"/>
    <w:rsid w:val="003A594D"/>
    <w:rsid w:val="003A5EE0"/>
    <w:rsid w:val="003A6518"/>
    <w:rsid w:val="003A6576"/>
    <w:rsid w:val="003A69B1"/>
    <w:rsid w:val="003A76D7"/>
    <w:rsid w:val="003A7ACA"/>
    <w:rsid w:val="003A7D95"/>
    <w:rsid w:val="003B0398"/>
    <w:rsid w:val="003B0817"/>
    <w:rsid w:val="003B0E74"/>
    <w:rsid w:val="003B153A"/>
    <w:rsid w:val="003B1771"/>
    <w:rsid w:val="003B1B0F"/>
    <w:rsid w:val="003B1B4D"/>
    <w:rsid w:val="003B253F"/>
    <w:rsid w:val="003B25E9"/>
    <w:rsid w:val="003B28D8"/>
    <w:rsid w:val="003B2EC3"/>
    <w:rsid w:val="003B30AB"/>
    <w:rsid w:val="003B3346"/>
    <w:rsid w:val="003B3547"/>
    <w:rsid w:val="003B3796"/>
    <w:rsid w:val="003B517A"/>
    <w:rsid w:val="003B5578"/>
    <w:rsid w:val="003B705E"/>
    <w:rsid w:val="003B78F1"/>
    <w:rsid w:val="003B790D"/>
    <w:rsid w:val="003B7C58"/>
    <w:rsid w:val="003C06EB"/>
    <w:rsid w:val="003C0805"/>
    <w:rsid w:val="003C0D6D"/>
    <w:rsid w:val="003C0F38"/>
    <w:rsid w:val="003C18D0"/>
    <w:rsid w:val="003C191B"/>
    <w:rsid w:val="003C1F05"/>
    <w:rsid w:val="003C292C"/>
    <w:rsid w:val="003C31D1"/>
    <w:rsid w:val="003C379C"/>
    <w:rsid w:val="003C383D"/>
    <w:rsid w:val="003C4049"/>
    <w:rsid w:val="003C4FD8"/>
    <w:rsid w:val="003C5311"/>
    <w:rsid w:val="003C543B"/>
    <w:rsid w:val="003C58E0"/>
    <w:rsid w:val="003C5F26"/>
    <w:rsid w:val="003C6DA1"/>
    <w:rsid w:val="003C7854"/>
    <w:rsid w:val="003C7B85"/>
    <w:rsid w:val="003D0382"/>
    <w:rsid w:val="003D0607"/>
    <w:rsid w:val="003D067A"/>
    <w:rsid w:val="003D0822"/>
    <w:rsid w:val="003D0A5B"/>
    <w:rsid w:val="003D19F8"/>
    <w:rsid w:val="003D1C1A"/>
    <w:rsid w:val="003D1C9E"/>
    <w:rsid w:val="003D282A"/>
    <w:rsid w:val="003D28E8"/>
    <w:rsid w:val="003D33CA"/>
    <w:rsid w:val="003D408C"/>
    <w:rsid w:val="003D4B93"/>
    <w:rsid w:val="003D5182"/>
    <w:rsid w:val="003D52F4"/>
    <w:rsid w:val="003D5993"/>
    <w:rsid w:val="003D5CEC"/>
    <w:rsid w:val="003D6E5D"/>
    <w:rsid w:val="003D706A"/>
    <w:rsid w:val="003D727D"/>
    <w:rsid w:val="003D76AC"/>
    <w:rsid w:val="003D782D"/>
    <w:rsid w:val="003D798F"/>
    <w:rsid w:val="003E044C"/>
    <w:rsid w:val="003E0E5B"/>
    <w:rsid w:val="003E10FD"/>
    <w:rsid w:val="003E1CB3"/>
    <w:rsid w:val="003E2773"/>
    <w:rsid w:val="003E2E41"/>
    <w:rsid w:val="003E33CA"/>
    <w:rsid w:val="003E33CD"/>
    <w:rsid w:val="003E4401"/>
    <w:rsid w:val="003E4882"/>
    <w:rsid w:val="003E4B27"/>
    <w:rsid w:val="003E5020"/>
    <w:rsid w:val="003E53E2"/>
    <w:rsid w:val="003E5954"/>
    <w:rsid w:val="003E5FE0"/>
    <w:rsid w:val="003F02EB"/>
    <w:rsid w:val="003F05A4"/>
    <w:rsid w:val="003F1B24"/>
    <w:rsid w:val="003F3C7D"/>
    <w:rsid w:val="003F42D6"/>
    <w:rsid w:val="003F512D"/>
    <w:rsid w:val="003F5CA3"/>
    <w:rsid w:val="003F69B1"/>
    <w:rsid w:val="003F6D21"/>
    <w:rsid w:val="003F7548"/>
    <w:rsid w:val="003F7867"/>
    <w:rsid w:val="00400A4F"/>
    <w:rsid w:val="00401044"/>
    <w:rsid w:val="00402069"/>
    <w:rsid w:val="004022E4"/>
    <w:rsid w:val="00402745"/>
    <w:rsid w:val="00402E2D"/>
    <w:rsid w:val="00403B66"/>
    <w:rsid w:val="00404856"/>
    <w:rsid w:val="00404EFB"/>
    <w:rsid w:val="004053E1"/>
    <w:rsid w:val="00405695"/>
    <w:rsid w:val="004060DC"/>
    <w:rsid w:val="00406647"/>
    <w:rsid w:val="00406945"/>
    <w:rsid w:val="00406A27"/>
    <w:rsid w:val="00406D0D"/>
    <w:rsid w:val="00406E4D"/>
    <w:rsid w:val="00407135"/>
    <w:rsid w:val="004077B7"/>
    <w:rsid w:val="00410939"/>
    <w:rsid w:val="00410AEC"/>
    <w:rsid w:val="00410B9D"/>
    <w:rsid w:val="0041177E"/>
    <w:rsid w:val="00411B30"/>
    <w:rsid w:val="00411C98"/>
    <w:rsid w:val="00411D0D"/>
    <w:rsid w:val="00412343"/>
    <w:rsid w:val="00412399"/>
    <w:rsid w:val="004127B0"/>
    <w:rsid w:val="004130FE"/>
    <w:rsid w:val="004136C2"/>
    <w:rsid w:val="00414A58"/>
    <w:rsid w:val="00414FF9"/>
    <w:rsid w:val="00415084"/>
    <w:rsid w:val="00415256"/>
    <w:rsid w:val="004200BC"/>
    <w:rsid w:val="0042069D"/>
    <w:rsid w:val="00420E63"/>
    <w:rsid w:val="00422149"/>
    <w:rsid w:val="00422379"/>
    <w:rsid w:val="004224D3"/>
    <w:rsid w:val="004229D5"/>
    <w:rsid w:val="00422BAE"/>
    <w:rsid w:val="00422F96"/>
    <w:rsid w:val="00423333"/>
    <w:rsid w:val="00423991"/>
    <w:rsid w:val="00423ADC"/>
    <w:rsid w:val="00423C4B"/>
    <w:rsid w:val="00424106"/>
    <w:rsid w:val="00424118"/>
    <w:rsid w:val="004244AF"/>
    <w:rsid w:val="004248CC"/>
    <w:rsid w:val="004254D7"/>
    <w:rsid w:val="00425B48"/>
    <w:rsid w:val="00426035"/>
    <w:rsid w:val="004262A7"/>
    <w:rsid w:val="004267E9"/>
    <w:rsid w:val="00426B17"/>
    <w:rsid w:val="00426FFB"/>
    <w:rsid w:val="0042753C"/>
    <w:rsid w:val="00431354"/>
    <w:rsid w:val="00431405"/>
    <w:rsid w:val="00431BAC"/>
    <w:rsid w:val="00431D95"/>
    <w:rsid w:val="00432136"/>
    <w:rsid w:val="004322A4"/>
    <w:rsid w:val="00432A31"/>
    <w:rsid w:val="00433CD3"/>
    <w:rsid w:val="004346B6"/>
    <w:rsid w:val="004348A3"/>
    <w:rsid w:val="00434946"/>
    <w:rsid w:val="00435007"/>
    <w:rsid w:val="004351D8"/>
    <w:rsid w:val="004352AB"/>
    <w:rsid w:val="004359CC"/>
    <w:rsid w:val="004364F0"/>
    <w:rsid w:val="00437618"/>
    <w:rsid w:val="0043773D"/>
    <w:rsid w:val="00437D0F"/>
    <w:rsid w:val="00437E90"/>
    <w:rsid w:val="00437F6E"/>
    <w:rsid w:val="00440A1B"/>
    <w:rsid w:val="00441773"/>
    <w:rsid w:val="00441EB9"/>
    <w:rsid w:val="004422B2"/>
    <w:rsid w:val="00442765"/>
    <w:rsid w:val="00442857"/>
    <w:rsid w:val="00442F5A"/>
    <w:rsid w:val="0044313D"/>
    <w:rsid w:val="00443AD9"/>
    <w:rsid w:val="00443FD9"/>
    <w:rsid w:val="00444092"/>
    <w:rsid w:val="00444FEE"/>
    <w:rsid w:val="00445071"/>
    <w:rsid w:val="00445917"/>
    <w:rsid w:val="00445AA5"/>
    <w:rsid w:val="00445D16"/>
    <w:rsid w:val="00445D7C"/>
    <w:rsid w:val="0044663A"/>
    <w:rsid w:val="0044686D"/>
    <w:rsid w:val="004468B6"/>
    <w:rsid w:val="00446A0B"/>
    <w:rsid w:val="00447797"/>
    <w:rsid w:val="00447947"/>
    <w:rsid w:val="004510C8"/>
    <w:rsid w:val="004512A1"/>
    <w:rsid w:val="004515A2"/>
    <w:rsid w:val="00451AD7"/>
    <w:rsid w:val="00451F3C"/>
    <w:rsid w:val="00452A47"/>
    <w:rsid w:val="00452F1A"/>
    <w:rsid w:val="00452F8D"/>
    <w:rsid w:val="00453D54"/>
    <w:rsid w:val="004541DC"/>
    <w:rsid w:val="00454427"/>
    <w:rsid w:val="00454892"/>
    <w:rsid w:val="00454CCC"/>
    <w:rsid w:val="00455296"/>
    <w:rsid w:val="00455A17"/>
    <w:rsid w:val="004561EF"/>
    <w:rsid w:val="0045667D"/>
    <w:rsid w:val="00456F59"/>
    <w:rsid w:val="00457108"/>
    <w:rsid w:val="004578CC"/>
    <w:rsid w:val="0046050A"/>
    <w:rsid w:val="0046072D"/>
    <w:rsid w:val="004608E1"/>
    <w:rsid w:val="00461082"/>
    <w:rsid w:val="004614A7"/>
    <w:rsid w:val="004614D0"/>
    <w:rsid w:val="004615D8"/>
    <w:rsid w:val="00461B7B"/>
    <w:rsid w:val="00462F0D"/>
    <w:rsid w:val="00465096"/>
    <w:rsid w:val="00465265"/>
    <w:rsid w:val="00465F74"/>
    <w:rsid w:val="00466BD1"/>
    <w:rsid w:val="00466F95"/>
    <w:rsid w:val="00467C13"/>
    <w:rsid w:val="004706F9"/>
    <w:rsid w:val="004707DA"/>
    <w:rsid w:val="004709BD"/>
    <w:rsid w:val="00470AC8"/>
    <w:rsid w:val="00470E77"/>
    <w:rsid w:val="004713A6"/>
    <w:rsid w:val="004718DA"/>
    <w:rsid w:val="0047192B"/>
    <w:rsid w:val="0047195E"/>
    <w:rsid w:val="00472414"/>
    <w:rsid w:val="00472D8B"/>
    <w:rsid w:val="0047331F"/>
    <w:rsid w:val="004739F7"/>
    <w:rsid w:val="00474054"/>
    <w:rsid w:val="00474BBB"/>
    <w:rsid w:val="00474E28"/>
    <w:rsid w:val="00474FCB"/>
    <w:rsid w:val="0047585E"/>
    <w:rsid w:val="00476477"/>
    <w:rsid w:val="00476CAE"/>
    <w:rsid w:val="00476E19"/>
    <w:rsid w:val="0047703B"/>
    <w:rsid w:val="00477C03"/>
    <w:rsid w:val="00480189"/>
    <w:rsid w:val="00481F02"/>
    <w:rsid w:val="00482DA9"/>
    <w:rsid w:val="00483142"/>
    <w:rsid w:val="00484E91"/>
    <w:rsid w:val="004855F6"/>
    <w:rsid w:val="00485821"/>
    <w:rsid w:val="0048649C"/>
    <w:rsid w:val="00486BDA"/>
    <w:rsid w:val="00486FF7"/>
    <w:rsid w:val="00487B1E"/>
    <w:rsid w:val="00490945"/>
    <w:rsid w:val="00490D05"/>
    <w:rsid w:val="00491079"/>
    <w:rsid w:val="00491E8F"/>
    <w:rsid w:val="004920C6"/>
    <w:rsid w:val="00492359"/>
    <w:rsid w:val="0049250B"/>
    <w:rsid w:val="00492668"/>
    <w:rsid w:val="004932A3"/>
    <w:rsid w:val="00493875"/>
    <w:rsid w:val="00493A71"/>
    <w:rsid w:val="004947CA"/>
    <w:rsid w:val="00495B5B"/>
    <w:rsid w:val="0049697A"/>
    <w:rsid w:val="00497125"/>
    <w:rsid w:val="00497A1C"/>
    <w:rsid w:val="004A1E1A"/>
    <w:rsid w:val="004A2C1F"/>
    <w:rsid w:val="004A3FC0"/>
    <w:rsid w:val="004A41DC"/>
    <w:rsid w:val="004A47BE"/>
    <w:rsid w:val="004A4AEA"/>
    <w:rsid w:val="004A4EF6"/>
    <w:rsid w:val="004A5218"/>
    <w:rsid w:val="004A5F6F"/>
    <w:rsid w:val="004A743A"/>
    <w:rsid w:val="004A762A"/>
    <w:rsid w:val="004B0EB2"/>
    <w:rsid w:val="004B0EE7"/>
    <w:rsid w:val="004B105C"/>
    <w:rsid w:val="004B21B2"/>
    <w:rsid w:val="004B2A28"/>
    <w:rsid w:val="004B2AE8"/>
    <w:rsid w:val="004B2F34"/>
    <w:rsid w:val="004B345E"/>
    <w:rsid w:val="004B3827"/>
    <w:rsid w:val="004B4A6F"/>
    <w:rsid w:val="004B4AB9"/>
    <w:rsid w:val="004B53CB"/>
    <w:rsid w:val="004B574A"/>
    <w:rsid w:val="004B5D33"/>
    <w:rsid w:val="004B6433"/>
    <w:rsid w:val="004B7B8E"/>
    <w:rsid w:val="004C0A4A"/>
    <w:rsid w:val="004C17CE"/>
    <w:rsid w:val="004C1A8B"/>
    <w:rsid w:val="004C1CCA"/>
    <w:rsid w:val="004C2C52"/>
    <w:rsid w:val="004C31B6"/>
    <w:rsid w:val="004C33CB"/>
    <w:rsid w:val="004C3A1E"/>
    <w:rsid w:val="004C3E64"/>
    <w:rsid w:val="004C3FF6"/>
    <w:rsid w:val="004C4101"/>
    <w:rsid w:val="004C4531"/>
    <w:rsid w:val="004C5181"/>
    <w:rsid w:val="004C675E"/>
    <w:rsid w:val="004C6C00"/>
    <w:rsid w:val="004C78AB"/>
    <w:rsid w:val="004D0738"/>
    <w:rsid w:val="004D1513"/>
    <w:rsid w:val="004D1CDE"/>
    <w:rsid w:val="004D257D"/>
    <w:rsid w:val="004D2740"/>
    <w:rsid w:val="004D4413"/>
    <w:rsid w:val="004D4614"/>
    <w:rsid w:val="004D496A"/>
    <w:rsid w:val="004D5930"/>
    <w:rsid w:val="004D6C0F"/>
    <w:rsid w:val="004D6F94"/>
    <w:rsid w:val="004D7F4A"/>
    <w:rsid w:val="004E0C8E"/>
    <w:rsid w:val="004E1372"/>
    <w:rsid w:val="004E21C9"/>
    <w:rsid w:val="004E2639"/>
    <w:rsid w:val="004E2EF1"/>
    <w:rsid w:val="004E31CE"/>
    <w:rsid w:val="004E3824"/>
    <w:rsid w:val="004E4366"/>
    <w:rsid w:val="004E4F1A"/>
    <w:rsid w:val="004E543A"/>
    <w:rsid w:val="004E6926"/>
    <w:rsid w:val="004E6B1C"/>
    <w:rsid w:val="004E70BA"/>
    <w:rsid w:val="004F17FB"/>
    <w:rsid w:val="004F197E"/>
    <w:rsid w:val="004F199E"/>
    <w:rsid w:val="004F1B2F"/>
    <w:rsid w:val="004F23BF"/>
    <w:rsid w:val="004F2BA2"/>
    <w:rsid w:val="004F2E7B"/>
    <w:rsid w:val="004F2EC6"/>
    <w:rsid w:val="004F3142"/>
    <w:rsid w:val="004F4408"/>
    <w:rsid w:val="004F4F5D"/>
    <w:rsid w:val="004F616A"/>
    <w:rsid w:val="004F6657"/>
    <w:rsid w:val="004F6BBF"/>
    <w:rsid w:val="004F6C3F"/>
    <w:rsid w:val="004F73ED"/>
    <w:rsid w:val="004F7F8E"/>
    <w:rsid w:val="004F7F90"/>
    <w:rsid w:val="00500052"/>
    <w:rsid w:val="00500096"/>
    <w:rsid w:val="005009E1"/>
    <w:rsid w:val="00500E03"/>
    <w:rsid w:val="005011D8"/>
    <w:rsid w:val="005014DE"/>
    <w:rsid w:val="00501AB4"/>
    <w:rsid w:val="00502253"/>
    <w:rsid w:val="00502281"/>
    <w:rsid w:val="00502461"/>
    <w:rsid w:val="00502F39"/>
    <w:rsid w:val="00503404"/>
    <w:rsid w:val="00503EA0"/>
    <w:rsid w:val="00504419"/>
    <w:rsid w:val="00504C6D"/>
    <w:rsid w:val="00504F15"/>
    <w:rsid w:val="00505153"/>
    <w:rsid w:val="0050524B"/>
    <w:rsid w:val="00505C7F"/>
    <w:rsid w:val="00505DB2"/>
    <w:rsid w:val="00506DFE"/>
    <w:rsid w:val="005077D1"/>
    <w:rsid w:val="00507BAD"/>
    <w:rsid w:val="005105B0"/>
    <w:rsid w:val="00510F81"/>
    <w:rsid w:val="00511012"/>
    <w:rsid w:val="00511056"/>
    <w:rsid w:val="0051143C"/>
    <w:rsid w:val="005118F1"/>
    <w:rsid w:val="005124F0"/>
    <w:rsid w:val="0051378C"/>
    <w:rsid w:val="00514B62"/>
    <w:rsid w:val="0051525A"/>
    <w:rsid w:val="00515443"/>
    <w:rsid w:val="00516436"/>
    <w:rsid w:val="0051699E"/>
    <w:rsid w:val="00520328"/>
    <w:rsid w:val="00521616"/>
    <w:rsid w:val="00521B83"/>
    <w:rsid w:val="00521FD5"/>
    <w:rsid w:val="00522826"/>
    <w:rsid w:val="00522B21"/>
    <w:rsid w:val="00522BB2"/>
    <w:rsid w:val="00522E89"/>
    <w:rsid w:val="00522EB0"/>
    <w:rsid w:val="00523C2C"/>
    <w:rsid w:val="00525D8A"/>
    <w:rsid w:val="00526033"/>
    <w:rsid w:val="00526823"/>
    <w:rsid w:val="00527564"/>
    <w:rsid w:val="00527873"/>
    <w:rsid w:val="00531870"/>
    <w:rsid w:val="00531BB4"/>
    <w:rsid w:val="00532747"/>
    <w:rsid w:val="00532798"/>
    <w:rsid w:val="00533019"/>
    <w:rsid w:val="005335F8"/>
    <w:rsid w:val="005336B7"/>
    <w:rsid w:val="00533C36"/>
    <w:rsid w:val="0053407C"/>
    <w:rsid w:val="00534101"/>
    <w:rsid w:val="00535006"/>
    <w:rsid w:val="0053586A"/>
    <w:rsid w:val="00535892"/>
    <w:rsid w:val="00535B21"/>
    <w:rsid w:val="00536CF1"/>
    <w:rsid w:val="00537B5D"/>
    <w:rsid w:val="005415E0"/>
    <w:rsid w:val="005417C4"/>
    <w:rsid w:val="00541D92"/>
    <w:rsid w:val="00541DFF"/>
    <w:rsid w:val="00542451"/>
    <w:rsid w:val="00542A52"/>
    <w:rsid w:val="00542C5E"/>
    <w:rsid w:val="00543614"/>
    <w:rsid w:val="00543B01"/>
    <w:rsid w:val="00544B81"/>
    <w:rsid w:val="00545886"/>
    <w:rsid w:val="0054669D"/>
    <w:rsid w:val="00546D1D"/>
    <w:rsid w:val="005473C6"/>
    <w:rsid w:val="005475D8"/>
    <w:rsid w:val="00547719"/>
    <w:rsid w:val="0055005D"/>
    <w:rsid w:val="00550EE4"/>
    <w:rsid w:val="00552227"/>
    <w:rsid w:val="00552466"/>
    <w:rsid w:val="00552CA1"/>
    <w:rsid w:val="00553472"/>
    <w:rsid w:val="00553AE3"/>
    <w:rsid w:val="00554221"/>
    <w:rsid w:val="005542DB"/>
    <w:rsid w:val="0055518B"/>
    <w:rsid w:val="00555CDC"/>
    <w:rsid w:val="00556037"/>
    <w:rsid w:val="005560D3"/>
    <w:rsid w:val="005600D1"/>
    <w:rsid w:val="00560131"/>
    <w:rsid w:val="00560AC8"/>
    <w:rsid w:val="00560BB3"/>
    <w:rsid w:val="00560CAF"/>
    <w:rsid w:val="00561239"/>
    <w:rsid w:val="00562177"/>
    <w:rsid w:val="00562639"/>
    <w:rsid w:val="00562908"/>
    <w:rsid w:val="00562930"/>
    <w:rsid w:val="00562C78"/>
    <w:rsid w:val="00562FC5"/>
    <w:rsid w:val="0056447C"/>
    <w:rsid w:val="00564700"/>
    <w:rsid w:val="00564964"/>
    <w:rsid w:val="00564E29"/>
    <w:rsid w:val="00565034"/>
    <w:rsid w:val="005650BC"/>
    <w:rsid w:val="005655B6"/>
    <w:rsid w:val="005659FE"/>
    <w:rsid w:val="005662CD"/>
    <w:rsid w:val="005662F8"/>
    <w:rsid w:val="00566743"/>
    <w:rsid w:val="00566937"/>
    <w:rsid w:val="00566E76"/>
    <w:rsid w:val="0056774D"/>
    <w:rsid w:val="00567784"/>
    <w:rsid w:val="005707EC"/>
    <w:rsid w:val="00571445"/>
    <w:rsid w:val="0057145C"/>
    <w:rsid w:val="00571519"/>
    <w:rsid w:val="00571602"/>
    <w:rsid w:val="00571F92"/>
    <w:rsid w:val="0057263E"/>
    <w:rsid w:val="00572879"/>
    <w:rsid w:val="00572932"/>
    <w:rsid w:val="00573020"/>
    <w:rsid w:val="005730CF"/>
    <w:rsid w:val="0057328E"/>
    <w:rsid w:val="005734B1"/>
    <w:rsid w:val="0057387E"/>
    <w:rsid w:val="00574030"/>
    <w:rsid w:val="00574778"/>
    <w:rsid w:val="00574F0D"/>
    <w:rsid w:val="00576B31"/>
    <w:rsid w:val="00577343"/>
    <w:rsid w:val="0057751E"/>
    <w:rsid w:val="005806D6"/>
    <w:rsid w:val="00580859"/>
    <w:rsid w:val="00580DFE"/>
    <w:rsid w:val="00582DCF"/>
    <w:rsid w:val="0058478F"/>
    <w:rsid w:val="00584B1C"/>
    <w:rsid w:val="00584C22"/>
    <w:rsid w:val="00584EA8"/>
    <w:rsid w:val="00585973"/>
    <w:rsid w:val="00585D49"/>
    <w:rsid w:val="00586D11"/>
    <w:rsid w:val="0058725C"/>
    <w:rsid w:val="00587C42"/>
    <w:rsid w:val="00587CB9"/>
    <w:rsid w:val="0059135E"/>
    <w:rsid w:val="00591A02"/>
    <w:rsid w:val="00592584"/>
    <w:rsid w:val="00592778"/>
    <w:rsid w:val="00592E2E"/>
    <w:rsid w:val="00593014"/>
    <w:rsid w:val="005933E4"/>
    <w:rsid w:val="00594D92"/>
    <w:rsid w:val="00595082"/>
    <w:rsid w:val="00595AC1"/>
    <w:rsid w:val="00595B4E"/>
    <w:rsid w:val="00595BE9"/>
    <w:rsid w:val="00595FFF"/>
    <w:rsid w:val="00596897"/>
    <w:rsid w:val="005970C3"/>
    <w:rsid w:val="00597116"/>
    <w:rsid w:val="00597266"/>
    <w:rsid w:val="00597951"/>
    <w:rsid w:val="00597AB8"/>
    <w:rsid w:val="00597F6D"/>
    <w:rsid w:val="005A00C0"/>
    <w:rsid w:val="005A07F6"/>
    <w:rsid w:val="005A09A1"/>
    <w:rsid w:val="005A0FFE"/>
    <w:rsid w:val="005A1183"/>
    <w:rsid w:val="005A12A6"/>
    <w:rsid w:val="005A2B4C"/>
    <w:rsid w:val="005A33E2"/>
    <w:rsid w:val="005A3DC9"/>
    <w:rsid w:val="005A4654"/>
    <w:rsid w:val="005A47BF"/>
    <w:rsid w:val="005A527D"/>
    <w:rsid w:val="005A5506"/>
    <w:rsid w:val="005A6E84"/>
    <w:rsid w:val="005A6EAE"/>
    <w:rsid w:val="005A7DE5"/>
    <w:rsid w:val="005B0D2B"/>
    <w:rsid w:val="005B173E"/>
    <w:rsid w:val="005B1895"/>
    <w:rsid w:val="005B1BB9"/>
    <w:rsid w:val="005B1C47"/>
    <w:rsid w:val="005B2BD2"/>
    <w:rsid w:val="005B304F"/>
    <w:rsid w:val="005B3072"/>
    <w:rsid w:val="005B3D6A"/>
    <w:rsid w:val="005B3F8E"/>
    <w:rsid w:val="005B44B7"/>
    <w:rsid w:val="005B5173"/>
    <w:rsid w:val="005B5CDB"/>
    <w:rsid w:val="005B600F"/>
    <w:rsid w:val="005B6058"/>
    <w:rsid w:val="005B60C5"/>
    <w:rsid w:val="005B66D9"/>
    <w:rsid w:val="005B7830"/>
    <w:rsid w:val="005B7C8C"/>
    <w:rsid w:val="005C1149"/>
    <w:rsid w:val="005C120F"/>
    <w:rsid w:val="005C1938"/>
    <w:rsid w:val="005C1CBB"/>
    <w:rsid w:val="005C1D2E"/>
    <w:rsid w:val="005C3B70"/>
    <w:rsid w:val="005C3CB7"/>
    <w:rsid w:val="005C4170"/>
    <w:rsid w:val="005C4278"/>
    <w:rsid w:val="005C4B05"/>
    <w:rsid w:val="005C5C42"/>
    <w:rsid w:val="005C5DB3"/>
    <w:rsid w:val="005C6029"/>
    <w:rsid w:val="005C6557"/>
    <w:rsid w:val="005C6856"/>
    <w:rsid w:val="005C6A51"/>
    <w:rsid w:val="005C6AB3"/>
    <w:rsid w:val="005C780A"/>
    <w:rsid w:val="005D028C"/>
    <w:rsid w:val="005D0954"/>
    <w:rsid w:val="005D1055"/>
    <w:rsid w:val="005D1591"/>
    <w:rsid w:val="005D2388"/>
    <w:rsid w:val="005D289A"/>
    <w:rsid w:val="005D39DB"/>
    <w:rsid w:val="005D4FC0"/>
    <w:rsid w:val="005D506E"/>
    <w:rsid w:val="005D5A00"/>
    <w:rsid w:val="005D6928"/>
    <w:rsid w:val="005D6C5D"/>
    <w:rsid w:val="005D70F0"/>
    <w:rsid w:val="005D7155"/>
    <w:rsid w:val="005D72D0"/>
    <w:rsid w:val="005D7962"/>
    <w:rsid w:val="005D7C1F"/>
    <w:rsid w:val="005E0129"/>
    <w:rsid w:val="005E0EA3"/>
    <w:rsid w:val="005E16E9"/>
    <w:rsid w:val="005E1DF9"/>
    <w:rsid w:val="005E201F"/>
    <w:rsid w:val="005E23ED"/>
    <w:rsid w:val="005E25DA"/>
    <w:rsid w:val="005E2F57"/>
    <w:rsid w:val="005E3823"/>
    <w:rsid w:val="005E3DE7"/>
    <w:rsid w:val="005E4348"/>
    <w:rsid w:val="005E60B7"/>
    <w:rsid w:val="005E614D"/>
    <w:rsid w:val="005E6333"/>
    <w:rsid w:val="005E6CF7"/>
    <w:rsid w:val="005E6D65"/>
    <w:rsid w:val="005E7258"/>
    <w:rsid w:val="005E7CE6"/>
    <w:rsid w:val="005F010A"/>
    <w:rsid w:val="005F0557"/>
    <w:rsid w:val="005F1037"/>
    <w:rsid w:val="005F138B"/>
    <w:rsid w:val="005F1D2D"/>
    <w:rsid w:val="005F2213"/>
    <w:rsid w:val="005F2491"/>
    <w:rsid w:val="005F2A18"/>
    <w:rsid w:val="005F36FE"/>
    <w:rsid w:val="005F380D"/>
    <w:rsid w:val="005F4360"/>
    <w:rsid w:val="005F440A"/>
    <w:rsid w:val="005F44A7"/>
    <w:rsid w:val="005F473B"/>
    <w:rsid w:val="005F52A9"/>
    <w:rsid w:val="005F60DD"/>
    <w:rsid w:val="005F6717"/>
    <w:rsid w:val="005F6D2A"/>
    <w:rsid w:val="00600F49"/>
    <w:rsid w:val="0060188B"/>
    <w:rsid w:val="0060407C"/>
    <w:rsid w:val="00604AEF"/>
    <w:rsid w:val="00605435"/>
    <w:rsid w:val="00605CFA"/>
    <w:rsid w:val="006067F8"/>
    <w:rsid w:val="006073C9"/>
    <w:rsid w:val="0061042B"/>
    <w:rsid w:val="0061069E"/>
    <w:rsid w:val="00610F3D"/>
    <w:rsid w:val="00611404"/>
    <w:rsid w:val="00611551"/>
    <w:rsid w:val="00611678"/>
    <w:rsid w:val="00611D98"/>
    <w:rsid w:val="006127E5"/>
    <w:rsid w:val="006129AD"/>
    <w:rsid w:val="006131F9"/>
    <w:rsid w:val="006133DA"/>
    <w:rsid w:val="00613DAB"/>
    <w:rsid w:val="0061423E"/>
    <w:rsid w:val="00615F06"/>
    <w:rsid w:val="0061638B"/>
    <w:rsid w:val="006165E9"/>
    <w:rsid w:val="00616DDC"/>
    <w:rsid w:val="00617A54"/>
    <w:rsid w:val="00617A9A"/>
    <w:rsid w:val="00617D72"/>
    <w:rsid w:val="00617DBC"/>
    <w:rsid w:val="00617EA5"/>
    <w:rsid w:val="006210B3"/>
    <w:rsid w:val="00621169"/>
    <w:rsid w:val="006218B8"/>
    <w:rsid w:val="006221DB"/>
    <w:rsid w:val="006234B7"/>
    <w:rsid w:val="00623B85"/>
    <w:rsid w:val="00623E32"/>
    <w:rsid w:val="00625982"/>
    <w:rsid w:val="00625990"/>
    <w:rsid w:val="006259A7"/>
    <w:rsid w:val="00626191"/>
    <w:rsid w:val="00626435"/>
    <w:rsid w:val="006266E4"/>
    <w:rsid w:val="0062696F"/>
    <w:rsid w:val="00626B7B"/>
    <w:rsid w:val="006270DD"/>
    <w:rsid w:val="0063078E"/>
    <w:rsid w:val="00630B89"/>
    <w:rsid w:val="00631824"/>
    <w:rsid w:val="00631A74"/>
    <w:rsid w:val="00632E0B"/>
    <w:rsid w:val="00633969"/>
    <w:rsid w:val="00633C65"/>
    <w:rsid w:val="00634BDF"/>
    <w:rsid w:val="00635B2A"/>
    <w:rsid w:val="00635E12"/>
    <w:rsid w:val="0063698B"/>
    <w:rsid w:val="006370BE"/>
    <w:rsid w:val="00637605"/>
    <w:rsid w:val="00637771"/>
    <w:rsid w:val="00637A8B"/>
    <w:rsid w:val="0064015A"/>
    <w:rsid w:val="0064171E"/>
    <w:rsid w:val="0064184A"/>
    <w:rsid w:val="0064197C"/>
    <w:rsid w:val="006444EE"/>
    <w:rsid w:val="00644713"/>
    <w:rsid w:val="00644F46"/>
    <w:rsid w:val="00645CEA"/>
    <w:rsid w:val="00645EF5"/>
    <w:rsid w:val="006460AA"/>
    <w:rsid w:val="00647B83"/>
    <w:rsid w:val="00647BE2"/>
    <w:rsid w:val="00647BE8"/>
    <w:rsid w:val="00647C6C"/>
    <w:rsid w:val="006508EC"/>
    <w:rsid w:val="006522DD"/>
    <w:rsid w:val="00652EE4"/>
    <w:rsid w:val="0065409C"/>
    <w:rsid w:val="00654699"/>
    <w:rsid w:val="00654C64"/>
    <w:rsid w:val="00655A01"/>
    <w:rsid w:val="006563FC"/>
    <w:rsid w:val="00656418"/>
    <w:rsid w:val="006566C1"/>
    <w:rsid w:val="00656CFA"/>
    <w:rsid w:val="00656E96"/>
    <w:rsid w:val="00657791"/>
    <w:rsid w:val="0066048F"/>
    <w:rsid w:val="00660961"/>
    <w:rsid w:val="00661E22"/>
    <w:rsid w:val="006631FE"/>
    <w:rsid w:val="006637A0"/>
    <w:rsid w:val="00663AF1"/>
    <w:rsid w:val="00663AFA"/>
    <w:rsid w:val="00665486"/>
    <w:rsid w:val="00665A95"/>
    <w:rsid w:val="00665E03"/>
    <w:rsid w:val="006703A7"/>
    <w:rsid w:val="006719F6"/>
    <w:rsid w:val="00671BDD"/>
    <w:rsid w:val="00671C69"/>
    <w:rsid w:val="006725A3"/>
    <w:rsid w:val="00673513"/>
    <w:rsid w:val="00673540"/>
    <w:rsid w:val="006735E6"/>
    <w:rsid w:val="00673C9F"/>
    <w:rsid w:val="00673CC5"/>
    <w:rsid w:val="00674074"/>
    <w:rsid w:val="00674658"/>
    <w:rsid w:val="006746E5"/>
    <w:rsid w:val="00674A0E"/>
    <w:rsid w:val="0067589C"/>
    <w:rsid w:val="0067594F"/>
    <w:rsid w:val="00675A23"/>
    <w:rsid w:val="00675C57"/>
    <w:rsid w:val="0067686E"/>
    <w:rsid w:val="0067781C"/>
    <w:rsid w:val="00680F28"/>
    <w:rsid w:val="0068108B"/>
    <w:rsid w:val="0068111A"/>
    <w:rsid w:val="00681EDF"/>
    <w:rsid w:val="00682E4F"/>
    <w:rsid w:val="0068315E"/>
    <w:rsid w:val="006839CD"/>
    <w:rsid w:val="00683BA3"/>
    <w:rsid w:val="00684AD3"/>
    <w:rsid w:val="006857F9"/>
    <w:rsid w:val="0068606E"/>
    <w:rsid w:val="00686289"/>
    <w:rsid w:val="0068672D"/>
    <w:rsid w:val="006875D0"/>
    <w:rsid w:val="00690051"/>
    <w:rsid w:val="00690864"/>
    <w:rsid w:val="00690C2B"/>
    <w:rsid w:val="006911E4"/>
    <w:rsid w:val="006914D4"/>
    <w:rsid w:val="0069311A"/>
    <w:rsid w:val="006937C3"/>
    <w:rsid w:val="006938F8"/>
    <w:rsid w:val="006953ED"/>
    <w:rsid w:val="0069598E"/>
    <w:rsid w:val="00695BAF"/>
    <w:rsid w:val="00696064"/>
    <w:rsid w:val="0069750A"/>
    <w:rsid w:val="00697ABB"/>
    <w:rsid w:val="006A0213"/>
    <w:rsid w:val="006A02C1"/>
    <w:rsid w:val="006A0BAD"/>
    <w:rsid w:val="006A1357"/>
    <w:rsid w:val="006A1583"/>
    <w:rsid w:val="006A2265"/>
    <w:rsid w:val="006A57E5"/>
    <w:rsid w:val="006A5D12"/>
    <w:rsid w:val="006A5E51"/>
    <w:rsid w:val="006A6603"/>
    <w:rsid w:val="006A6C53"/>
    <w:rsid w:val="006A7CFC"/>
    <w:rsid w:val="006A7D14"/>
    <w:rsid w:val="006B0EB0"/>
    <w:rsid w:val="006B0F96"/>
    <w:rsid w:val="006B1B3F"/>
    <w:rsid w:val="006B262C"/>
    <w:rsid w:val="006B29D5"/>
    <w:rsid w:val="006B357A"/>
    <w:rsid w:val="006B35E1"/>
    <w:rsid w:val="006B3699"/>
    <w:rsid w:val="006B3EC8"/>
    <w:rsid w:val="006B4196"/>
    <w:rsid w:val="006B5114"/>
    <w:rsid w:val="006B5ABD"/>
    <w:rsid w:val="006B6081"/>
    <w:rsid w:val="006B6104"/>
    <w:rsid w:val="006B689C"/>
    <w:rsid w:val="006B78B7"/>
    <w:rsid w:val="006B79E4"/>
    <w:rsid w:val="006C1B78"/>
    <w:rsid w:val="006C28BB"/>
    <w:rsid w:val="006C301D"/>
    <w:rsid w:val="006C375F"/>
    <w:rsid w:val="006C4109"/>
    <w:rsid w:val="006C467E"/>
    <w:rsid w:val="006C5593"/>
    <w:rsid w:val="006C5CAF"/>
    <w:rsid w:val="006C653C"/>
    <w:rsid w:val="006C6744"/>
    <w:rsid w:val="006C6853"/>
    <w:rsid w:val="006C69B9"/>
    <w:rsid w:val="006C752F"/>
    <w:rsid w:val="006C75BB"/>
    <w:rsid w:val="006C7869"/>
    <w:rsid w:val="006C7CD7"/>
    <w:rsid w:val="006D0B62"/>
    <w:rsid w:val="006D0C7B"/>
    <w:rsid w:val="006D23B2"/>
    <w:rsid w:val="006D247F"/>
    <w:rsid w:val="006D312A"/>
    <w:rsid w:val="006D3665"/>
    <w:rsid w:val="006D3745"/>
    <w:rsid w:val="006D489F"/>
    <w:rsid w:val="006D4C85"/>
    <w:rsid w:val="006D4CF1"/>
    <w:rsid w:val="006D4EBF"/>
    <w:rsid w:val="006D50F1"/>
    <w:rsid w:val="006D5EBE"/>
    <w:rsid w:val="006D739B"/>
    <w:rsid w:val="006D7B51"/>
    <w:rsid w:val="006D7CEB"/>
    <w:rsid w:val="006D7F83"/>
    <w:rsid w:val="006E06E4"/>
    <w:rsid w:val="006E0951"/>
    <w:rsid w:val="006E19A1"/>
    <w:rsid w:val="006E1A56"/>
    <w:rsid w:val="006E1F69"/>
    <w:rsid w:val="006E2281"/>
    <w:rsid w:val="006E24C6"/>
    <w:rsid w:val="006E2BD3"/>
    <w:rsid w:val="006E3523"/>
    <w:rsid w:val="006E353E"/>
    <w:rsid w:val="006E36A8"/>
    <w:rsid w:val="006E37DA"/>
    <w:rsid w:val="006E3E6E"/>
    <w:rsid w:val="006E5348"/>
    <w:rsid w:val="006E60BD"/>
    <w:rsid w:val="006E64EE"/>
    <w:rsid w:val="006E69C3"/>
    <w:rsid w:val="006E6BAD"/>
    <w:rsid w:val="006E7899"/>
    <w:rsid w:val="006E797E"/>
    <w:rsid w:val="006F00ED"/>
    <w:rsid w:val="006F0382"/>
    <w:rsid w:val="006F1CE3"/>
    <w:rsid w:val="006F1DA6"/>
    <w:rsid w:val="006F278A"/>
    <w:rsid w:val="006F2F44"/>
    <w:rsid w:val="006F2F73"/>
    <w:rsid w:val="006F30DC"/>
    <w:rsid w:val="006F3A6E"/>
    <w:rsid w:val="006F4037"/>
    <w:rsid w:val="006F422F"/>
    <w:rsid w:val="006F4A07"/>
    <w:rsid w:val="006F5037"/>
    <w:rsid w:val="006F560F"/>
    <w:rsid w:val="006F5BCF"/>
    <w:rsid w:val="006F5D5C"/>
    <w:rsid w:val="006F6285"/>
    <w:rsid w:val="006F7D99"/>
    <w:rsid w:val="0070043F"/>
    <w:rsid w:val="007010BD"/>
    <w:rsid w:val="00701176"/>
    <w:rsid w:val="007012EB"/>
    <w:rsid w:val="007029C3"/>
    <w:rsid w:val="00702C12"/>
    <w:rsid w:val="00702D94"/>
    <w:rsid w:val="00703A34"/>
    <w:rsid w:val="00703CCA"/>
    <w:rsid w:val="0070429E"/>
    <w:rsid w:val="007048DC"/>
    <w:rsid w:val="00704A99"/>
    <w:rsid w:val="00704B27"/>
    <w:rsid w:val="007050F0"/>
    <w:rsid w:val="00705460"/>
    <w:rsid w:val="00705ECA"/>
    <w:rsid w:val="00705F60"/>
    <w:rsid w:val="00706121"/>
    <w:rsid w:val="0070676F"/>
    <w:rsid w:val="0070718E"/>
    <w:rsid w:val="00707722"/>
    <w:rsid w:val="00710276"/>
    <w:rsid w:val="00711308"/>
    <w:rsid w:val="00711771"/>
    <w:rsid w:val="00711970"/>
    <w:rsid w:val="0071212B"/>
    <w:rsid w:val="007132A0"/>
    <w:rsid w:val="007142D6"/>
    <w:rsid w:val="00714A8C"/>
    <w:rsid w:val="00714DCE"/>
    <w:rsid w:val="00715127"/>
    <w:rsid w:val="007154E4"/>
    <w:rsid w:val="007159E2"/>
    <w:rsid w:val="00715FBE"/>
    <w:rsid w:val="007162A9"/>
    <w:rsid w:val="007166FD"/>
    <w:rsid w:val="00716A0D"/>
    <w:rsid w:val="00720DB8"/>
    <w:rsid w:val="007212A9"/>
    <w:rsid w:val="00722128"/>
    <w:rsid w:val="00722CDE"/>
    <w:rsid w:val="00723411"/>
    <w:rsid w:val="00723A86"/>
    <w:rsid w:val="00723C77"/>
    <w:rsid w:val="007246FF"/>
    <w:rsid w:val="0072471D"/>
    <w:rsid w:val="0072514B"/>
    <w:rsid w:val="00725471"/>
    <w:rsid w:val="007265BA"/>
    <w:rsid w:val="00726600"/>
    <w:rsid w:val="0072683F"/>
    <w:rsid w:val="0072693B"/>
    <w:rsid w:val="00726BC4"/>
    <w:rsid w:val="007272F4"/>
    <w:rsid w:val="007274CF"/>
    <w:rsid w:val="00727597"/>
    <w:rsid w:val="00727802"/>
    <w:rsid w:val="00730118"/>
    <w:rsid w:val="0073021E"/>
    <w:rsid w:val="00730333"/>
    <w:rsid w:val="00730628"/>
    <w:rsid w:val="00730804"/>
    <w:rsid w:val="00730E3A"/>
    <w:rsid w:val="00731668"/>
    <w:rsid w:val="007317C1"/>
    <w:rsid w:val="00731DAE"/>
    <w:rsid w:val="00731F33"/>
    <w:rsid w:val="00732059"/>
    <w:rsid w:val="007328BD"/>
    <w:rsid w:val="007331CD"/>
    <w:rsid w:val="00733816"/>
    <w:rsid w:val="00733EEA"/>
    <w:rsid w:val="0073404C"/>
    <w:rsid w:val="00734232"/>
    <w:rsid w:val="00734528"/>
    <w:rsid w:val="007346DD"/>
    <w:rsid w:val="007353F3"/>
    <w:rsid w:val="00735E94"/>
    <w:rsid w:val="007361F9"/>
    <w:rsid w:val="00736299"/>
    <w:rsid w:val="007364AE"/>
    <w:rsid w:val="00736DCE"/>
    <w:rsid w:val="007379C2"/>
    <w:rsid w:val="00737A80"/>
    <w:rsid w:val="00737CCE"/>
    <w:rsid w:val="00737D45"/>
    <w:rsid w:val="0074040E"/>
    <w:rsid w:val="007413C0"/>
    <w:rsid w:val="007416F3"/>
    <w:rsid w:val="00741EF9"/>
    <w:rsid w:val="00742894"/>
    <w:rsid w:val="00742CAD"/>
    <w:rsid w:val="007441D0"/>
    <w:rsid w:val="007447F2"/>
    <w:rsid w:val="00746B4A"/>
    <w:rsid w:val="00747232"/>
    <w:rsid w:val="0074770E"/>
    <w:rsid w:val="007503C4"/>
    <w:rsid w:val="0075052C"/>
    <w:rsid w:val="007508FB"/>
    <w:rsid w:val="00750B0A"/>
    <w:rsid w:val="00750F5C"/>
    <w:rsid w:val="007515BA"/>
    <w:rsid w:val="00752D17"/>
    <w:rsid w:val="007539F7"/>
    <w:rsid w:val="0075491D"/>
    <w:rsid w:val="00754A12"/>
    <w:rsid w:val="00755D16"/>
    <w:rsid w:val="0075601E"/>
    <w:rsid w:val="007571F6"/>
    <w:rsid w:val="00757B86"/>
    <w:rsid w:val="00757CE3"/>
    <w:rsid w:val="00757E51"/>
    <w:rsid w:val="0076291A"/>
    <w:rsid w:val="00762D2D"/>
    <w:rsid w:val="00762EBF"/>
    <w:rsid w:val="00763267"/>
    <w:rsid w:val="00763492"/>
    <w:rsid w:val="0076437A"/>
    <w:rsid w:val="007645E7"/>
    <w:rsid w:val="00764864"/>
    <w:rsid w:val="00764D6E"/>
    <w:rsid w:val="00764F6D"/>
    <w:rsid w:val="00765AF5"/>
    <w:rsid w:val="00765D64"/>
    <w:rsid w:val="00766E34"/>
    <w:rsid w:val="007672BF"/>
    <w:rsid w:val="0077087E"/>
    <w:rsid w:val="0077177C"/>
    <w:rsid w:val="00771C03"/>
    <w:rsid w:val="00771D01"/>
    <w:rsid w:val="00771D5C"/>
    <w:rsid w:val="0077247F"/>
    <w:rsid w:val="00772B03"/>
    <w:rsid w:val="00774F07"/>
    <w:rsid w:val="00776075"/>
    <w:rsid w:val="00776A4A"/>
    <w:rsid w:val="00776BE3"/>
    <w:rsid w:val="00776CAD"/>
    <w:rsid w:val="00777455"/>
    <w:rsid w:val="007778BA"/>
    <w:rsid w:val="00777BD6"/>
    <w:rsid w:val="00780353"/>
    <w:rsid w:val="00780B1C"/>
    <w:rsid w:val="007810AD"/>
    <w:rsid w:val="007816B9"/>
    <w:rsid w:val="00781E1E"/>
    <w:rsid w:val="00782458"/>
    <w:rsid w:val="00783F0B"/>
    <w:rsid w:val="00783FC7"/>
    <w:rsid w:val="007850BF"/>
    <w:rsid w:val="007859DD"/>
    <w:rsid w:val="0079033B"/>
    <w:rsid w:val="00790DF4"/>
    <w:rsid w:val="00790FEE"/>
    <w:rsid w:val="007911C1"/>
    <w:rsid w:val="007913F0"/>
    <w:rsid w:val="00791A3F"/>
    <w:rsid w:val="00791D22"/>
    <w:rsid w:val="007927C8"/>
    <w:rsid w:val="00792C0C"/>
    <w:rsid w:val="00792FC9"/>
    <w:rsid w:val="00793013"/>
    <w:rsid w:val="0079375E"/>
    <w:rsid w:val="007937B6"/>
    <w:rsid w:val="00793A1A"/>
    <w:rsid w:val="007946D4"/>
    <w:rsid w:val="00794C77"/>
    <w:rsid w:val="00794D68"/>
    <w:rsid w:val="007952D2"/>
    <w:rsid w:val="007952E5"/>
    <w:rsid w:val="007959E4"/>
    <w:rsid w:val="00795DA0"/>
    <w:rsid w:val="0079601D"/>
    <w:rsid w:val="007965B7"/>
    <w:rsid w:val="00796DB9"/>
    <w:rsid w:val="00796DC0"/>
    <w:rsid w:val="00797B5E"/>
    <w:rsid w:val="007A0E81"/>
    <w:rsid w:val="007A21DC"/>
    <w:rsid w:val="007A2762"/>
    <w:rsid w:val="007A3608"/>
    <w:rsid w:val="007A4053"/>
    <w:rsid w:val="007A4163"/>
    <w:rsid w:val="007A4301"/>
    <w:rsid w:val="007A52D0"/>
    <w:rsid w:val="007A54C6"/>
    <w:rsid w:val="007A684B"/>
    <w:rsid w:val="007A6BE4"/>
    <w:rsid w:val="007A6ECE"/>
    <w:rsid w:val="007A7840"/>
    <w:rsid w:val="007A7C10"/>
    <w:rsid w:val="007A7C67"/>
    <w:rsid w:val="007A7CDD"/>
    <w:rsid w:val="007B06F3"/>
    <w:rsid w:val="007B092A"/>
    <w:rsid w:val="007B0CE9"/>
    <w:rsid w:val="007B2407"/>
    <w:rsid w:val="007B2559"/>
    <w:rsid w:val="007B268C"/>
    <w:rsid w:val="007B27D3"/>
    <w:rsid w:val="007B40E6"/>
    <w:rsid w:val="007B4CF5"/>
    <w:rsid w:val="007B5079"/>
    <w:rsid w:val="007B6A1C"/>
    <w:rsid w:val="007B6C80"/>
    <w:rsid w:val="007B766E"/>
    <w:rsid w:val="007C10DF"/>
    <w:rsid w:val="007C1416"/>
    <w:rsid w:val="007C1FF2"/>
    <w:rsid w:val="007C2115"/>
    <w:rsid w:val="007C2955"/>
    <w:rsid w:val="007C2AA6"/>
    <w:rsid w:val="007C2B42"/>
    <w:rsid w:val="007C33A8"/>
    <w:rsid w:val="007C3C62"/>
    <w:rsid w:val="007C439F"/>
    <w:rsid w:val="007C4C99"/>
    <w:rsid w:val="007C5753"/>
    <w:rsid w:val="007C59E6"/>
    <w:rsid w:val="007C5AFA"/>
    <w:rsid w:val="007C65C5"/>
    <w:rsid w:val="007C6D9E"/>
    <w:rsid w:val="007C71A9"/>
    <w:rsid w:val="007C733A"/>
    <w:rsid w:val="007D0167"/>
    <w:rsid w:val="007D0E38"/>
    <w:rsid w:val="007D1C90"/>
    <w:rsid w:val="007D1E9E"/>
    <w:rsid w:val="007D27B2"/>
    <w:rsid w:val="007D2AE1"/>
    <w:rsid w:val="007D2B08"/>
    <w:rsid w:val="007D31C7"/>
    <w:rsid w:val="007D3903"/>
    <w:rsid w:val="007D3DCA"/>
    <w:rsid w:val="007D4080"/>
    <w:rsid w:val="007D476D"/>
    <w:rsid w:val="007D519F"/>
    <w:rsid w:val="007D5887"/>
    <w:rsid w:val="007D5E39"/>
    <w:rsid w:val="007D6603"/>
    <w:rsid w:val="007D6B40"/>
    <w:rsid w:val="007D7B43"/>
    <w:rsid w:val="007D7BF7"/>
    <w:rsid w:val="007E063D"/>
    <w:rsid w:val="007E0711"/>
    <w:rsid w:val="007E094C"/>
    <w:rsid w:val="007E23C4"/>
    <w:rsid w:val="007E3606"/>
    <w:rsid w:val="007E51A6"/>
    <w:rsid w:val="007E674E"/>
    <w:rsid w:val="007E789B"/>
    <w:rsid w:val="007E79CA"/>
    <w:rsid w:val="007F0AB3"/>
    <w:rsid w:val="007F1010"/>
    <w:rsid w:val="007F11BF"/>
    <w:rsid w:val="007F1429"/>
    <w:rsid w:val="007F152B"/>
    <w:rsid w:val="007F1B25"/>
    <w:rsid w:val="007F2473"/>
    <w:rsid w:val="007F2AE5"/>
    <w:rsid w:val="007F2B74"/>
    <w:rsid w:val="007F315F"/>
    <w:rsid w:val="007F3349"/>
    <w:rsid w:val="007F33F3"/>
    <w:rsid w:val="007F3787"/>
    <w:rsid w:val="007F429C"/>
    <w:rsid w:val="007F488D"/>
    <w:rsid w:val="007F5273"/>
    <w:rsid w:val="007F563E"/>
    <w:rsid w:val="007F6D0F"/>
    <w:rsid w:val="007F7521"/>
    <w:rsid w:val="007F76AC"/>
    <w:rsid w:val="00800547"/>
    <w:rsid w:val="00802331"/>
    <w:rsid w:val="00802FE5"/>
    <w:rsid w:val="0080323B"/>
    <w:rsid w:val="008042C3"/>
    <w:rsid w:val="008047B1"/>
    <w:rsid w:val="008057C0"/>
    <w:rsid w:val="00805CE3"/>
    <w:rsid w:val="00806346"/>
    <w:rsid w:val="00806945"/>
    <w:rsid w:val="00806A10"/>
    <w:rsid w:val="00807271"/>
    <w:rsid w:val="00807A72"/>
    <w:rsid w:val="00810548"/>
    <w:rsid w:val="008114BA"/>
    <w:rsid w:val="00811EE0"/>
    <w:rsid w:val="00812371"/>
    <w:rsid w:val="00813F7A"/>
    <w:rsid w:val="0081468C"/>
    <w:rsid w:val="00814732"/>
    <w:rsid w:val="008147DA"/>
    <w:rsid w:val="00814815"/>
    <w:rsid w:val="00814891"/>
    <w:rsid w:val="00814947"/>
    <w:rsid w:val="00814BAE"/>
    <w:rsid w:val="0081537B"/>
    <w:rsid w:val="008158F5"/>
    <w:rsid w:val="00815D81"/>
    <w:rsid w:val="00816579"/>
    <w:rsid w:val="0081687B"/>
    <w:rsid w:val="00816AB5"/>
    <w:rsid w:val="00817E3F"/>
    <w:rsid w:val="00820371"/>
    <w:rsid w:val="00820A91"/>
    <w:rsid w:val="0082178B"/>
    <w:rsid w:val="008218EF"/>
    <w:rsid w:val="00821B57"/>
    <w:rsid w:val="00822A34"/>
    <w:rsid w:val="0082328B"/>
    <w:rsid w:val="00823E96"/>
    <w:rsid w:val="008241BE"/>
    <w:rsid w:val="00824614"/>
    <w:rsid w:val="008248D3"/>
    <w:rsid w:val="00824AEF"/>
    <w:rsid w:val="00824D23"/>
    <w:rsid w:val="00824DA2"/>
    <w:rsid w:val="00826267"/>
    <w:rsid w:val="00826893"/>
    <w:rsid w:val="00826C79"/>
    <w:rsid w:val="00826D33"/>
    <w:rsid w:val="00826FCF"/>
    <w:rsid w:val="00827437"/>
    <w:rsid w:val="00830D99"/>
    <w:rsid w:val="00831030"/>
    <w:rsid w:val="00831712"/>
    <w:rsid w:val="00831966"/>
    <w:rsid w:val="00831A99"/>
    <w:rsid w:val="00831F40"/>
    <w:rsid w:val="0083204E"/>
    <w:rsid w:val="00832305"/>
    <w:rsid w:val="00833186"/>
    <w:rsid w:val="00834344"/>
    <w:rsid w:val="008348BE"/>
    <w:rsid w:val="00834B7D"/>
    <w:rsid w:val="00834BF3"/>
    <w:rsid w:val="008361A0"/>
    <w:rsid w:val="00836821"/>
    <w:rsid w:val="00836A73"/>
    <w:rsid w:val="00836A8A"/>
    <w:rsid w:val="00837271"/>
    <w:rsid w:val="008407F3"/>
    <w:rsid w:val="008408D9"/>
    <w:rsid w:val="00840CB4"/>
    <w:rsid w:val="00841084"/>
    <w:rsid w:val="008411DA"/>
    <w:rsid w:val="00841C5C"/>
    <w:rsid w:val="00844844"/>
    <w:rsid w:val="0084499E"/>
    <w:rsid w:val="008453E5"/>
    <w:rsid w:val="00845589"/>
    <w:rsid w:val="008461D6"/>
    <w:rsid w:val="0084669C"/>
    <w:rsid w:val="00846CB3"/>
    <w:rsid w:val="00847092"/>
    <w:rsid w:val="00847105"/>
    <w:rsid w:val="0084736C"/>
    <w:rsid w:val="0084778E"/>
    <w:rsid w:val="00850696"/>
    <w:rsid w:val="008508F6"/>
    <w:rsid w:val="008513D2"/>
    <w:rsid w:val="00851E5E"/>
    <w:rsid w:val="00851EF3"/>
    <w:rsid w:val="0085211F"/>
    <w:rsid w:val="00852937"/>
    <w:rsid w:val="00852C17"/>
    <w:rsid w:val="00852C7F"/>
    <w:rsid w:val="00852DA4"/>
    <w:rsid w:val="00853D9C"/>
    <w:rsid w:val="00854A09"/>
    <w:rsid w:val="00855050"/>
    <w:rsid w:val="00855873"/>
    <w:rsid w:val="00855B28"/>
    <w:rsid w:val="008600CD"/>
    <w:rsid w:val="008603EC"/>
    <w:rsid w:val="00860417"/>
    <w:rsid w:val="008608DA"/>
    <w:rsid w:val="0086141C"/>
    <w:rsid w:val="00861E38"/>
    <w:rsid w:val="0086280E"/>
    <w:rsid w:val="0086290C"/>
    <w:rsid w:val="00862E4F"/>
    <w:rsid w:val="008632AB"/>
    <w:rsid w:val="008633C1"/>
    <w:rsid w:val="00863B85"/>
    <w:rsid w:val="00863E40"/>
    <w:rsid w:val="00863F5C"/>
    <w:rsid w:val="00864911"/>
    <w:rsid w:val="00864E14"/>
    <w:rsid w:val="0086534B"/>
    <w:rsid w:val="00867ABF"/>
    <w:rsid w:val="00867FA7"/>
    <w:rsid w:val="008700BA"/>
    <w:rsid w:val="00870C28"/>
    <w:rsid w:val="00870D81"/>
    <w:rsid w:val="00872047"/>
    <w:rsid w:val="00873436"/>
    <w:rsid w:val="008737B5"/>
    <w:rsid w:val="008737F1"/>
    <w:rsid w:val="00873F54"/>
    <w:rsid w:val="008743DD"/>
    <w:rsid w:val="0087588B"/>
    <w:rsid w:val="00875D0D"/>
    <w:rsid w:val="00875E3F"/>
    <w:rsid w:val="00876A95"/>
    <w:rsid w:val="00877CBD"/>
    <w:rsid w:val="00880D9A"/>
    <w:rsid w:val="00880E62"/>
    <w:rsid w:val="00880FD9"/>
    <w:rsid w:val="008819EE"/>
    <w:rsid w:val="00882881"/>
    <w:rsid w:val="00882F3A"/>
    <w:rsid w:val="008833E4"/>
    <w:rsid w:val="00883E86"/>
    <w:rsid w:val="00884293"/>
    <w:rsid w:val="00884857"/>
    <w:rsid w:val="008848AA"/>
    <w:rsid w:val="00884CFE"/>
    <w:rsid w:val="008852A2"/>
    <w:rsid w:val="008852CE"/>
    <w:rsid w:val="008858B4"/>
    <w:rsid w:val="00886633"/>
    <w:rsid w:val="00886A8A"/>
    <w:rsid w:val="00886B5E"/>
    <w:rsid w:val="00887392"/>
    <w:rsid w:val="00887836"/>
    <w:rsid w:val="00887946"/>
    <w:rsid w:val="00887C12"/>
    <w:rsid w:val="00890EE1"/>
    <w:rsid w:val="008915C5"/>
    <w:rsid w:val="008917F4"/>
    <w:rsid w:val="0089345A"/>
    <w:rsid w:val="0089364E"/>
    <w:rsid w:val="00893A56"/>
    <w:rsid w:val="0089401B"/>
    <w:rsid w:val="008944CE"/>
    <w:rsid w:val="0089458B"/>
    <w:rsid w:val="008953C3"/>
    <w:rsid w:val="008954E4"/>
    <w:rsid w:val="00895D79"/>
    <w:rsid w:val="00896418"/>
    <w:rsid w:val="00896947"/>
    <w:rsid w:val="00896B4A"/>
    <w:rsid w:val="008974C9"/>
    <w:rsid w:val="008A0069"/>
    <w:rsid w:val="008A0126"/>
    <w:rsid w:val="008A0D06"/>
    <w:rsid w:val="008A0F1E"/>
    <w:rsid w:val="008A1450"/>
    <w:rsid w:val="008A2CF8"/>
    <w:rsid w:val="008A305B"/>
    <w:rsid w:val="008A3083"/>
    <w:rsid w:val="008A3247"/>
    <w:rsid w:val="008A3D67"/>
    <w:rsid w:val="008A4AAB"/>
    <w:rsid w:val="008A4AE1"/>
    <w:rsid w:val="008A4C49"/>
    <w:rsid w:val="008A5513"/>
    <w:rsid w:val="008A5569"/>
    <w:rsid w:val="008A593A"/>
    <w:rsid w:val="008A5ACD"/>
    <w:rsid w:val="008A60BC"/>
    <w:rsid w:val="008A753D"/>
    <w:rsid w:val="008A76AA"/>
    <w:rsid w:val="008B03E0"/>
    <w:rsid w:val="008B0657"/>
    <w:rsid w:val="008B0D48"/>
    <w:rsid w:val="008B1BC0"/>
    <w:rsid w:val="008B21CA"/>
    <w:rsid w:val="008B2415"/>
    <w:rsid w:val="008B2540"/>
    <w:rsid w:val="008B254B"/>
    <w:rsid w:val="008B340E"/>
    <w:rsid w:val="008B39DC"/>
    <w:rsid w:val="008B3B1E"/>
    <w:rsid w:val="008B4559"/>
    <w:rsid w:val="008B5865"/>
    <w:rsid w:val="008B62E9"/>
    <w:rsid w:val="008B6BDD"/>
    <w:rsid w:val="008B6E85"/>
    <w:rsid w:val="008B7840"/>
    <w:rsid w:val="008C0319"/>
    <w:rsid w:val="008C0929"/>
    <w:rsid w:val="008C0BD3"/>
    <w:rsid w:val="008C1D44"/>
    <w:rsid w:val="008C2203"/>
    <w:rsid w:val="008C2966"/>
    <w:rsid w:val="008C2F0C"/>
    <w:rsid w:val="008C36D3"/>
    <w:rsid w:val="008C37AE"/>
    <w:rsid w:val="008C3AC9"/>
    <w:rsid w:val="008C3DA4"/>
    <w:rsid w:val="008C47DD"/>
    <w:rsid w:val="008C4873"/>
    <w:rsid w:val="008C51DF"/>
    <w:rsid w:val="008C5769"/>
    <w:rsid w:val="008C7C0B"/>
    <w:rsid w:val="008C7E04"/>
    <w:rsid w:val="008D0446"/>
    <w:rsid w:val="008D139F"/>
    <w:rsid w:val="008D13C1"/>
    <w:rsid w:val="008D162D"/>
    <w:rsid w:val="008D16CB"/>
    <w:rsid w:val="008D17DF"/>
    <w:rsid w:val="008D3476"/>
    <w:rsid w:val="008D44BB"/>
    <w:rsid w:val="008D4B5F"/>
    <w:rsid w:val="008D4BE0"/>
    <w:rsid w:val="008D4E8B"/>
    <w:rsid w:val="008D58D1"/>
    <w:rsid w:val="008D60BC"/>
    <w:rsid w:val="008D69C1"/>
    <w:rsid w:val="008D7658"/>
    <w:rsid w:val="008D7812"/>
    <w:rsid w:val="008E06A3"/>
    <w:rsid w:val="008E07F1"/>
    <w:rsid w:val="008E0E42"/>
    <w:rsid w:val="008E1626"/>
    <w:rsid w:val="008E20B0"/>
    <w:rsid w:val="008E2431"/>
    <w:rsid w:val="008E3FB8"/>
    <w:rsid w:val="008E4288"/>
    <w:rsid w:val="008E452D"/>
    <w:rsid w:val="008E4FDE"/>
    <w:rsid w:val="008E586B"/>
    <w:rsid w:val="008E67C8"/>
    <w:rsid w:val="008E796A"/>
    <w:rsid w:val="008F0EA8"/>
    <w:rsid w:val="008F1259"/>
    <w:rsid w:val="008F16E0"/>
    <w:rsid w:val="008F1834"/>
    <w:rsid w:val="008F1B6B"/>
    <w:rsid w:val="008F1D24"/>
    <w:rsid w:val="008F20A3"/>
    <w:rsid w:val="008F2C15"/>
    <w:rsid w:val="008F3522"/>
    <w:rsid w:val="008F40F0"/>
    <w:rsid w:val="008F5221"/>
    <w:rsid w:val="008F52C6"/>
    <w:rsid w:val="008F5765"/>
    <w:rsid w:val="008F6114"/>
    <w:rsid w:val="008F6D98"/>
    <w:rsid w:val="00901314"/>
    <w:rsid w:val="009013A1"/>
    <w:rsid w:val="009020F0"/>
    <w:rsid w:val="0090298B"/>
    <w:rsid w:val="00902D24"/>
    <w:rsid w:val="0090352E"/>
    <w:rsid w:val="00903606"/>
    <w:rsid w:val="009050D3"/>
    <w:rsid w:val="00905518"/>
    <w:rsid w:val="00905666"/>
    <w:rsid w:val="00905C07"/>
    <w:rsid w:val="00905C5F"/>
    <w:rsid w:val="009061B9"/>
    <w:rsid w:val="00906237"/>
    <w:rsid w:val="00906B0A"/>
    <w:rsid w:val="00906C95"/>
    <w:rsid w:val="00907D7E"/>
    <w:rsid w:val="00907FE6"/>
    <w:rsid w:val="00910262"/>
    <w:rsid w:val="009104EC"/>
    <w:rsid w:val="0091103D"/>
    <w:rsid w:val="00911F38"/>
    <w:rsid w:val="00912200"/>
    <w:rsid w:val="00912716"/>
    <w:rsid w:val="00912D90"/>
    <w:rsid w:val="00912E52"/>
    <w:rsid w:val="00913122"/>
    <w:rsid w:val="00913E0C"/>
    <w:rsid w:val="00914EDF"/>
    <w:rsid w:val="0091550C"/>
    <w:rsid w:val="00915C2D"/>
    <w:rsid w:val="009160AC"/>
    <w:rsid w:val="00916F0A"/>
    <w:rsid w:val="00917182"/>
    <w:rsid w:val="009208F1"/>
    <w:rsid w:val="0092090D"/>
    <w:rsid w:val="00920DC8"/>
    <w:rsid w:val="00920F6D"/>
    <w:rsid w:val="0092134B"/>
    <w:rsid w:val="00921770"/>
    <w:rsid w:val="00921C4B"/>
    <w:rsid w:val="00921DFF"/>
    <w:rsid w:val="00922862"/>
    <w:rsid w:val="00922BD9"/>
    <w:rsid w:val="00922E3F"/>
    <w:rsid w:val="00923187"/>
    <w:rsid w:val="0092507A"/>
    <w:rsid w:val="0092509E"/>
    <w:rsid w:val="00925EEA"/>
    <w:rsid w:val="009262A1"/>
    <w:rsid w:val="009265CB"/>
    <w:rsid w:val="00926F92"/>
    <w:rsid w:val="009271F8"/>
    <w:rsid w:val="0092722F"/>
    <w:rsid w:val="0092750D"/>
    <w:rsid w:val="00930510"/>
    <w:rsid w:val="00930CAE"/>
    <w:rsid w:val="0093246F"/>
    <w:rsid w:val="00933AD4"/>
    <w:rsid w:val="00934315"/>
    <w:rsid w:val="00934795"/>
    <w:rsid w:val="0093522C"/>
    <w:rsid w:val="0093535C"/>
    <w:rsid w:val="00935F6F"/>
    <w:rsid w:val="009362C4"/>
    <w:rsid w:val="009364A6"/>
    <w:rsid w:val="00936758"/>
    <w:rsid w:val="00936F0D"/>
    <w:rsid w:val="0093736F"/>
    <w:rsid w:val="009377DC"/>
    <w:rsid w:val="009404DF"/>
    <w:rsid w:val="00940C0F"/>
    <w:rsid w:val="009413DD"/>
    <w:rsid w:val="009419B5"/>
    <w:rsid w:val="009427A9"/>
    <w:rsid w:val="00942C2E"/>
    <w:rsid w:val="00942D9D"/>
    <w:rsid w:val="009434AA"/>
    <w:rsid w:val="00943A12"/>
    <w:rsid w:val="00943DA2"/>
    <w:rsid w:val="0094476B"/>
    <w:rsid w:val="009448FE"/>
    <w:rsid w:val="00944C1A"/>
    <w:rsid w:val="0094523D"/>
    <w:rsid w:val="00946D26"/>
    <w:rsid w:val="00946F22"/>
    <w:rsid w:val="0094762A"/>
    <w:rsid w:val="009477D2"/>
    <w:rsid w:val="00950A9B"/>
    <w:rsid w:val="00951DF5"/>
    <w:rsid w:val="00951FCB"/>
    <w:rsid w:val="00953B7F"/>
    <w:rsid w:val="00953B85"/>
    <w:rsid w:val="00953EA8"/>
    <w:rsid w:val="00953EBD"/>
    <w:rsid w:val="00954257"/>
    <w:rsid w:val="00954C75"/>
    <w:rsid w:val="00954CA6"/>
    <w:rsid w:val="0095517B"/>
    <w:rsid w:val="00955496"/>
    <w:rsid w:val="009563FF"/>
    <w:rsid w:val="00956489"/>
    <w:rsid w:val="00956ADD"/>
    <w:rsid w:val="00957718"/>
    <w:rsid w:val="00957A47"/>
    <w:rsid w:val="00957AD3"/>
    <w:rsid w:val="0096029B"/>
    <w:rsid w:val="009604E8"/>
    <w:rsid w:val="00960C5B"/>
    <w:rsid w:val="00961633"/>
    <w:rsid w:val="00961BDE"/>
    <w:rsid w:val="00962C64"/>
    <w:rsid w:val="009633AF"/>
    <w:rsid w:val="009639E1"/>
    <w:rsid w:val="00963DCB"/>
    <w:rsid w:val="00963E76"/>
    <w:rsid w:val="00964530"/>
    <w:rsid w:val="00964A4B"/>
    <w:rsid w:val="00965A88"/>
    <w:rsid w:val="00965C58"/>
    <w:rsid w:val="00965D14"/>
    <w:rsid w:val="00965D62"/>
    <w:rsid w:val="00965DA0"/>
    <w:rsid w:val="009660E9"/>
    <w:rsid w:val="00966171"/>
    <w:rsid w:val="00967675"/>
    <w:rsid w:val="00967B56"/>
    <w:rsid w:val="00967C97"/>
    <w:rsid w:val="00973943"/>
    <w:rsid w:val="009743F8"/>
    <w:rsid w:val="00974803"/>
    <w:rsid w:val="00974A6D"/>
    <w:rsid w:val="00974E9E"/>
    <w:rsid w:val="0097575B"/>
    <w:rsid w:val="00975910"/>
    <w:rsid w:val="00975AC7"/>
    <w:rsid w:val="00975BF7"/>
    <w:rsid w:val="00976288"/>
    <w:rsid w:val="00976431"/>
    <w:rsid w:val="009775BD"/>
    <w:rsid w:val="009809D6"/>
    <w:rsid w:val="00980A75"/>
    <w:rsid w:val="0098136D"/>
    <w:rsid w:val="009813A6"/>
    <w:rsid w:val="00981AAE"/>
    <w:rsid w:val="00981DF6"/>
    <w:rsid w:val="009824EA"/>
    <w:rsid w:val="00983A9D"/>
    <w:rsid w:val="00983B6D"/>
    <w:rsid w:val="00984201"/>
    <w:rsid w:val="00984ABC"/>
    <w:rsid w:val="00985214"/>
    <w:rsid w:val="0098598B"/>
    <w:rsid w:val="00985CD2"/>
    <w:rsid w:val="00986224"/>
    <w:rsid w:val="0098786C"/>
    <w:rsid w:val="00987F3E"/>
    <w:rsid w:val="00990448"/>
    <w:rsid w:val="00991436"/>
    <w:rsid w:val="009922A0"/>
    <w:rsid w:val="009938A7"/>
    <w:rsid w:val="009941B9"/>
    <w:rsid w:val="0099469D"/>
    <w:rsid w:val="009960B9"/>
    <w:rsid w:val="00996548"/>
    <w:rsid w:val="009968EF"/>
    <w:rsid w:val="00996BB1"/>
    <w:rsid w:val="00996F12"/>
    <w:rsid w:val="0099789B"/>
    <w:rsid w:val="00997EE5"/>
    <w:rsid w:val="009A0783"/>
    <w:rsid w:val="009A0E19"/>
    <w:rsid w:val="009A0E86"/>
    <w:rsid w:val="009A1285"/>
    <w:rsid w:val="009A1649"/>
    <w:rsid w:val="009A25CA"/>
    <w:rsid w:val="009A2689"/>
    <w:rsid w:val="009A3F14"/>
    <w:rsid w:val="009A3F8C"/>
    <w:rsid w:val="009A45BF"/>
    <w:rsid w:val="009A4C37"/>
    <w:rsid w:val="009A4CC3"/>
    <w:rsid w:val="009A6E3B"/>
    <w:rsid w:val="009A700C"/>
    <w:rsid w:val="009B058F"/>
    <w:rsid w:val="009B0BB4"/>
    <w:rsid w:val="009B226B"/>
    <w:rsid w:val="009B23AE"/>
    <w:rsid w:val="009B25C5"/>
    <w:rsid w:val="009B2C58"/>
    <w:rsid w:val="009B2F87"/>
    <w:rsid w:val="009B33DA"/>
    <w:rsid w:val="009B41CF"/>
    <w:rsid w:val="009B5C32"/>
    <w:rsid w:val="009B5D94"/>
    <w:rsid w:val="009B5E46"/>
    <w:rsid w:val="009B5ED2"/>
    <w:rsid w:val="009B7705"/>
    <w:rsid w:val="009B77A7"/>
    <w:rsid w:val="009C000C"/>
    <w:rsid w:val="009C0040"/>
    <w:rsid w:val="009C09C2"/>
    <w:rsid w:val="009C0FEC"/>
    <w:rsid w:val="009C195A"/>
    <w:rsid w:val="009C33DA"/>
    <w:rsid w:val="009C35A4"/>
    <w:rsid w:val="009C49DB"/>
    <w:rsid w:val="009C4A13"/>
    <w:rsid w:val="009C5B77"/>
    <w:rsid w:val="009C6988"/>
    <w:rsid w:val="009C6F94"/>
    <w:rsid w:val="009C7D9E"/>
    <w:rsid w:val="009D00FA"/>
    <w:rsid w:val="009D04D0"/>
    <w:rsid w:val="009D07D3"/>
    <w:rsid w:val="009D0D30"/>
    <w:rsid w:val="009D0D81"/>
    <w:rsid w:val="009D1672"/>
    <w:rsid w:val="009D171C"/>
    <w:rsid w:val="009D1EAE"/>
    <w:rsid w:val="009D27DB"/>
    <w:rsid w:val="009D2DEB"/>
    <w:rsid w:val="009D31DF"/>
    <w:rsid w:val="009D3722"/>
    <w:rsid w:val="009D37EB"/>
    <w:rsid w:val="009D3BA8"/>
    <w:rsid w:val="009D3BF6"/>
    <w:rsid w:val="009D4446"/>
    <w:rsid w:val="009D4AAD"/>
    <w:rsid w:val="009D4B52"/>
    <w:rsid w:val="009D4E32"/>
    <w:rsid w:val="009D5507"/>
    <w:rsid w:val="009D5DDD"/>
    <w:rsid w:val="009D6EBB"/>
    <w:rsid w:val="009E056D"/>
    <w:rsid w:val="009E0B47"/>
    <w:rsid w:val="009E0CE1"/>
    <w:rsid w:val="009E1AA8"/>
    <w:rsid w:val="009E3399"/>
    <w:rsid w:val="009E3DF2"/>
    <w:rsid w:val="009E4357"/>
    <w:rsid w:val="009E45A8"/>
    <w:rsid w:val="009E4A44"/>
    <w:rsid w:val="009E6D86"/>
    <w:rsid w:val="009E759D"/>
    <w:rsid w:val="009E7F95"/>
    <w:rsid w:val="009F00F1"/>
    <w:rsid w:val="009F04FB"/>
    <w:rsid w:val="009F0579"/>
    <w:rsid w:val="009F1049"/>
    <w:rsid w:val="009F28BE"/>
    <w:rsid w:val="009F2DB6"/>
    <w:rsid w:val="009F2E18"/>
    <w:rsid w:val="009F2F8A"/>
    <w:rsid w:val="009F4513"/>
    <w:rsid w:val="009F5094"/>
    <w:rsid w:val="009F56EF"/>
    <w:rsid w:val="009F6AA2"/>
    <w:rsid w:val="009F6D62"/>
    <w:rsid w:val="009F6ED9"/>
    <w:rsid w:val="00A0005D"/>
    <w:rsid w:val="00A0016E"/>
    <w:rsid w:val="00A00A20"/>
    <w:rsid w:val="00A00D79"/>
    <w:rsid w:val="00A00FD1"/>
    <w:rsid w:val="00A00FDE"/>
    <w:rsid w:val="00A01172"/>
    <w:rsid w:val="00A018E0"/>
    <w:rsid w:val="00A01ACA"/>
    <w:rsid w:val="00A01AED"/>
    <w:rsid w:val="00A023BB"/>
    <w:rsid w:val="00A02CE6"/>
    <w:rsid w:val="00A03230"/>
    <w:rsid w:val="00A034F7"/>
    <w:rsid w:val="00A03631"/>
    <w:rsid w:val="00A036B4"/>
    <w:rsid w:val="00A03AC2"/>
    <w:rsid w:val="00A03FAD"/>
    <w:rsid w:val="00A04305"/>
    <w:rsid w:val="00A046D2"/>
    <w:rsid w:val="00A05168"/>
    <w:rsid w:val="00A05866"/>
    <w:rsid w:val="00A064C2"/>
    <w:rsid w:val="00A0674D"/>
    <w:rsid w:val="00A067F6"/>
    <w:rsid w:val="00A07936"/>
    <w:rsid w:val="00A1006B"/>
    <w:rsid w:val="00A100B9"/>
    <w:rsid w:val="00A10689"/>
    <w:rsid w:val="00A10CDA"/>
    <w:rsid w:val="00A11AEA"/>
    <w:rsid w:val="00A1222E"/>
    <w:rsid w:val="00A12942"/>
    <w:rsid w:val="00A13271"/>
    <w:rsid w:val="00A13621"/>
    <w:rsid w:val="00A1381F"/>
    <w:rsid w:val="00A13AA0"/>
    <w:rsid w:val="00A13C82"/>
    <w:rsid w:val="00A13CA6"/>
    <w:rsid w:val="00A14771"/>
    <w:rsid w:val="00A1483A"/>
    <w:rsid w:val="00A1526C"/>
    <w:rsid w:val="00A152A2"/>
    <w:rsid w:val="00A15775"/>
    <w:rsid w:val="00A15A6B"/>
    <w:rsid w:val="00A16470"/>
    <w:rsid w:val="00A167BA"/>
    <w:rsid w:val="00A16EB7"/>
    <w:rsid w:val="00A177FF"/>
    <w:rsid w:val="00A17CE1"/>
    <w:rsid w:val="00A2000D"/>
    <w:rsid w:val="00A20099"/>
    <w:rsid w:val="00A20D58"/>
    <w:rsid w:val="00A21103"/>
    <w:rsid w:val="00A21586"/>
    <w:rsid w:val="00A220CB"/>
    <w:rsid w:val="00A22257"/>
    <w:rsid w:val="00A2256F"/>
    <w:rsid w:val="00A22B2C"/>
    <w:rsid w:val="00A22DCB"/>
    <w:rsid w:val="00A236A3"/>
    <w:rsid w:val="00A23B8C"/>
    <w:rsid w:val="00A23E39"/>
    <w:rsid w:val="00A24823"/>
    <w:rsid w:val="00A27CF5"/>
    <w:rsid w:val="00A309A6"/>
    <w:rsid w:val="00A30AAB"/>
    <w:rsid w:val="00A30B72"/>
    <w:rsid w:val="00A30CA0"/>
    <w:rsid w:val="00A310F9"/>
    <w:rsid w:val="00A3219B"/>
    <w:rsid w:val="00A326E3"/>
    <w:rsid w:val="00A3299A"/>
    <w:rsid w:val="00A33D7A"/>
    <w:rsid w:val="00A34D76"/>
    <w:rsid w:val="00A35329"/>
    <w:rsid w:val="00A3570D"/>
    <w:rsid w:val="00A35BE5"/>
    <w:rsid w:val="00A3648F"/>
    <w:rsid w:val="00A368C2"/>
    <w:rsid w:val="00A369B3"/>
    <w:rsid w:val="00A36BBD"/>
    <w:rsid w:val="00A36FB2"/>
    <w:rsid w:val="00A37C2D"/>
    <w:rsid w:val="00A37DE0"/>
    <w:rsid w:val="00A408EF"/>
    <w:rsid w:val="00A40B7A"/>
    <w:rsid w:val="00A41A35"/>
    <w:rsid w:val="00A42140"/>
    <w:rsid w:val="00A4293C"/>
    <w:rsid w:val="00A42D88"/>
    <w:rsid w:val="00A42E31"/>
    <w:rsid w:val="00A43820"/>
    <w:rsid w:val="00A44B67"/>
    <w:rsid w:val="00A44D06"/>
    <w:rsid w:val="00A44E81"/>
    <w:rsid w:val="00A458A2"/>
    <w:rsid w:val="00A45D78"/>
    <w:rsid w:val="00A46672"/>
    <w:rsid w:val="00A47723"/>
    <w:rsid w:val="00A50909"/>
    <w:rsid w:val="00A51878"/>
    <w:rsid w:val="00A51D0F"/>
    <w:rsid w:val="00A52F61"/>
    <w:rsid w:val="00A52F77"/>
    <w:rsid w:val="00A53A7B"/>
    <w:rsid w:val="00A54006"/>
    <w:rsid w:val="00A54DCF"/>
    <w:rsid w:val="00A564A1"/>
    <w:rsid w:val="00A57204"/>
    <w:rsid w:val="00A575ED"/>
    <w:rsid w:val="00A579D5"/>
    <w:rsid w:val="00A57A3E"/>
    <w:rsid w:val="00A57FF6"/>
    <w:rsid w:val="00A6013D"/>
    <w:rsid w:val="00A601B4"/>
    <w:rsid w:val="00A60799"/>
    <w:rsid w:val="00A607A8"/>
    <w:rsid w:val="00A608B4"/>
    <w:rsid w:val="00A60D1A"/>
    <w:rsid w:val="00A613EC"/>
    <w:rsid w:val="00A61ABF"/>
    <w:rsid w:val="00A61FB6"/>
    <w:rsid w:val="00A62391"/>
    <w:rsid w:val="00A62901"/>
    <w:rsid w:val="00A62967"/>
    <w:rsid w:val="00A62CE5"/>
    <w:rsid w:val="00A63603"/>
    <w:rsid w:val="00A63673"/>
    <w:rsid w:val="00A656C5"/>
    <w:rsid w:val="00A659BD"/>
    <w:rsid w:val="00A65C5F"/>
    <w:rsid w:val="00A6642F"/>
    <w:rsid w:val="00A66624"/>
    <w:rsid w:val="00A6771F"/>
    <w:rsid w:val="00A67E0A"/>
    <w:rsid w:val="00A7041F"/>
    <w:rsid w:val="00A70701"/>
    <w:rsid w:val="00A70FFA"/>
    <w:rsid w:val="00A7145E"/>
    <w:rsid w:val="00A71AAE"/>
    <w:rsid w:val="00A71FD7"/>
    <w:rsid w:val="00A72782"/>
    <w:rsid w:val="00A728FE"/>
    <w:rsid w:val="00A72F3A"/>
    <w:rsid w:val="00A72F95"/>
    <w:rsid w:val="00A73112"/>
    <w:rsid w:val="00A73B16"/>
    <w:rsid w:val="00A73EF4"/>
    <w:rsid w:val="00A74175"/>
    <w:rsid w:val="00A76B43"/>
    <w:rsid w:val="00A76D57"/>
    <w:rsid w:val="00A77295"/>
    <w:rsid w:val="00A80006"/>
    <w:rsid w:val="00A8035B"/>
    <w:rsid w:val="00A80DD7"/>
    <w:rsid w:val="00A81388"/>
    <w:rsid w:val="00A814FC"/>
    <w:rsid w:val="00A8175D"/>
    <w:rsid w:val="00A82372"/>
    <w:rsid w:val="00A830DA"/>
    <w:rsid w:val="00A83795"/>
    <w:rsid w:val="00A84275"/>
    <w:rsid w:val="00A847E4"/>
    <w:rsid w:val="00A84A4E"/>
    <w:rsid w:val="00A84B31"/>
    <w:rsid w:val="00A86B84"/>
    <w:rsid w:val="00A86DE4"/>
    <w:rsid w:val="00A8741A"/>
    <w:rsid w:val="00A87893"/>
    <w:rsid w:val="00A9080D"/>
    <w:rsid w:val="00A90CE4"/>
    <w:rsid w:val="00A90E4D"/>
    <w:rsid w:val="00A9187E"/>
    <w:rsid w:val="00A91D87"/>
    <w:rsid w:val="00A923D5"/>
    <w:rsid w:val="00A92499"/>
    <w:rsid w:val="00A93214"/>
    <w:rsid w:val="00A935AA"/>
    <w:rsid w:val="00A942DE"/>
    <w:rsid w:val="00A956C3"/>
    <w:rsid w:val="00A95A93"/>
    <w:rsid w:val="00A96206"/>
    <w:rsid w:val="00A9631B"/>
    <w:rsid w:val="00A96EDE"/>
    <w:rsid w:val="00A97F7C"/>
    <w:rsid w:val="00AA0E9D"/>
    <w:rsid w:val="00AA1750"/>
    <w:rsid w:val="00AA1777"/>
    <w:rsid w:val="00AA28E3"/>
    <w:rsid w:val="00AA2B2B"/>
    <w:rsid w:val="00AA2EC0"/>
    <w:rsid w:val="00AA39A2"/>
    <w:rsid w:val="00AA48C3"/>
    <w:rsid w:val="00AA4C5A"/>
    <w:rsid w:val="00AA5464"/>
    <w:rsid w:val="00AA5993"/>
    <w:rsid w:val="00AA5C8B"/>
    <w:rsid w:val="00AA5FB0"/>
    <w:rsid w:val="00AA6CD5"/>
    <w:rsid w:val="00AA7110"/>
    <w:rsid w:val="00AA7B0E"/>
    <w:rsid w:val="00AB066C"/>
    <w:rsid w:val="00AB0937"/>
    <w:rsid w:val="00AB1857"/>
    <w:rsid w:val="00AB1AE1"/>
    <w:rsid w:val="00AB2224"/>
    <w:rsid w:val="00AB23D9"/>
    <w:rsid w:val="00AB2F10"/>
    <w:rsid w:val="00AB45BF"/>
    <w:rsid w:val="00AB4AA4"/>
    <w:rsid w:val="00AB5FD2"/>
    <w:rsid w:val="00AC037E"/>
    <w:rsid w:val="00AC092A"/>
    <w:rsid w:val="00AC1B5F"/>
    <w:rsid w:val="00AC1B9B"/>
    <w:rsid w:val="00AC1CE7"/>
    <w:rsid w:val="00AC24E7"/>
    <w:rsid w:val="00AC25CC"/>
    <w:rsid w:val="00AC2F42"/>
    <w:rsid w:val="00AC3F5E"/>
    <w:rsid w:val="00AC5125"/>
    <w:rsid w:val="00AC5970"/>
    <w:rsid w:val="00AC6878"/>
    <w:rsid w:val="00AC7772"/>
    <w:rsid w:val="00AD01BE"/>
    <w:rsid w:val="00AD0826"/>
    <w:rsid w:val="00AD0B9E"/>
    <w:rsid w:val="00AD18A6"/>
    <w:rsid w:val="00AD19B7"/>
    <w:rsid w:val="00AD24B1"/>
    <w:rsid w:val="00AD339A"/>
    <w:rsid w:val="00AD35F7"/>
    <w:rsid w:val="00AD36F6"/>
    <w:rsid w:val="00AD3DE1"/>
    <w:rsid w:val="00AD4077"/>
    <w:rsid w:val="00AD409B"/>
    <w:rsid w:val="00AD5A66"/>
    <w:rsid w:val="00AD5E51"/>
    <w:rsid w:val="00AD6B2C"/>
    <w:rsid w:val="00AD6BBB"/>
    <w:rsid w:val="00AD7F72"/>
    <w:rsid w:val="00AE037A"/>
    <w:rsid w:val="00AE15AD"/>
    <w:rsid w:val="00AE2723"/>
    <w:rsid w:val="00AE2893"/>
    <w:rsid w:val="00AE28EC"/>
    <w:rsid w:val="00AE3571"/>
    <w:rsid w:val="00AE3759"/>
    <w:rsid w:val="00AE3780"/>
    <w:rsid w:val="00AE3896"/>
    <w:rsid w:val="00AE4421"/>
    <w:rsid w:val="00AE66A7"/>
    <w:rsid w:val="00AE736A"/>
    <w:rsid w:val="00AF01A9"/>
    <w:rsid w:val="00AF01CD"/>
    <w:rsid w:val="00AF0432"/>
    <w:rsid w:val="00AF04CD"/>
    <w:rsid w:val="00AF0A76"/>
    <w:rsid w:val="00AF0EEE"/>
    <w:rsid w:val="00AF10CE"/>
    <w:rsid w:val="00AF131E"/>
    <w:rsid w:val="00AF1BBA"/>
    <w:rsid w:val="00AF20EE"/>
    <w:rsid w:val="00AF2665"/>
    <w:rsid w:val="00AF2ED0"/>
    <w:rsid w:val="00AF38E1"/>
    <w:rsid w:val="00AF448B"/>
    <w:rsid w:val="00AF4C71"/>
    <w:rsid w:val="00AF5123"/>
    <w:rsid w:val="00AF6479"/>
    <w:rsid w:val="00AF6642"/>
    <w:rsid w:val="00AF691E"/>
    <w:rsid w:val="00AF6D38"/>
    <w:rsid w:val="00AF7088"/>
    <w:rsid w:val="00AF724B"/>
    <w:rsid w:val="00B0037E"/>
    <w:rsid w:val="00B00529"/>
    <w:rsid w:val="00B00901"/>
    <w:rsid w:val="00B00BD1"/>
    <w:rsid w:val="00B01DAC"/>
    <w:rsid w:val="00B0273D"/>
    <w:rsid w:val="00B02790"/>
    <w:rsid w:val="00B02CB6"/>
    <w:rsid w:val="00B03095"/>
    <w:rsid w:val="00B03AD8"/>
    <w:rsid w:val="00B04D61"/>
    <w:rsid w:val="00B0577B"/>
    <w:rsid w:val="00B05AFC"/>
    <w:rsid w:val="00B05E2D"/>
    <w:rsid w:val="00B05ECA"/>
    <w:rsid w:val="00B0747A"/>
    <w:rsid w:val="00B07676"/>
    <w:rsid w:val="00B07E8C"/>
    <w:rsid w:val="00B10899"/>
    <w:rsid w:val="00B109A6"/>
    <w:rsid w:val="00B10B89"/>
    <w:rsid w:val="00B11A00"/>
    <w:rsid w:val="00B11DF1"/>
    <w:rsid w:val="00B11E7F"/>
    <w:rsid w:val="00B11FC9"/>
    <w:rsid w:val="00B12512"/>
    <w:rsid w:val="00B12A24"/>
    <w:rsid w:val="00B13D3B"/>
    <w:rsid w:val="00B13D9C"/>
    <w:rsid w:val="00B15914"/>
    <w:rsid w:val="00B16024"/>
    <w:rsid w:val="00B1602A"/>
    <w:rsid w:val="00B16943"/>
    <w:rsid w:val="00B17061"/>
    <w:rsid w:val="00B17179"/>
    <w:rsid w:val="00B204AD"/>
    <w:rsid w:val="00B20CFC"/>
    <w:rsid w:val="00B21900"/>
    <w:rsid w:val="00B21C58"/>
    <w:rsid w:val="00B22912"/>
    <w:rsid w:val="00B22B08"/>
    <w:rsid w:val="00B2318E"/>
    <w:rsid w:val="00B23DC5"/>
    <w:rsid w:val="00B24646"/>
    <w:rsid w:val="00B24D4F"/>
    <w:rsid w:val="00B252DB"/>
    <w:rsid w:val="00B25460"/>
    <w:rsid w:val="00B25D51"/>
    <w:rsid w:val="00B26214"/>
    <w:rsid w:val="00B2634F"/>
    <w:rsid w:val="00B2722A"/>
    <w:rsid w:val="00B27A92"/>
    <w:rsid w:val="00B30361"/>
    <w:rsid w:val="00B30596"/>
    <w:rsid w:val="00B311A6"/>
    <w:rsid w:val="00B313E6"/>
    <w:rsid w:val="00B31539"/>
    <w:rsid w:val="00B31851"/>
    <w:rsid w:val="00B318DF"/>
    <w:rsid w:val="00B31962"/>
    <w:rsid w:val="00B31A70"/>
    <w:rsid w:val="00B31C24"/>
    <w:rsid w:val="00B31C3D"/>
    <w:rsid w:val="00B320AD"/>
    <w:rsid w:val="00B329AB"/>
    <w:rsid w:val="00B33E21"/>
    <w:rsid w:val="00B34336"/>
    <w:rsid w:val="00B3470C"/>
    <w:rsid w:val="00B358B6"/>
    <w:rsid w:val="00B359D9"/>
    <w:rsid w:val="00B369A2"/>
    <w:rsid w:val="00B4124B"/>
    <w:rsid w:val="00B41470"/>
    <w:rsid w:val="00B41471"/>
    <w:rsid w:val="00B41B27"/>
    <w:rsid w:val="00B41DA7"/>
    <w:rsid w:val="00B42716"/>
    <w:rsid w:val="00B42FAB"/>
    <w:rsid w:val="00B437A3"/>
    <w:rsid w:val="00B45FBE"/>
    <w:rsid w:val="00B461BE"/>
    <w:rsid w:val="00B46773"/>
    <w:rsid w:val="00B467DF"/>
    <w:rsid w:val="00B46AE5"/>
    <w:rsid w:val="00B4755E"/>
    <w:rsid w:val="00B528F2"/>
    <w:rsid w:val="00B5312F"/>
    <w:rsid w:val="00B53982"/>
    <w:rsid w:val="00B53C88"/>
    <w:rsid w:val="00B5444E"/>
    <w:rsid w:val="00B54C0C"/>
    <w:rsid w:val="00B552B4"/>
    <w:rsid w:val="00B55EEF"/>
    <w:rsid w:val="00B56009"/>
    <w:rsid w:val="00B571C1"/>
    <w:rsid w:val="00B60948"/>
    <w:rsid w:val="00B60DFD"/>
    <w:rsid w:val="00B6157D"/>
    <w:rsid w:val="00B61CE2"/>
    <w:rsid w:val="00B62E90"/>
    <w:rsid w:val="00B6428A"/>
    <w:rsid w:val="00B645FF"/>
    <w:rsid w:val="00B65224"/>
    <w:rsid w:val="00B65B80"/>
    <w:rsid w:val="00B662B7"/>
    <w:rsid w:val="00B6783B"/>
    <w:rsid w:val="00B67D65"/>
    <w:rsid w:val="00B70954"/>
    <w:rsid w:val="00B71322"/>
    <w:rsid w:val="00B7165D"/>
    <w:rsid w:val="00B719C8"/>
    <w:rsid w:val="00B72482"/>
    <w:rsid w:val="00B7278A"/>
    <w:rsid w:val="00B72814"/>
    <w:rsid w:val="00B7294A"/>
    <w:rsid w:val="00B72A94"/>
    <w:rsid w:val="00B73468"/>
    <w:rsid w:val="00B73F6F"/>
    <w:rsid w:val="00B74458"/>
    <w:rsid w:val="00B76145"/>
    <w:rsid w:val="00B77B3C"/>
    <w:rsid w:val="00B807F0"/>
    <w:rsid w:val="00B80944"/>
    <w:rsid w:val="00B8126E"/>
    <w:rsid w:val="00B82373"/>
    <w:rsid w:val="00B828B5"/>
    <w:rsid w:val="00B83A51"/>
    <w:rsid w:val="00B83B00"/>
    <w:rsid w:val="00B84132"/>
    <w:rsid w:val="00B84381"/>
    <w:rsid w:val="00B84E4F"/>
    <w:rsid w:val="00B85253"/>
    <w:rsid w:val="00B859D2"/>
    <w:rsid w:val="00B86498"/>
    <w:rsid w:val="00B8788D"/>
    <w:rsid w:val="00B8789C"/>
    <w:rsid w:val="00B87C63"/>
    <w:rsid w:val="00B87EC8"/>
    <w:rsid w:val="00B9038A"/>
    <w:rsid w:val="00B918D9"/>
    <w:rsid w:val="00B922F2"/>
    <w:rsid w:val="00B9233F"/>
    <w:rsid w:val="00B92E78"/>
    <w:rsid w:val="00B93D2E"/>
    <w:rsid w:val="00B94DFC"/>
    <w:rsid w:val="00B95A17"/>
    <w:rsid w:val="00B96231"/>
    <w:rsid w:val="00B96D4D"/>
    <w:rsid w:val="00B96FD1"/>
    <w:rsid w:val="00B97C16"/>
    <w:rsid w:val="00B97F9E"/>
    <w:rsid w:val="00BA0B23"/>
    <w:rsid w:val="00BA0F90"/>
    <w:rsid w:val="00BA13D4"/>
    <w:rsid w:val="00BA148E"/>
    <w:rsid w:val="00BA1541"/>
    <w:rsid w:val="00BA1635"/>
    <w:rsid w:val="00BA19BE"/>
    <w:rsid w:val="00BA21E8"/>
    <w:rsid w:val="00BA2450"/>
    <w:rsid w:val="00BA24E2"/>
    <w:rsid w:val="00BA32E0"/>
    <w:rsid w:val="00BA380A"/>
    <w:rsid w:val="00BA412D"/>
    <w:rsid w:val="00BA42DD"/>
    <w:rsid w:val="00BA4988"/>
    <w:rsid w:val="00BA4F08"/>
    <w:rsid w:val="00BA5018"/>
    <w:rsid w:val="00BA5268"/>
    <w:rsid w:val="00BA5A53"/>
    <w:rsid w:val="00BA5BD1"/>
    <w:rsid w:val="00BA5FF4"/>
    <w:rsid w:val="00BA6727"/>
    <w:rsid w:val="00BA6BAE"/>
    <w:rsid w:val="00BA73B0"/>
    <w:rsid w:val="00BB0092"/>
    <w:rsid w:val="00BB01CF"/>
    <w:rsid w:val="00BB097F"/>
    <w:rsid w:val="00BB09A7"/>
    <w:rsid w:val="00BB0A05"/>
    <w:rsid w:val="00BB13B8"/>
    <w:rsid w:val="00BB176A"/>
    <w:rsid w:val="00BB19C9"/>
    <w:rsid w:val="00BB1B01"/>
    <w:rsid w:val="00BB1D8E"/>
    <w:rsid w:val="00BB2FCD"/>
    <w:rsid w:val="00BB31D9"/>
    <w:rsid w:val="00BB36E3"/>
    <w:rsid w:val="00BB3E8D"/>
    <w:rsid w:val="00BB41E2"/>
    <w:rsid w:val="00BB4FAF"/>
    <w:rsid w:val="00BB5006"/>
    <w:rsid w:val="00BB61DA"/>
    <w:rsid w:val="00BB64D0"/>
    <w:rsid w:val="00BB6D17"/>
    <w:rsid w:val="00BB6FB8"/>
    <w:rsid w:val="00BB70FC"/>
    <w:rsid w:val="00BB733F"/>
    <w:rsid w:val="00BB7641"/>
    <w:rsid w:val="00BC1CF7"/>
    <w:rsid w:val="00BC2109"/>
    <w:rsid w:val="00BC2D4D"/>
    <w:rsid w:val="00BC38D5"/>
    <w:rsid w:val="00BC3932"/>
    <w:rsid w:val="00BC39CD"/>
    <w:rsid w:val="00BC3DC2"/>
    <w:rsid w:val="00BC4346"/>
    <w:rsid w:val="00BC4736"/>
    <w:rsid w:val="00BC53D0"/>
    <w:rsid w:val="00BC54D7"/>
    <w:rsid w:val="00BC59CA"/>
    <w:rsid w:val="00BC5FF2"/>
    <w:rsid w:val="00BC621A"/>
    <w:rsid w:val="00BC6260"/>
    <w:rsid w:val="00BC6E82"/>
    <w:rsid w:val="00BD1FF5"/>
    <w:rsid w:val="00BD286D"/>
    <w:rsid w:val="00BD2A43"/>
    <w:rsid w:val="00BD2A77"/>
    <w:rsid w:val="00BD2C7F"/>
    <w:rsid w:val="00BD2CC9"/>
    <w:rsid w:val="00BD3089"/>
    <w:rsid w:val="00BD3649"/>
    <w:rsid w:val="00BD4314"/>
    <w:rsid w:val="00BD47E8"/>
    <w:rsid w:val="00BD51F2"/>
    <w:rsid w:val="00BD62A7"/>
    <w:rsid w:val="00BD63AC"/>
    <w:rsid w:val="00BD6842"/>
    <w:rsid w:val="00BD7311"/>
    <w:rsid w:val="00BD7558"/>
    <w:rsid w:val="00BD7DCF"/>
    <w:rsid w:val="00BD7E2A"/>
    <w:rsid w:val="00BE0213"/>
    <w:rsid w:val="00BE03A3"/>
    <w:rsid w:val="00BE0909"/>
    <w:rsid w:val="00BE0D41"/>
    <w:rsid w:val="00BE2CB1"/>
    <w:rsid w:val="00BE35BB"/>
    <w:rsid w:val="00BE37AE"/>
    <w:rsid w:val="00BE3F68"/>
    <w:rsid w:val="00BE40DF"/>
    <w:rsid w:val="00BE4416"/>
    <w:rsid w:val="00BE4746"/>
    <w:rsid w:val="00BE49E3"/>
    <w:rsid w:val="00BE611B"/>
    <w:rsid w:val="00BE636B"/>
    <w:rsid w:val="00BE7052"/>
    <w:rsid w:val="00BE70DA"/>
    <w:rsid w:val="00BE7220"/>
    <w:rsid w:val="00BE7A83"/>
    <w:rsid w:val="00BF0542"/>
    <w:rsid w:val="00BF34D0"/>
    <w:rsid w:val="00BF37F3"/>
    <w:rsid w:val="00BF4123"/>
    <w:rsid w:val="00BF4A38"/>
    <w:rsid w:val="00BF4CAA"/>
    <w:rsid w:val="00BF5006"/>
    <w:rsid w:val="00BF625A"/>
    <w:rsid w:val="00BF65C2"/>
    <w:rsid w:val="00BF6655"/>
    <w:rsid w:val="00BF6E33"/>
    <w:rsid w:val="00BF70D8"/>
    <w:rsid w:val="00BF7171"/>
    <w:rsid w:val="00BF78FF"/>
    <w:rsid w:val="00C006CE"/>
    <w:rsid w:val="00C00859"/>
    <w:rsid w:val="00C00C6C"/>
    <w:rsid w:val="00C01515"/>
    <w:rsid w:val="00C01F28"/>
    <w:rsid w:val="00C02C2D"/>
    <w:rsid w:val="00C0331F"/>
    <w:rsid w:val="00C0444E"/>
    <w:rsid w:val="00C050BD"/>
    <w:rsid w:val="00C05206"/>
    <w:rsid w:val="00C05B01"/>
    <w:rsid w:val="00C05D35"/>
    <w:rsid w:val="00C061CE"/>
    <w:rsid w:val="00C06505"/>
    <w:rsid w:val="00C06803"/>
    <w:rsid w:val="00C07AA1"/>
    <w:rsid w:val="00C10B99"/>
    <w:rsid w:val="00C10C29"/>
    <w:rsid w:val="00C10C59"/>
    <w:rsid w:val="00C11189"/>
    <w:rsid w:val="00C119A0"/>
    <w:rsid w:val="00C11C40"/>
    <w:rsid w:val="00C11E49"/>
    <w:rsid w:val="00C134E4"/>
    <w:rsid w:val="00C13FDF"/>
    <w:rsid w:val="00C1404C"/>
    <w:rsid w:val="00C1496D"/>
    <w:rsid w:val="00C1506F"/>
    <w:rsid w:val="00C16853"/>
    <w:rsid w:val="00C16A0C"/>
    <w:rsid w:val="00C16DFE"/>
    <w:rsid w:val="00C20096"/>
    <w:rsid w:val="00C2044C"/>
    <w:rsid w:val="00C21AB3"/>
    <w:rsid w:val="00C22213"/>
    <w:rsid w:val="00C22D73"/>
    <w:rsid w:val="00C22FC4"/>
    <w:rsid w:val="00C234BE"/>
    <w:rsid w:val="00C241A3"/>
    <w:rsid w:val="00C24489"/>
    <w:rsid w:val="00C25173"/>
    <w:rsid w:val="00C26012"/>
    <w:rsid w:val="00C266D8"/>
    <w:rsid w:val="00C27A57"/>
    <w:rsid w:val="00C311AE"/>
    <w:rsid w:val="00C318C2"/>
    <w:rsid w:val="00C31980"/>
    <w:rsid w:val="00C33070"/>
    <w:rsid w:val="00C3312E"/>
    <w:rsid w:val="00C33158"/>
    <w:rsid w:val="00C33B73"/>
    <w:rsid w:val="00C33F42"/>
    <w:rsid w:val="00C3424B"/>
    <w:rsid w:val="00C35509"/>
    <w:rsid w:val="00C35645"/>
    <w:rsid w:val="00C35A9F"/>
    <w:rsid w:val="00C35B73"/>
    <w:rsid w:val="00C35E45"/>
    <w:rsid w:val="00C3681C"/>
    <w:rsid w:val="00C368B2"/>
    <w:rsid w:val="00C40A96"/>
    <w:rsid w:val="00C41464"/>
    <w:rsid w:val="00C4156C"/>
    <w:rsid w:val="00C4190D"/>
    <w:rsid w:val="00C42C39"/>
    <w:rsid w:val="00C42EB6"/>
    <w:rsid w:val="00C42FF0"/>
    <w:rsid w:val="00C43269"/>
    <w:rsid w:val="00C43310"/>
    <w:rsid w:val="00C43851"/>
    <w:rsid w:val="00C439BE"/>
    <w:rsid w:val="00C44DB7"/>
    <w:rsid w:val="00C44F74"/>
    <w:rsid w:val="00C45031"/>
    <w:rsid w:val="00C45A09"/>
    <w:rsid w:val="00C4624B"/>
    <w:rsid w:val="00C466F0"/>
    <w:rsid w:val="00C4743C"/>
    <w:rsid w:val="00C47AC4"/>
    <w:rsid w:val="00C50846"/>
    <w:rsid w:val="00C50A35"/>
    <w:rsid w:val="00C51F1D"/>
    <w:rsid w:val="00C52177"/>
    <w:rsid w:val="00C5288B"/>
    <w:rsid w:val="00C53199"/>
    <w:rsid w:val="00C53A5F"/>
    <w:rsid w:val="00C54286"/>
    <w:rsid w:val="00C557AC"/>
    <w:rsid w:val="00C5592E"/>
    <w:rsid w:val="00C55E06"/>
    <w:rsid w:val="00C5630D"/>
    <w:rsid w:val="00C568DA"/>
    <w:rsid w:val="00C56F90"/>
    <w:rsid w:val="00C57EA2"/>
    <w:rsid w:val="00C57EB3"/>
    <w:rsid w:val="00C57F8D"/>
    <w:rsid w:val="00C6071A"/>
    <w:rsid w:val="00C6099D"/>
    <w:rsid w:val="00C60E07"/>
    <w:rsid w:val="00C6191D"/>
    <w:rsid w:val="00C62193"/>
    <w:rsid w:val="00C622FC"/>
    <w:rsid w:val="00C62DAA"/>
    <w:rsid w:val="00C634A4"/>
    <w:rsid w:val="00C6355D"/>
    <w:rsid w:val="00C66209"/>
    <w:rsid w:val="00C66258"/>
    <w:rsid w:val="00C67D0D"/>
    <w:rsid w:val="00C70997"/>
    <w:rsid w:val="00C70A83"/>
    <w:rsid w:val="00C71148"/>
    <w:rsid w:val="00C72836"/>
    <w:rsid w:val="00C732BA"/>
    <w:rsid w:val="00C737B6"/>
    <w:rsid w:val="00C73C1B"/>
    <w:rsid w:val="00C73D58"/>
    <w:rsid w:val="00C7485B"/>
    <w:rsid w:val="00C74AF4"/>
    <w:rsid w:val="00C74F95"/>
    <w:rsid w:val="00C75851"/>
    <w:rsid w:val="00C75E24"/>
    <w:rsid w:val="00C76092"/>
    <w:rsid w:val="00C7713C"/>
    <w:rsid w:val="00C77C0A"/>
    <w:rsid w:val="00C8063B"/>
    <w:rsid w:val="00C806FD"/>
    <w:rsid w:val="00C816DE"/>
    <w:rsid w:val="00C820F2"/>
    <w:rsid w:val="00C823ED"/>
    <w:rsid w:val="00C825E6"/>
    <w:rsid w:val="00C82658"/>
    <w:rsid w:val="00C82F25"/>
    <w:rsid w:val="00C835E3"/>
    <w:rsid w:val="00C84350"/>
    <w:rsid w:val="00C843A9"/>
    <w:rsid w:val="00C85523"/>
    <w:rsid w:val="00C85BF3"/>
    <w:rsid w:val="00C8649E"/>
    <w:rsid w:val="00C864EC"/>
    <w:rsid w:val="00C90042"/>
    <w:rsid w:val="00C907E4"/>
    <w:rsid w:val="00C91361"/>
    <w:rsid w:val="00C926B3"/>
    <w:rsid w:val="00C927D8"/>
    <w:rsid w:val="00C92A55"/>
    <w:rsid w:val="00C930D9"/>
    <w:rsid w:val="00C94A09"/>
    <w:rsid w:val="00C9547B"/>
    <w:rsid w:val="00C954AC"/>
    <w:rsid w:val="00C96659"/>
    <w:rsid w:val="00C968BC"/>
    <w:rsid w:val="00C97562"/>
    <w:rsid w:val="00C977CB"/>
    <w:rsid w:val="00C9788F"/>
    <w:rsid w:val="00C97F69"/>
    <w:rsid w:val="00CA02DA"/>
    <w:rsid w:val="00CA03B5"/>
    <w:rsid w:val="00CA0402"/>
    <w:rsid w:val="00CA073C"/>
    <w:rsid w:val="00CA075F"/>
    <w:rsid w:val="00CA08B2"/>
    <w:rsid w:val="00CA1257"/>
    <w:rsid w:val="00CA2110"/>
    <w:rsid w:val="00CA3709"/>
    <w:rsid w:val="00CA3C17"/>
    <w:rsid w:val="00CA3F4B"/>
    <w:rsid w:val="00CA408B"/>
    <w:rsid w:val="00CA4297"/>
    <w:rsid w:val="00CA4F2B"/>
    <w:rsid w:val="00CA4F92"/>
    <w:rsid w:val="00CA5460"/>
    <w:rsid w:val="00CA66F9"/>
    <w:rsid w:val="00CA6949"/>
    <w:rsid w:val="00CA6F57"/>
    <w:rsid w:val="00CA7D49"/>
    <w:rsid w:val="00CB005F"/>
    <w:rsid w:val="00CB20D3"/>
    <w:rsid w:val="00CB2646"/>
    <w:rsid w:val="00CB370E"/>
    <w:rsid w:val="00CB381A"/>
    <w:rsid w:val="00CB4116"/>
    <w:rsid w:val="00CB4D61"/>
    <w:rsid w:val="00CB6953"/>
    <w:rsid w:val="00CB6A36"/>
    <w:rsid w:val="00CB7B15"/>
    <w:rsid w:val="00CC006C"/>
    <w:rsid w:val="00CC082D"/>
    <w:rsid w:val="00CC09A6"/>
    <w:rsid w:val="00CC09BD"/>
    <w:rsid w:val="00CC0CC6"/>
    <w:rsid w:val="00CC1203"/>
    <w:rsid w:val="00CC154E"/>
    <w:rsid w:val="00CC1CF8"/>
    <w:rsid w:val="00CC2249"/>
    <w:rsid w:val="00CC3169"/>
    <w:rsid w:val="00CC4112"/>
    <w:rsid w:val="00CC4436"/>
    <w:rsid w:val="00CC46BE"/>
    <w:rsid w:val="00CC4CDE"/>
    <w:rsid w:val="00CC4D2A"/>
    <w:rsid w:val="00CC4ED4"/>
    <w:rsid w:val="00CC5063"/>
    <w:rsid w:val="00CC52B5"/>
    <w:rsid w:val="00CC581A"/>
    <w:rsid w:val="00CC61E5"/>
    <w:rsid w:val="00CC6A67"/>
    <w:rsid w:val="00CC700A"/>
    <w:rsid w:val="00CC730D"/>
    <w:rsid w:val="00CC736A"/>
    <w:rsid w:val="00CC73AE"/>
    <w:rsid w:val="00CC77B8"/>
    <w:rsid w:val="00CC7A5E"/>
    <w:rsid w:val="00CD12F5"/>
    <w:rsid w:val="00CD1A1A"/>
    <w:rsid w:val="00CD3442"/>
    <w:rsid w:val="00CD4816"/>
    <w:rsid w:val="00CD4D90"/>
    <w:rsid w:val="00CD4F9C"/>
    <w:rsid w:val="00CD5676"/>
    <w:rsid w:val="00CD57C2"/>
    <w:rsid w:val="00CD58D7"/>
    <w:rsid w:val="00CD5B9A"/>
    <w:rsid w:val="00CD67CE"/>
    <w:rsid w:val="00CD7051"/>
    <w:rsid w:val="00CE038E"/>
    <w:rsid w:val="00CE0CE8"/>
    <w:rsid w:val="00CE106B"/>
    <w:rsid w:val="00CE108F"/>
    <w:rsid w:val="00CE15FC"/>
    <w:rsid w:val="00CE2C6E"/>
    <w:rsid w:val="00CE4A3E"/>
    <w:rsid w:val="00CE4A92"/>
    <w:rsid w:val="00CE5691"/>
    <w:rsid w:val="00CE58DB"/>
    <w:rsid w:val="00CE5BCF"/>
    <w:rsid w:val="00CE5D77"/>
    <w:rsid w:val="00CE5E61"/>
    <w:rsid w:val="00CE5F8C"/>
    <w:rsid w:val="00CE6531"/>
    <w:rsid w:val="00CE714B"/>
    <w:rsid w:val="00CE76B9"/>
    <w:rsid w:val="00CE77E9"/>
    <w:rsid w:val="00CF007C"/>
    <w:rsid w:val="00CF020E"/>
    <w:rsid w:val="00CF09FE"/>
    <w:rsid w:val="00CF16CF"/>
    <w:rsid w:val="00CF1ADC"/>
    <w:rsid w:val="00CF302F"/>
    <w:rsid w:val="00CF36C3"/>
    <w:rsid w:val="00CF37A0"/>
    <w:rsid w:val="00CF5234"/>
    <w:rsid w:val="00D0046F"/>
    <w:rsid w:val="00D00F52"/>
    <w:rsid w:val="00D01539"/>
    <w:rsid w:val="00D01553"/>
    <w:rsid w:val="00D01CE8"/>
    <w:rsid w:val="00D02287"/>
    <w:rsid w:val="00D03C1A"/>
    <w:rsid w:val="00D03D4E"/>
    <w:rsid w:val="00D03FE7"/>
    <w:rsid w:val="00D0405B"/>
    <w:rsid w:val="00D040EA"/>
    <w:rsid w:val="00D04453"/>
    <w:rsid w:val="00D04BC0"/>
    <w:rsid w:val="00D054D8"/>
    <w:rsid w:val="00D05BF7"/>
    <w:rsid w:val="00D069E5"/>
    <w:rsid w:val="00D07838"/>
    <w:rsid w:val="00D079CC"/>
    <w:rsid w:val="00D07C94"/>
    <w:rsid w:val="00D104FE"/>
    <w:rsid w:val="00D10904"/>
    <w:rsid w:val="00D10EB8"/>
    <w:rsid w:val="00D10FEA"/>
    <w:rsid w:val="00D112A1"/>
    <w:rsid w:val="00D11FCF"/>
    <w:rsid w:val="00D13051"/>
    <w:rsid w:val="00D13D5B"/>
    <w:rsid w:val="00D14B5F"/>
    <w:rsid w:val="00D15544"/>
    <w:rsid w:val="00D16016"/>
    <w:rsid w:val="00D1641F"/>
    <w:rsid w:val="00D1680E"/>
    <w:rsid w:val="00D168E6"/>
    <w:rsid w:val="00D1694D"/>
    <w:rsid w:val="00D16A53"/>
    <w:rsid w:val="00D16FD0"/>
    <w:rsid w:val="00D17AB0"/>
    <w:rsid w:val="00D20329"/>
    <w:rsid w:val="00D204F9"/>
    <w:rsid w:val="00D206D1"/>
    <w:rsid w:val="00D20980"/>
    <w:rsid w:val="00D20DE6"/>
    <w:rsid w:val="00D20EEC"/>
    <w:rsid w:val="00D2102B"/>
    <w:rsid w:val="00D21C20"/>
    <w:rsid w:val="00D21C39"/>
    <w:rsid w:val="00D23346"/>
    <w:rsid w:val="00D235E6"/>
    <w:rsid w:val="00D23A1D"/>
    <w:rsid w:val="00D23A3D"/>
    <w:rsid w:val="00D23D0F"/>
    <w:rsid w:val="00D242E3"/>
    <w:rsid w:val="00D24A83"/>
    <w:rsid w:val="00D24F8F"/>
    <w:rsid w:val="00D2587C"/>
    <w:rsid w:val="00D25E30"/>
    <w:rsid w:val="00D277F3"/>
    <w:rsid w:val="00D309B8"/>
    <w:rsid w:val="00D30BBA"/>
    <w:rsid w:val="00D314C9"/>
    <w:rsid w:val="00D32FCE"/>
    <w:rsid w:val="00D33B86"/>
    <w:rsid w:val="00D3428B"/>
    <w:rsid w:val="00D3446C"/>
    <w:rsid w:val="00D35C65"/>
    <w:rsid w:val="00D36808"/>
    <w:rsid w:val="00D36BE8"/>
    <w:rsid w:val="00D3737D"/>
    <w:rsid w:val="00D37688"/>
    <w:rsid w:val="00D37A97"/>
    <w:rsid w:val="00D37BFF"/>
    <w:rsid w:val="00D37C65"/>
    <w:rsid w:val="00D37CAD"/>
    <w:rsid w:val="00D414F6"/>
    <w:rsid w:val="00D41D01"/>
    <w:rsid w:val="00D4201E"/>
    <w:rsid w:val="00D425C5"/>
    <w:rsid w:val="00D42C3F"/>
    <w:rsid w:val="00D42C72"/>
    <w:rsid w:val="00D42EC6"/>
    <w:rsid w:val="00D438A3"/>
    <w:rsid w:val="00D440F2"/>
    <w:rsid w:val="00D44310"/>
    <w:rsid w:val="00D44EE5"/>
    <w:rsid w:val="00D451ED"/>
    <w:rsid w:val="00D454F3"/>
    <w:rsid w:val="00D45778"/>
    <w:rsid w:val="00D458B7"/>
    <w:rsid w:val="00D45C5E"/>
    <w:rsid w:val="00D46489"/>
    <w:rsid w:val="00D46547"/>
    <w:rsid w:val="00D46574"/>
    <w:rsid w:val="00D47473"/>
    <w:rsid w:val="00D478DF"/>
    <w:rsid w:val="00D503CB"/>
    <w:rsid w:val="00D50649"/>
    <w:rsid w:val="00D50A49"/>
    <w:rsid w:val="00D511F2"/>
    <w:rsid w:val="00D5196F"/>
    <w:rsid w:val="00D51E46"/>
    <w:rsid w:val="00D52147"/>
    <w:rsid w:val="00D524BB"/>
    <w:rsid w:val="00D52C19"/>
    <w:rsid w:val="00D52E29"/>
    <w:rsid w:val="00D52EBF"/>
    <w:rsid w:val="00D53321"/>
    <w:rsid w:val="00D53510"/>
    <w:rsid w:val="00D54652"/>
    <w:rsid w:val="00D553AD"/>
    <w:rsid w:val="00D559A4"/>
    <w:rsid w:val="00D559B2"/>
    <w:rsid w:val="00D55DE9"/>
    <w:rsid w:val="00D56F88"/>
    <w:rsid w:val="00D57B28"/>
    <w:rsid w:val="00D60BF6"/>
    <w:rsid w:val="00D6121E"/>
    <w:rsid w:val="00D616C5"/>
    <w:rsid w:val="00D61D6B"/>
    <w:rsid w:val="00D62190"/>
    <w:rsid w:val="00D621DC"/>
    <w:rsid w:val="00D62DA9"/>
    <w:rsid w:val="00D62E56"/>
    <w:rsid w:val="00D6324C"/>
    <w:rsid w:val="00D6351F"/>
    <w:rsid w:val="00D6352C"/>
    <w:rsid w:val="00D63822"/>
    <w:rsid w:val="00D63BA3"/>
    <w:rsid w:val="00D64D2C"/>
    <w:rsid w:val="00D64EDF"/>
    <w:rsid w:val="00D65AB3"/>
    <w:rsid w:val="00D65BC7"/>
    <w:rsid w:val="00D66F56"/>
    <w:rsid w:val="00D6750F"/>
    <w:rsid w:val="00D67C3F"/>
    <w:rsid w:val="00D67C6B"/>
    <w:rsid w:val="00D67C85"/>
    <w:rsid w:val="00D70608"/>
    <w:rsid w:val="00D70DBA"/>
    <w:rsid w:val="00D7231B"/>
    <w:rsid w:val="00D72967"/>
    <w:rsid w:val="00D72DCD"/>
    <w:rsid w:val="00D72F18"/>
    <w:rsid w:val="00D73D5A"/>
    <w:rsid w:val="00D743BC"/>
    <w:rsid w:val="00D757C3"/>
    <w:rsid w:val="00D75AB7"/>
    <w:rsid w:val="00D76037"/>
    <w:rsid w:val="00D76D08"/>
    <w:rsid w:val="00D77055"/>
    <w:rsid w:val="00D77470"/>
    <w:rsid w:val="00D77544"/>
    <w:rsid w:val="00D776E9"/>
    <w:rsid w:val="00D777E8"/>
    <w:rsid w:val="00D77A1E"/>
    <w:rsid w:val="00D77BEC"/>
    <w:rsid w:val="00D77DA1"/>
    <w:rsid w:val="00D8078E"/>
    <w:rsid w:val="00D8089E"/>
    <w:rsid w:val="00D8153B"/>
    <w:rsid w:val="00D81540"/>
    <w:rsid w:val="00D81847"/>
    <w:rsid w:val="00D81F1F"/>
    <w:rsid w:val="00D8299C"/>
    <w:rsid w:val="00D83823"/>
    <w:rsid w:val="00D844F6"/>
    <w:rsid w:val="00D85088"/>
    <w:rsid w:val="00D85F64"/>
    <w:rsid w:val="00D8690C"/>
    <w:rsid w:val="00D86ACF"/>
    <w:rsid w:val="00D86C24"/>
    <w:rsid w:val="00D86FAC"/>
    <w:rsid w:val="00D918B1"/>
    <w:rsid w:val="00D92DC1"/>
    <w:rsid w:val="00D943D9"/>
    <w:rsid w:val="00D945C7"/>
    <w:rsid w:val="00D94892"/>
    <w:rsid w:val="00D9523C"/>
    <w:rsid w:val="00D9558D"/>
    <w:rsid w:val="00D96601"/>
    <w:rsid w:val="00D96F22"/>
    <w:rsid w:val="00D970BD"/>
    <w:rsid w:val="00DA08BE"/>
    <w:rsid w:val="00DA09FE"/>
    <w:rsid w:val="00DA0A1B"/>
    <w:rsid w:val="00DA0A8D"/>
    <w:rsid w:val="00DA120C"/>
    <w:rsid w:val="00DA14B1"/>
    <w:rsid w:val="00DA192C"/>
    <w:rsid w:val="00DA1AE3"/>
    <w:rsid w:val="00DA245F"/>
    <w:rsid w:val="00DA28DD"/>
    <w:rsid w:val="00DA2B02"/>
    <w:rsid w:val="00DA2DA9"/>
    <w:rsid w:val="00DA2DC7"/>
    <w:rsid w:val="00DA2F73"/>
    <w:rsid w:val="00DA33A7"/>
    <w:rsid w:val="00DA48E5"/>
    <w:rsid w:val="00DA497E"/>
    <w:rsid w:val="00DA593E"/>
    <w:rsid w:val="00DA6EF7"/>
    <w:rsid w:val="00DA720E"/>
    <w:rsid w:val="00DA7510"/>
    <w:rsid w:val="00DB0157"/>
    <w:rsid w:val="00DB06B3"/>
    <w:rsid w:val="00DB0B15"/>
    <w:rsid w:val="00DB1A87"/>
    <w:rsid w:val="00DB223F"/>
    <w:rsid w:val="00DB2AF4"/>
    <w:rsid w:val="00DB2B00"/>
    <w:rsid w:val="00DB2CDD"/>
    <w:rsid w:val="00DB2EE9"/>
    <w:rsid w:val="00DB300C"/>
    <w:rsid w:val="00DB3E32"/>
    <w:rsid w:val="00DB5251"/>
    <w:rsid w:val="00DB539A"/>
    <w:rsid w:val="00DB58C8"/>
    <w:rsid w:val="00DB5C9E"/>
    <w:rsid w:val="00DB685B"/>
    <w:rsid w:val="00DB6ABC"/>
    <w:rsid w:val="00DC00A2"/>
    <w:rsid w:val="00DC0E4A"/>
    <w:rsid w:val="00DC1151"/>
    <w:rsid w:val="00DC2443"/>
    <w:rsid w:val="00DC28E0"/>
    <w:rsid w:val="00DC2C46"/>
    <w:rsid w:val="00DC2D27"/>
    <w:rsid w:val="00DC2EEE"/>
    <w:rsid w:val="00DC30F4"/>
    <w:rsid w:val="00DC33AC"/>
    <w:rsid w:val="00DC3DFD"/>
    <w:rsid w:val="00DC4490"/>
    <w:rsid w:val="00DC4837"/>
    <w:rsid w:val="00DC4914"/>
    <w:rsid w:val="00DC4B75"/>
    <w:rsid w:val="00DC4C98"/>
    <w:rsid w:val="00DC4ECE"/>
    <w:rsid w:val="00DC55CB"/>
    <w:rsid w:val="00DC5E87"/>
    <w:rsid w:val="00DC6308"/>
    <w:rsid w:val="00DC6549"/>
    <w:rsid w:val="00DC6618"/>
    <w:rsid w:val="00DC66D1"/>
    <w:rsid w:val="00DC7AD0"/>
    <w:rsid w:val="00DC7ED4"/>
    <w:rsid w:val="00DD0896"/>
    <w:rsid w:val="00DD0B1E"/>
    <w:rsid w:val="00DD185B"/>
    <w:rsid w:val="00DD26D3"/>
    <w:rsid w:val="00DD278E"/>
    <w:rsid w:val="00DD3488"/>
    <w:rsid w:val="00DD352C"/>
    <w:rsid w:val="00DD3A54"/>
    <w:rsid w:val="00DD3F7C"/>
    <w:rsid w:val="00DD48E3"/>
    <w:rsid w:val="00DD4C2C"/>
    <w:rsid w:val="00DD7445"/>
    <w:rsid w:val="00DD76B8"/>
    <w:rsid w:val="00DD786A"/>
    <w:rsid w:val="00DE0B91"/>
    <w:rsid w:val="00DE1390"/>
    <w:rsid w:val="00DE30BA"/>
    <w:rsid w:val="00DE375E"/>
    <w:rsid w:val="00DE4411"/>
    <w:rsid w:val="00DE4BD8"/>
    <w:rsid w:val="00DE563D"/>
    <w:rsid w:val="00DE576C"/>
    <w:rsid w:val="00DE58C0"/>
    <w:rsid w:val="00DE5901"/>
    <w:rsid w:val="00DE5BF9"/>
    <w:rsid w:val="00DE5CE0"/>
    <w:rsid w:val="00DE5D4A"/>
    <w:rsid w:val="00DE69DC"/>
    <w:rsid w:val="00DE6D46"/>
    <w:rsid w:val="00DE712A"/>
    <w:rsid w:val="00DF04AA"/>
    <w:rsid w:val="00DF0BDD"/>
    <w:rsid w:val="00DF0C79"/>
    <w:rsid w:val="00DF107F"/>
    <w:rsid w:val="00DF250A"/>
    <w:rsid w:val="00DF2A2E"/>
    <w:rsid w:val="00DF2E89"/>
    <w:rsid w:val="00DF328E"/>
    <w:rsid w:val="00DF33DB"/>
    <w:rsid w:val="00DF3B12"/>
    <w:rsid w:val="00DF44CF"/>
    <w:rsid w:val="00DF496C"/>
    <w:rsid w:val="00DF4C63"/>
    <w:rsid w:val="00DF4DB3"/>
    <w:rsid w:val="00DF6454"/>
    <w:rsid w:val="00DF70EC"/>
    <w:rsid w:val="00DF75D1"/>
    <w:rsid w:val="00E00E97"/>
    <w:rsid w:val="00E0136E"/>
    <w:rsid w:val="00E01D77"/>
    <w:rsid w:val="00E0283C"/>
    <w:rsid w:val="00E02B62"/>
    <w:rsid w:val="00E02CCB"/>
    <w:rsid w:val="00E033A9"/>
    <w:rsid w:val="00E03719"/>
    <w:rsid w:val="00E03C3D"/>
    <w:rsid w:val="00E04073"/>
    <w:rsid w:val="00E04259"/>
    <w:rsid w:val="00E04572"/>
    <w:rsid w:val="00E04FD7"/>
    <w:rsid w:val="00E06390"/>
    <w:rsid w:val="00E06ADC"/>
    <w:rsid w:val="00E079AC"/>
    <w:rsid w:val="00E079F2"/>
    <w:rsid w:val="00E10040"/>
    <w:rsid w:val="00E10C09"/>
    <w:rsid w:val="00E11EB9"/>
    <w:rsid w:val="00E128ED"/>
    <w:rsid w:val="00E12993"/>
    <w:rsid w:val="00E129E5"/>
    <w:rsid w:val="00E12C3C"/>
    <w:rsid w:val="00E12E89"/>
    <w:rsid w:val="00E13132"/>
    <w:rsid w:val="00E13B17"/>
    <w:rsid w:val="00E13E9B"/>
    <w:rsid w:val="00E14190"/>
    <w:rsid w:val="00E15FE2"/>
    <w:rsid w:val="00E16658"/>
    <w:rsid w:val="00E201D7"/>
    <w:rsid w:val="00E20C34"/>
    <w:rsid w:val="00E211DB"/>
    <w:rsid w:val="00E21647"/>
    <w:rsid w:val="00E21665"/>
    <w:rsid w:val="00E21B42"/>
    <w:rsid w:val="00E21DED"/>
    <w:rsid w:val="00E21E7F"/>
    <w:rsid w:val="00E2227E"/>
    <w:rsid w:val="00E2387F"/>
    <w:rsid w:val="00E23CE5"/>
    <w:rsid w:val="00E23D8C"/>
    <w:rsid w:val="00E24048"/>
    <w:rsid w:val="00E2448A"/>
    <w:rsid w:val="00E24A65"/>
    <w:rsid w:val="00E25DBB"/>
    <w:rsid w:val="00E26A5E"/>
    <w:rsid w:val="00E26FDB"/>
    <w:rsid w:val="00E27D19"/>
    <w:rsid w:val="00E30084"/>
    <w:rsid w:val="00E309D5"/>
    <w:rsid w:val="00E3146D"/>
    <w:rsid w:val="00E31B58"/>
    <w:rsid w:val="00E3226D"/>
    <w:rsid w:val="00E32C73"/>
    <w:rsid w:val="00E34120"/>
    <w:rsid w:val="00E3460A"/>
    <w:rsid w:val="00E34663"/>
    <w:rsid w:val="00E352E1"/>
    <w:rsid w:val="00E354CA"/>
    <w:rsid w:val="00E366A7"/>
    <w:rsid w:val="00E366E0"/>
    <w:rsid w:val="00E36C38"/>
    <w:rsid w:val="00E37624"/>
    <w:rsid w:val="00E37A8B"/>
    <w:rsid w:val="00E4080F"/>
    <w:rsid w:val="00E40C7D"/>
    <w:rsid w:val="00E41A58"/>
    <w:rsid w:val="00E420BD"/>
    <w:rsid w:val="00E4318C"/>
    <w:rsid w:val="00E43542"/>
    <w:rsid w:val="00E43DA7"/>
    <w:rsid w:val="00E4401E"/>
    <w:rsid w:val="00E44562"/>
    <w:rsid w:val="00E459C1"/>
    <w:rsid w:val="00E45F42"/>
    <w:rsid w:val="00E4629B"/>
    <w:rsid w:val="00E467FF"/>
    <w:rsid w:val="00E46EDC"/>
    <w:rsid w:val="00E47A98"/>
    <w:rsid w:val="00E502A4"/>
    <w:rsid w:val="00E512A7"/>
    <w:rsid w:val="00E5130B"/>
    <w:rsid w:val="00E522BE"/>
    <w:rsid w:val="00E5308C"/>
    <w:rsid w:val="00E53850"/>
    <w:rsid w:val="00E53FF6"/>
    <w:rsid w:val="00E54E06"/>
    <w:rsid w:val="00E55112"/>
    <w:rsid w:val="00E557B8"/>
    <w:rsid w:val="00E559C6"/>
    <w:rsid w:val="00E55CB1"/>
    <w:rsid w:val="00E55E3B"/>
    <w:rsid w:val="00E56322"/>
    <w:rsid w:val="00E569A8"/>
    <w:rsid w:val="00E57B1D"/>
    <w:rsid w:val="00E603C6"/>
    <w:rsid w:val="00E60C29"/>
    <w:rsid w:val="00E60D87"/>
    <w:rsid w:val="00E61066"/>
    <w:rsid w:val="00E61E33"/>
    <w:rsid w:val="00E624BC"/>
    <w:rsid w:val="00E62A5C"/>
    <w:rsid w:val="00E640B7"/>
    <w:rsid w:val="00E6431F"/>
    <w:rsid w:val="00E64366"/>
    <w:rsid w:val="00E64387"/>
    <w:rsid w:val="00E647A8"/>
    <w:rsid w:val="00E647AD"/>
    <w:rsid w:val="00E64BEF"/>
    <w:rsid w:val="00E64F3C"/>
    <w:rsid w:val="00E66966"/>
    <w:rsid w:val="00E67016"/>
    <w:rsid w:val="00E67585"/>
    <w:rsid w:val="00E67952"/>
    <w:rsid w:val="00E67A90"/>
    <w:rsid w:val="00E700EE"/>
    <w:rsid w:val="00E70220"/>
    <w:rsid w:val="00E708EF"/>
    <w:rsid w:val="00E72723"/>
    <w:rsid w:val="00E72A3B"/>
    <w:rsid w:val="00E733DA"/>
    <w:rsid w:val="00E73C1F"/>
    <w:rsid w:val="00E73D82"/>
    <w:rsid w:val="00E7493A"/>
    <w:rsid w:val="00E74C1D"/>
    <w:rsid w:val="00E74CE6"/>
    <w:rsid w:val="00E74E4A"/>
    <w:rsid w:val="00E74F64"/>
    <w:rsid w:val="00E769F7"/>
    <w:rsid w:val="00E76FC0"/>
    <w:rsid w:val="00E772E0"/>
    <w:rsid w:val="00E77771"/>
    <w:rsid w:val="00E77824"/>
    <w:rsid w:val="00E80B56"/>
    <w:rsid w:val="00E80E16"/>
    <w:rsid w:val="00E820EA"/>
    <w:rsid w:val="00E8210C"/>
    <w:rsid w:val="00E82622"/>
    <w:rsid w:val="00E82803"/>
    <w:rsid w:val="00E8284B"/>
    <w:rsid w:val="00E82CA3"/>
    <w:rsid w:val="00E82DE2"/>
    <w:rsid w:val="00E83F0C"/>
    <w:rsid w:val="00E83F34"/>
    <w:rsid w:val="00E84894"/>
    <w:rsid w:val="00E85CB4"/>
    <w:rsid w:val="00E860CE"/>
    <w:rsid w:val="00E86B59"/>
    <w:rsid w:val="00E872E4"/>
    <w:rsid w:val="00E874A6"/>
    <w:rsid w:val="00E876A2"/>
    <w:rsid w:val="00E879CE"/>
    <w:rsid w:val="00E90C34"/>
    <w:rsid w:val="00E90E2A"/>
    <w:rsid w:val="00E916AC"/>
    <w:rsid w:val="00E9174B"/>
    <w:rsid w:val="00E92570"/>
    <w:rsid w:val="00E935BE"/>
    <w:rsid w:val="00E936FB"/>
    <w:rsid w:val="00E93A36"/>
    <w:rsid w:val="00E940A9"/>
    <w:rsid w:val="00E9442A"/>
    <w:rsid w:val="00E95089"/>
    <w:rsid w:val="00E950FB"/>
    <w:rsid w:val="00E95652"/>
    <w:rsid w:val="00E9570D"/>
    <w:rsid w:val="00E96633"/>
    <w:rsid w:val="00E96934"/>
    <w:rsid w:val="00E97899"/>
    <w:rsid w:val="00E979B4"/>
    <w:rsid w:val="00EA1F67"/>
    <w:rsid w:val="00EA2874"/>
    <w:rsid w:val="00EA2974"/>
    <w:rsid w:val="00EA2F54"/>
    <w:rsid w:val="00EA36D0"/>
    <w:rsid w:val="00EA3818"/>
    <w:rsid w:val="00EA42CC"/>
    <w:rsid w:val="00EA4340"/>
    <w:rsid w:val="00EA5F9F"/>
    <w:rsid w:val="00EA6047"/>
    <w:rsid w:val="00EA63F0"/>
    <w:rsid w:val="00EB0723"/>
    <w:rsid w:val="00EB16BD"/>
    <w:rsid w:val="00EB27F9"/>
    <w:rsid w:val="00EB3408"/>
    <w:rsid w:val="00EB41B6"/>
    <w:rsid w:val="00EB41D9"/>
    <w:rsid w:val="00EB4595"/>
    <w:rsid w:val="00EB56D8"/>
    <w:rsid w:val="00EB57E0"/>
    <w:rsid w:val="00EB6717"/>
    <w:rsid w:val="00EB775F"/>
    <w:rsid w:val="00EB77CA"/>
    <w:rsid w:val="00EB7F93"/>
    <w:rsid w:val="00EC007D"/>
    <w:rsid w:val="00EC04BA"/>
    <w:rsid w:val="00EC08D2"/>
    <w:rsid w:val="00EC0AA2"/>
    <w:rsid w:val="00EC0ED3"/>
    <w:rsid w:val="00EC1981"/>
    <w:rsid w:val="00EC294E"/>
    <w:rsid w:val="00EC2E51"/>
    <w:rsid w:val="00EC47B5"/>
    <w:rsid w:val="00EC5453"/>
    <w:rsid w:val="00EC5668"/>
    <w:rsid w:val="00EC583F"/>
    <w:rsid w:val="00EC5D4B"/>
    <w:rsid w:val="00EC61E0"/>
    <w:rsid w:val="00EC6362"/>
    <w:rsid w:val="00EC6D96"/>
    <w:rsid w:val="00EC77D8"/>
    <w:rsid w:val="00ED16FE"/>
    <w:rsid w:val="00ED17E8"/>
    <w:rsid w:val="00ED1C06"/>
    <w:rsid w:val="00ED2022"/>
    <w:rsid w:val="00ED2F52"/>
    <w:rsid w:val="00ED4E8B"/>
    <w:rsid w:val="00ED51E1"/>
    <w:rsid w:val="00ED5776"/>
    <w:rsid w:val="00ED58D8"/>
    <w:rsid w:val="00ED5CB8"/>
    <w:rsid w:val="00ED66D4"/>
    <w:rsid w:val="00ED6880"/>
    <w:rsid w:val="00ED6B0E"/>
    <w:rsid w:val="00ED75E1"/>
    <w:rsid w:val="00ED7AB3"/>
    <w:rsid w:val="00EE08D0"/>
    <w:rsid w:val="00EE1298"/>
    <w:rsid w:val="00EE1CE4"/>
    <w:rsid w:val="00EE1E15"/>
    <w:rsid w:val="00EE24A8"/>
    <w:rsid w:val="00EE2956"/>
    <w:rsid w:val="00EE3543"/>
    <w:rsid w:val="00EE35BE"/>
    <w:rsid w:val="00EE3A59"/>
    <w:rsid w:val="00EE3B78"/>
    <w:rsid w:val="00EE3DA3"/>
    <w:rsid w:val="00EE415C"/>
    <w:rsid w:val="00EE48D9"/>
    <w:rsid w:val="00EE67FF"/>
    <w:rsid w:val="00EE7A7A"/>
    <w:rsid w:val="00EE7F0B"/>
    <w:rsid w:val="00EF085E"/>
    <w:rsid w:val="00EF0C10"/>
    <w:rsid w:val="00EF1327"/>
    <w:rsid w:val="00EF2135"/>
    <w:rsid w:val="00EF352C"/>
    <w:rsid w:val="00EF3666"/>
    <w:rsid w:val="00EF4932"/>
    <w:rsid w:val="00EF4980"/>
    <w:rsid w:val="00EF4C2B"/>
    <w:rsid w:val="00EF4C42"/>
    <w:rsid w:val="00EF587B"/>
    <w:rsid w:val="00EF5AF4"/>
    <w:rsid w:val="00EF5D2C"/>
    <w:rsid w:val="00EF5F77"/>
    <w:rsid w:val="00EF6258"/>
    <w:rsid w:val="00EF6A3F"/>
    <w:rsid w:val="00EF7F0A"/>
    <w:rsid w:val="00EF7F35"/>
    <w:rsid w:val="00F00960"/>
    <w:rsid w:val="00F00DA9"/>
    <w:rsid w:val="00F016B0"/>
    <w:rsid w:val="00F028D1"/>
    <w:rsid w:val="00F0312A"/>
    <w:rsid w:val="00F0370B"/>
    <w:rsid w:val="00F03CA7"/>
    <w:rsid w:val="00F03E41"/>
    <w:rsid w:val="00F04563"/>
    <w:rsid w:val="00F04740"/>
    <w:rsid w:val="00F04945"/>
    <w:rsid w:val="00F04E5B"/>
    <w:rsid w:val="00F05108"/>
    <w:rsid w:val="00F0513D"/>
    <w:rsid w:val="00F05299"/>
    <w:rsid w:val="00F05700"/>
    <w:rsid w:val="00F05992"/>
    <w:rsid w:val="00F05B89"/>
    <w:rsid w:val="00F072CE"/>
    <w:rsid w:val="00F1102D"/>
    <w:rsid w:val="00F115B2"/>
    <w:rsid w:val="00F12DD2"/>
    <w:rsid w:val="00F12F0C"/>
    <w:rsid w:val="00F1336C"/>
    <w:rsid w:val="00F13866"/>
    <w:rsid w:val="00F14281"/>
    <w:rsid w:val="00F14477"/>
    <w:rsid w:val="00F14529"/>
    <w:rsid w:val="00F151B4"/>
    <w:rsid w:val="00F15BA9"/>
    <w:rsid w:val="00F15FA0"/>
    <w:rsid w:val="00F16647"/>
    <w:rsid w:val="00F16DDD"/>
    <w:rsid w:val="00F17066"/>
    <w:rsid w:val="00F1709C"/>
    <w:rsid w:val="00F17217"/>
    <w:rsid w:val="00F172AD"/>
    <w:rsid w:val="00F1744B"/>
    <w:rsid w:val="00F21585"/>
    <w:rsid w:val="00F22759"/>
    <w:rsid w:val="00F227E6"/>
    <w:rsid w:val="00F22A04"/>
    <w:rsid w:val="00F23E71"/>
    <w:rsid w:val="00F23E80"/>
    <w:rsid w:val="00F2426D"/>
    <w:rsid w:val="00F246D3"/>
    <w:rsid w:val="00F24740"/>
    <w:rsid w:val="00F24883"/>
    <w:rsid w:val="00F24A05"/>
    <w:rsid w:val="00F25149"/>
    <w:rsid w:val="00F26472"/>
    <w:rsid w:val="00F26A6A"/>
    <w:rsid w:val="00F26ECA"/>
    <w:rsid w:val="00F27F90"/>
    <w:rsid w:val="00F304EC"/>
    <w:rsid w:val="00F30EB1"/>
    <w:rsid w:val="00F30F9C"/>
    <w:rsid w:val="00F31312"/>
    <w:rsid w:val="00F3133D"/>
    <w:rsid w:val="00F31771"/>
    <w:rsid w:val="00F31A0E"/>
    <w:rsid w:val="00F31A7F"/>
    <w:rsid w:val="00F31B8E"/>
    <w:rsid w:val="00F323B7"/>
    <w:rsid w:val="00F329AE"/>
    <w:rsid w:val="00F32B23"/>
    <w:rsid w:val="00F33129"/>
    <w:rsid w:val="00F355A7"/>
    <w:rsid w:val="00F35B7D"/>
    <w:rsid w:val="00F35C3A"/>
    <w:rsid w:val="00F364D4"/>
    <w:rsid w:val="00F3785F"/>
    <w:rsid w:val="00F37B6A"/>
    <w:rsid w:val="00F37FB1"/>
    <w:rsid w:val="00F40532"/>
    <w:rsid w:val="00F406E3"/>
    <w:rsid w:val="00F40B84"/>
    <w:rsid w:val="00F40CDF"/>
    <w:rsid w:val="00F41122"/>
    <w:rsid w:val="00F4127B"/>
    <w:rsid w:val="00F4176D"/>
    <w:rsid w:val="00F41A54"/>
    <w:rsid w:val="00F42D5A"/>
    <w:rsid w:val="00F43850"/>
    <w:rsid w:val="00F43888"/>
    <w:rsid w:val="00F445FF"/>
    <w:rsid w:val="00F4712B"/>
    <w:rsid w:val="00F4780C"/>
    <w:rsid w:val="00F47947"/>
    <w:rsid w:val="00F47B2F"/>
    <w:rsid w:val="00F506DC"/>
    <w:rsid w:val="00F50B11"/>
    <w:rsid w:val="00F50DB4"/>
    <w:rsid w:val="00F510D3"/>
    <w:rsid w:val="00F52861"/>
    <w:rsid w:val="00F52F18"/>
    <w:rsid w:val="00F54126"/>
    <w:rsid w:val="00F5483B"/>
    <w:rsid w:val="00F55016"/>
    <w:rsid w:val="00F55A61"/>
    <w:rsid w:val="00F56ACB"/>
    <w:rsid w:val="00F572AD"/>
    <w:rsid w:val="00F5792F"/>
    <w:rsid w:val="00F57EDB"/>
    <w:rsid w:val="00F60070"/>
    <w:rsid w:val="00F6539E"/>
    <w:rsid w:val="00F6581B"/>
    <w:rsid w:val="00F65DE1"/>
    <w:rsid w:val="00F666D8"/>
    <w:rsid w:val="00F675F6"/>
    <w:rsid w:val="00F7031B"/>
    <w:rsid w:val="00F70BAA"/>
    <w:rsid w:val="00F726A6"/>
    <w:rsid w:val="00F73AF3"/>
    <w:rsid w:val="00F74CE0"/>
    <w:rsid w:val="00F7583E"/>
    <w:rsid w:val="00F759A9"/>
    <w:rsid w:val="00F7627A"/>
    <w:rsid w:val="00F7682A"/>
    <w:rsid w:val="00F76DBE"/>
    <w:rsid w:val="00F77312"/>
    <w:rsid w:val="00F77692"/>
    <w:rsid w:val="00F77B7E"/>
    <w:rsid w:val="00F807F4"/>
    <w:rsid w:val="00F80EAF"/>
    <w:rsid w:val="00F814A6"/>
    <w:rsid w:val="00F815A7"/>
    <w:rsid w:val="00F816DC"/>
    <w:rsid w:val="00F817D4"/>
    <w:rsid w:val="00F81F79"/>
    <w:rsid w:val="00F821C0"/>
    <w:rsid w:val="00F82348"/>
    <w:rsid w:val="00F82889"/>
    <w:rsid w:val="00F829B4"/>
    <w:rsid w:val="00F829C3"/>
    <w:rsid w:val="00F836B4"/>
    <w:rsid w:val="00F83D97"/>
    <w:rsid w:val="00F83E56"/>
    <w:rsid w:val="00F84330"/>
    <w:rsid w:val="00F84FFB"/>
    <w:rsid w:val="00F85474"/>
    <w:rsid w:val="00F858DD"/>
    <w:rsid w:val="00F859CC"/>
    <w:rsid w:val="00F86651"/>
    <w:rsid w:val="00F876A2"/>
    <w:rsid w:val="00F87ACA"/>
    <w:rsid w:val="00F87F2B"/>
    <w:rsid w:val="00F90350"/>
    <w:rsid w:val="00F90844"/>
    <w:rsid w:val="00F9110A"/>
    <w:rsid w:val="00F91AD3"/>
    <w:rsid w:val="00F91B13"/>
    <w:rsid w:val="00F922AB"/>
    <w:rsid w:val="00F922C8"/>
    <w:rsid w:val="00F923AE"/>
    <w:rsid w:val="00F92C27"/>
    <w:rsid w:val="00F933CC"/>
    <w:rsid w:val="00F935E5"/>
    <w:rsid w:val="00F937F2"/>
    <w:rsid w:val="00F9446F"/>
    <w:rsid w:val="00F948D4"/>
    <w:rsid w:val="00F94C57"/>
    <w:rsid w:val="00F94DBE"/>
    <w:rsid w:val="00F95329"/>
    <w:rsid w:val="00F95A76"/>
    <w:rsid w:val="00F96A60"/>
    <w:rsid w:val="00F97343"/>
    <w:rsid w:val="00F97810"/>
    <w:rsid w:val="00F97F93"/>
    <w:rsid w:val="00F97FD3"/>
    <w:rsid w:val="00FA125B"/>
    <w:rsid w:val="00FA12C5"/>
    <w:rsid w:val="00FA13E0"/>
    <w:rsid w:val="00FA151F"/>
    <w:rsid w:val="00FA1A50"/>
    <w:rsid w:val="00FA42C1"/>
    <w:rsid w:val="00FA495B"/>
    <w:rsid w:val="00FA4A82"/>
    <w:rsid w:val="00FA4D31"/>
    <w:rsid w:val="00FA4DCB"/>
    <w:rsid w:val="00FA51C3"/>
    <w:rsid w:val="00FA537F"/>
    <w:rsid w:val="00FA5FD5"/>
    <w:rsid w:val="00FA610F"/>
    <w:rsid w:val="00FA6A96"/>
    <w:rsid w:val="00FA72B5"/>
    <w:rsid w:val="00FA7F5F"/>
    <w:rsid w:val="00FB016C"/>
    <w:rsid w:val="00FB027D"/>
    <w:rsid w:val="00FB048E"/>
    <w:rsid w:val="00FB082F"/>
    <w:rsid w:val="00FB16D0"/>
    <w:rsid w:val="00FB205A"/>
    <w:rsid w:val="00FB218C"/>
    <w:rsid w:val="00FB21D4"/>
    <w:rsid w:val="00FB25A3"/>
    <w:rsid w:val="00FB25D0"/>
    <w:rsid w:val="00FB2DB2"/>
    <w:rsid w:val="00FB3445"/>
    <w:rsid w:val="00FB43D2"/>
    <w:rsid w:val="00FB4435"/>
    <w:rsid w:val="00FB4938"/>
    <w:rsid w:val="00FB4992"/>
    <w:rsid w:val="00FB4A44"/>
    <w:rsid w:val="00FB4AA0"/>
    <w:rsid w:val="00FB4ABB"/>
    <w:rsid w:val="00FB4C50"/>
    <w:rsid w:val="00FB5598"/>
    <w:rsid w:val="00FB60D0"/>
    <w:rsid w:val="00FB6B5F"/>
    <w:rsid w:val="00FB7694"/>
    <w:rsid w:val="00FB7EB6"/>
    <w:rsid w:val="00FC05D1"/>
    <w:rsid w:val="00FC1082"/>
    <w:rsid w:val="00FC1A1B"/>
    <w:rsid w:val="00FC1E55"/>
    <w:rsid w:val="00FC2093"/>
    <w:rsid w:val="00FC2582"/>
    <w:rsid w:val="00FC26A1"/>
    <w:rsid w:val="00FC2A1B"/>
    <w:rsid w:val="00FC2BDE"/>
    <w:rsid w:val="00FC330D"/>
    <w:rsid w:val="00FC33BC"/>
    <w:rsid w:val="00FC344D"/>
    <w:rsid w:val="00FC367F"/>
    <w:rsid w:val="00FC446E"/>
    <w:rsid w:val="00FC4802"/>
    <w:rsid w:val="00FC49F9"/>
    <w:rsid w:val="00FC4DB0"/>
    <w:rsid w:val="00FC6C2D"/>
    <w:rsid w:val="00FC75B0"/>
    <w:rsid w:val="00FC7C77"/>
    <w:rsid w:val="00FC7F47"/>
    <w:rsid w:val="00FD01D9"/>
    <w:rsid w:val="00FD0F2C"/>
    <w:rsid w:val="00FD112A"/>
    <w:rsid w:val="00FD1BFC"/>
    <w:rsid w:val="00FD22E3"/>
    <w:rsid w:val="00FD2EE3"/>
    <w:rsid w:val="00FD31B3"/>
    <w:rsid w:val="00FD40E7"/>
    <w:rsid w:val="00FD4E98"/>
    <w:rsid w:val="00FD5EAC"/>
    <w:rsid w:val="00FD5F87"/>
    <w:rsid w:val="00FD63BF"/>
    <w:rsid w:val="00FD6AE6"/>
    <w:rsid w:val="00FD7F1E"/>
    <w:rsid w:val="00FE067A"/>
    <w:rsid w:val="00FE0C8E"/>
    <w:rsid w:val="00FE1E03"/>
    <w:rsid w:val="00FE1E43"/>
    <w:rsid w:val="00FE2128"/>
    <w:rsid w:val="00FE28A8"/>
    <w:rsid w:val="00FE2A56"/>
    <w:rsid w:val="00FE2EF7"/>
    <w:rsid w:val="00FE3177"/>
    <w:rsid w:val="00FE35D7"/>
    <w:rsid w:val="00FE3E0B"/>
    <w:rsid w:val="00FE467B"/>
    <w:rsid w:val="00FE4DBA"/>
    <w:rsid w:val="00FE52E2"/>
    <w:rsid w:val="00FE5822"/>
    <w:rsid w:val="00FE5862"/>
    <w:rsid w:val="00FE5ADC"/>
    <w:rsid w:val="00FE5E35"/>
    <w:rsid w:val="00FE69D9"/>
    <w:rsid w:val="00FE7950"/>
    <w:rsid w:val="00FF06B3"/>
    <w:rsid w:val="00FF17FA"/>
    <w:rsid w:val="00FF3124"/>
    <w:rsid w:val="00FF3EFC"/>
    <w:rsid w:val="00FF4704"/>
    <w:rsid w:val="00FF4A91"/>
    <w:rsid w:val="00FF517F"/>
    <w:rsid w:val="00FF5969"/>
    <w:rsid w:val="00FF60F5"/>
    <w:rsid w:val="00FF651D"/>
    <w:rsid w:val="00FF6589"/>
    <w:rsid w:val="00FF6A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376E4A"/>
  <w15:docId w15:val="{393BA71B-10C2-4C31-99C4-CE52B550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iPriority="83"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1952"/>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9A1285"/>
    <w:pPr>
      <w:keepNext/>
      <w:spacing w:before="120" w:after="3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9A1285"/>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8E1626"/>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8E1626"/>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8E1626"/>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8E1626"/>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8E1626"/>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8D16CB"/>
    <w:pPr>
      <w:numPr>
        <w:numId w:val="41"/>
      </w:numPr>
      <w:ind w:right="-288"/>
    </w:pPr>
  </w:style>
  <w:style w:type="paragraph" w:styleId="ListBullet2">
    <w:name w:val="List Bullet 2"/>
    <w:basedOn w:val="Normal"/>
    <w:autoRedefine/>
    <w:locked/>
    <w:rsid w:val="00271E6F"/>
    <w:pPr>
      <w:numPr>
        <w:numId w:val="1"/>
      </w:numPr>
    </w:pPr>
  </w:style>
  <w:style w:type="paragraph" w:styleId="ListBullet3">
    <w:name w:val="List Bullet 3"/>
    <w:basedOn w:val="Normal"/>
    <w:autoRedefine/>
    <w:locked/>
    <w:rsid w:val="00271E6F"/>
    <w:pPr>
      <w:numPr>
        <w:numId w:val="2"/>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3"/>
      </w:numPr>
    </w:pPr>
  </w:style>
  <w:style w:type="paragraph" w:styleId="ListNumber">
    <w:name w:val="List Number"/>
    <w:basedOn w:val="Normal"/>
    <w:locked/>
    <w:rsid w:val="00271E6F"/>
    <w:pPr>
      <w:numPr>
        <w:numId w:val="4"/>
      </w:numPr>
    </w:pPr>
  </w:style>
  <w:style w:type="paragraph" w:styleId="ListNumber2">
    <w:name w:val="List Number 2"/>
    <w:basedOn w:val="Normal"/>
    <w:uiPriority w:val="83"/>
    <w:locked/>
    <w:rsid w:val="00271E6F"/>
    <w:pPr>
      <w:numPr>
        <w:numId w:val="5"/>
      </w:numPr>
    </w:pPr>
  </w:style>
  <w:style w:type="paragraph" w:styleId="ListNumber3">
    <w:name w:val="List Number 3"/>
    <w:basedOn w:val="Normal"/>
    <w:uiPriority w:val="83"/>
    <w:locked/>
    <w:rsid w:val="00271E6F"/>
    <w:pPr>
      <w:numPr>
        <w:numId w:val="6"/>
      </w:numPr>
    </w:pPr>
  </w:style>
  <w:style w:type="paragraph" w:styleId="ListNumber4">
    <w:name w:val="List Number 4"/>
    <w:basedOn w:val="Normal"/>
    <w:locked/>
    <w:rsid w:val="00271E6F"/>
    <w:pPr>
      <w:numPr>
        <w:numId w:val="7"/>
      </w:numPr>
    </w:pPr>
  </w:style>
  <w:style w:type="paragraph" w:styleId="ListNumber5">
    <w:name w:val="List Number 5"/>
    <w:basedOn w:val="Normal"/>
    <w:locked/>
    <w:rsid w:val="00271E6F"/>
    <w:pPr>
      <w:numPr>
        <w:numId w:val="8"/>
      </w:numPr>
    </w:pPr>
  </w:style>
  <w:style w:type="paragraph" w:customStyle="1" w:styleId="Bulletlevel2">
    <w:name w:val="Bullet level 2"/>
    <w:basedOn w:val="Normal"/>
    <w:locked/>
    <w:rsid w:val="00271E6F"/>
    <w:pPr>
      <w:numPr>
        <w:numId w:val="10"/>
      </w:numPr>
    </w:pPr>
    <w:rPr>
      <w:kern w:val="24"/>
      <w:szCs w:val="20"/>
    </w:rPr>
  </w:style>
  <w:style w:type="paragraph" w:customStyle="1" w:styleId="Sub-bullet">
    <w:name w:val="Sub-bullet"/>
    <w:basedOn w:val="Normal"/>
    <w:link w:val="Sub-bulletChar"/>
    <w:locked/>
    <w:rsid w:val="00271E6F"/>
    <w:pPr>
      <w:numPr>
        <w:numId w:val="9"/>
      </w:numPr>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1"/>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2"/>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8E1626"/>
    <w:pPr>
      <w:numPr>
        <w:numId w:val="13"/>
      </w:numPr>
      <w:spacing w:before="40" w:after="40"/>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4"/>
      </w:numPr>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5"/>
      </w:numPr>
      <w:spacing w:line="260" w:lineRule="atLeast"/>
    </w:pPr>
    <w:rPr>
      <w:sz w:val="22"/>
      <w:szCs w:val="22"/>
    </w:rPr>
  </w:style>
  <w:style w:type="paragraph" w:styleId="TOC1">
    <w:name w:val="toc 1"/>
    <w:basedOn w:val="Normal"/>
    <w:next w:val="Normal"/>
    <w:autoRedefine/>
    <w:uiPriority w:val="39"/>
    <w:qFormat/>
    <w:locked/>
    <w:rsid w:val="002B045B"/>
    <w:pPr>
      <w:tabs>
        <w:tab w:val="left" w:pos="1260"/>
        <w:tab w:val="right" w:leader="dot" w:pos="9350"/>
      </w:tabs>
      <w:spacing w:before="100" w:after="80"/>
    </w:pPr>
    <w:rPr>
      <w:b/>
      <w:noProof/>
      <w:sz w:val="22"/>
      <w:szCs w:val="22"/>
    </w:rPr>
  </w:style>
  <w:style w:type="paragraph" w:styleId="TOC2">
    <w:name w:val="toc 2"/>
    <w:basedOn w:val="Normal"/>
    <w:next w:val="Normal"/>
    <w:autoRedefine/>
    <w:uiPriority w:val="39"/>
    <w:locked/>
    <w:rsid w:val="00C73C1B"/>
    <w:pPr>
      <w:tabs>
        <w:tab w:val="right" w:leader="dot" w:pos="9350"/>
      </w:tabs>
      <w:spacing w:before="80" w:after="60" w:line="240" w:lineRule="auto"/>
      <w:ind w:left="144"/>
    </w:pPr>
    <w:rPr>
      <w:b/>
      <w:noProof/>
      <w:szCs w:val="20"/>
    </w:rPr>
  </w:style>
  <w:style w:type="paragraph" w:styleId="TOC3">
    <w:name w:val="toc 3"/>
    <w:basedOn w:val="Normal"/>
    <w:next w:val="Normal"/>
    <w:autoRedefine/>
    <w:uiPriority w:val="39"/>
    <w:locked/>
    <w:rsid w:val="00A46672"/>
    <w:pPr>
      <w:tabs>
        <w:tab w:val="right" w:leader="dot" w:pos="9356"/>
      </w:tabs>
      <w:spacing w:after="60"/>
      <w:ind w:left="1368" w:right="58" w:hanging="1080"/>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qFormat/>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9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7"/>
      </w:numPr>
      <w:tabs>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0"/>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1"/>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2"/>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link w:val="NoteChar"/>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tabletext0">
    <w:name w:val="table text"/>
    <w:basedOn w:val="Normal"/>
    <w:qFormat/>
    <w:rsid w:val="00B1602A"/>
    <w:pPr>
      <w:spacing w:after="40"/>
    </w:pPr>
    <w:rPr>
      <w:rFonts w:cs="Arial"/>
      <w:bCs/>
      <w:iCs/>
      <w:sz w:val="18"/>
    </w:rPr>
  </w:style>
  <w:style w:type="character" w:styleId="Mention">
    <w:name w:val="Mention"/>
    <w:basedOn w:val="DefaultParagraphFont"/>
    <w:uiPriority w:val="99"/>
    <w:unhideWhenUsed/>
    <w:rsid w:val="00452F1A"/>
    <w:rPr>
      <w:color w:val="2B579A"/>
      <w:shd w:val="clear" w:color="auto" w:fill="E1DFDD"/>
    </w:rPr>
  </w:style>
  <w:style w:type="character" w:styleId="UnresolvedMention">
    <w:name w:val="Unresolved Mention"/>
    <w:basedOn w:val="DefaultParagraphFont"/>
    <w:uiPriority w:val="99"/>
    <w:unhideWhenUsed/>
    <w:rsid w:val="00706121"/>
    <w:rPr>
      <w:color w:val="605E5C"/>
      <w:shd w:val="clear" w:color="auto" w:fill="E1DFDD"/>
    </w:rPr>
  </w:style>
  <w:style w:type="character" w:customStyle="1" w:styleId="GlossaryCharacter">
    <w:name w:val="Glossary Character"/>
    <w:uiPriority w:val="1"/>
    <w:qFormat/>
    <w:rsid w:val="002830FE"/>
    <w:rPr>
      <w:color w:val="0000FF"/>
    </w:rPr>
  </w:style>
  <w:style w:type="paragraph" w:customStyle="1" w:styleId="TableListBullet">
    <w:name w:val="Table List Bullet"/>
    <w:basedOn w:val="Normal"/>
    <w:qFormat/>
    <w:rsid w:val="00D24A83"/>
    <w:pPr>
      <w:numPr>
        <w:numId w:val="33"/>
      </w:numPr>
      <w:spacing w:before="40" w:after="40"/>
    </w:pPr>
    <w:rPr>
      <w:rFonts w:eastAsiaTheme="minorEastAsia" w:cs="Arial"/>
      <w:sz w:val="18"/>
      <w:szCs w:val="22"/>
      <w:lang w:val="en-NZ"/>
    </w:rPr>
  </w:style>
  <w:style w:type="character" w:customStyle="1" w:styleId="FootnoteTextChar">
    <w:name w:val="Footnote Text Char"/>
    <w:basedOn w:val="DefaultParagraphFont"/>
    <w:link w:val="FootnoteText"/>
    <w:uiPriority w:val="99"/>
    <w:semiHidden/>
    <w:rsid w:val="006073C9"/>
    <w:rPr>
      <w:rFonts w:ascii="Arial" w:hAnsi="Arial"/>
      <w:szCs w:val="24"/>
    </w:rPr>
  </w:style>
  <w:style w:type="paragraph" w:customStyle="1" w:styleId="AppNotes">
    <w:name w:val="App Notes"/>
    <w:basedOn w:val="Normal"/>
    <w:qFormat/>
    <w:rsid w:val="004A41DC"/>
    <w:pPr>
      <w:keepNext/>
      <w:spacing w:after="140"/>
    </w:pPr>
    <w:rPr>
      <w:rFonts w:eastAsiaTheme="minorEastAsia" w:cs="Arial"/>
      <w:b/>
      <w:bCs/>
      <w:iCs/>
      <w:color w:val="000000"/>
      <w:sz w:val="18"/>
      <w:szCs w:val="16"/>
    </w:rPr>
  </w:style>
  <w:style w:type="character" w:customStyle="1" w:styleId="Heading5Char">
    <w:name w:val="Heading 5 Char"/>
    <w:basedOn w:val="DefaultParagraphFont"/>
    <w:link w:val="Heading5"/>
    <w:uiPriority w:val="9"/>
    <w:semiHidden/>
    <w:rsid w:val="008E1626"/>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8E1626"/>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8E1626"/>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8E162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E1626"/>
    <w:rPr>
      <w:rFonts w:asciiTheme="majorHAnsi" w:eastAsiaTheme="majorEastAsia" w:hAnsiTheme="majorHAnsi" w:cstheme="majorBidi"/>
      <w:i/>
      <w:iCs/>
      <w:color w:val="404040" w:themeColor="text1" w:themeTint="BF"/>
    </w:rPr>
  </w:style>
  <w:style w:type="character" w:customStyle="1" w:styleId="Heading3Char">
    <w:name w:val="Heading 3 Char"/>
    <w:aliases w:val="Heading 3 White Char"/>
    <w:basedOn w:val="DefaultParagraphFont"/>
    <w:link w:val="Heading3"/>
    <w:rsid w:val="008E1626"/>
    <w:rPr>
      <w:rFonts w:ascii="Arial" w:hAnsi="Arial"/>
      <w:b/>
      <w:i/>
      <w:color w:val="333333"/>
      <w:sz w:val="22"/>
      <w:szCs w:val="26"/>
    </w:rPr>
  </w:style>
  <w:style w:type="paragraph" w:customStyle="1" w:styleId="Heading2noNumWhite">
    <w:name w:val="Heading 2 no Num White"/>
    <w:basedOn w:val="Normal"/>
    <w:autoRedefine/>
    <w:qFormat/>
    <w:rsid w:val="00AB4AA4"/>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2Char">
    <w:name w:val="Heading 2 Char"/>
    <w:basedOn w:val="DefaultParagraphFont"/>
    <w:link w:val="Heading2"/>
    <w:uiPriority w:val="9"/>
    <w:rsid w:val="008E1626"/>
    <w:rPr>
      <w:rFonts w:ascii="Arial" w:hAnsi="Arial" w:cs="Arial"/>
      <w:b/>
      <w:iCs/>
      <w:kern w:val="32"/>
      <w:sz w:val="26"/>
      <w:szCs w:val="28"/>
    </w:rPr>
  </w:style>
  <w:style w:type="character" w:customStyle="1" w:styleId="Heading1Char">
    <w:name w:val="Heading 1 Char"/>
    <w:aliases w:val="ch Char,MIGHeading 1 Char,ch1 Char"/>
    <w:basedOn w:val="DefaultParagraphFont"/>
    <w:link w:val="Heading1"/>
    <w:uiPriority w:val="9"/>
    <w:rsid w:val="008E1626"/>
    <w:rPr>
      <w:rFonts w:ascii="Arial" w:hAnsi="Arial" w:cs="Arial"/>
      <w:b/>
      <w:bCs/>
      <w:kern w:val="32"/>
      <w:sz w:val="32"/>
      <w:szCs w:val="32"/>
    </w:rPr>
  </w:style>
  <w:style w:type="paragraph" w:customStyle="1" w:styleId="Heading2Bold">
    <w:name w:val="Heading 2 Bold"/>
    <w:basedOn w:val="Heading2"/>
    <w:link w:val="Heading2BoldChar"/>
    <w:qFormat/>
    <w:rsid w:val="008E1626"/>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8E1626"/>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8E1626"/>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8E1626"/>
    <w:rPr>
      <w:rFonts w:ascii="Arial" w:eastAsiaTheme="majorEastAsia" w:hAnsi="Arial" w:cs="Arial"/>
      <w:b/>
      <w:bCs/>
      <w:i w:val="0"/>
      <w:color w:val="FFFFFF" w:themeColor="background1"/>
      <w:sz w:val="22"/>
      <w:szCs w:val="26"/>
    </w:rPr>
  </w:style>
  <w:style w:type="paragraph" w:customStyle="1" w:styleId="TableBody">
    <w:name w:val="Table Body"/>
    <w:basedOn w:val="Normal"/>
    <w:link w:val="TableBodyChar"/>
    <w:qFormat/>
    <w:rsid w:val="008E1626"/>
    <w:pPr>
      <w:spacing w:before="40" w:after="60"/>
    </w:pPr>
    <w:rPr>
      <w:rFonts w:eastAsiaTheme="minorEastAsia" w:cstheme="minorBidi"/>
      <w:sz w:val="16"/>
      <w:szCs w:val="22"/>
    </w:rPr>
  </w:style>
  <w:style w:type="paragraph" w:styleId="TOCHeading">
    <w:name w:val="TOC Heading"/>
    <w:basedOn w:val="Normal"/>
    <w:next w:val="Normal"/>
    <w:uiPriority w:val="39"/>
    <w:qFormat/>
    <w:rsid w:val="008E1626"/>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8E1626"/>
    <w:rPr>
      <w:rFonts w:ascii="Arial" w:hAnsi="Arial" w:cs="Arial"/>
      <w:i/>
      <w:iCs/>
    </w:rPr>
  </w:style>
  <w:style w:type="character" w:customStyle="1" w:styleId="BoldItalicCharacter">
    <w:name w:val="Bold + Italic Character"/>
    <w:basedOn w:val="DefaultParagraphFont"/>
    <w:rsid w:val="008E1626"/>
    <w:rPr>
      <w:b/>
      <w:bCs/>
      <w:i/>
      <w:iCs/>
      <w:color w:val="auto"/>
    </w:rPr>
  </w:style>
  <w:style w:type="character" w:customStyle="1" w:styleId="Heading4Char">
    <w:name w:val="Heading 4 Char"/>
    <w:basedOn w:val="DefaultParagraphFont"/>
    <w:link w:val="Heading4"/>
    <w:uiPriority w:val="9"/>
    <w:rsid w:val="008E1626"/>
    <w:rPr>
      <w:rFonts w:ascii="Arial Narrow" w:hAnsi="Arial Narrow"/>
      <w:b/>
      <w:bCs/>
      <w:color w:val="000000"/>
    </w:rPr>
  </w:style>
  <w:style w:type="character" w:customStyle="1" w:styleId="BoldCharacter">
    <w:name w:val="Bold Character"/>
    <w:basedOn w:val="DefaultParagraphFont"/>
    <w:uiPriority w:val="1"/>
    <w:qFormat/>
    <w:rsid w:val="008E1626"/>
    <w:rPr>
      <w:b/>
    </w:rPr>
  </w:style>
  <w:style w:type="paragraph" w:customStyle="1" w:styleId="TableListBullet2">
    <w:name w:val="Table List Bullet 2"/>
    <w:basedOn w:val="TableListBullet"/>
    <w:rsid w:val="008E1626"/>
    <w:pPr>
      <w:framePr w:wrap="around" w:hAnchor="text"/>
    </w:pPr>
  </w:style>
  <w:style w:type="paragraph" w:customStyle="1" w:styleId="ReqBody">
    <w:name w:val="Req Body"/>
    <w:basedOn w:val="TableBody"/>
    <w:qFormat/>
    <w:rsid w:val="008E1626"/>
    <w:pPr>
      <w:spacing w:after="120"/>
    </w:pPr>
    <w:rPr>
      <w:sz w:val="20"/>
      <w:szCs w:val="20"/>
    </w:rPr>
  </w:style>
  <w:style w:type="character" w:customStyle="1" w:styleId="CommentSubjectChar">
    <w:name w:val="Comment Subject Char"/>
    <w:basedOn w:val="CommentTextChar"/>
    <w:link w:val="CommentSubject"/>
    <w:uiPriority w:val="99"/>
    <w:semiHidden/>
    <w:rsid w:val="008E1626"/>
    <w:rPr>
      <w:rFonts w:ascii="Arial" w:hAnsi="Arial"/>
      <w:sz w:val="24"/>
      <w:szCs w:val="24"/>
    </w:rPr>
  </w:style>
  <w:style w:type="paragraph" w:customStyle="1" w:styleId="TableApproach">
    <w:name w:val="Table Approach"/>
    <w:basedOn w:val="TableBody"/>
    <w:next w:val="TableBody"/>
    <w:qFormat/>
    <w:rsid w:val="008E1626"/>
    <w:pPr>
      <w:spacing w:after="40"/>
    </w:pPr>
    <w:rPr>
      <w:b/>
      <w:sz w:val="20"/>
    </w:rPr>
  </w:style>
  <w:style w:type="paragraph" w:customStyle="1" w:styleId="TableBodyContinue">
    <w:name w:val="Table Body Continue"/>
    <w:basedOn w:val="TableBody"/>
    <w:qFormat/>
    <w:rsid w:val="008E1626"/>
    <w:pPr>
      <w:spacing w:line="259" w:lineRule="auto"/>
      <w:ind w:left="274"/>
    </w:pPr>
  </w:style>
  <w:style w:type="character" w:customStyle="1" w:styleId="ItalicCharacter">
    <w:name w:val="Italic Character"/>
    <w:basedOn w:val="BoldItalicCharacter"/>
    <w:uiPriority w:val="1"/>
    <w:qFormat/>
    <w:rsid w:val="008E1626"/>
    <w:rPr>
      <w:b w:val="0"/>
      <w:bCs/>
      <w:i/>
      <w:iCs/>
      <w:color w:val="auto"/>
    </w:rPr>
  </w:style>
  <w:style w:type="paragraph" w:customStyle="1" w:styleId="Copyrightbullet">
    <w:name w:val="Copyright bullet"/>
    <w:basedOn w:val="Normal"/>
    <w:qFormat/>
    <w:rsid w:val="008E1626"/>
    <w:pPr>
      <w:numPr>
        <w:numId w:val="34"/>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8E1626"/>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8E1626"/>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8E1626"/>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8E1626"/>
  </w:style>
  <w:style w:type="numbering" w:customStyle="1" w:styleId="CurrentList1">
    <w:name w:val="Current List1"/>
    <w:uiPriority w:val="99"/>
    <w:rsid w:val="008E1626"/>
    <w:pPr>
      <w:numPr>
        <w:numId w:val="34"/>
      </w:numPr>
    </w:pPr>
  </w:style>
  <w:style w:type="numbering" w:customStyle="1" w:styleId="CurrentList2">
    <w:name w:val="Current List2"/>
    <w:uiPriority w:val="99"/>
    <w:rsid w:val="008E1626"/>
    <w:pPr>
      <w:numPr>
        <w:numId w:val="44"/>
      </w:numPr>
    </w:pPr>
  </w:style>
  <w:style w:type="numbering" w:customStyle="1" w:styleId="CurrentList3">
    <w:name w:val="Current List3"/>
    <w:uiPriority w:val="99"/>
    <w:rsid w:val="00D24A83"/>
    <w:pPr>
      <w:numPr>
        <w:numId w:val="35"/>
      </w:numPr>
    </w:pPr>
  </w:style>
  <w:style w:type="paragraph" w:customStyle="1" w:styleId="normallevel2">
    <w:name w:val="normal level 2"/>
    <w:basedOn w:val="NormalIndent"/>
    <w:qFormat/>
    <w:rsid w:val="00E82DE2"/>
    <w:pPr>
      <w:spacing w:after="200"/>
      <w:ind w:left="288"/>
    </w:pPr>
    <w:rPr>
      <w:rFonts w:cs="Symbol"/>
    </w:rPr>
  </w:style>
  <w:style w:type="paragraph" w:styleId="NormalIndent">
    <w:name w:val="Normal Indent"/>
    <w:basedOn w:val="Normal"/>
    <w:semiHidden/>
    <w:unhideWhenUsed/>
    <w:rsid w:val="00E82DE2"/>
    <w:pPr>
      <w:ind w:left="720"/>
    </w:pPr>
  </w:style>
  <w:style w:type="paragraph" w:customStyle="1" w:styleId="Heading3NoTOC">
    <w:name w:val="Heading 3 No TOC"/>
    <w:basedOn w:val="normallevel2"/>
    <w:qFormat/>
    <w:rsid w:val="005C120F"/>
    <w:pPr>
      <w:spacing w:before="240" w:after="120"/>
      <w:ind w:left="0"/>
    </w:pPr>
    <w:rPr>
      <w:b/>
      <w:bCs/>
      <w:i/>
      <w:iCs/>
      <w:color w:val="000000"/>
      <w:sz w:val="22"/>
      <w:szCs w:val="22"/>
    </w:rPr>
  </w:style>
  <w:style w:type="paragraph" w:customStyle="1" w:styleId="TableHeader">
    <w:name w:val="Table Header"/>
    <w:basedOn w:val="Normal"/>
    <w:qFormat/>
    <w:rsid w:val="00EE3543"/>
    <w:pPr>
      <w:keepNext/>
      <w:spacing w:before="120" w:after="40" w:line="240" w:lineRule="auto"/>
      <w:jc w:val="center"/>
    </w:pPr>
    <w:rPr>
      <w:rFonts w:eastAsiaTheme="minorEastAsia" w:cstheme="minorBidi"/>
      <w:b/>
      <w:color w:val="FFFFFF" w:themeColor="background1"/>
      <w:szCs w:val="22"/>
    </w:rPr>
  </w:style>
  <w:style w:type="character" w:customStyle="1" w:styleId="TableBodyChar">
    <w:name w:val="Table Body Char"/>
    <w:basedOn w:val="DefaultParagraphFont"/>
    <w:link w:val="TableBody"/>
    <w:locked/>
    <w:rsid w:val="0024526A"/>
    <w:rPr>
      <w:rFonts w:ascii="Arial" w:eastAsiaTheme="minorEastAsia" w:hAnsi="Arial" w:cstheme="minorBidi"/>
      <w:sz w:val="16"/>
      <w:szCs w:val="22"/>
    </w:rPr>
  </w:style>
  <w:style w:type="character" w:customStyle="1" w:styleId="NoteChar">
    <w:name w:val="Note Char"/>
    <w:link w:val="Note0"/>
    <w:locked/>
    <w:rsid w:val="004E70BA"/>
    <w:rPr>
      <w:rFonts w:ascii="Arial" w:eastAsia="Cambria" w:hAnsi="Arial" w:cs="Arial"/>
      <w:i/>
      <w:color w:val="000000"/>
      <w:sz w:val="18"/>
      <w:szCs w:val="18"/>
      <w:shd w:val="clear" w:color="auto" w:fill="E6E6E6"/>
    </w:rPr>
  </w:style>
  <w:style w:type="paragraph" w:customStyle="1" w:styleId="TableBodyCentered">
    <w:name w:val="Table Body Centered"/>
    <w:basedOn w:val="TableBody"/>
    <w:qFormat/>
    <w:rsid w:val="00BF4A38"/>
    <w:pPr>
      <w:spacing w:before="0" w:line="240" w:lineRule="auto"/>
      <w:jc w:val="center"/>
    </w:pPr>
    <w:rPr>
      <w:rFonts w:eastAsiaTheme="minorHAnsi" w:cs="Arial"/>
      <w:sz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3945">
      <w:bodyDiv w:val="1"/>
      <w:marLeft w:val="0"/>
      <w:marRight w:val="0"/>
      <w:marTop w:val="0"/>
      <w:marBottom w:val="0"/>
      <w:divBdr>
        <w:top w:val="none" w:sz="0" w:space="0" w:color="auto"/>
        <w:left w:val="none" w:sz="0" w:space="0" w:color="auto"/>
        <w:bottom w:val="none" w:sz="0" w:space="0" w:color="auto"/>
        <w:right w:val="none" w:sz="0" w:space="0" w:color="auto"/>
      </w:divBdr>
    </w:div>
    <w:div w:id="208273848">
      <w:bodyDiv w:val="1"/>
      <w:marLeft w:val="0"/>
      <w:marRight w:val="0"/>
      <w:marTop w:val="0"/>
      <w:marBottom w:val="0"/>
      <w:divBdr>
        <w:top w:val="none" w:sz="0" w:space="0" w:color="auto"/>
        <w:left w:val="none" w:sz="0" w:space="0" w:color="auto"/>
        <w:bottom w:val="none" w:sz="0" w:space="0" w:color="auto"/>
        <w:right w:val="none" w:sz="0" w:space="0" w:color="auto"/>
      </w:divBdr>
    </w:div>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804664049">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478063800">
      <w:bodyDiv w:val="1"/>
      <w:marLeft w:val="0"/>
      <w:marRight w:val="0"/>
      <w:marTop w:val="0"/>
      <w:marBottom w:val="0"/>
      <w:divBdr>
        <w:top w:val="none" w:sz="0" w:space="0" w:color="auto"/>
        <w:left w:val="none" w:sz="0" w:space="0" w:color="auto"/>
        <w:bottom w:val="none" w:sz="0" w:space="0" w:color="auto"/>
        <w:right w:val="none" w:sz="0" w:space="0" w:color="auto"/>
      </w:divBdr>
    </w:div>
    <w:div w:id="158449144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 w:id="2139686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pcisecuritystandards.org" TargetMode="External"/><Relationship Id="rId25" Type="http://schemas.openxmlformats.org/officeDocument/2006/relationships/footer" Target="footer7.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cisecuritystandards.org/pci_security/glossary" TargetMode="External"/><Relationship Id="rId20" Type="http://schemas.openxmlformats.org/officeDocument/2006/relationships/footer" Target="foot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5.xml"/><Relationship Id="rId32" Type="http://schemas.openxmlformats.org/officeDocument/2006/relationships/footer" Target="footer1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customXml" Target="../customXml/item6.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header" Target="header7.xml"/><Relationship Id="rId30" Type="http://schemas.openxmlformats.org/officeDocument/2006/relationships/footer" Target="footer9.xml"/><Relationship Id="rId35" Type="http://schemas.openxmlformats.org/officeDocument/2006/relationships/customXml" Target="../customXml/item5.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2025-02-21T08:00:00+00:00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saq_d_service_provider_4.0.1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E47ZJQC26PNT-1060509697-5239</_dlc_DocId>
    <_dlc_DocIdUrl xmlns="72d222dc-d9d1-4b23-b5d6-dadbd3c86d8b">
      <Url>https://pcissc.sharepoint.com/sites/PublishedDocuments/_layouts/15/DocIdRedir.aspx?ID=E47ZJQC26PNT-1060509697-5239</Url>
      <Description>E47ZJQC26PNT-1060509697-5239</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133AFC4-7DB1-49DA-AD2B-C443E3496B87}">
  <ds:schemaRefs>
    <ds:schemaRef ds:uri="http://schemas.openxmlformats.org/officeDocument/2006/bibliography"/>
  </ds:schemaRefs>
</ds:datastoreItem>
</file>

<file path=customXml/itemProps2.xml><?xml version="1.0" encoding="utf-8"?>
<ds:datastoreItem xmlns:ds="http://schemas.openxmlformats.org/officeDocument/2006/customXml" ds:itemID="{F64FA4FB-1E01-4DDE-8A58-071F4F434968}">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3.xml><?xml version="1.0" encoding="utf-8"?>
<ds:datastoreItem xmlns:ds="http://schemas.openxmlformats.org/officeDocument/2006/customXml" ds:itemID="{0944651B-36E9-4A9D-8760-4A48D3DC1C56}">
  <ds:schemaRefs>
    <ds:schemaRef ds:uri="http://schemas.microsoft.com/sharepoint/v3/contenttype/forms"/>
  </ds:schemaRefs>
</ds:datastoreItem>
</file>

<file path=customXml/itemProps4.xml><?xml version="1.0" encoding="utf-8"?>
<ds:datastoreItem xmlns:ds="http://schemas.openxmlformats.org/officeDocument/2006/customXml" ds:itemID="{7A950E3F-5839-4342-AB34-39BDDA24AAB5}"/>
</file>

<file path=customXml/itemProps5.xml><?xml version="1.0" encoding="utf-8"?>
<ds:datastoreItem xmlns:ds="http://schemas.openxmlformats.org/officeDocument/2006/customXml" ds:itemID="{6A3D3483-E942-4F5E-B05D-D52F762B2A69}"/>
</file>

<file path=customXml/itemProps6.xml><?xml version="1.0" encoding="utf-8"?>
<ds:datastoreItem xmlns:ds="http://schemas.openxmlformats.org/officeDocument/2006/customXml" ds:itemID="{10481A43-AD56-4A24-8170-D4CD1079F583}"/>
</file>

<file path=docProps/app.xml><?xml version="1.0" encoding="utf-8"?>
<Properties xmlns="http://schemas.openxmlformats.org/officeDocument/2006/extended-properties" xmlns:vt="http://schemas.openxmlformats.org/officeDocument/2006/docPropsVTypes">
  <Template>Normal</Template>
  <TotalTime>2</TotalTime>
  <Pages>175</Pages>
  <Words>46912</Words>
  <Characters>251920</Characters>
  <Application>Microsoft Office Word</Application>
  <DocSecurity>0</DocSecurity>
  <Lines>11996</Lines>
  <Paragraphs>7115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291717</CharactersWithSpaces>
  <SharedDoc>false</SharedDoc>
  <HLinks>
    <vt:vector size="258" baseType="variant">
      <vt:variant>
        <vt:i4>6815817</vt:i4>
      </vt:variant>
      <vt:variant>
        <vt:i4>6246</vt:i4>
      </vt:variant>
      <vt:variant>
        <vt:i4>0</vt:i4>
      </vt:variant>
      <vt:variant>
        <vt:i4>5</vt:i4>
      </vt:variant>
      <vt:variant>
        <vt:lpwstr/>
      </vt:variant>
      <vt:variant>
        <vt:lpwstr>Appendix_A1</vt:lpwstr>
      </vt:variant>
      <vt:variant>
        <vt:i4>6553712</vt:i4>
      </vt:variant>
      <vt:variant>
        <vt:i4>3837</vt:i4>
      </vt:variant>
      <vt:variant>
        <vt:i4>0</vt:i4>
      </vt:variant>
      <vt:variant>
        <vt:i4>5</vt:i4>
      </vt:variant>
      <vt:variant>
        <vt:lpwstr/>
      </vt:variant>
      <vt:variant>
        <vt:lpwstr>Application</vt:lpwstr>
      </vt:variant>
      <vt:variant>
        <vt:i4>6160474</vt:i4>
      </vt:variant>
      <vt:variant>
        <vt:i4>234</vt:i4>
      </vt:variant>
      <vt:variant>
        <vt:i4>0</vt:i4>
      </vt:variant>
      <vt:variant>
        <vt:i4>5</vt:i4>
      </vt:variant>
      <vt:variant>
        <vt:lpwstr>http://www.pcisecuritystandards.org/</vt:lpwstr>
      </vt:variant>
      <vt:variant>
        <vt:lpwstr/>
      </vt:variant>
      <vt:variant>
        <vt:i4>6619136</vt:i4>
      </vt:variant>
      <vt:variant>
        <vt:i4>231</vt:i4>
      </vt:variant>
      <vt:variant>
        <vt:i4>0</vt:i4>
      </vt:variant>
      <vt:variant>
        <vt:i4>5</vt:i4>
      </vt:variant>
      <vt:variant>
        <vt:lpwstr>https://www.pcisecuritystandards.org/pci_security/glossary</vt:lpwstr>
      </vt:variant>
      <vt:variant>
        <vt:lpwstr/>
      </vt:variant>
      <vt:variant>
        <vt:i4>1769524</vt:i4>
      </vt:variant>
      <vt:variant>
        <vt:i4>224</vt:i4>
      </vt:variant>
      <vt:variant>
        <vt:i4>0</vt:i4>
      </vt:variant>
      <vt:variant>
        <vt:i4>5</vt:i4>
      </vt:variant>
      <vt:variant>
        <vt:lpwstr/>
      </vt:variant>
      <vt:variant>
        <vt:lpwstr>_Toc100679235</vt:lpwstr>
      </vt:variant>
      <vt:variant>
        <vt:i4>1769524</vt:i4>
      </vt:variant>
      <vt:variant>
        <vt:i4>218</vt:i4>
      </vt:variant>
      <vt:variant>
        <vt:i4>0</vt:i4>
      </vt:variant>
      <vt:variant>
        <vt:i4>5</vt:i4>
      </vt:variant>
      <vt:variant>
        <vt:lpwstr/>
      </vt:variant>
      <vt:variant>
        <vt:lpwstr>_Toc100679234</vt:lpwstr>
      </vt:variant>
      <vt:variant>
        <vt:i4>1769524</vt:i4>
      </vt:variant>
      <vt:variant>
        <vt:i4>212</vt:i4>
      </vt:variant>
      <vt:variant>
        <vt:i4>0</vt:i4>
      </vt:variant>
      <vt:variant>
        <vt:i4>5</vt:i4>
      </vt:variant>
      <vt:variant>
        <vt:lpwstr/>
      </vt:variant>
      <vt:variant>
        <vt:lpwstr>_Toc100679233</vt:lpwstr>
      </vt:variant>
      <vt:variant>
        <vt:i4>1769524</vt:i4>
      </vt:variant>
      <vt:variant>
        <vt:i4>206</vt:i4>
      </vt:variant>
      <vt:variant>
        <vt:i4>0</vt:i4>
      </vt:variant>
      <vt:variant>
        <vt:i4>5</vt:i4>
      </vt:variant>
      <vt:variant>
        <vt:lpwstr/>
      </vt:variant>
      <vt:variant>
        <vt:lpwstr>_Toc100679232</vt:lpwstr>
      </vt:variant>
      <vt:variant>
        <vt:i4>1769524</vt:i4>
      </vt:variant>
      <vt:variant>
        <vt:i4>200</vt:i4>
      </vt:variant>
      <vt:variant>
        <vt:i4>0</vt:i4>
      </vt:variant>
      <vt:variant>
        <vt:i4>5</vt:i4>
      </vt:variant>
      <vt:variant>
        <vt:lpwstr/>
      </vt:variant>
      <vt:variant>
        <vt:lpwstr>_Toc100679231</vt:lpwstr>
      </vt:variant>
      <vt:variant>
        <vt:i4>1769524</vt:i4>
      </vt:variant>
      <vt:variant>
        <vt:i4>194</vt:i4>
      </vt:variant>
      <vt:variant>
        <vt:i4>0</vt:i4>
      </vt:variant>
      <vt:variant>
        <vt:i4>5</vt:i4>
      </vt:variant>
      <vt:variant>
        <vt:lpwstr/>
      </vt:variant>
      <vt:variant>
        <vt:lpwstr>_Toc100679230</vt:lpwstr>
      </vt:variant>
      <vt:variant>
        <vt:i4>1703988</vt:i4>
      </vt:variant>
      <vt:variant>
        <vt:i4>188</vt:i4>
      </vt:variant>
      <vt:variant>
        <vt:i4>0</vt:i4>
      </vt:variant>
      <vt:variant>
        <vt:i4>5</vt:i4>
      </vt:variant>
      <vt:variant>
        <vt:lpwstr/>
      </vt:variant>
      <vt:variant>
        <vt:lpwstr>_Toc100679229</vt:lpwstr>
      </vt:variant>
      <vt:variant>
        <vt:i4>1703988</vt:i4>
      </vt:variant>
      <vt:variant>
        <vt:i4>182</vt:i4>
      </vt:variant>
      <vt:variant>
        <vt:i4>0</vt:i4>
      </vt:variant>
      <vt:variant>
        <vt:i4>5</vt:i4>
      </vt:variant>
      <vt:variant>
        <vt:lpwstr/>
      </vt:variant>
      <vt:variant>
        <vt:lpwstr>_Toc100679228</vt:lpwstr>
      </vt:variant>
      <vt:variant>
        <vt:i4>1703988</vt:i4>
      </vt:variant>
      <vt:variant>
        <vt:i4>176</vt:i4>
      </vt:variant>
      <vt:variant>
        <vt:i4>0</vt:i4>
      </vt:variant>
      <vt:variant>
        <vt:i4>5</vt:i4>
      </vt:variant>
      <vt:variant>
        <vt:lpwstr/>
      </vt:variant>
      <vt:variant>
        <vt:lpwstr>_Toc100679227</vt:lpwstr>
      </vt:variant>
      <vt:variant>
        <vt:i4>1703988</vt:i4>
      </vt:variant>
      <vt:variant>
        <vt:i4>170</vt:i4>
      </vt:variant>
      <vt:variant>
        <vt:i4>0</vt:i4>
      </vt:variant>
      <vt:variant>
        <vt:i4>5</vt:i4>
      </vt:variant>
      <vt:variant>
        <vt:lpwstr/>
      </vt:variant>
      <vt:variant>
        <vt:lpwstr>_Toc100679226</vt:lpwstr>
      </vt:variant>
      <vt:variant>
        <vt:i4>1703988</vt:i4>
      </vt:variant>
      <vt:variant>
        <vt:i4>164</vt:i4>
      </vt:variant>
      <vt:variant>
        <vt:i4>0</vt:i4>
      </vt:variant>
      <vt:variant>
        <vt:i4>5</vt:i4>
      </vt:variant>
      <vt:variant>
        <vt:lpwstr/>
      </vt:variant>
      <vt:variant>
        <vt:lpwstr>_Toc100679225</vt:lpwstr>
      </vt:variant>
      <vt:variant>
        <vt:i4>1703988</vt:i4>
      </vt:variant>
      <vt:variant>
        <vt:i4>158</vt:i4>
      </vt:variant>
      <vt:variant>
        <vt:i4>0</vt:i4>
      </vt:variant>
      <vt:variant>
        <vt:i4>5</vt:i4>
      </vt:variant>
      <vt:variant>
        <vt:lpwstr/>
      </vt:variant>
      <vt:variant>
        <vt:lpwstr>_Toc100679224</vt:lpwstr>
      </vt:variant>
      <vt:variant>
        <vt:i4>1703988</vt:i4>
      </vt:variant>
      <vt:variant>
        <vt:i4>152</vt:i4>
      </vt:variant>
      <vt:variant>
        <vt:i4>0</vt:i4>
      </vt:variant>
      <vt:variant>
        <vt:i4>5</vt:i4>
      </vt:variant>
      <vt:variant>
        <vt:lpwstr/>
      </vt:variant>
      <vt:variant>
        <vt:lpwstr>_Toc100679223</vt:lpwstr>
      </vt:variant>
      <vt:variant>
        <vt:i4>1703988</vt:i4>
      </vt:variant>
      <vt:variant>
        <vt:i4>146</vt:i4>
      </vt:variant>
      <vt:variant>
        <vt:i4>0</vt:i4>
      </vt:variant>
      <vt:variant>
        <vt:i4>5</vt:i4>
      </vt:variant>
      <vt:variant>
        <vt:lpwstr/>
      </vt:variant>
      <vt:variant>
        <vt:lpwstr>_Toc100679222</vt:lpwstr>
      </vt:variant>
      <vt:variant>
        <vt:i4>1703988</vt:i4>
      </vt:variant>
      <vt:variant>
        <vt:i4>140</vt:i4>
      </vt:variant>
      <vt:variant>
        <vt:i4>0</vt:i4>
      </vt:variant>
      <vt:variant>
        <vt:i4>5</vt:i4>
      </vt:variant>
      <vt:variant>
        <vt:lpwstr/>
      </vt:variant>
      <vt:variant>
        <vt:lpwstr>_Toc100679221</vt:lpwstr>
      </vt:variant>
      <vt:variant>
        <vt:i4>1703988</vt:i4>
      </vt:variant>
      <vt:variant>
        <vt:i4>134</vt:i4>
      </vt:variant>
      <vt:variant>
        <vt:i4>0</vt:i4>
      </vt:variant>
      <vt:variant>
        <vt:i4>5</vt:i4>
      </vt:variant>
      <vt:variant>
        <vt:lpwstr/>
      </vt:variant>
      <vt:variant>
        <vt:lpwstr>_Toc100679220</vt:lpwstr>
      </vt:variant>
      <vt:variant>
        <vt:i4>1638452</vt:i4>
      </vt:variant>
      <vt:variant>
        <vt:i4>128</vt:i4>
      </vt:variant>
      <vt:variant>
        <vt:i4>0</vt:i4>
      </vt:variant>
      <vt:variant>
        <vt:i4>5</vt:i4>
      </vt:variant>
      <vt:variant>
        <vt:lpwstr/>
      </vt:variant>
      <vt:variant>
        <vt:lpwstr>_Toc100679219</vt:lpwstr>
      </vt:variant>
      <vt:variant>
        <vt:i4>1638452</vt:i4>
      </vt:variant>
      <vt:variant>
        <vt:i4>122</vt:i4>
      </vt:variant>
      <vt:variant>
        <vt:i4>0</vt:i4>
      </vt:variant>
      <vt:variant>
        <vt:i4>5</vt:i4>
      </vt:variant>
      <vt:variant>
        <vt:lpwstr/>
      </vt:variant>
      <vt:variant>
        <vt:lpwstr>_Toc100679218</vt:lpwstr>
      </vt:variant>
      <vt:variant>
        <vt:i4>1638452</vt:i4>
      </vt:variant>
      <vt:variant>
        <vt:i4>116</vt:i4>
      </vt:variant>
      <vt:variant>
        <vt:i4>0</vt:i4>
      </vt:variant>
      <vt:variant>
        <vt:i4>5</vt:i4>
      </vt:variant>
      <vt:variant>
        <vt:lpwstr/>
      </vt:variant>
      <vt:variant>
        <vt:lpwstr>_Toc100679217</vt:lpwstr>
      </vt:variant>
      <vt:variant>
        <vt:i4>1638452</vt:i4>
      </vt:variant>
      <vt:variant>
        <vt:i4>110</vt:i4>
      </vt:variant>
      <vt:variant>
        <vt:i4>0</vt:i4>
      </vt:variant>
      <vt:variant>
        <vt:i4>5</vt:i4>
      </vt:variant>
      <vt:variant>
        <vt:lpwstr/>
      </vt:variant>
      <vt:variant>
        <vt:lpwstr>_Toc100679216</vt:lpwstr>
      </vt:variant>
      <vt:variant>
        <vt:i4>1638452</vt:i4>
      </vt:variant>
      <vt:variant>
        <vt:i4>104</vt:i4>
      </vt:variant>
      <vt:variant>
        <vt:i4>0</vt:i4>
      </vt:variant>
      <vt:variant>
        <vt:i4>5</vt:i4>
      </vt:variant>
      <vt:variant>
        <vt:lpwstr/>
      </vt:variant>
      <vt:variant>
        <vt:lpwstr>_Toc100679215</vt:lpwstr>
      </vt:variant>
      <vt:variant>
        <vt:i4>1638452</vt:i4>
      </vt:variant>
      <vt:variant>
        <vt:i4>98</vt:i4>
      </vt:variant>
      <vt:variant>
        <vt:i4>0</vt:i4>
      </vt:variant>
      <vt:variant>
        <vt:i4>5</vt:i4>
      </vt:variant>
      <vt:variant>
        <vt:lpwstr/>
      </vt:variant>
      <vt:variant>
        <vt:lpwstr>_Toc100679214</vt:lpwstr>
      </vt:variant>
      <vt:variant>
        <vt:i4>1638452</vt:i4>
      </vt:variant>
      <vt:variant>
        <vt:i4>92</vt:i4>
      </vt:variant>
      <vt:variant>
        <vt:i4>0</vt:i4>
      </vt:variant>
      <vt:variant>
        <vt:i4>5</vt:i4>
      </vt:variant>
      <vt:variant>
        <vt:lpwstr/>
      </vt:variant>
      <vt:variant>
        <vt:lpwstr>_Toc100679213</vt:lpwstr>
      </vt:variant>
      <vt:variant>
        <vt:i4>1638452</vt:i4>
      </vt:variant>
      <vt:variant>
        <vt:i4>86</vt:i4>
      </vt:variant>
      <vt:variant>
        <vt:i4>0</vt:i4>
      </vt:variant>
      <vt:variant>
        <vt:i4>5</vt:i4>
      </vt:variant>
      <vt:variant>
        <vt:lpwstr/>
      </vt:variant>
      <vt:variant>
        <vt:lpwstr>_Toc100679212</vt:lpwstr>
      </vt:variant>
      <vt:variant>
        <vt:i4>1638452</vt:i4>
      </vt:variant>
      <vt:variant>
        <vt:i4>80</vt:i4>
      </vt:variant>
      <vt:variant>
        <vt:i4>0</vt:i4>
      </vt:variant>
      <vt:variant>
        <vt:i4>5</vt:i4>
      </vt:variant>
      <vt:variant>
        <vt:lpwstr/>
      </vt:variant>
      <vt:variant>
        <vt:lpwstr>_Toc100679211</vt:lpwstr>
      </vt:variant>
      <vt:variant>
        <vt:i4>1638452</vt:i4>
      </vt:variant>
      <vt:variant>
        <vt:i4>74</vt:i4>
      </vt:variant>
      <vt:variant>
        <vt:i4>0</vt:i4>
      </vt:variant>
      <vt:variant>
        <vt:i4>5</vt:i4>
      </vt:variant>
      <vt:variant>
        <vt:lpwstr/>
      </vt:variant>
      <vt:variant>
        <vt:lpwstr>_Toc100679210</vt:lpwstr>
      </vt:variant>
      <vt:variant>
        <vt:i4>1572916</vt:i4>
      </vt:variant>
      <vt:variant>
        <vt:i4>68</vt:i4>
      </vt:variant>
      <vt:variant>
        <vt:i4>0</vt:i4>
      </vt:variant>
      <vt:variant>
        <vt:i4>5</vt:i4>
      </vt:variant>
      <vt:variant>
        <vt:lpwstr/>
      </vt:variant>
      <vt:variant>
        <vt:lpwstr>_Toc100679209</vt:lpwstr>
      </vt:variant>
      <vt:variant>
        <vt:i4>1572916</vt:i4>
      </vt:variant>
      <vt:variant>
        <vt:i4>62</vt:i4>
      </vt:variant>
      <vt:variant>
        <vt:i4>0</vt:i4>
      </vt:variant>
      <vt:variant>
        <vt:i4>5</vt:i4>
      </vt:variant>
      <vt:variant>
        <vt:lpwstr/>
      </vt:variant>
      <vt:variant>
        <vt:lpwstr>_Toc100679208</vt:lpwstr>
      </vt:variant>
      <vt:variant>
        <vt:i4>1572916</vt:i4>
      </vt:variant>
      <vt:variant>
        <vt:i4>56</vt:i4>
      </vt:variant>
      <vt:variant>
        <vt:i4>0</vt:i4>
      </vt:variant>
      <vt:variant>
        <vt:i4>5</vt:i4>
      </vt:variant>
      <vt:variant>
        <vt:lpwstr/>
      </vt:variant>
      <vt:variant>
        <vt:lpwstr>_Toc100679207</vt:lpwstr>
      </vt:variant>
      <vt:variant>
        <vt:i4>1572916</vt:i4>
      </vt:variant>
      <vt:variant>
        <vt:i4>50</vt:i4>
      </vt:variant>
      <vt:variant>
        <vt:i4>0</vt:i4>
      </vt:variant>
      <vt:variant>
        <vt:i4>5</vt:i4>
      </vt:variant>
      <vt:variant>
        <vt:lpwstr/>
      </vt:variant>
      <vt:variant>
        <vt:lpwstr>_Toc100679206</vt:lpwstr>
      </vt:variant>
      <vt:variant>
        <vt:i4>1572916</vt:i4>
      </vt:variant>
      <vt:variant>
        <vt:i4>44</vt:i4>
      </vt:variant>
      <vt:variant>
        <vt:i4>0</vt:i4>
      </vt:variant>
      <vt:variant>
        <vt:i4>5</vt:i4>
      </vt:variant>
      <vt:variant>
        <vt:lpwstr/>
      </vt:variant>
      <vt:variant>
        <vt:lpwstr>_Toc100679205</vt:lpwstr>
      </vt:variant>
      <vt:variant>
        <vt:i4>1572916</vt:i4>
      </vt:variant>
      <vt:variant>
        <vt:i4>38</vt:i4>
      </vt:variant>
      <vt:variant>
        <vt:i4>0</vt:i4>
      </vt:variant>
      <vt:variant>
        <vt:i4>5</vt:i4>
      </vt:variant>
      <vt:variant>
        <vt:lpwstr/>
      </vt:variant>
      <vt:variant>
        <vt:lpwstr>_Toc100679204</vt:lpwstr>
      </vt:variant>
      <vt:variant>
        <vt:i4>1572916</vt:i4>
      </vt:variant>
      <vt:variant>
        <vt:i4>32</vt:i4>
      </vt:variant>
      <vt:variant>
        <vt:i4>0</vt:i4>
      </vt:variant>
      <vt:variant>
        <vt:i4>5</vt:i4>
      </vt:variant>
      <vt:variant>
        <vt:lpwstr/>
      </vt:variant>
      <vt:variant>
        <vt:lpwstr>_Toc100679203</vt:lpwstr>
      </vt:variant>
      <vt:variant>
        <vt:i4>1572916</vt:i4>
      </vt:variant>
      <vt:variant>
        <vt:i4>26</vt:i4>
      </vt:variant>
      <vt:variant>
        <vt:i4>0</vt:i4>
      </vt:variant>
      <vt:variant>
        <vt:i4>5</vt:i4>
      </vt:variant>
      <vt:variant>
        <vt:lpwstr/>
      </vt:variant>
      <vt:variant>
        <vt:lpwstr>_Toc100679202</vt:lpwstr>
      </vt:variant>
      <vt:variant>
        <vt:i4>1572916</vt:i4>
      </vt:variant>
      <vt:variant>
        <vt:i4>20</vt:i4>
      </vt:variant>
      <vt:variant>
        <vt:i4>0</vt:i4>
      </vt:variant>
      <vt:variant>
        <vt:i4>5</vt:i4>
      </vt:variant>
      <vt:variant>
        <vt:lpwstr/>
      </vt:variant>
      <vt:variant>
        <vt:lpwstr>_Toc100679201</vt:lpwstr>
      </vt:variant>
      <vt:variant>
        <vt:i4>1572916</vt:i4>
      </vt:variant>
      <vt:variant>
        <vt:i4>14</vt:i4>
      </vt:variant>
      <vt:variant>
        <vt:i4>0</vt:i4>
      </vt:variant>
      <vt:variant>
        <vt:i4>5</vt:i4>
      </vt:variant>
      <vt:variant>
        <vt:lpwstr/>
      </vt:variant>
      <vt:variant>
        <vt:lpwstr>_Toc100679200</vt:lpwstr>
      </vt:variant>
      <vt:variant>
        <vt:i4>1114167</vt:i4>
      </vt:variant>
      <vt:variant>
        <vt:i4>8</vt:i4>
      </vt:variant>
      <vt:variant>
        <vt:i4>0</vt:i4>
      </vt:variant>
      <vt:variant>
        <vt:i4>5</vt:i4>
      </vt:variant>
      <vt:variant>
        <vt:lpwstr/>
      </vt:variant>
      <vt:variant>
        <vt:lpwstr>_Toc100679199</vt:lpwstr>
      </vt:variant>
      <vt:variant>
        <vt:i4>1114167</vt:i4>
      </vt:variant>
      <vt:variant>
        <vt:i4>2</vt:i4>
      </vt:variant>
      <vt:variant>
        <vt:i4>0</vt:i4>
      </vt:variant>
      <vt:variant>
        <vt:i4>5</vt:i4>
      </vt:variant>
      <vt:variant>
        <vt:lpwstr/>
      </vt:variant>
      <vt:variant>
        <vt:lpwstr>_Toc100679198</vt:lpwstr>
      </vt:variant>
      <vt:variant>
        <vt:i4>6160474</vt:i4>
      </vt:variant>
      <vt:variant>
        <vt:i4>0</vt:i4>
      </vt:variant>
      <vt:variant>
        <vt:i4>0</vt:i4>
      </vt:variant>
      <vt:variant>
        <vt:i4>5</vt:i4>
      </vt:variant>
      <vt:variant>
        <vt:lpwstr>http://www.pcisecuritystandards.org/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D Service Provider</dc:title>
  <dc:subject/>
  <dc:creator>PCI SSC</dc:creator>
  <cp:keywords/>
  <dc:description/>
  <cp:lastModifiedBy>Samantha Silva Rocha</cp:lastModifiedBy>
  <cp:revision>3</cp:revision>
  <cp:lastPrinted>2023-02-07T15:50:00Z</cp:lastPrinted>
  <dcterms:created xsi:type="dcterms:W3CDTF">2025-02-21T17:20:00Z</dcterms:created>
  <dcterms:modified xsi:type="dcterms:W3CDTF">2025-02-21T17:22:00Z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772500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74b932e1e58516ae1a08fbf968575fa18948db7e2743607cdec9f87c89b4a157</vt:lpwstr>
  </property>
  <property fmtid="{D5CDD505-2E9C-101B-9397-08002B2CF9AE}" pid="12" name="_dlc_DocIdItemGuid">
    <vt:lpwstr>46552cc1-1c7e-4856-acde-1df42a4053ed</vt:lpwstr>
  </property>
  <property fmtid="{D5CDD505-2E9C-101B-9397-08002B2CF9AE}" pid="13" name="PCIControlledDocType">
    <vt:lpwstr/>
  </property>
</Properties>
</file>