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20B4" w14:textId="77777777" w:rsidR="00CB3791" w:rsidRDefault="00000000">
      <w:pPr>
        <w:spacing w:after="100"/>
        <w:jc w:val="center"/>
      </w:pPr>
      <w:r>
        <w:rPr>
          <w:b/>
          <w:sz w:val="35"/>
        </w:rPr>
        <w:t>Deep Learning-Based Multiclass Personal Protective Equipment (PPE) Classification and Compliance Monitoring for Construction Sites</w:t>
      </w:r>
    </w:p>
    <w:p w14:paraId="70886CC8" w14:textId="77777777" w:rsidR="00CB3791" w:rsidRDefault="00000000">
      <w:pPr>
        <w:spacing w:after="240" w:line="264" w:lineRule="auto"/>
        <w:jc w:val="center"/>
      </w:pPr>
      <w:r>
        <w:rPr>
          <w:sz w:val="21"/>
        </w:rPr>
        <w:t>An End-to-End Imbalance-Aware Transfer Learning Framework Utilizing Crop-Converted YOLO Annotations and Fine-Tuned MobileNetV2</w:t>
      </w:r>
    </w:p>
    <w:p w14:paraId="3CC23B3A" w14:textId="77777777" w:rsidR="00CB3791" w:rsidRDefault="00000000">
      <w:pPr>
        <w:spacing w:after="40"/>
        <w:jc w:val="center"/>
      </w:pPr>
      <w:r>
        <w:rPr>
          <w:b/>
          <w:sz w:val="22"/>
        </w:rPr>
        <w:t>Akshit Gajera</w:t>
      </w:r>
    </w:p>
    <w:p w14:paraId="0267029B" w14:textId="77777777" w:rsidR="00CB3791" w:rsidRDefault="00000000">
      <w:pPr>
        <w:spacing w:after="20"/>
        <w:jc w:val="center"/>
      </w:pPr>
      <w:r>
        <w:t>Department School of Computer Applications</w:t>
      </w:r>
    </w:p>
    <w:p w14:paraId="44DBA251" w14:textId="77777777" w:rsidR="00CB3791" w:rsidRDefault="00000000">
      <w:pPr>
        <w:spacing w:after="20"/>
        <w:jc w:val="center"/>
      </w:pPr>
      <w:r>
        <w:t>Dayananda Sagar University, Bangalore, India</w:t>
      </w:r>
    </w:p>
    <w:p w14:paraId="38EEC523" w14:textId="77777777" w:rsidR="00CB3791" w:rsidRDefault="00000000">
      <w:pPr>
        <w:spacing w:after="240"/>
        <w:jc w:val="center"/>
      </w:pPr>
      <w:r>
        <w:t>Email: sca25msd027@dsu.edu.in</w:t>
      </w:r>
    </w:p>
    <w:p w14:paraId="3B0D93AD" w14:textId="77777777" w:rsidR="00CB3791" w:rsidRDefault="00CB3791">
      <w:pPr>
        <w:sectPr w:rsidR="00CB3791">
          <w:pgSz w:w="12240" w:h="15840"/>
          <w:pgMar w:top="1080" w:right="1080" w:bottom="1080" w:left="1080" w:header="720" w:footer="720" w:gutter="0"/>
          <w:cols w:space="720"/>
          <w:docGrid w:linePitch="360"/>
        </w:sectPr>
      </w:pPr>
    </w:p>
    <w:p w14:paraId="12E72406" w14:textId="77777777" w:rsidR="00CB3791" w:rsidRDefault="00000000">
      <w:pPr>
        <w:spacing w:after="60" w:line="252" w:lineRule="auto"/>
        <w:jc w:val="both"/>
      </w:pPr>
      <w:r>
        <w:rPr>
          <w:b/>
        </w:rPr>
        <w:t xml:space="preserve">Abstract — </w:t>
      </w:r>
      <w:r>
        <w:t>Construction sites are among the most hazardous occupational environments globally. Despite mandatory PPE regulations enforced by bodies such as OSHA and the ILO, compliance remains difficult to monitor continuously at scale. This project presents an end-to-end deep learning framework for multiclass PPE classification and non-compliance detection, built on top of the Ultralytics Construction-PPE YOLO dataset. The pipeline resolves three critical engineering challenges: (1) a label-path mismatch that caused zero crops to be extracted in naive implementations, fixed by split-aware label-to-image mapping; (2) train/val/test data leakage from random re-splitting, eliminated by preserving the original YOLO splits; and (3) extreme class imbalance (Person: 2,245 vs. no_boots: 115 samples), mitigated using smoothed inverse-frequency resampling combined with class-weighted loss. A fine-tuned MobileNetV2 model (2.59M parameters, 30.2 MB) trained in two phases — frozen feature extraction followed by top-30-layer fine-tuning with learning rate scheduling — achieves an overall test accuracy of 85.69%, weighted F1-score of 85.82%, with outstanding performance on safety-critical classes (helmet precision: 96.22%; goggles F1: 95.15%; no_helmet recall: 77.50%). The resulting model is compact, reproducible, and deployable on edge hardware for real-time construction site safety monitoring.</w:t>
      </w:r>
    </w:p>
    <w:p w14:paraId="485DBB4B" w14:textId="77777777" w:rsidR="00CB3791" w:rsidRDefault="00000000">
      <w:pPr>
        <w:spacing w:after="160" w:line="252" w:lineRule="auto"/>
        <w:jc w:val="both"/>
      </w:pPr>
      <w:r>
        <w:rPr>
          <w:b/>
        </w:rPr>
        <w:t xml:space="preserve">Keywords: </w:t>
      </w:r>
      <w:r>
        <w:t>Construction Safety, Personal Protective Equipment (PPE), MobileNetV2, Transfer Learning, YOLO, Class Imbalance, Deep Learning, Compliance Monitoring.</w:t>
      </w:r>
    </w:p>
    <w:p w14:paraId="4EE7002A" w14:textId="77777777" w:rsidR="00CB3791" w:rsidRDefault="00000000">
      <w:pPr>
        <w:keepNext/>
        <w:spacing w:before="220" w:after="60"/>
        <w:jc w:val="center"/>
      </w:pPr>
      <w:r>
        <w:rPr>
          <w:b/>
          <w:sz w:val="21"/>
        </w:rPr>
        <w:t>1. INTRODUCTION</w:t>
      </w:r>
    </w:p>
    <w:p w14:paraId="0EFE35E2" w14:textId="77777777" w:rsidR="00CB3791" w:rsidRDefault="00000000">
      <w:pPr>
        <w:keepNext/>
        <w:spacing w:before="140" w:after="40"/>
      </w:pPr>
      <w:r>
        <w:rPr>
          <w:b/>
        </w:rPr>
        <w:t>1.1 Problem Statement and Context</w:t>
      </w:r>
    </w:p>
    <w:p w14:paraId="4965E4C9" w14:textId="77777777" w:rsidR="00CB3791" w:rsidRDefault="00000000">
      <w:pPr>
        <w:spacing w:after="50" w:line="252" w:lineRule="auto"/>
        <w:jc w:val="both"/>
      </w:pPr>
      <w:r>
        <w:t xml:space="preserve">Construction sites record disproportionately high occupational injury and fatality rates. The Occupational Safety and Health Administration (OSHA) reports that traumatic head injuries, eye injuries, and falling-object incidents remain leading causes of construction site deaths. Wearing appropriate Personal Protective Equipment (PPE) — including safety helmets, high-visibility vests, protective gloves, boots, and goggles — dramatically reduces injury severity. However, manual safety audits are sporadic, subjective, and resource-intensive, covering only a fraction of daily site activities. Automating PPE compliance monitoring via computer vision offers </w:t>
      </w:r>
      <w:r>
        <w:t>continuous hazard mitigation, but real-world deployments face severe engineering bottlenecks.</w:t>
      </w:r>
    </w:p>
    <w:p w14:paraId="731A19C3" w14:textId="77777777" w:rsidR="00CB3791" w:rsidRDefault="00000000">
      <w:pPr>
        <w:keepNext/>
        <w:spacing w:before="140" w:after="40"/>
      </w:pPr>
      <w:r>
        <w:rPr>
          <w:b/>
        </w:rPr>
        <w:t>1.2 Advantages of Solving This Problem</w:t>
      </w:r>
    </w:p>
    <w:p w14:paraId="4B5B3431" w14:textId="77777777" w:rsidR="00CB3791" w:rsidRDefault="00000000">
      <w:pPr>
        <w:spacing w:after="40" w:line="252" w:lineRule="auto"/>
        <w:ind w:left="259" w:hanging="259"/>
        <w:jc w:val="both"/>
      </w:pPr>
      <w:r>
        <w:rPr>
          <w:b/>
        </w:rPr>
        <w:t xml:space="preserve">•  Continuous, 24/7 Monitoring: </w:t>
      </w:r>
      <w:r>
        <w:t>Automated surveillance operates without rest, covering all workers simultaneously across complex multi-zone job sites without human fatigue.</w:t>
      </w:r>
    </w:p>
    <w:p w14:paraId="04EE1A70" w14:textId="77777777" w:rsidR="00CB3791" w:rsidRDefault="00000000">
      <w:pPr>
        <w:spacing w:after="40" w:line="252" w:lineRule="auto"/>
        <w:ind w:left="259" w:hanging="259"/>
        <w:jc w:val="both"/>
      </w:pPr>
      <w:r>
        <w:rPr>
          <w:b/>
        </w:rPr>
        <w:t xml:space="preserve">•  Instantaneous Non-Compliance Alerts: </w:t>
      </w:r>
      <w:r>
        <w:t>Detects violations (no_helmet, no_gloves, no_boots, no_goggle) in near real-time, enabling immediate foreman intervention before accidents occur.</w:t>
      </w:r>
    </w:p>
    <w:p w14:paraId="3D78FDF9" w14:textId="77777777" w:rsidR="00CB3791" w:rsidRDefault="00000000">
      <w:pPr>
        <w:spacing w:after="40" w:line="252" w:lineRule="auto"/>
        <w:ind w:left="259" w:hanging="259"/>
        <w:jc w:val="both"/>
      </w:pPr>
      <w:r>
        <w:rPr>
          <w:b/>
        </w:rPr>
        <w:t xml:space="preserve">•  Multi-Class PPE Verification: </w:t>
      </w:r>
      <w:r>
        <w:t>Simultaneously evaluates 11 equipment categories per worker crop, providing holistic compliance profiling rather than binary helmet-only checks.</w:t>
      </w:r>
    </w:p>
    <w:p w14:paraId="65B417A4" w14:textId="77777777" w:rsidR="00CB3791" w:rsidRDefault="00000000">
      <w:pPr>
        <w:spacing w:after="40" w:line="252" w:lineRule="auto"/>
        <w:ind w:left="259" w:hanging="259"/>
        <w:jc w:val="both"/>
      </w:pPr>
      <w:r>
        <w:rPr>
          <w:b/>
        </w:rPr>
        <w:t xml:space="preserve">•  Auditable Safety Records: </w:t>
      </w:r>
      <w:r>
        <w:t>Generates timestamped digital event logs for OSHA regulatory audits, insurance documentation, and predictive safety trend analytics.</w:t>
      </w:r>
    </w:p>
    <w:p w14:paraId="48FBD4C8" w14:textId="64193EC0" w:rsidR="00CB3791" w:rsidRDefault="00000000">
      <w:pPr>
        <w:spacing w:after="40" w:line="252" w:lineRule="auto"/>
        <w:ind w:left="259" w:hanging="259"/>
        <w:jc w:val="both"/>
      </w:pPr>
      <w:r>
        <w:rPr>
          <w:b/>
        </w:rPr>
        <w:t xml:space="preserve">• Edge Hardware Compatibility: </w:t>
      </w:r>
      <w:r>
        <w:t>The lightweight MobileNetV2 architecture (30.2 MB, ~300M FLOPs) enables deployment on low-power onsite edge gateways and embedded smart cameras.</w:t>
      </w:r>
    </w:p>
    <w:p w14:paraId="001ECD35" w14:textId="77777777" w:rsidR="00CB3791" w:rsidRDefault="00000000">
      <w:pPr>
        <w:keepNext/>
        <w:spacing w:before="140" w:after="40"/>
      </w:pPr>
      <w:r>
        <w:rPr>
          <w:b/>
        </w:rPr>
        <w:t>1.3 Disadvantages and Operational Risks</w:t>
      </w:r>
    </w:p>
    <w:p w14:paraId="38B327D9" w14:textId="46AC893A" w:rsidR="00CB3791" w:rsidRDefault="00000000">
      <w:pPr>
        <w:spacing w:after="40" w:line="252" w:lineRule="auto"/>
        <w:ind w:left="259" w:hanging="259"/>
        <w:jc w:val="both"/>
      </w:pPr>
      <w:r>
        <w:rPr>
          <w:b/>
        </w:rPr>
        <w:t xml:space="preserve">• Occlusion Sensitivity: </w:t>
      </w:r>
      <w:r>
        <w:t>Scaffolding, machinery, and overlapping workers frequently occlude small PPE items (especially goggles and gloves), causing potential false alarms.</w:t>
      </w:r>
    </w:p>
    <w:p w14:paraId="4C0C6F26" w14:textId="77777777" w:rsidR="00CB3791" w:rsidRDefault="00000000">
      <w:pPr>
        <w:spacing w:after="40" w:line="252" w:lineRule="auto"/>
        <w:ind w:left="259" w:hanging="259"/>
        <w:jc w:val="both"/>
      </w:pPr>
      <w:r>
        <w:rPr>
          <w:b/>
        </w:rPr>
        <w:t xml:space="preserve">•  Environmental Variability: </w:t>
      </w:r>
      <w:r>
        <w:t>Extreme lighting, dust storms, rain, fog, and night illumination degrade input image fidelity, challenging standard feature representations.</w:t>
      </w:r>
    </w:p>
    <w:p w14:paraId="1410D954" w14:textId="37892CEF" w:rsidR="00CB3791" w:rsidRDefault="00000000">
      <w:pPr>
        <w:spacing w:after="40" w:line="252" w:lineRule="auto"/>
        <w:ind w:left="259" w:hanging="259"/>
        <w:jc w:val="both"/>
      </w:pPr>
      <w:r>
        <w:rPr>
          <w:b/>
        </w:rPr>
        <w:t xml:space="preserve">• Severe Class Imbalance: </w:t>
      </w:r>
      <w:r>
        <w:t>Minority violation classes (no_boots: 115 samples; no_goggle: 411 samples) risk systematic under-prediction under unweighted training objectives.</w:t>
      </w:r>
    </w:p>
    <w:p w14:paraId="656E1ACB" w14:textId="77777777" w:rsidR="00CB3791" w:rsidRDefault="00000000">
      <w:pPr>
        <w:spacing w:after="40" w:line="252" w:lineRule="auto"/>
        <w:ind w:left="259" w:hanging="259"/>
        <w:jc w:val="both"/>
      </w:pPr>
      <w:r>
        <w:rPr>
          <w:b/>
        </w:rPr>
        <w:t xml:space="preserve">•  Privacy Concerns: </w:t>
      </w:r>
      <w:r>
        <w:t>Continuous worker surveillance raises workplace privacy concerns, necessitating strict edge-level metadata logging rather than raw facial video recording.</w:t>
      </w:r>
    </w:p>
    <w:p w14:paraId="4C06CF30" w14:textId="77777777" w:rsidR="00CB3791" w:rsidRDefault="00000000">
      <w:pPr>
        <w:keepNext/>
        <w:spacing w:before="140" w:after="40"/>
      </w:pPr>
      <w:r>
        <w:rPr>
          <w:b/>
        </w:rPr>
        <w:t>1.4 Challenges Addressed in This Project</w:t>
      </w:r>
    </w:p>
    <w:p w14:paraId="3C473E6D" w14:textId="77777777" w:rsidR="00CB3791" w:rsidRDefault="00000000">
      <w:pPr>
        <w:spacing w:after="40" w:line="252" w:lineRule="auto"/>
        <w:ind w:left="259" w:hanging="259"/>
        <w:jc w:val="both"/>
      </w:pPr>
      <w:r>
        <w:rPr>
          <w:b/>
        </w:rPr>
        <w:t xml:space="preserve">•  Label-to-Image Path Resolution: </w:t>
      </w:r>
      <w:r>
        <w:t xml:space="preserve">YOLO datasets store images and labels in parallel directories (images/&lt;split&gt;/ </w:t>
      </w:r>
      <w:r>
        <w:lastRenderedPageBreak/>
        <w:t>vs. labels/&lt;split&gt;/). Naive extraction failed completely; resolved via split-aware mapping.</w:t>
      </w:r>
    </w:p>
    <w:p w14:paraId="1432BB36" w14:textId="77777777" w:rsidR="00CB3791" w:rsidRDefault="00000000">
      <w:pPr>
        <w:spacing w:after="40" w:line="252" w:lineRule="auto"/>
        <w:ind w:left="259" w:hanging="259"/>
        <w:jc w:val="both"/>
      </w:pPr>
      <w:r>
        <w:rPr>
          <w:b/>
        </w:rPr>
        <w:t xml:space="preserve">•  Elimination of Data Leakage: </w:t>
      </w:r>
      <w:r>
        <w:t>Merging all crops before re-splitting causes near-duplicate frames from the same photograph to appear in train and test sets, inflating apparent performance. Fixed by strictly preserving the original YOLO splits.</w:t>
      </w:r>
    </w:p>
    <w:p w14:paraId="7944B166" w14:textId="77777777" w:rsidR="00CB3791" w:rsidRDefault="00000000">
      <w:pPr>
        <w:spacing w:after="40" w:line="252" w:lineRule="auto"/>
        <w:ind w:left="259" w:hanging="259"/>
        <w:jc w:val="both"/>
      </w:pPr>
      <w:r>
        <w:rPr>
          <w:b/>
        </w:rPr>
        <w:t xml:space="preserve">•  Class Imbalance Mitigation: </w:t>
      </w:r>
      <w:r>
        <w:t>Range of 2,245 (Person) to 115 (no_boots) samples creates a 19.5:1 ratio. Mitigated via smoothed inverse-frequency resampling (α = 0.5) combined with class-weighted loss.</w:t>
      </w:r>
    </w:p>
    <w:p w14:paraId="5B568B64" w14:textId="77777777" w:rsidR="00CB3791" w:rsidRDefault="00000000">
      <w:pPr>
        <w:spacing w:after="40" w:line="252" w:lineRule="auto"/>
        <w:ind w:left="259" w:hanging="259"/>
        <w:jc w:val="both"/>
      </w:pPr>
      <w:r>
        <w:rPr>
          <w:b/>
        </w:rPr>
        <w:t xml:space="preserve">•  Two-Phase Transfer Learning: </w:t>
      </w:r>
      <w:r>
        <w:t>Training from scratch on cropped patches leads to catastrophic overfitting. Implemented frozen feature extraction followed by top-30-layer fine-tuning with learning rate scheduling.</w:t>
      </w:r>
    </w:p>
    <w:p w14:paraId="222E668D" w14:textId="77777777" w:rsidR="00CB3791" w:rsidRDefault="00000000">
      <w:pPr>
        <w:keepNext/>
        <w:spacing w:before="140" w:after="40"/>
      </w:pPr>
      <w:r>
        <w:rPr>
          <w:b/>
        </w:rPr>
        <w:t>1.5 What Is Gained if the Problem Is Solved Well</w:t>
      </w:r>
    </w:p>
    <w:p w14:paraId="6921064A" w14:textId="77777777" w:rsidR="00CB3791" w:rsidRDefault="00000000">
      <w:pPr>
        <w:spacing w:after="50" w:line="252" w:lineRule="auto"/>
        <w:jc w:val="both"/>
      </w:pPr>
      <w:r>
        <w:t>A reliable, edge-deployable PPE classifier provides the core intelligence layer for smart construction site safety systems. It reduces safety inspection manhours, raises site-wide compliance rates from the industry-typical 65–75% toward 95%+, eliminates monitoring blind spots, and provides an immutable data-driven audit trail for regulatory compliance — directly protecting human lives at scale.</w:t>
      </w:r>
    </w:p>
    <w:p w14:paraId="32FB2145" w14:textId="77777777" w:rsidR="00CB3791" w:rsidRDefault="00000000">
      <w:pPr>
        <w:keepNext/>
        <w:spacing w:before="220" w:after="60"/>
        <w:jc w:val="center"/>
      </w:pPr>
      <w:r>
        <w:rPr>
          <w:b/>
          <w:sz w:val="21"/>
        </w:rPr>
        <w:t>2. LITERATURE SURVEY (31 PAPERS: 2018 - 2026)</w:t>
      </w:r>
    </w:p>
    <w:p w14:paraId="67382C7B" w14:textId="77777777" w:rsidR="00CB3791" w:rsidRDefault="00000000">
      <w:pPr>
        <w:spacing w:after="50" w:line="252" w:lineRule="auto"/>
        <w:jc w:val="both"/>
      </w:pPr>
      <w:r>
        <w:t>To establish a comprehensive academic foundation, 31 peer-reviewed research papers published between 2018 and 2026 were surveyed across IEEE Xplore, CVPR Workshops, Elsevier, Springer, MDPI, and open-access archives. These papers are organized into four thematic dimensions: (1) YOLO-based detectors for PPE compliance, (2) Lightweight convolutional architectures and edge-cloud deployments, (3) Vision-Language Models (VLMs) and multimodal safety monitoring, and (4) Specialized PPE detection and violation mining. Table I presents the complete comparative matrix.</w:t>
      </w:r>
    </w:p>
    <w:p w14:paraId="710F5168" w14:textId="77777777" w:rsidR="00CB3791" w:rsidRDefault="00000000">
      <w:pPr>
        <w:keepNext/>
        <w:spacing w:before="140" w:after="40"/>
      </w:pPr>
      <w:r>
        <w:rPr>
          <w:b/>
        </w:rPr>
        <w:t>2.1 YOLO-Based Detectors for PPE Compliance</w:t>
      </w:r>
    </w:p>
    <w:p w14:paraId="73B3041B" w14:textId="77777777" w:rsidR="00CB3791" w:rsidRDefault="00000000">
      <w:pPr>
        <w:spacing w:after="50" w:line="252" w:lineRule="auto"/>
        <w:jc w:val="both"/>
      </w:pPr>
      <w:r>
        <w:t>YOLO architectures dominate the construction safety literature due to their single-stage speed. Islam et al. (2024) [1] demonstrated YOLOv7 with anchor optimization for multi-equipment detection (87.7% mAP@0.5). Shen &amp; Yang (2024) [6] integrated attention-augmented blocks to improve helmet detection under partial occlusions. Liu &amp; Qin (2024) [10] developed an improved YOLOv5 with cross-stage partial connections, while Soltanikazemi et al. (2023) [12] utilized genetic algorithm hyperparameter optimization. Despite high localization accuracy, these end-to-end detectors exhibit performance degradation on small violation classes (e.g., missing goggles and gloves) when trained simultaneously on full-scene images.</w:t>
      </w:r>
    </w:p>
    <w:p w14:paraId="35B16D6E" w14:textId="77777777" w:rsidR="00CB3791" w:rsidRDefault="00000000">
      <w:pPr>
        <w:keepNext/>
        <w:spacing w:before="140" w:after="40"/>
      </w:pPr>
      <w:r>
        <w:rPr>
          <w:b/>
        </w:rPr>
        <w:t>2.2 Lightweight Architectures &amp; Edge-Cloud Deployments</w:t>
      </w:r>
    </w:p>
    <w:p w14:paraId="72BFE4E8" w14:textId="77777777" w:rsidR="00CB3791" w:rsidRDefault="00000000">
      <w:pPr>
        <w:spacing w:after="50" w:line="252" w:lineRule="auto"/>
        <w:jc w:val="both"/>
      </w:pPr>
      <w:r>
        <w:t xml:space="preserve">Resource constraints on job sites necessitate compact models. Alif (2024) [2] designed a progressive lightweight CNN achieving an 84% F1-score for binary helmet detection. Legierski et al. (2023) [7] benchmarked edge-cloud </w:t>
      </w:r>
      <w:r>
        <w:t>partitioning, showing that running lightweight feature extractors on edge nodes reduces cloud bandwidth consumption by 78%. Sriram et al. (2026) [20] and Deniz et al. (2024) [30] reinforced that inverted bottleneck designs offer optimal FLOP-to-accuracy trade-offs for embedded surveillance cameras.</w:t>
      </w:r>
    </w:p>
    <w:p w14:paraId="46BD9137" w14:textId="77777777" w:rsidR="00CB3791" w:rsidRDefault="00000000">
      <w:pPr>
        <w:keepNext/>
        <w:spacing w:before="140" w:after="40"/>
      </w:pPr>
      <w:r>
        <w:rPr>
          <w:b/>
        </w:rPr>
        <w:t>2.3 Vision-Language Models &amp; Multimodal Approaches</w:t>
      </w:r>
    </w:p>
    <w:p w14:paraId="7178CB69" w14:textId="77777777" w:rsidR="00CB3791" w:rsidRDefault="00000000">
      <w:pPr>
        <w:spacing w:after="50" w:line="252" w:lineRule="auto"/>
        <w:jc w:val="both"/>
      </w:pPr>
      <w:r>
        <w:t>Recent studies explore foundation models for open-vocabulary compliance. Choi &amp; Greer (2024) [9] evaluated cascaded VLMs for zero-shot PPE association, while Chen et al. (2024) [29] introduced Clip2Safety for prompt-based compliance reasoning. Adil et al. (2026) [23] coupled small VLMs with object detectors. While promising for arbitrary equipment queries, VLMs require vast GPU memory (8–16 GB) and exhibit inference latencies exceeding 200 ms, rendering them unsuitable for real-time edge gateways.</w:t>
      </w:r>
    </w:p>
    <w:p w14:paraId="42207295" w14:textId="77777777" w:rsidR="00CB3791" w:rsidRDefault="00000000">
      <w:pPr>
        <w:keepNext/>
        <w:spacing w:before="140" w:after="40"/>
      </w:pPr>
      <w:r>
        <w:rPr>
          <w:b/>
        </w:rPr>
        <w:t>2.4 Specialized PPE Detection &amp; Violation Mining</w:t>
      </w:r>
    </w:p>
    <w:p w14:paraId="71D88648" w14:textId="77777777" w:rsidR="00CB3791" w:rsidRDefault="00000000">
      <w:pPr>
        <w:spacing w:after="50" w:line="252" w:lineRule="auto"/>
        <w:jc w:val="both"/>
      </w:pPr>
      <w:r>
        <w:t>Detecting non-compliance presents unique visual ambiguities. Sandru et al. (2020) [5] used pose estimators to guide spatial attention toward head and limb regions. Wójcik et al. (2021) [14] focused on head keypoint localization, while Ding &amp; Luo (2023) [8] examined extreme weather degradation. Verma et al. (2024) [21] analyzed dynamic donning and doffing cycles. A recurring limitation across these works is the reliance on implicit absence detection rather than dedicated negative classes.</w:t>
      </w:r>
    </w:p>
    <w:p w14:paraId="1AA4754A" w14:textId="77777777" w:rsidR="00CB3791" w:rsidRDefault="00000000">
      <w:pPr>
        <w:keepNext/>
        <w:spacing w:before="140" w:after="40"/>
      </w:pPr>
      <w:r>
        <w:rPr>
          <w:b/>
        </w:rPr>
        <w:t>2.5 Research Gap and Proposed Positioning</w:t>
      </w:r>
    </w:p>
    <w:p w14:paraId="3234588C" w14:textId="77777777" w:rsidR="00CB3791" w:rsidRDefault="00000000">
      <w:pPr>
        <w:spacing w:after="50" w:line="252" w:lineRule="auto"/>
        <w:jc w:val="both"/>
      </w:pPr>
      <w:r>
        <w:t>Synthesizing the literature reveals four critical gaps: (1) Lack of comprehensive 11-class modeling spanning both compliant and violation equipment states; (2) Systematic data leakage from random crop splitting across video frames; (3) Failure to address severe class imbalance (up to 19.5:1), leading to minority class collapse; and (4) Neglect of edge computational budgets. Our proposed framework directly resolves all four gaps through split-preserving YOLO cropping, smoothed inverse-frequency resampling, and two-phase MobileNetV2 fine-tuning.</w:t>
      </w:r>
    </w:p>
    <w:p w14:paraId="1D35C356" w14:textId="77777777" w:rsidR="00CB3791" w:rsidRDefault="00000000">
      <w:pPr>
        <w:keepNext/>
        <w:spacing w:before="120" w:after="40"/>
        <w:jc w:val="center"/>
      </w:pPr>
      <w:r>
        <w:rPr>
          <w:b/>
          <w:sz w:val="16"/>
        </w:rPr>
        <w:t>TABLE I: COMPARATIVE ANALYSIS OF ALL 31 SURVEYED PAPERS (2018 - 2026)</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504"/>
        <w:gridCol w:w="1368"/>
        <w:gridCol w:w="1584"/>
        <w:gridCol w:w="1296"/>
      </w:tblGrid>
      <w:tr w:rsidR="00CB3791" w14:paraId="25393F91" w14:textId="77777777">
        <w:trPr>
          <w:cantSplit/>
          <w:tblHeader/>
          <w:jc w:val="center"/>
        </w:trPr>
        <w:tc>
          <w:tcPr>
            <w:tcW w:w="504" w:type="dxa"/>
            <w:tcBorders>
              <w:bottom w:val="single" w:sz="6" w:space="0" w:color="000000"/>
            </w:tcBorders>
            <w:shd w:val="clear" w:color="auto" w:fill="F2F2F2"/>
            <w:tcMar>
              <w:top w:w="16" w:type="dxa"/>
              <w:left w:w="40" w:type="dxa"/>
              <w:bottom w:w="16" w:type="dxa"/>
              <w:right w:w="40" w:type="dxa"/>
            </w:tcMar>
          </w:tcPr>
          <w:p w14:paraId="329370DE" w14:textId="77777777" w:rsidR="00CB3791" w:rsidRDefault="00000000">
            <w:pPr>
              <w:spacing w:before="10" w:after="10" w:line="240" w:lineRule="auto"/>
              <w:jc w:val="center"/>
            </w:pPr>
            <w:r>
              <w:rPr>
                <w:b/>
                <w:sz w:val="13"/>
              </w:rPr>
              <w:t>Ref.</w:t>
            </w:r>
          </w:p>
        </w:tc>
        <w:tc>
          <w:tcPr>
            <w:tcW w:w="1368" w:type="dxa"/>
            <w:tcBorders>
              <w:bottom w:val="single" w:sz="6" w:space="0" w:color="000000"/>
            </w:tcBorders>
            <w:shd w:val="clear" w:color="auto" w:fill="F2F2F2"/>
            <w:tcMar>
              <w:top w:w="16" w:type="dxa"/>
              <w:left w:w="40" w:type="dxa"/>
              <w:bottom w:w="16" w:type="dxa"/>
              <w:right w:w="40" w:type="dxa"/>
            </w:tcMar>
          </w:tcPr>
          <w:p w14:paraId="5D5DB815" w14:textId="77777777" w:rsidR="00CB3791" w:rsidRDefault="00000000">
            <w:pPr>
              <w:spacing w:before="10" w:after="10" w:line="240" w:lineRule="auto"/>
            </w:pPr>
            <w:r>
              <w:rPr>
                <w:b/>
                <w:sz w:val="13"/>
              </w:rPr>
              <w:t>Author &amp; Year</w:t>
            </w:r>
          </w:p>
        </w:tc>
        <w:tc>
          <w:tcPr>
            <w:tcW w:w="1584" w:type="dxa"/>
            <w:tcBorders>
              <w:bottom w:val="single" w:sz="6" w:space="0" w:color="000000"/>
            </w:tcBorders>
            <w:shd w:val="clear" w:color="auto" w:fill="F2F2F2"/>
            <w:tcMar>
              <w:top w:w="16" w:type="dxa"/>
              <w:left w:w="40" w:type="dxa"/>
              <w:bottom w:w="16" w:type="dxa"/>
              <w:right w:w="40" w:type="dxa"/>
            </w:tcMar>
          </w:tcPr>
          <w:p w14:paraId="6F6BE9BF" w14:textId="77777777" w:rsidR="00CB3791" w:rsidRDefault="00000000">
            <w:pPr>
              <w:spacing w:before="10" w:after="10" w:line="240" w:lineRule="auto"/>
            </w:pPr>
            <w:r>
              <w:rPr>
                <w:b/>
                <w:sz w:val="13"/>
              </w:rPr>
              <w:t>Technique / Architecture</w:t>
            </w:r>
          </w:p>
        </w:tc>
        <w:tc>
          <w:tcPr>
            <w:tcW w:w="1296" w:type="dxa"/>
            <w:tcBorders>
              <w:bottom w:val="single" w:sz="6" w:space="0" w:color="000000"/>
            </w:tcBorders>
            <w:shd w:val="clear" w:color="auto" w:fill="F2F2F2"/>
            <w:tcMar>
              <w:top w:w="16" w:type="dxa"/>
              <w:left w:w="40" w:type="dxa"/>
              <w:bottom w:w="16" w:type="dxa"/>
              <w:right w:w="40" w:type="dxa"/>
            </w:tcMar>
          </w:tcPr>
          <w:p w14:paraId="19F348B6" w14:textId="77777777" w:rsidR="00CB3791" w:rsidRDefault="00000000">
            <w:pPr>
              <w:spacing w:before="10" w:after="10" w:line="240" w:lineRule="auto"/>
            </w:pPr>
            <w:r>
              <w:rPr>
                <w:b/>
                <w:sz w:val="13"/>
              </w:rPr>
              <w:t>Key Quantitative Result</w:t>
            </w:r>
          </w:p>
        </w:tc>
      </w:tr>
      <w:tr w:rsidR="00CB3791" w14:paraId="5504394C" w14:textId="77777777">
        <w:trPr>
          <w:cantSplit/>
          <w:jc w:val="center"/>
        </w:trPr>
        <w:tc>
          <w:tcPr>
            <w:tcW w:w="504" w:type="dxa"/>
            <w:tcMar>
              <w:top w:w="16" w:type="dxa"/>
              <w:left w:w="40" w:type="dxa"/>
              <w:bottom w:w="16" w:type="dxa"/>
              <w:right w:w="40" w:type="dxa"/>
            </w:tcMar>
          </w:tcPr>
          <w:p w14:paraId="2048622A" w14:textId="77777777" w:rsidR="00CB3791" w:rsidRDefault="00000000">
            <w:pPr>
              <w:spacing w:before="10" w:after="10" w:line="240" w:lineRule="auto"/>
              <w:jc w:val="center"/>
            </w:pPr>
            <w:r>
              <w:rPr>
                <w:sz w:val="13"/>
              </w:rPr>
              <w:t>[1]</w:t>
            </w:r>
          </w:p>
        </w:tc>
        <w:tc>
          <w:tcPr>
            <w:tcW w:w="1368" w:type="dxa"/>
            <w:tcMar>
              <w:top w:w="16" w:type="dxa"/>
              <w:left w:w="40" w:type="dxa"/>
              <w:bottom w:w="16" w:type="dxa"/>
              <w:right w:w="40" w:type="dxa"/>
            </w:tcMar>
          </w:tcPr>
          <w:p w14:paraId="13EA997C" w14:textId="77777777" w:rsidR="00CB3791" w:rsidRDefault="00000000">
            <w:pPr>
              <w:spacing w:before="10" w:after="10" w:line="240" w:lineRule="auto"/>
            </w:pPr>
            <w:r>
              <w:rPr>
                <w:sz w:val="13"/>
              </w:rPr>
              <w:t>Islam et al. (2024)</w:t>
            </w:r>
          </w:p>
        </w:tc>
        <w:tc>
          <w:tcPr>
            <w:tcW w:w="1584" w:type="dxa"/>
            <w:tcMar>
              <w:top w:w="16" w:type="dxa"/>
              <w:left w:w="40" w:type="dxa"/>
              <w:bottom w:w="16" w:type="dxa"/>
              <w:right w:w="40" w:type="dxa"/>
            </w:tcMar>
          </w:tcPr>
          <w:p w14:paraId="2A0EF4AD" w14:textId="77777777" w:rsidR="00CB3791" w:rsidRDefault="00000000">
            <w:pPr>
              <w:spacing w:before="10" w:after="10" w:line="240" w:lineRule="auto"/>
            </w:pPr>
            <w:r>
              <w:rPr>
                <w:sz w:val="13"/>
              </w:rPr>
              <w:t>YOLOv7 single-stage detector with Extended ELAN (E-ELAN) architecture, anchor-based multi-scale feature aggregation, and custom bounding-box regression loss.</w:t>
            </w:r>
          </w:p>
        </w:tc>
        <w:tc>
          <w:tcPr>
            <w:tcW w:w="1296" w:type="dxa"/>
            <w:tcMar>
              <w:top w:w="16" w:type="dxa"/>
              <w:left w:w="40" w:type="dxa"/>
              <w:bottom w:w="16" w:type="dxa"/>
              <w:right w:w="40" w:type="dxa"/>
            </w:tcMar>
          </w:tcPr>
          <w:p w14:paraId="1ACD6764" w14:textId="77777777" w:rsidR="00CB3791" w:rsidRDefault="00000000">
            <w:pPr>
              <w:spacing w:before="10" w:after="10" w:line="240" w:lineRule="auto"/>
            </w:pPr>
            <w:r>
              <w:rPr>
                <w:sz w:val="13"/>
              </w:rPr>
              <w:t>mAP@0.5 of 87.7% across 5 equipment classes (helmets, goggles, jackets, gloves, footwear) on custom site images.</w:t>
            </w:r>
          </w:p>
        </w:tc>
      </w:tr>
      <w:tr w:rsidR="00CB3791" w14:paraId="36734C82" w14:textId="77777777">
        <w:trPr>
          <w:cantSplit/>
          <w:jc w:val="center"/>
        </w:trPr>
        <w:tc>
          <w:tcPr>
            <w:tcW w:w="504" w:type="dxa"/>
            <w:tcMar>
              <w:top w:w="16" w:type="dxa"/>
              <w:left w:w="40" w:type="dxa"/>
              <w:bottom w:w="16" w:type="dxa"/>
              <w:right w:w="40" w:type="dxa"/>
            </w:tcMar>
          </w:tcPr>
          <w:p w14:paraId="1E170DE0" w14:textId="77777777" w:rsidR="00CB3791" w:rsidRDefault="00000000">
            <w:pPr>
              <w:spacing w:before="10" w:after="10" w:line="240" w:lineRule="auto"/>
              <w:jc w:val="center"/>
            </w:pPr>
            <w:r>
              <w:rPr>
                <w:sz w:val="13"/>
              </w:rPr>
              <w:t>[2]</w:t>
            </w:r>
          </w:p>
        </w:tc>
        <w:tc>
          <w:tcPr>
            <w:tcW w:w="1368" w:type="dxa"/>
            <w:tcMar>
              <w:top w:w="16" w:type="dxa"/>
              <w:left w:w="40" w:type="dxa"/>
              <w:bottom w:w="16" w:type="dxa"/>
              <w:right w:w="40" w:type="dxa"/>
            </w:tcMar>
          </w:tcPr>
          <w:p w14:paraId="757C081D" w14:textId="77777777" w:rsidR="00CB3791" w:rsidRDefault="00000000">
            <w:pPr>
              <w:spacing w:before="10" w:after="10" w:line="240" w:lineRule="auto"/>
            </w:pPr>
            <w:r>
              <w:rPr>
                <w:sz w:val="13"/>
              </w:rPr>
              <w:t>Alif (2024)</w:t>
            </w:r>
          </w:p>
        </w:tc>
        <w:tc>
          <w:tcPr>
            <w:tcW w:w="1584" w:type="dxa"/>
            <w:tcMar>
              <w:top w:w="16" w:type="dxa"/>
              <w:left w:w="40" w:type="dxa"/>
              <w:bottom w:w="16" w:type="dxa"/>
              <w:right w:w="40" w:type="dxa"/>
            </w:tcMar>
          </w:tcPr>
          <w:p w14:paraId="32503427" w14:textId="77777777" w:rsidR="00CB3791" w:rsidRDefault="00000000">
            <w:pPr>
              <w:spacing w:before="10" w:after="10" w:line="240" w:lineRule="auto"/>
            </w:pPr>
            <w:r>
              <w:rPr>
                <w:sz w:val="13"/>
              </w:rPr>
              <w:t>Progressive custom lightweight CNN architecture evaluated through iterative stages: conv blocks, batch normalization, and dropout regularization.</w:t>
            </w:r>
          </w:p>
        </w:tc>
        <w:tc>
          <w:tcPr>
            <w:tcW w:w="1296" w:type="dxa"/>
            <w:tcMar>
              <w:top w:w="16" w:type="dxa"/>
              <w:left w:w="40" w:type="dxa"/>
              <w:bottom w:w="16" w:type="dxa"/>
              <w:right w:w="40" w:type="dxa"/>
            </w:tcMar>
          </w:tcPr>
          <w:p w14:paraId="49ED7A22" w14:textId="77777777" w:rsidR="00CB3791" w:rsidRDefault="00000000">
            <w:pPr>
              <w:spacing w:before="10" w:after="10" w:line="240" w:lineRule="auto"/>
            </w:pPr>
            <w:r>
              <w:rPr>
                <w:sz w:val="13"/>
              </w:rPr>
              <w:t>Peak F1-score of 84%, precision of 82%, and recall of 86% on construction site helmet image classification.</w:t>
            </w:r>
          </w:p>
        </w:tc>
      </w:tr>
      <w:tr w:rsidR="00CB3791" w14:paraId="1CF2FC28" w14:textId="77777777">
        <w:trPr>
          <w:cantSplit/>
          <w:jc w:val="center"/>
        </w:trPr>
        <w:tc>
          <w:tcPr>
            <w:tcW w:w="504" w:type="dxa"/>
            <w:tcMar>
              <w:top w:w="16" w:type="dxa"/>
              <w:left w:w="40" w:type="dxa"/>
              <w:bottom w:w="16" w:type="dxa"/>
              <w:right w:w="40" w:type="dxa"/>
            </w:tcMar>
          </w:tcPr>
          <w:p w14:paraId="004AEF1F" w14:textId="77777777" w:rsidR="00CB3791" w:rsidRDefault="00000000">
            <w:pPr>
              <w:spacing w:before="10" w:after="10" w:line="240" w:lineRule="auto"/>
              <w:jc w:val="center"/>
            </w:pPr>
            <w:r>
              <w:rPr>
                <w:sz w:val="13"/>
              </w:rPr>
              <w:t>[3]</w:t>
            </w:r>
          </w:p>
        </w:tc>
        <w:tc>
          <w:tcPr>
            <w:tcW w:w="1368" w:type="dxa"/>
            <w:tcMar>
              <w:top w:w="16" w:type="dxa"/>
              <w:left w:w="40" w:type="dxa"/>
              <w:bottom w:w="16" w:type="dxa"/>
              <w:right w:w="40" w:type="dxa"/>
            </w:tcMar>
          </w:tcPr>
          <w:p w14:paraId="55C42E36" w14:textId="77777777" w:rsidR="00CB3791" w:rsidRDefault="00000000">
            <w:pPr>
              <w:spacing w:before="10" w:after="10" w:line="240" w:lineRule="auto"/>
            </w:pPr>
            <w:r>
              <w:rPr>
                <w:sz w:val="13"/>
              </w:rPr>
              <w:t>Ahmad &amp; Rahimi (2024)</w:t>
            </w:r>
          </w:p>
        </w:tc>
        <w:tc>
          <w:tcPr>
            <w:tcW w:w="1584" w:type="dxa"/>
            <w:tcMar>
              <w:top w:w="16" w:type="dxa"/>
              <w:left w:w="40" w:type="dxa"/>
              <w:bottom w:w="16" w:type="dxa"/>
              <w:right w:w="40" w:type="dxa"/>
            </w:tcMar>
          </w:tcPr>
          <w:p w14:paraId="622D9F10" w14:textId="77777777" w:rsidR="00CB3791" w:rsidRDefault="00000000">
            <w:pPr>
              <w:spacing w:before="10" w:after="10" w:line="240" w:lineRule="auto"/>
            </w:pPr>
            <w:r>
              <w:rPr>
                <w:sz w:val="13"/>
              </w:rPr>
              <w:t>Curation of SH17 benchmark (8,099 images, 75,994 instances, 17 PPE classes) + evaluation using YOLOv9-e with Programmable Gradient Information (PGI).</w:t>
            </w:r>
          </w:p>
        </w:tc>
        <w:tc>
          <w:tcPr>
            <w:tcW w:w="1296" w:type="dxa"/>
            <w:tcMar>
              <w:top w:w="16" w:type="dxa"/>
              <w:left w:w="40" w:type="dxa"/>
              <w:bottom w:w="16" w:type="dxa"/>
              <w:right w:w="40" w:type="dxa"/>
            </w:tcMar>
          </w:tcPr>
          <w:p w14:paraId="0B3C220D" w14:textId="77777777" w:rsidR="00CB3791" w:rsidRDefault="00000000">
            <w:pPr>
              <w:spacing w:before="10" w:after="10" w:line="240" w:lineRule="auto"/>
            </w:pPr>
            <w:r>
              <w:rPr>
                <w:sz w:val="13"/>
              </w:rPr>
              <w:t>YOLOv9-e achieved 70.9% mAP across 17 safety equipment classes under diverse manufacturing environmental conditions.</w:t>
            </w:r>
          </w:p>
        </w:tc>
      </w:tr>
      <w:tr w:rsidR="00CB3791" w14:paraId="6E907B45" w14:textId="77777777">
        <w:trPr>
          <w:cantSplit/>
          <w:jc w:val="center"/>
        </w:trPr>
        <w:tc>
          <w:tcPr>
            <w:tcW w:w="504" w:type="dxa"/>
            <w:tcMar>
              <w:top w:w="16" w:type="dxa"/>
              <w:left w:w="40" w:type="dxa"/>
              <w:bottom w:w="16" w:type="dxa"/>
              <w:right w:w="40" w:type="dxa"/>
            </w:tcMar>
          </w:tcPr>
          <w:p w14:paraId="30C03D2F" w14:textId="77777777" w:rsidR="00CB3791" w:rsidRDefault="00000000">
            <w:pPr>
              <w:spacing w:before="10" w:after="10" w:line="240" w:lineRule="auto"/>
              <w:jc w:val="center"/>
            </w:pPr>
            <w:r>
              <w:rPr>
                <w:sz w:val="13"/>
              </w:rPr>
              <w:lastRenderedPageBreak/>
              <w:t>[4]</w:t>
            </w:r>
          </w:p>
        </w:tc>
        <w:tc>
          <w:tcPr>
            <w:tcW w:w="1368" w:type="dxa"/>
            <w:tcMar>
              <w:top w:w="16" w:type="dxa"/>
              <w:left w:w="40" w:type="dxa"/>
              <w:bottom w:w="16" w:type="dxa"/>
              <w:right w:w="40" w:type="dxa"/>
            </w:tcMar>
          </w:tcPr>
          <w:p w14:paraId="59F805D2" w14:textId="77777777" w:rsidR="00CB3791" w:rsidRDefault="00000000">
            <w:pPr>
              <w:spacing w:before="10" w:after="10" w:line="240" w:lineRule="auto"/>
            </w:pPr>
            <w:r>
              <w:rPr>
                <w:sz w:val="13"/>
              </w:rPr>
              <w:t>Karlsson et al. (2022)</w:t>
            </w:r>
          </w:p>
        </w:tc>
        <w:tc>
          <w:tcPr>
            <w:tcW w:w="1584" w:type="dxa"/>
            <w:tcMar>
              <w:top w:w="16" w:type="dxa"/>
              <w:left w:w="40" w:type="dxa"/>
              <w:bottom w:w="16" w:type="dxa"/>
              <w:right w:w="40" w:type="dxa"/>
            </w:tcMar>
          </w:tcPr>
          <w:p w14:paraId="1B0429A6" w14:textId="77777777" w:rsidR="00CB3791" w:rsidRDefault="00000000">
            <w:pPr>
              <w:spacing w:before="10" w:after="10" w:line="240" w:lineRule="auto"/>
            </w:pPr>
            <w:r>
              <w:rPr>
                <w:sz w:val="13"/>
              </w:rPr>
              <w:t>YOLOv4 object detection applied to cropped worker body regions captured at industrial checkpoint turnstiles and site access gates.</w:t>
            </w:r>
          </w:p>
        </w:tc>
        <w:tc>
          <w:tcPr>
            <w:tcW w:w="1296" w:type="dxa"/>
            <w:tcMar>
              <w:top w:w="16" w:type="dxa"/>
              <w:left w:w="40" w:type="dxa"/>
              <w:bottom w:w="16" w:type="dxa"/>
              <w:right w:w="40" w:type="dxa"/>
            </w:tcMar>
          </w:tcPr>
          <w:p w14:paraId="09BE8F6A" w14:textId="77777777" w:rsidR="00CB3791" w:rsidRDefault="00000000">
            <w:pPr>
              <w:spacing w:before="10" w:after="10" w:line="240" w:lineRule="auto"/>
            </w:pPr>
            <w:r>
              <w:rPr>
                <w:sz w:val="13"/>
              </w:rPr>
              <w:t>mAP of 99% at 3m distance and 89% at 5m distance across 5 safety gear categories (hardhat, vest, gloves, glasses, hearing protection).</w:t>
            </w:r>
          </w:p>
        </w:tc>
      </w:tr>
      <w:tr w:rsidR="00CB3791" w14:paraId="373E52A0" w14:textId="77777777">
        <w:trPr>
          <w:cantSplit/>
          <w:jc w:val="center"/>
        </w:trPr>
        <w:tc>
          <w:tcPr>
            <w:tcW w:w="504" w:type="dxa"/>
            <w:tcMar>
              <w:top w:w="16" w:type="dxa"/>
              <w:left w:w="40" w:type="dxa"/>
              <w:bottom w:w="16" w:type="dxa"/>
              <w:right w:w="40" w:type="dxa"/>
            </w:tcMar>
          </w:tcPr>
          <w:p w14:paraId="37D5F4E3" w14:textId="77777777" w:rsidR="00CB3791" w:rsidRDefault="00000000">
            <w:pPr>
              <w:spacing w:before="10" w:after="10" w:line="240" w:lineRule="auto"/>
              <w:jc w:val="center"/>
            </w:pPr>
            <w:r>
              <w:rPr>
                <w:sz w:val="13"/>
              </w:rPr>
              <w:t>[5]</w:t>
            </w:r>
          </w:p>
        </w:tc>
        <w:tc>
          <w:tcPr>
            <w:tcW w:w="1368" w:type="dxa"/>
            <w:tcMar>
              <w:top w:w="16" w:type="dxa"/>
              <w:left w:w="40" w:type="dxa"/>
              <w:bottom w:w="16" w:type="dxa"/>
              <w:right w:w="40" w:type="dxa"/>
            </w:tcMar>
          </w:tcPr>
          <w:p w14:paraId="262074D2" w14:textId="77777777" w:rsidR="00CB3791" w:rsidRDefault="00000000">
            <w:pPr>
              <w:spacing w:before="10" w:after="10" w:line="240" w:lineRule="auto"/>
            </w:pPr>
            <w:r>
              <w:rPr>
                <w:sz w:val="13"/>
              </w:rPr>
              <w:t>Sandru et al. (2020)</w:t>
            </w:r>
          </w:p>
        </w:tc>
        <w:tc>
          <w:tcPr>
            <w:tcW w:w="1584" w:type="dxa"/>
            <w:tcMar>
              <w:top w:w="16" w:type="dxa"/>
              <w:left w:w="40" w:type="dxa"/>
              <w:bottom w:w="16" w:type="dxa"/>
              <w:right w:w="40" w:type="dxa"/>
            </w:tcMar>
          </w:tcPr>
          <w:p w14:paraId="462E5349" w14:textId="77777777" w:rsidR="00CB3791" w:rsidRDefault="00000000">
            <w:pPr>
              <w:spacing w:before="10" w:after="10" w:line="240" w:lineRule="auto"/>
            </w:pPr>
            <w:r>
              <w:rPr>
                <w:sz w:val="13"/>
              </w:rPr>
              <w:t>Three-stage framework: person detector + OpenPose body pose estimator + spatial attention module (SAM) supervising a CNN classifier during training only.</w:t>
            </w:r>
          </w:p>
        </w:tc>
        <w:tc>
          <w:tcPr>
            <w:tcW w:w="1296" w:type="dxa"/>
            <w:tcMar>
              <w:top w:w="16" w:type="dxa"/>
              <w:left w:w="40" w:type="dxa"/>
              <w:bottom w:w="16" w:type="dxa"/>
              <w:right w:w="40" w:type="dxa"/>
            </w:tcMar>
          </w:tcPr>
          <w:p w14:paraId="7A3DFDCB" w14:textId="77777777" w:rsidR="00CB3791" w:rsidRDefault="00000000">
            <w:pPr>
              <w:spacing w:before="10" w:after="10" w:line="240" w:lineRule="auto"/>
            </w:pPr>
            <w:r>
              <w:rPr>
                <w:sz w:val="13"/>
              </w:rPr>
              <w:t>+4.2% top-1 classification accuracy gain over baseline ResNet with zero added computational overhead during test inference.</w:t>
            </w:r>
          </w:p>
        </w:tc>
      </w:tr>
      <w:tr w:rsidR="00CB3791" w14:paraId="50C7D609" w14:textId="77777777">
        <w:trPr>
          <w:cantSplit/>
          <w:jc w:val="center"/>
        </w:trPr>
        <w:tc>
          <w:tcPr>
            <w:tcW w:w="504" w:type="dxa"/>
            <w:tcMar>
              <w:top w:w="16" w:type="dxa"/>
              <w:left w:w="40" w:type="dxa"/>
              <w:bottom w:w="16" w:type="dxa"/>
              <w:right w:w="40" w:type="dxa"/>
            </w:tcMar>
          </w:tcPr>
          <w:p w14:paraId="6CF4A3F5" w14:textId="77777777" w:rsidR="00CB3791" w:rsidRDefault="00000000">
            <w:pPr>
              <w:spacing w:before="10" w:after="10" w:line="240" w:lineRule="auto"/>
              <w:jc w:val="center"/>
            </w:pPr>
            <w:r>
              <w:rPr>
                <w:sz w:val="13"/>
              </w:rPr>
              <w:t>[6]</w:t>
            </w:r>
          </w:p>
        </w:tc>
        <w:tc>
          <w:tcPr>
            <w:tcW w:w="1368" w:type="dxa"/>
            <w:tcMar>
              <w:top w:w="16" w:type="dxa"/>
              <w:left w:w="40" w:type="dxa"/>
              <w:bottom w:w="16" w:type="dxa"/>
              <w:right w:w="40" w:type="dxa"/>
            </w:tcMar>
          </w:tcPr>
          <w:p w14:paraId="0042D40F" w14:textId="77777777" w:rsidR="00CB3791" w:rsidRDefault="00000000">
            <w:pPr>
              <w:spacing w:before="10" w:after="10" w:line="240" w:lineRule="auto"/>
            </w:pPr>
            <w:r>
              <w:rPr>
                <w:sz w:val="13"/>
              </w:rPr>
              <w:t>Shen &amp; Yang (2024)</w:t>
            </w:r>
          </w:p>
        </w:tc>
        <w:tc>
          <w:tcPr>
            <w:tcW w:w="1584" w:type="dxa"/>
            <w:tcMar>
              <w:top w:w="16" w:type="dxa"/>
              <w:left w:w="40" w:type="dxa"/>
              <w:bottom w:w="16" w:type="dxa"/>
              <w:right w:w="40" w:type="dxa"/>
            </w:tcMar>
          </w:tcPr>
          <w:p w14:paraId="1ECE0636" w14:textId="77777777" w:rsidR="00CB3791" w:rsidRDefault="00000000">
            <w:pPr>
              <w:spacing w:before="10" w:after="10" w:line="240" w:lineRule="auto"/>
            </w:pPr>
            <w:r>
              <w:rPr>
                <w:sz w:val="13"/>
              </w:rPr>
              <w:t>YOLO augmented with GhostNetv2 lightweight backbone, Spatial Channel Attention (SCNet), Coordination Attention (CANet), and GAM optimizer.</w:t>
            </w:r>
          </w:p>
        </w:tc>
        <w:tc>
          <w:tcPr>
            <w:tcW w:w="1296" w:type="dxa"/>
            <w:tcMar>
              <w:top w:w="16" w:type="dxa"/>
              <w:left w:w="40" w:type="dxa"/>
              <w:bottom w:w="16" w:type="dxa"/>
              <w:right w:w="40" w:type="dxa"/>
            </w:tcMar>
          </w:tcPr>
          <w:p w14:paraId="60D11963" w14:textId="77777777" w:rsidR="00CB3791" w:rsidRDefault="00000000">
            <w:pPr>
              <w:spacing w:before="10" w:after="10" w:line="240" w:lineRule="auto"/>
            </w:pPr>
            <w:r>
              <w:rPr>
                <w:sz w:val="13"/>
              </w:rPr>
              <w:t>+2.0% mAP improvement on safety helmet detection while reducing total parameters and FLOPs by over 25%.</w:t>
            </w:r>
          </w:p>
        </w:tc>
      </w:tr>
      <w:tr w:rsidR="00CB3791" w14:paraId="78B88C32" w14:textId="77777777">
        <w:trPr>
          <w:cantSplit/>
          <w:jc w:val="center"/>
        </w:trPr>
        <w:tc>
          <w:tcPr>
            <w:tcW w:w="504" w:type="dxa"/>
            <w:tcMar>
              <w:top w:w="16" w:type="dxa"/>
              <w:left w:w="40" w:type="dxa"/>
              <w:bottom w:w="16" w:type="dxa"/>
              <w:right w:w="40" w:type="dxa"/>
            </w:tcMar>
          </w:tcPr>
          <w:p w14:paraId="1D6B06C4" w14:textId="77777777" w:rsidR="00CB3791" w:rsidRDefault="00000000">
            <w:pPr>
              <w:spacing w:before="10" w:after="10" w:line="240" w:lineRule="auto"/>
              <w:jc w:val="center"/>
            </w:pPr>
            <w:r>
              <w:rPr>
                <w:sz w:val="13"/>
              </w:rPr>
              <w:t>[7]</w:t>
            </w:r>
          </w:p>
        </w:tc>
        <w:tc>
          <w:tcPr>
            <w:tcW w:w="1368" w:type="dxa"/>
            <w:tcMar>
              <w:top w:w="16" w:type="dxa"/>
              <w:left w:w="40" w:type="dxa"/>
              <w:bottom w:w="16" w:type="dxa"/>
              <w:right w:w="40" w:type="dxa"/>
            </w:tcMar>
          </w:tcPr>
          <w:p w14:paraId="2DEF4B78" w14:textId="77777777" w:rsidR="00CB3791" w:rsidRDefault="00000000">
            <w:pPr>
              <w:spacing w:before="10" w:after="10" w:line="240" w:lineRule="auto"/>
            </w:pPr>
            <w:r>
              <w:rPr>
                <w:sz w:val="13"/>
              </w:rPr>
              <w:t>Legierski et al. (2023)</w:t>
            </w:r>
          </w:p>
        </w:tc>
        <w:tc>
          <w:tcPr>
            <w:tcW w:w="1584" w:type="dxa"/>
            <w:tcMar>
              <w:top w:w="16" w:type="dxa"/>
              <w:left w:w="40" w:type="dxa"/>
              <w:bottom w:w="16" w:type="dxa"/>
              <w:right w:w="40" w:type="dxa"/>
            </w:tcMar>
          </w:tcPr>
          <w:p w14:paraId="502F1242" w14:textId="77777777" w:rsidR="00CB3791" w:rsidRDefault="00000000">
            <w:pPr>
              <w:spacing w:before="10" w:after="10" w:line="240" w:lineRule="auto"/>
            </w:pPr>
            <w:r>
              <w:rPr>
                <w:sz w:val="13"/>
              </w:rPr>
              <w:t>Distributed Edge-Cloud computing architecture deploying YOLOX on edge devices (Jetson/embedded nodes) with cloud synchronization (EU ASSIST-IoT).</w:t>
            </w:r>
          </w:p>
        </w:tc>
        <w:tc>
          <w:tcPr>
            <w:tcW w:w="1296" w:type="dxa"/>
            <w:tcMar>
              <w:top w:w="16" w:type="dxa"/>
              <w:left w:w="40" w:type="dxa"/>
              <w:bottom w:w="16" w:type="dxa"/>
              <w:right w:w="40" w:type="dxa"/>
            </w:tcMar>
          </w:tcPr>
          <w:p w14:paraId="38DC5BBF" w14:textId="77777777" w:rsidR="00CB3791" w:rsidRDefault="00000000">
            <w:pPr>
              <w:spacing w:before="10" w:after="10" w:line="240" w:lineRule="auto"/>
            </w:pPr>
            <w:r>
              <w:rPr>
                <w:sz w:val="13"/>
              </w:rPr>
              <w:t>Real-time edge inference (15-25 FPS) for site helmet detection with robust cloud fallback and event logging.</w:t>
            </w:r>
          </w:p>
        </w:tc>
      </w:tr>
      <w:tr w:rsidR="00CB3791" w14:paraId="762694AF" w14:textId="77777777">
        <w:trPr>
          <w:cantSplit/>
          <w:jc w:val="center"/>
        </w:trPr>
        <w:tc>
          <w:tcPr>
            <w:tcW w:w="504" w:type="dxa"/>
            <w:tcMar>
              <w:top w:w="16" w:type="dxa"/>
              <w:left w:w="40" w:type="dxa"/>
              <w:bottom w:w="16" w:type="dxa"/>
              <w:right w:w="40" w:type="dxa"/>
            </w:tcMar>
          </w:tcPr>
          <w:p w14:paraId="5AE743E3" w14:textId="77777777" w:rsidR="00CB3791" w:rsidRDefault="00000000">
            <w:pPr>
              <w:spacing w:before="10" w:after="10" w:line="240" w:lineRule="auto"/>
              <w:jc w:val="center"/>
            </w:pPr>
            <w:r>
              <w:rPr>
                <w:sz w:val="13"/>
              </w:rPr>
              <w:t>[8]</w:t>
            </w:r>
          </w:p>
        </w:tc>
        <w:tc>
          <w:tcPr>
            <w:tcW w:w="1368" w:type="dxa"/>
            <w:tcMar>
              <w:top w:w="16" w:type="dxa"/>
              <w:left w:w="40" w:type="dxa"/>
              <w:bottom w:w="16" w:type="dxa"/>
              <w:right w:w="40" w:type="dxa"/>
            </w:tcMar>
          </w:tcPr>
          <w:p w14:paraId="752440B1" w14:textId="77777777" w:rsidR="00CB3791" w:rsidRDefault="00000000">
            <w:pPr>
              <w:spacing w:before="10" w:after="10" w:line="240" w:lineRule="auto"/>
            </w:pPr>
            <w:r>
              <w:rPr>
                <w:sz w:val="13"/>
              </w:rPr>
              <w:t>Ding &amp; Luo (2023)</w:t>
            </w:r>
          </w:p>
        </w:tc>
        <w:tc>
          <w:tcPr>
            <w:tcW w:w="1584" w:type="dxa"/>
            <w:tcMar>
              <w:top w:w="16" w:type="dxa"/>
              <w:left w:w="40" w:type="dxa"/>
              <w:bottom w:w="16" w:type="dxa"/>
              <w:right w:w="40" w:type="dxa"/>
            </w:tcMar>
          </w:tcPr>
          <w:p w14:paraId="0AD2AF5B" w14:textId="77777777" w:rsidR="00CB3791" w:rsidRDefault="00000000">
            <w:pPr>
              <w:spacing w:before="10" w:after="10" w:line="240" w:lineRule="auto"/>
            </w:pPr>
            <w:r>
              <w:rPr>
                <w:sz w:val="13"/>
              </w:rPr>
              <w:t>NST-YOLOv5 integrating Neural Style Transfer (NST) to synthesize adverse environmental conditions (low light, glare, dust, fog, rain) for training.</w:t>
            </w:r>
          </w:p>
        </w:tc>
        <w:tc>
          <w:tcPr>
            <w:tcW w:w="1296" w:type="dxa"/>
            <w:tcMar>
              <w:top w:w="16" w:type="dxa"/>
              <w:left w:w="40" w:type="dxa"/>
              <w:bottom w:w="16" w:type="dxa"/>
              <w:right w:w="40" w:type="dxa"/>
            </w:tcMar>
          </w:tcPr>
          <w:p w14:paraId="4F9DDCA5" w14:textId="77777777" w:rsidR="00CB3791" w:rsidRDefault="00000000">
            <w:pPr>
              <w:spacing w:before="10" w:after="10" w:line="240" w:lineRule="auto"/>
            </w:pPr>
            <w:r>
              <w:rPr>
                <w:sz w:val="13"/>
              </w:rPr>
              <w:t>+0.141 mAP improvement over standard YOLOv5 when evaluated under extreme adverse weather construction scenes.</w:t>
            </w:r>
          </w:p>
        </w:tc>
      </w:tr>
      <w:tr w:rsidR="00CB3791" w14:paraId="11865C44" w14:textId="77777777">
        <w:trPr>
          <w:cantSplit/>
          <w:jc w:val="center"/>
        </w:trPr>
        <w:tc>
          <w:tcPr>
            <w:tcW w:w="504" w:type="dxa"/>
            <w:tcMar>
              <w:top w:w="16" w:type="dxa"/>
              <w:left w:w="40" w:type="dxa"/>
              <w:bottom w:w="16" w:type="dxa"/>
              <w:right w:w="40" w:type="dxa"/>
            </w:tcMar>
          </w:tcPr>
          <w:p w14:paraId="4122E93F" w14:textId="77777777" w:rsidR="00CB3791" w:rsidRDefault="00000000">
            <w:pPr>
              <w:spacing w:before="10" w:after="10" w:line="240" w:lineRule="auto"/>
              <w:jc w:val="center"/>
            </w:pPr>
            <w:r>
              <w:rPr>
                <w:sz w:val="13"/>
              </w:rPr>
              <w:t>[9]</w:t>
            </w:r>
          </w:p>
        </w:tc>
        <w:tc>
          <w:tcPr>
            <w:tcW w:w="1368" w:type="dxa"/>
            <w:tcMar>
              <w:top w:w="16" w:type="dxa"/>
              <w:left w:w="40" w:type="dxa"/>
              <w:bottom w:w="16" w:type="dxa"/>
              <w:right w:w="40" w:type="dxa"/>
            </w:tcMar>
          </w:tcPr>
          <w:p w14:paraId="735AF079" w14:textId="77777777" w:rsidR="00CB3791" w:rsidRDefault="00000000">
            <w:pPr>
              <w:spacing w:before="10" w:after="10" w:line="240" w:lineRule="auto"/>
            </w:pPr>
            <w:r>
              <w:rPr>
                <w:sz w:val="13"/>
              </w:rPr>
              <w:t>Choi &amp; Greer (2024)</w:t>
            </w:r>
          </w:p>
        </w:tc>
        <w:tc>
          <w:tcPr>
            <w:tcW w:w="1584" w:type="dxa"/>
            <w:tcMar>
              <w:top w:w="16" w:type="dxa"/>
              <w:left w:w="40" w:type="dxa"/>
              <w:bottom w:w="16" w:type="dxa"/>
              <w:right w:w="40" w:type="dxa"/>
            </w:tcMar>
          </w:tcPr>
          <w:p w14:paraId="02C842F4" w14:textId="77777777" w:rsidR="00CB3791" w:rsidRDefault="00000000">
            <w:pPr>
              <w:spacing w:before="10" w:after="10" w:line="240" w:lineRule="auto"/>
            </w:pPr>
            <w:r>
              <w:rPr>
                <w:sz w:val="13"/>
              </w:rPr>
              <w:t>Cascaded vision-language foundation model pipeline using OWLv2 with open-vocabulary text prompting for worker-to-hardhat association.</w:t>
            </w:r>
          </w:p>
        </w:tc>
        <w:tc>
          <w:tcPr>
            <w:tcW w:w="1296" w:type="dxa"/>
            <w:tcMar>
              <w:top w:w="16" w:type="dxa"/>
              <w:left w:w="40" w:type="dxa"/>
              <w:bottom w:w="16" w:type="dxa"/>
              <w:right w:w="40" w:type="dxa"/>
            </w:tcMar>
          </w:tcPr>
          <w:p w14:paraId="57BD3AD2" w14:textId="77777777" w:rsidR="00CB3791" w:rsidRDefault="00000000">
            <w:pPr>
              <w:spacing w:before="10" w:after="10" w:line="240" w:lineRule="auto"/>
            </w:pPr>
            <w:r>
              <w:rPr>
                <w:sz w:val="13"/>
              </w:rPr>
              <w:t>Average precision of 0.6493 on a benchmark of 5,210 real construction site images in a completely zero-shot evaluation.</w:t>
            </w:r>
          </w:p>
        </w:tc>
      </w:tr>
      <w:tr w:rsidR="00CB3791" w14:paraId="78B37866" w14:textId="77777777">
        <w:trPr>
          <w:cantSplit/>
          <w:jc w:val="center"/>
        </w:trPr>
        <w:tc>
          <w:tcPr>
            <w:tcW w:w="504" w:type="dxa"/>
            <w:tcMar>
              <w:top w:w="16" w:type="dxa"/>
              <w:left w:w="40" w:type="dxa"/>
              <w:bottom w:w="16" w:type="dxa"/>
              <w:right w:w="40" w:type="dxa"/>
            </w:tcMar>
          </w:tcPr>
          <w:p w14:paraId="6A8E5C3D" w14:textId="77777777" w:rsidR="00CB3791" w:rsidRDefault="00000000">
            <w:pPr>
              <w:spacing w:before="10" w:after="10" w:line="240" w:lineRule="auto"/>
              <w:jc w:val="center"/>
            </w:pPr>
            <w:r>
              <w:rPr>
                <w:sz w:val="13"/>
              </w:rPr>
              <w:t>[10]</w:t>
            </w:r>
          </w:p>
        </w:tc>
        <w:tc>
          <w:tcPr>
            <w:tcW w:w="1368" w:type="dxa"/>
            <w:tcMar>
              <w:top w:w="16" w:type="dxa"/>
              <w:left w:w="40" w:type="dxa"/>
              <w:bottom w:w="16" w:type="dxa"/>
              <w:right w:w="40" w:type="dxa"/>
            </w:tcMar>
          </w:tcPr>
          <w:p w14:paraId="7275918F" w14:textId="77777777" w:rsidR="00CB3791" w:rsidRDefault="00000000">
            <w:pPr>
              <w:spacing w:before="10" w:after="10" w:line="240" w:lineRule="auto"/>
            </w:pPr>
            <w:r>
              <w:rPr>
                <w:sz w:val="13"/>
              </w:rPr>
              <w:t>Liu &amp; Qin (2024)</w:t>
            </w:r>
          </w:p>
        </w:tc>
        <w:tc>
          <w:tcPr>
            <w:tcW w:w="1584" w:type="dxa"/>
            <w:tcMar>
              <w:top w:w="16" w:type="dxa"/>
              <w:left w:w="40" w:type="dxa"/>
              <w:bottom w:w="16" w:type="dxa"/>
              <w:right w:w="40" w:type="dxa"/>
            </w:tcMar>
          </w:tcPr>
          <w:p w14:paraId="235E0F64" w14:textId="77777777" w:rsidR="00CB3791" w:rsidRDefault="00000000">
            <w:pPr>
              <w:spacing w:before="10" w:after="10" w:line="240" w:lineRule="auto"/>
            </w:pPr>
            <w:r>
              <w:rPr>
                <w:sz w:val="13"/>
              </w:rPr>
              <w:t>YOLO-EA architecture incorporating Efficient Channel Attention (ECA-Net) in the backbone and replacing GIoU loss with Efficient IoU (EIoU).</w:t>
            </w:r>
          </w:p>
        </w:tc>
        <w:tc>
          <w:tcPr>
            <w:tcW w:w="1296" w:type="dxa"/>
            <w:tcMar>
              <w:top w:w="16" w:type="dxa"/>
              <w:left w:w="40" w:type="dxa"/>
              <w:bottom w:w="16" w:type="dxa"/>
              <w:right w:w="40" w:type="dxa"/>
            </w:tcMar>
          </w:tcPr>
          <w:p w14:paraId="6A812D4B" w14:textId="77777777" w:rsidR="00CB3791" w:rsidRDefault="00000000">
            <w:pPr>
              <w:spacing w:before="10" w:after="10" w:line="240" w:lineRule="auto"/>
            </w:pPr>
            <w:r>
              <w:rPr>
                <w:sz w:val="13"/>
              </w:rPr>
              <w:t>98.9% precision, 94.7% recall, and 70.8 FPS on RTX GPU for railway construction surveillance feeds.</w:t>
            </w:r>
          </w:p>
        </w:tc>
      </w:tr>
      <w:tr w:rsidR="00CB3791" w14:paraId="0E623431" w14:textId="77777777">
        <w:trPr>
          <w:cantSplit/>
          <w:jc w:val="center"/>
        </w:trPr>
        <w:tc>
          <w:tcPr>
            <w:tcW w:w="504" w:type="dxa"/>
            <w:tcMar>
              <w:top w:w="16" w:type="dxa"/>
              <w:left w:w="40" w:type="dxa"/>
              <w:bottom w:w="16" w:type="dxa"/>
              <w:right w:w="40" w:type="dxa"/>
            </w:tcMar>
          </w:tcPr>
          <w:p w14:paraId="181EDF50" w14:textId="77777777" w:rsidR="00CB3791" w:rsidRDefault="00000000">
            <w:pPr>
              <w:spacing w:before="10" w:after="10" w:line="240" w:lineRule="auto"/>
              <w:jc w:val="center"/>
            </w:pPr>
            <w:r>
              <w:rPr>
                <w:sz w:val="13"/>
              </w:rPr>
              <w:t>[11]</w:t>
            </w:r>
          </w:p>
        </w:tc>
        <w:tc>
          <w:tcPr>
            <w:tcW w:w="1368" w:type="dxa"/>
            <w:tcMar>
              <w:top w:w="16" w:type="dxa"/>
              <w:left w:w="40" w:type="dxa"/>
              <w:bottom w:w="16" w:type="dxa"/>
              <w:right w:w="40" w:type="dxa"/>
            </w:tcMar>
          </w:tcPr>
          <w:p w14:paraId="7369B615" w14:textId="77777777" w:rsidR="00CB3791" w:rsidRDefault="00000000">
            <w:pPr>
              <w:spacing w:before="10" w:after="10" w:line="240" w:lineRule="auto"/>
            </w:pPr>
            <w:r>
              <w:rPr>
                <w:sz w:val="13"/>
              </w:rPr>
              <w:t>Khosravipour et al. (2021)</w:t>
            </w:r>
          </w:p>
        </w:tc>
        <w:tc>
          <w:tcPr>
            <w:tcW w:w="1584" w:type="dxa"/>
            <w:tcMar>
              <w:top w:w="16" w:type="dxa"/>
              <w:left w:w="40" w:type="dxa"/>
              <w:bottom w:w="16" w:type="dxa"/>
              <w:right w:w="40" w:type="dxa"/>
            </w:tcMar>
          </w:tcPr>
          <w:p w14:paraId="397B4269" w14:textId="77777777" w:rsidR="00CB3791" w:rsidRDefault="00000000">
            <w:pPr>
              <w:spacing w:before="10" w:after="10" w:line="240" w:lineRule="auto"/>
            </w:pPr>
            <w:r>
              <w:rPr>
                <w:sz w:val="13"/>
              </w:rPr>
              <w:t>Comparative evaluation of YOLOv3 (DarkNet) versus SSD-MobileNet for multi-class PPE detection (masks, gloves, improper wear) on 8,250 images.</w:t>
            </w:r>
          </w:p>
        </w:tc>
        <w:tc>
          <w:tcPr>
            <w:tcW w:w="1296" w:type="dxa"/>
            <w:tcMar>
              <w:top w:w="16" w:type="dxa"/>
              <w:left w:w="40" w:type="dxa"/>
              <w:bottom w:w="16" w:type="dxa"/>
              <w:right w:w="40" w:type="dxa"/>
            </w:tcMar>
          </w:tcPr>
          <w:p w14:paraId="48AF7682" w14:textId="77777777" w:rsidR="00CB3791" w:rsidRDefault="00000000">
            <w:pPr>
              <w:spacing w:before="10" w:after="10" w:line="240" w:lineRule="auto"/>
            </w:pPr>
            <w:r>
              <w:rPr>
                <w:sz w:val="13"/>
              </w:rPr>
              <w:t>YOLOv3 achieved 90.6% mAP and SSD-MobileNet achieved 85.5% mAP with 28 FPS inference on embedded hardware.</w:t>
            </w:r>
          </w:p>
        </w:tc>
      </w:tr>
      <w:tr w:rsidR="00CB3791" w14:paraId="1051A358" w14:textId="77777777">
        <w:trPr>
          <w:cantSplit/>
          <w:jc w:val="center"/>
        </w:trPr>
        <w:tc>
          <w:tcPr>
            <w:tcW w:w="504" w:type="dxa"/>
            <w:tcMar>
              <w:top w:w="16" w:type="dxa"/>
              <w:left w:w="40" w:type="dxa"/>
              <w:bottom w:w="16" w:type="dxa"/>
              <w:right w:w="40" w:type="dxa"/>
            </w:tcMar>
          </w:tcPr>
          <w:p w14:paraId="687902E8" w14:textId="77777777" w:rsidR="00CB3791" w:rsidRDefault="00000000">
            <w:pPr>
              <w:spacing w:before="10" w:after="10" w:line="240" w:lineRule="auto"/>
              <w:jc w:val="center"/>
            </w:pPr>
            <w:r>
              <w:rPr>
                <w:sz w:val="13"/>
              </w:rPr>
              <w:t>[12]</w:t>
            </w:r>
          </w:p>
        </w:tc>
        <w:tc>
          <w:tcPr>
            <w:tcW w:w="1368" w:type="dxa"/>
            <w:tcMar>
              <w:top w:w="16" w:type="dxa"/>
              <w:left w:w="40" w:type="dxa"/>
              <w:bottom w:w="16" w:type="dxa"/>
              <w:right w:w="40" w:type="dxa"/>
            </w:tcMar>
          </w:tcPr>
          <w:p w14:paraId="05716696" w14:textId="77777777" w:rsidR="00CB3791" w:rsidRDefault="00000000">
            <w:pPr>
              <w:spacing w:before="10" w:after="10" w:line="240" w:lineRule="auto"/>
            </w:pPr>
            <w:r>
              <w:rPr>
                <w:sz w:val="13"/>
              </w:rPr>
              <w:t>Soltanikazemi et al. (2023)</w:t>
            </w:r>
          </w:p>
        </w:tc>
        <w:tc>
          <w:tcPr>
            <w:tcW w:w="1584" w:type="dxa"/>
            <w:tcMar>
              <w:top w:w="16" w:type="dxa"/>
              <w:left w:w="40" w:type="dxa"/>
              <w:bottom w:w="16" w:type="dxa"/>
              <w:right w:w="40" w:type="dxa"/>
            </w:tcMar>
          </w:tcPr>
          <w:p w14:paraId="6A7935F9" w14:textId="77777777" w:rsidR="00CB3791" w:rsidRDefault="00000000">
            <w:pPr>
              <w:spacing w:before="10" w:after="10" w:line="240" w:lineRule="auto"/>
            </w:pPr>
            <w:r>
              <w:rPr>
                <w:sz w:val="13"/>
              </w:rPr>
              <w:t>Genetic Algorithm (GA) for hyperparameter optimization coupled with YOLOv5 and temporal tracking algorithms for video surveillance streams.</w:t>
            </w:r>
          </w:p>
        </w:tc>
        <w:tc>
          <w:tcPr>
            <w:tcW w:w="1296" w:type="dxa"/>
            <w:tcMar>
              <w:top w:w="16" w:type="dxa"/>
              <w:left w:w="40" w:type="dxa"/>
              <w:bottom w:w="16" w:type="dxa"/>
              <w:right w:w="40" w:type="dxa"/>
            </w:tcMar>
          </w:tcPr>
          <w:p w14:paraId="4718751D" w14:textId="77777777" w:rsidR="00CB3791" w:rsidRDefault="00000000">
            <w:pPr>
              <w:spacing w:before="10" w:after="10" w:line="240" w:lineRule="auto"/>
            </w:pPr>
            <w:r>
              <w:rPr>
                <w:sz w:val="13"/>
              </w:rPr>
              <w:t>Competitive ranking in AI City Challenge Track 5; robust multi-worker helmet tracking in crowded video streams.</w:t>
            </w:r>
          </w:p>
        </w:tc>
      </w:tr>
      <w:tr w:rsidR="00CB3791" w14:paraId="3E8356A5" w14:textId="77777777">
        <w:trPr>
          <w:cantSplit/>
          <w:jc w:val="center"/>
        </w:trPr>
        <w:tc>
          <w:tcPr>
            <w:tcW w:w="504" w:type="dxa"/>
            <w:tcMar>
              <w:top w:w="16" w:type="dxa"/>
              <w:left w:w="40" w:type="dxa"/>
              <w:bottom w:w="16" w:type="dxa"/>
              <w:right w:w="40" w:type="dxa"/>
            </w:tcMar>
          </w:tcPr>
          <w:p w14:paraId="26F41739" w14:textId="77777777" w:rsidR="00CB3791" w:rsidRDefault="00000000">
            <w:pPr>
              <w:spacing w:before="10" w:after="10" w:line="240" w:lineRule="auto"/>
              <w:jc w:val="center"/>
            </w:pPr>
            <w:r>
              <w:rPr>
                <w:sz w:val="13"/>
              </w:rPr>
              <w:t>[13]</w:t>
            </w:r>
          </w:p>
        </w:tc>
        <w:tc>
          <w:tcPr>
            <w:tcW w:w="1368" w:type="dxa"/>
            <w:tcMar>
              <w:top w:w="16" w:type="dxa"/>
              <w:left w:w="40" w:type="dxa"/>
              <w:bottom w:w="16" w:type="dxa"/>
              <w:right w:w="40" w:type="dxa"/>
            </w:tcMar>
          </w:tcPr>
          <w:p w14:paraId="7D2BBEA5" w14:textId="77777777" w:rsidR="00CB3791" w:rsidRDefault="00000000">
            <w:pPr>
              <w:spacing w:before="10" w:after="10" w:line="240" w:lineRule="auto"/>
            </w:pPr>
            <w:r>
              <w:rPr>
                <w:sz w:val="13"/>
              </w:rPr>
              <w:t>Hegde et al. (2025)</w:t>
            </w:r>
          </w:p>
        </w:tc>
        <w:tc>
          <w:tcPr>
            <w:tcW w:w="1584" w:type="dxa"/>
            <w:tcMar>
              <w:top w:w="16" w:type="dxa"/>
              <w:left w:w="40" w:type="dxa"/>
              <w:bottom w:w="16" w:type="dxa"/>
              <w:right w:w="40" w:type="dxa"/>
            </w:tcMar>
          </w:tcPr>
          <w:p w14:paraId="123DB116" w14:textId="77777777" w:rsidR="00CB3791" w:rsidRDefault="00000000">
            <w:pPr>
              <w:spacing w:before="10" w:after="10" w:line="240" w:lineRule="auto"/>
            </w:pPr>
            <w:r>
              <w:rPr>
                <w:sz w:val="13"/>
              </w:rPr>
              <w:t>Multi-task YOLOv8 pipeline combined with PaddleOCR for simultaneous detection of rider helmet non-compliance, missing mirrors, and license plate extraction.</w:t>
            </w:r>
          </w:p>
        </w:tc>
        <w:tc>
          <w:tcPr>
            <w:tcW w:w="1296" w:type="dxa"/>
            <w:tcMar>
              <w:top w:w="16" w:type="dxa"/>
              <w:left w:w="40" w:type="dxa"/>
              <w:bottom w:w="16" w:type="dxa"/>
              <w:right w:w="40" w:type="dxa"/>
            </w:tcMar>
          </w:tcPr>
          <w:p w14:paraId="63BF5741" w14:textId="77777777" w:rsidR="00CB3791" w:rsidRDefault="00000000">
            <w:pPr>
              <w:spacing w:before="10" w:after="10" w:line="240" w:lineRule="auto"/>
            </w:pPr>
            <w:r>
              <w:rPr>
                <w:sz w:val="13"/>
              </w:rPr>
              <w:t>Real-time precision (&gt;91%) and rapid automated violation ticketing workflow on roadway traffic surveillance cameras.</w:t>
            </w:r>
          </w:p>
        </w:tc>
      </w:tr>
      <w:tr w:rsidR="00CB3791" w14:paraId="6DA71634" w14:textId="77777777">
        <w:trPr>
          <w:cantSplit/>
          <w:jc w:val="center"/>
        </w:trPr>
        <w:tc>
          <w:tcPr>
            <w:tcW w:w="504" w:type="dxa"/>
            <w:tcMar>
              <w:top w:w="16" w:type="dxa"/>
              <w:left w:w="40" w:type="dxa"/>
              <w:bottom w:w="16" w:type="dxa"/>
              <w:right w:w="40" w:type="dxa"/>
            </w:tcMar>
          </w:tcPr>
          <w:p w14:paraId="4F9FBF59" w14:textId="77777777" w:rsidR="00CB3791" w:rsidRDefault="00000000">
            <w:pPr>
              <w:spacing w:before="10" w:after="10" w:line="240" w:lineRule="auto"/>
              <w:jc w:val="center"/>
            </w:pPr>
            <w:r>
              <w:rPr>
                <w:sz w:val="13"/>
              </w:rPr>
              <w:t>[14]</w:t>
            </w:r>
          </w:p>
        </w:tc>
        <w:tc>
          <w:tcPr>
            <w:tcW w:w="1368" w:type="dxa"/>
            <w:tcMar>
              <w:top w:w="16" w:type="dxa"/>
              <w:left w:w="40" w:type="dxa"/>
              <w:bottom w:w="16" w:type="dxa"/>
              <w:right w:w="40" w:type="dxa"/>
            </w:tcMar>
          </w:tcPr>
          <w:p w14:paraId="3E7C9725" w14:textId="77777777" w:rsidR="00CB3791" w:rsidRDefault="00000000">
            <w:pPr>
              <w:spacing w:before="10" w:after="10" w:line="240" w:lineRule="auto"/>
            </w:pPr>
            <w:r>
              <w:rPr>
                <w:sz w:val="13"/>
              </w:rPr>
              <w:t>Wojcik et al. (2021)</w:t>
            </w:r>
          </w:p>
        </w:tc>
        <w:tc>
          <w:tcPr>
            <w:tcW w:w="1584" w:type="dxa"/>
            <w:tcMar>
              <w:top w:w="16" w:type="dxa"/>
              <w:left w:w="40" w:type="dxa"/>
              <w:bottom w:w="16" w:type="dxa"/>
              <w:right w:w="40" w:type="dxa"/>
            </w:tcMar>
          </w:tcPr>
          <w:p w14:paraId="4CBF29CD" w14:textId="77777777" w:rsidR="00CB3791" w:rsidRDefault="00000000">
            <w:pPr>
              <w:spacing w:before="10" w:after="10" w:line="240" w:lineRule="auto"/>
            </w:pPr>
            <w:r>
              <w:rPr>
                <w:sz w:val="13"/>
              </w:rPr>
              <w:t>Two-stage hybrid pipeline combining deep learning head keypoint estimation with spatial rule-based geometric reasoning to verify hardhat presence.</w:t>
            </w:r>
          </w:p>
        </w:tc>
        <w:tc>
          <w:tcPr>
            <w:tcW w:w="1296" w:type="dxa"/>
            <w:tcMar>
              <w:top w:w="16" w:type="dxa"/>
              <w:left w:w="40" w:type="dxa"/>
              <w:bottom w:w="16" w:type="dxa"/>
              <w:right w:w="40" w:type="dxa"/>
            </w:tcMar>
          </w:tcPr>
          <w:p w14:paraId="5CB382A0" w14:textId="77777777" w:rsidR="00CB3791" w:rsidRDefault="00000000">
            <w:pPr>
              <w:spacing w:before="10" w:after="10" w:line="240" w:lineRule="auto"/>
            </w:pPr>
            <w:r>
              <w:rPr>
                <w:sz w:val="13"/>
              </w:rPr>
              <w:t>Outperformed standard bounding-box overlap IoU matching by 11.4% in establishing correct worker-to-helmet association.</w:t>
            </w:r>
          </w:p>
        </w:tc>
      </w:tr>
      <w:tr w:rsidR="00CB3791" w14:paraId="60180674" w14:textId="77777777">
        <w:trPr>
          <w:cantSplit/>
          <w:jc w:val="center"/>
        </w:trPr>
        <w:tc>
          <w:tcPr>
            <w:tcW w:w="504" w:type="dxa"/>
            <w:tcMar>
              <w:top w:w="16" w:type="dxa"/>
              <w:left w:w="40" w:type="dxa"/>
              <w:bottom w:w="16" w:type="dxa"/>
              <w:right w:w="40" w:type="dxa"/>
            </w:tcMar>
          </w:tcPr>
          <w:p w14:paraId="3E0BC02D" w14:textId="77777777" w:rsidR="00CB3791" w:rsidRDefault="00000000">
            <w:pPr>
              <w:spacing w:before="10" w:after="10" w:line="240" w:lineRule="auto"/>
              <w:jc w:val="center"/>
            </w:pPr>
            <w:r>
              <w:rPr>
                <w:sz w:val="13"/>
              </w:rPr>
              <w:t>[15]</w:t>
            </w:r>
          </w:p>
        </w:tc>
        <w:tc>
          <w:tcPr>
            <w:tcW w:w="1368" w:type="dxa"/>
            <w:tcMar>
              <w:top w:w="16" w:type="dxa"/>
              <w:left w:w="40" w:type="dxa"/>
              <w:bottom w:w="16" w:type="dxa"/>
              <w:right w:w="40" w:type="dxa"/>
            </w:tcMar>
          </w:tcPr>
          <w:p w14:paraId="63D85EC7" w14:textId="77777777" w:rsidR="00CB3791" w:rsidRDefault="00000000">
            <w:pPr>
              <w:spacing w:before="10" w:after="10" w:line="240" w:lineRule="auto"/>
            </w:pPr>
            <w:r>
              <w:rPr>
                <w:sz w:val="13"/>
              </w:rPr>
              <w:t>Agorku et al. (2023)</w:t>
            </w:r>
          </w:p>
        </w:tc>
        <w:tc>
          <w:tcPr>
            <w:tcW w:w="1584" w:type="dxa"/>
            <w:tcMar>
              <w:top w:w="16" w:type="dxa"/>
              <w:left w:w="40" w:type="dxa"/>
              <w:bottom w:w="16" w:type="dxa"/>
              <w:right w:w="40" w:type="dxa"/>
            </w:tcMar>
          </w:tcPr>
          <w:p w14:paraId="7EB8EFBA" w14:textId="77777777" w:rsidR="00CB3791" w:rsidRDefault="00000000">
            <w:pPr>
              <w:spacing w:before="10" w:after="10" w:line="240" w:lineRule="auto"/>
            </w:pPr>
            <w:r>
              <w:rPr>
                <w:sz w:val="13"/>
              </w:rPr>
              <w:t>Multi-model ensemble strategy combining diverse YOLOv5 checkpoints with test-time augmentation (TTA) and track-level majority voting.</w:t>
            </w:r>
          </w:p>
        </w:tc>
        <w:tc>
          <w:tcPr>
            <w:tcW w:w="1296" w:type="dxa"/>
            <w:tcMar>
              <w:top w:w="16" w:type="dxa"/>
              <w:left w:w="40" w:type="dxa"/>
              <w:bottom w:w="16" w:type="dxa"/>
              <w:right w:w="40" w:type="dxa"/>
            </w:tcMar>
          </w:tcPr>
          <w:p w14:paraId="17D1A0F1" w14:textId="77777777" w:rsidR="00CB3791" w:rsidRDefault="00000000">
            <w:pPr>
              <w:spacing w:before="10" w:after="10" w:line="240" w:lineRule="auto"/>
            </w:pPr>
            <w:r>
              <w:rPr>
                <w:sz w:val="13"/>
              </w:rPr>
              <w:t>Reduced false alarm rate by 18.2% on AI City Challenge surveillance video benchmark.</w:t>
            </w:r>
          </w:p>
        </w:tc>
      </w:tr>
      <w:tr w:rsidR="00CB3791" w14:paraId="6487FBBA" w14:textId="77777777">
        <w:trPr>
          <w:cantSplit/>
          <w:jc w:val="center"/>
        </w:trPr>
        <w:tc>
          <w:tcPr>
            <w:tcW w:w="504" w:type="dxa"/>
            <w:tcMar>
              <w:top w:w="16" w:type="dxa"/>
              <w:left w:w="40" w:type="dxa"/>
              <w:bottom w:w="16" w:type="dxa"/>
              <w:right w:w="40" w:type="dxa"/>
            </w:tcMar>
          </w:tcPr>
          <w:p w14:paraId="14BC863B" w14:textId="77777777" w:rsidR="00CB3791" w:rsidRDefault="00000000">
            <w:pPr>
              <w:spacing w:before="10" w:after="10" w:line="240" w:lineRule="auto"/>
              <w:jc w:val="center"/>
            </w:pPr>
            <w:r>
              <w:rPr>
                <w:sz w:val="13"/>
              </w:rPr>
              <w:t>[16]</w:t>
            </w:r>
          </w:p>
        </w:tc>
        <w:tc>
          <w:tcPr>
            <w:tcW w:w="1368" w:type="dxa"/>
            <w:tcMar>
              <w:top w:w="16" w:type="dxa"/>
              <w:left w:w="40" w:type="dxa"/>
              <w:bottom w:w="16" w:type="dxa"/>
              <w:right w:w="40" w:type="dxa"/>
            </w:tcMar>
          </w:tcPr>
          <w:p w14:paraId="1F76431A" w14:textId="77777777" w:rsidR="00CB3791" w:rsidRDefault="00000000">
            <w:pPr>
              <w:spacing w:before="10" w:after="10" w:line="240" w:lineRule="auto"/>
            </w:pPr>
            <w:r>
              <w:rPr>
                <w:sz w:val="13"/>
              </w:rPr>
              <w:t>M et al. (2024)</w:t>
            </w:r>
          </w:p>
        </w:tc>
        <w:tc>
          <w:tcPr>
            <w:tcW w:w="1584" w:type="dxa"/>
            <w:tcMar>
              <w:top w:w="16" w:type="dxa"/>
              <w:left w:w="40" w:type="dxa"/>
              <w:bottom w:w="16" w:type="dxa"/>
              <w:right w:w="40" w:type="dxa"/>
            </w:tcMar>
          </w:tcPr>
          <w:p w14:paraId="16F902BB" w14:textId="77777777" w:rsidR="00CB3791" w:rsidRDefault="00000000">
            <w:pPr>
              <w:spacing w:before="10" w:after="10" w:line="240" w:lineRule="auto"/>
            </w:pPr>
            <w:r>
              <w:rPr>
                <w:sz w:val="13"/>
              </w:rPr>
              <w:t>Comparative empirical study evaluating single-stage vs. cascaded two-stage hybrid pipelines across YOLOv5, YOLOv7, and YOLOv8 architectures.</w:t>
            </w:r>
          </w:p>
        </w:tc>
        <w:tc>
          <w:tcPr>
            <w:tcW w:w="1296" w:type="dxa"/>
            <w:tcMar>
              <w:top w:w="16" w:type="dxa"/>
              <w:left w:w="40" w:type="dxa"/>
              <w:bottom w:w="16" w:type="dxa"/>
              <w:right w:w="40" w:type="dxa"/>
            </w:tcMar>
          </w:tcPr>
          <w:p w14:paraId="69EA81F1" w14:textId="77777777" w:rsidR="00CB3791" w:rsidRDefault="00000000">
            <w:pPr>
              <w:spacing w:before="10" w:after="10" w:line="240" w:lineRule="auto"/>
            </w:pPr>
            <w:r>
              <w:rPr>
                <w:sz w:val="13"/>
              </w:rPr>
              <w:t>Cascaded Person-to-Head cropping improved head-level mAP by 6.8% over monolithic full-frame single-stage detectors.</w:t>
            </w:r>
          </w:p>
        </w:tc>
      </w:tr>
      <w:tr w:rsidR="00CB3791" w14:paraId="68C43B76" w14:textId="77777777">
        <w:trPr>
          <w:cantSplit/>
          <w:jc w:val="center"/>
        </w:trPr>
        <w:tc>
          <w:tcPr>
            <w:tcW w:w="504" w:type="dxa"/>
            <w:tcMar>
              <w:top w:w="16" w:type="dxa"/>
              <w:left w:w="40" w:type="dxa"/>
              <w:bottom w:w="16" w:type="dxa"/>
              <w:right w:w="40" w:type="dxa"/>
            </w:tcMar>
          </w:tcPr>
          <w:p w14:paraId="4FD0EE1A" w14:textId="77777777" w:rsidR="00CB3791" w:rsidRDefault="00000000">
            <w:pPr>
              <w:spacing w:before="10" w:after="10" w:line="240" w:lineRule="auto"/>
              <w:jc w:val="center"/>
            </w:pPr>
            <w:r>
              <w:rPr>
                <w:sz w:val="13"/>
              </w:rPr>
              <w:t>[17]</w:t>
            </w:r>
          </w:p>
        </w:tc>
        <w:tc>
          <w:tcPr>
            <w:tcW w:w="1368" w:type="dxa"/>
            <w:tcMar>
              <w:top w:w="16" w:type="dxa"/>
              <w:left w:w="40" w:type="dxa"/>
              <w:bottom w:w="16" w:type="dxa"/>
              <w:right w:w="40" w:type="dxa"/>
            </w:tcMar>
          </w:tcPr>
          <w:p w14:paraId="1D4B4BFD" w14:textId="77777777" w:rsidR="00CB3791" w:rsidRDefault="00000000">
            <w:pPr>
              <w:spacing w:before="10" w:after="10" w:line="240" w:lineRule="auto"/>
            </w:pPr>
            <w:r>
              <w:rPr>
                <w:sz w:val="13"/>
              </w:rPr>
              <w:t>Aboah et al. (2023)</w:t>
            </w:r>
          </w:p>
        </w:tc>
        <w:tc>
          <w:tcPr>
            <w:tcW w:w="1584" w:type="dxa"/>
            <w:tcMar>
              <w:top w:w="16" w:type="dxa"/>
              <w:left w:w="40" w:type="dxa"/>
              <w:bottom w:w="16" w:type="dxa"/>
              <w:right w:w="40" w:type="dxa"/>
            </w:tcMar>
          </w:tcPr>
          <w:p w14:paraId="6CAEFC01" w14:textId="77777777" w:rsidR="00CB3791" w:rsidRDefault="00000000">
            <w:pPr>
              <w:spacing w:before="10" w:after="10" w:line="240" w:lineRule="auto"/>
            </w:pPr>
            <w:r>
              <w:rPr>
                <w:sz w:val="13"/>
              </w:rPr>
              <w:t>YOLOv8 integrated with few-shot class balancing and selective data resampling for rare violation categories in surveillance video.</w:t>
            </w:r>
          </w:p>
        </w:tc>
        <w:tc>
          <w:tcPr>
            <w:tcW w:w="1296" w:type="dxa"/>
            <w:tcMar>
              <w:top w:w="16" w:type="dxa"/>
              <w:left w:w="40" w:type="dxa"/>
              <w:bottom w:w="16" w:type="dxa"/>
              <w:right w:w="40" w:type="dxa"/>
            </w:tcMar>
          </w:tcPr>
          <w:p w14:paraId="10069D10" w14:textId="77777777" w:rsidR="00CB3791" w:rsidRDefault="00000000">
            <w:pPr>
              <w:spacing w:before="10" w:after="10" w:line="240" w:lineRule="auto"/>
            </w:pPr>
            <w:r>
              <w:rPr>
                <w:sz w:val="13"/>
              </w:rPr>
              <w:t>Significant boost in minority violation detection rate (+14.5% recall) on AI City Challenge dataset.</w:t>
            </w:r>
          </w:p>
        </w:tc>
      </w:tr>
      <w:tr w:rsidR="00CB3791" w14:paraId="02A1DC15" w14:textId="77777777">
        <w:trPr>
          <w:cantSplit/>
          <w:jc w:val="center"/>
        </w:trPr>
        <w:tc>
          <w:tcPr>
            <w:tcW w:w="504" w:type="dxa"/>
            <w:tcMar>
              <w:top w:w="16" w:type="dxa"/>
              <w:left w:w="40" w:type="dxa"/>
              <w:bottom w:w="16" w:type="dxa"/>
              <w:right w:w="40" w:type="dxa"/>
            </w:tcMar>
          </w:tcPr>
          <w:p w14:paraId="4B2A171A" w14:textId="77777777" w:rsidR="00CB3791" w:rsidRDefault="00000000">
            <w:pPr>
              <w:spacing w:before="10" w:after="10" w:line="240" w:lineRule="auto"/>
              <w:jc w:val="center"/>
            </w:pPr>
            <w:r>
              <w:rPr>
                <w:sz w:val="13"/>
              </w:rPr>
              <w:t>[18]</w:t>
            </w:r>
          </w:p>
        </w:tc>
        <w:tc>
          <w:tcPr>
            <w:tcW w:w="1368" w:type="dxa"/>
            <w:tcMar>
              <w:top w:w="16" w:type="dxa"/>
              <w:left w:w="40" w:type="dxa"/>
              <w:bottom w:w="16" w:type="dxa"/>
              <w:right w:w="40" w:type="dxa"/>
            </w:tcMar>
          </w:tcPr>
          <w:p w14:paraId="28C5163D" w14:textId="77777777" w:rsidR="00CB3791" w:rsidRDefault="00000000">
            <w:pPr>
              <w:spacing w:before="10" w:after="10" w:line="240" w:lineRule="auto"/>
            </w:pPr>
            <w:r>
              <w:rPr>
                <w:sz w:val="13"/>
              </w:rPr>
              <w:t>Feng et al. (2024)</w:t>
            </w:r>
          </w:p>
        </w:tc>
        <w:tc>
          <w:tcPr>
            <w:tcW w:w="1584" w:type="dxa"/>
            <w:tcMar>
              <w:top w:w="16" w:type="dxa"/>
              <w:left w:w="40" w:type="dxa"/>
              <w:bottom w:w="16" w:type="dxa"/>
              <w:right w:w="40" w:type="dxa"/>
            </w:tcMar>
          </w:tcPr>
          <w:p w14:paraId="2BF2FB2D" w14:textId="77777777" w:rsidR="00CB3791" w:rsidRDefault="00000000">
            <w:pPr>
              <w:spacing w:before="10" w:after="10" w:line="240" w:lineRule="auto"/>
            </w:pPr>
            <w:r>
              <w:rPr>
                <w:sz w:val="13"/>
              </w:rPr>
              <w:t>Dynamic attention head mechanism (spatial, channel, and feature attention) coupled with Bi-directional Feature Pyramid Network (BiFPN) multi-scale fusion.</w:t>
            </w:r>
          </w:p>
        </w:tc>
        <w:tc>
          <w:tcPr>
            <w:tcW w:w="1296" w:type="dxa"/>
            <w:tcMar>
              <w:top w:w="16" w:type="dxa"/>
              <w:left w:w="40" w:type="dxa"/>
              <w:bottom w:w="16" w:type="dxa"/>
              <w:right w:w="40" w:type="dxa"/>
            </w:tcMar>
          </w:tcPr>
          <w:p w14:paraId="239ABF19" w14:textId="77777777" w:rsidR="00CB3791" w:rsidRDefault="00000000">
            <w:pPr>
              <w:spacing w:before="10" w:after="10" w:line="240" w:lineRule="auto"/>
            </w:pPr>
            <w:r>
              <w:rPr>
                <w:sz w:val="13"/>
              </w:rPr>
              <w:t>+1.7% mAP@[.5:.95] improvement while reducing computational complexity by 11.9% GFLOPs compared to standard YOLO detectors.</w:t>
            </w:r>
          </w:p>
        </w:tc>
      </w:tr>
      <w:tr w:rsidR="00CB3791" w14:paraId="756D276C" w14:textId="77777777">
        <w:trPr>
          <w:cantSplit/>
          <w:jc w:val="center"/>
        </w:trPr>
        <w:tc>
          <w:tcPr>
            <w:tcW w:w="504" w:type="dxa"/>
            <w:tcMar>
              <w:top w:w="16" w:type="dxa"/>
              <w:left w:w="40" w:type="dxa"/>
              <w:bottom w:w="16" w:type="dxa"/>
              <w:right w:w="40" w:type="dxa"/>
            </w:tcMar>
          </w:tcPr>
          <w:p w14:paraId="1684B55F" w14:textId="77777777" w:rsidR="00CB3791" w:rsidRDefault="00000000">
            <w:pPr>
              <w:spacing w:before="10" w:after="10" w:line="240" w:lineRule="auto"/>
              <w:jc w:val="center"/>
            </w:pPr>
            <w:r>
              <w:rPr>
                <w:sz w:val="13"/>
              </w:rPr>
              <w:t>[19]</w:t>
            </w:r>
          </w:p>
        </w:tc>
        <w:tc>
          <w:tcPr>
            <w:tcW w:w="1368" w:type="dxa"/>
            <w:tcMar>
              <w:top w:w="16" w:type="dxa"/>
              <w:left w:w="40" w:type="dxa"/>
              <w:bottom w:w="16" w:type="dxa"/>
              <w:right w:w="40" w:type="dxa"/>
            </w:tcMar>
          </w:tcPr>
          <w:p w14:paraId="7C2EC9A3" w14:textId="77777777" w:rsidR="00CB3791" w:rsidRDefault="00000000">
            <w:pPr>
              <w:spacing w:before="10" w:after="10" w:line="240" w:lineRule="auto"/>
            </w:pPr>
            <w:r>
              <w:rPr>
                <w:sz w:val="13"/>
              </w:rPr>
              <w:t>Yu et al. (2023)</w:t>
            </w:r>
          </w:p>
        </w:tc>
        <w:tc>
          <w:tcPr>
            <w:tcW w:w="1584" w:type="dxa"/>
            <w:tcMar>
              <w:top w:w="16" w:type="dxa"/>
              <w:left w:w="40" w:type="dxa"/>
              <w:bottom w:w="16" w:type="dxa"/>
              <w:right w:w="40" w:type="dxa"/>
            </w:tcMar>
          </w:tcPr>
          <w:p w14:paraId="29FA780A" w14:textId="77777777" w:rsidR="00CB3791" w:rsidRDefault="00000000">
            <w:pPr>
              <w:spacing w:before="10" w:after="10" w:line="240" w:lineRule="auto"/>
            </w:pPr>
            <w:r>
              <w:rPr>
                <w:sz w:val="13"/>
              </w:rPr>
              <w:t>Creation of large multi-site realistic dataset (12,000+ images) + multi-scale receptive field attention network tailored for dense crowd scenes.</w:t>
            </w:r>
          </w:p>
        </w:tc>
        <w:tc>
          <w:tcPr>
            <w:tcW w:w="1296" w:type="dxa"/>
            <w:tcMar>
              <w:top w:w="16" w:type="dxa"/>
              <w:left w:w="40" w:type="dxa"/>
              <w:bottom w:w="16" w:type="dxa"/>
              <w:right w:w="40" w:type="dxa"/>
            </w:tcMar>
          </w:tcPr>
          <w:p w14:paraId="08DBDAFF" w14:textId="77777777" w:rsidR="00CB3791" w:rsidRDefault="00000000">
            <w:pPr>
              <w:spacing w:before="10" w:after="10" w:line="240" w:lineRule="auto"/>
            </w:pPr>
            <w:r>
              <w:rPr>
                <w:sz w:val="13"/>
              </w:rPr>
              <w:t>High mAP (88.4%) across complex construction site environments with high worker densities and occlusions.</w:t>
            </w:r>
          </w:p>
        </w:tc>
      </w:tr>
      <w:tr w:rsidR="00CB3791" w14:paraId="529E78D1" w14:textId="77777777">
        <w:trPr>
          <w:cantSplit/>
          <w:jc w:val="center"/>
        </w:trPr>
        <w:tc>
          <w:tcPr>
            <w:tcW w:w="504" w:type="dxa"/>
            <w:tcMar>
              <w:top w:w="16" w:type="dxa"/>
              <w:left w:w="40" w:type="dxa"/>
              <w:bottom w:w="16" w:type="dxa"/>
              <w:right w:w="40" w:type="dxa"/>
            </w:tcMar>
          </w:tcPr>
          <w:p w14:paraId="778E62AD" w14:textId="77777777" w:rsidR="00CB3791" w:rsidRDefault="00000000">
            <w:pPr>
              <w:spacing w:before="10" w:after="10" w:line="240" w:lineRule="auto"/>
              <w:jc w:val="center"/>
            </w:pPr>
            <w:r>
              <w:rPr>
                <w:sz w:val="13"/>
              </w:rPr>
              <w:t>[20]</w:t>
            </w:r>
          </w:p>
        </w:tc>
        <w:tc>
          <w:tcPr>
            <w:tcW w:w="1368" w:type="dxa"/>
            <w:tcMar>
              <w:top w:w="16" w:type="dxa"/>
              <w:left w:w="40" w:type="dxa"/>
              <w:bottom w:w="16" w:type="dxa"/>
              <w:right w:w="40" w:type="dxa"/>
            </w:tcMar>
          </w:tcPr>
          <w:p w14:paraId="2C6C7E36" w14:textId="77777777" w:rsidR="00CB3791" w:rsidRDefault="00000000">
            <w:pPr>
              <w:spacing w:before="10" w:after="10" w:line="240" w:lineRule="auto"/>
            </w:pPr>
            <w:r>
              <w:rPr>
                <w:sz w:val="13"/>
              </w:rPr>
              <w:t>Sriram et al. (2026)</w:t>
            </w:r>
          </w:p>
        </w:tc>
        <w:tc>
          <w:tcPr>
            <w:tcW w:w="1584" w:type="dxa"/>
            <w:tcMar>
              <w:top w:w="16" w:type="dxa"/>
              <w:left w:w="40" w:type="dxa"/>
              <w:bottom w:w="16" w:type="dxa"/>
              <w:right w:w="40" w:type="dxa"/>
            </w:tcMar>
          </w:tcPr>
          <w:p w14:paraId="59329EBB" w14:textId="77777777" w:rsidR="00CB3791" w:rsidRDefault="00000000">
            <w:pPr>
              <w:spacing w:before="10" w:after="10" w:line="240" w:lineRule="auto"/>
            </w:pPr>
            <w:r>
              <w:rPr>
                <w:sz w:val="13"/>
              </w:rPr>
              <w:t>Three-stage pipeline: YOLO11 initial detection -&gt; SAM 3 instance segmentation refinement -&gt; Qwen3-VL-8B-Instruct with adversarial 3-pass chain-of-thought verification.</w:t>
            </w:r>
          </w:p>
        </w:tc>
        <w:tc>
          <w:tcPr>
            <w:tcW w:w="1296" w:type="dxa"/>
            <w:tcMar>
              <w:top w:w="16" w:type="dxa"/>
              <w:left w:w="40" w:type="dxa"/>
              <w:bottom w:w="16" w:type="dxa"/>
              <w:right w:w="40" w:type="dxa"/>
            </w:tcMar>
          </w:tcPr>
          <w:p w14:paraId="06003FDB" w14:textId="77777777" w:rsidR="00CB3791" w:rsidRDefault="00000000">
            <w:pPr>
              <w:spacing w:before="10" w:after="10" w:line="240" w:lineRule="auto"/>
            </w:pPr>
            <w:r>
              <w:rPr>
                <w:sz w:val="13"/>
              </w:rPr>
              <w:t>+12% precision gain over single-pass VLM prompting; highly detailed textual reasoning explaining violation context.</w:t>
            </w:r>
          </w:p>
        </w:tc>
      </w:tr>
      <w:tr w:rsidR="00CB3791" w14:paraId="07016C62" w14:textId="77777777">
        <w:trPr>
          <w:cantSplit/>
          <w:jc w:val="center"/>
        </w:trPr>
        <w:tc>
          <w:tcPr>
            <w:tcW w:w="504" w:type="dxa"/>
            <w:tcMar>
              <w:top w:w="16" w:type="dxa"/>
              <w:left w:w="40" w:type="dxa"/>
              <w:bottom w:w="16" w:type="dxa"/>
              <w:right w:w="40" w:type="dxa"/>
            </w:tcMar>
          </w:tcPr>
          <w:p w14:paraId="248DD5F9" w14:textId="77777777" w:rsidR="00CB3791" w:rsidRDefault="00000000">
            <w:pPr>
              <w:spacing w:before="10" w:after="10" w:line="240" w:lineRule="auto"/>
              <w:jc w:val="center"/>
            </w:pPr>
            <w:r>
              <w:rPr>
                <w:sz w:val="13"/>
              </w:rPr>
              <w:t>[21]</w:t>
            </w:r>
          </w:p>
        </w:tc>
        <w:tc>
          <w:tcPr>
            <w:tcW w:w="1368" w:type="dxa"/>
            <w:tcMar>
              <w:top w:w="16" w:type="dxa"/>
              <w:left w:w="40" w:type="dxa"/>
              <w:bottom w:w="16" w:type="dxa"/>
              <w:right w:w="40" w:type="dxa"/>
            </w:tcMar>
          </w:tcPr>
          <w:p w14:paraId="70568872" w14:textId="77777777" w:rsidR="00CB3791" w:rsidRDefault="00000000">
            <w:pPr>
              <w:spacing w:before="10" w:after="10" w:line="240" w:lineRule="auto"/>
            </w:pPr>
            <w:r>
              <w:rPr>
                <w:sz w:val="13"/>
              </w:rPr>
              <w:t>Verma et al. (2024)</w:t>
            </w:r>
          </w:p>
        </w:tc>
        <w:tc>
          <w:tcPr>
            <w:tcW w:w="1584" w:type="dxa"/>
            <w:tcMar>
              <w:top w:w="16" w:type="dxa"/>
              <w:left w:w="40" w:type="dxa"/>
              <w:bottom w:w="16" w:type="dxa"/>
              <w:right w:w="40" w:type="dxa"/>
            </w:tcMar>
          </w:tcPr>
          <w:p w14:paraId="42BD7932" w14:textId="77777777" w:rsidR="00CB3791" w:rsidRDefault="00000000">
            <w:pPr>
              <w:spacing w:before="10" w:after="10" w:line="240" w:lineRule="auto"/>
            </w:pPr>
            <w:r>
              <w:rPr>
                <w:sz w:val="13"/>
              </w:rPr>
              <w:t>Lightweight YOLOv4-tiny detector coupled with a finite state machine (FSM) temporal sequencing algorithm tracking PPE application/removal protocol.</w:t>
            </w:r>
          </w:p>
        </w:tc>
        <w:tc>
          <w:tcPr>
            <w:tcW w:w="1296" w:type="dxa"/>
            <w:tcMar>
              <w:top w:w="16" w:type="dxa"/>
              <w:left w:w="40" w:type="dxa"/>
              <w:bottom w:w="16" w:type="dxa"/>
              <w:right w:w="40" w:type="dxa"/>
            </w:tcMar>
          </w:tcPr>
          <w:p w14:paraId="79DF4FB3" w14:textId="77777777" w:rsidR="00CB3791" w:rsidRDefault="00000000">
            <w:pPr>
              <w:spacing w:before="10" w:after="10" w:line="240" w:lineRule="auto"/>
            </w:pPr>
            <w:r>
              <w:rPr>
                <w:sz w:val="13"/>
              </w:rPr>
              <w:t>94.2% protocol compliance detection accuracy with real-time alerting (&gt;30 FPS) on edge computing hardware.</w:t>
            </w:r>
          </w:p>
        </w:tc>
      </w:tr>
      <w:tr w:rsidR="00CB3791" w14:paraId="2AE411A5" w14:textId="77777777">
        <w:trPr>
          <w:cantSplit/>
          <w:jc w:val="center"/>
        </w:trPr>
        <w:tc>
          <w:tcPr>
            <w:tcW w:w="504" w:type="dxa"/>
            <w:tcMar>
              <w:top w:w="16" w:type="dxa"/>
              <w:left w:w="40" w:type="dxa"/>
              <w:bottom w:w="16" w:type="dxa"/>
              <w:right w:w="40" w:type="dxa"/>
            </w:tcMar>
          </w:tcPr>
          <w:p w14:paraId="5CA7A3DF" w14:textId="77777777" w:rsidR="00CB3791" w:rsidRDefault="00000000">
            <w:pPr>
              <w:spacing w:before="10" w:after="10" w:line="240" w:lineRule="auto"/>
              <w:jc w:val="center"/>
            </w:pPr>
            <w:r>
              <w:rPr>
                <w:sz w:val="13"/>
              </w:rPr>
              <w:t>[22]</w:t>
            </w:r>
          </w:p>
        </w:tc>
        <w:tc>
          <w:tcPr>
            <w:tcW w:w="1368" w:type="dxa"/>
            <w:tcMar>
              <w:top w:w="16" w:type="dxa"/>
              <w:left w:w="40" w:type="dxa"/>
              <w:bottom w:w="16" w:type="dxa"/>
              <w:right w:w="40" w:type="dxa"/>
            </w:tcMar>
          </w:tcPr>
          <w:p w14:paraId="26468BAA" w14:textId="77777777" w:rsidR="00CB3791" w:rsidRDefault="00000000">
            <w:pPr>
              <w:spacing w:before="10" w:after="10" w:line="240" w:lineRule="auto"/>
            </w:pPr>
            <w:r>
              <w:rPr>
                <w:sz w:val="13"/>
              </w:rPr>
              <w:t>Li et al. (2018)</w:t>
            </w:r>
          </w:p>
        </w:tc>
        <w:tc>
          <w:tcPr>
            <w:tcW w:w="1584" w:type="dxa"/>
            <w:tcMar>
              <w:top w:w="16" w:type="dxa"/>
              <w:left w:w="40" w:type="dxa"/>
              <w:bottom w:w="16" w:type="dxa"/>
              <w:right w:w="40" w:type="dxa"/>
            </w:tcMar>
          </w:tcPr>
          <w:p w14:paraId="7B68B093" w14:textId="77777777" w:rsidR="00CB3791" w:rsidRDefault="00000000">
            <w:pPr>
              <w:spacing w:before="10" w:after="10" w:line="240" w:lineRule="auto"/>
            </w:pPr>
            <w:r>
              <w:rPr>
                <w:sz w:val="13"/>
              </w:rPr>
              <w:t>Foundational vision framework combining ViBe background subtraction, C4 pedestrian detection, and color-space head region classification.</w:t>
            </w:r>
          </w:p>
        </w:tc>
        <w:tc>
          <w:tcPr>
            <w:tcW w:w="1296" w:type="dxa"/>
            <w:tcMar>
              <w:top w:w="16" w:type="dxa"/>
              <w:left w:w="40" w:type="dxa"/>
              <w:bottom w:w="16" w:type="dxa"/>
              <w:right w:w="40" w:type="dxa"/>
            </w:tcMar>
          </w:tcPr>
          <w:p w14:paraId="7A4B03F7" w14:textId="77777777" w:rsidR="00CB3791" w:rsidRDefault="00000000">
            <w:pPr>
              <w:spacing w:before="10" w:after="10" w:line="240" w:lineRule="auto"/>
            </w:pPr>
            <w:r>
              <w:rPr>
                <w:sz w:val="13"/>
              </w:rPr>
              <w:t>84.3% helmet detection accuracy in power substation static surveillance video feeds.</w:t>
            </w:r>
          </w:p>
        </w:tc>
      </w:tr>
      <w:tr w:rsidR="00CB3791" w14:paraId="08DAD73E" w14:textId="77777777">
        <w:trPr>
          <w:cantSplit/>
          <w:jc w:val="center"/>
        </w:trPr>
        <w:tc>
          <w:tcPr>
            <w:tcW w:w="504" w:type="dxa"/>
            <w:tcMar>
              <w:top w:w="16" w:type="dxa"/>
              <w:left w:w="40" w:type="dxa"/>
              <w:bottom w:w="16" w:type="dxa"/>
              <w:right w:w="40" w:type="dxa"/>
            </w:tcMar>
          </w:tcPr>
          <w:p w14:paraId="0A85A49C" w14:textId="77777777" w:rsidR="00CB3791" w:rsidRDefault="00000000">
            <w:pPr>
              <w:spacing w:before="10" w:after="10" w:line="240" w:lineRule="auto"/>
              <w:jc w:val="center"/>
            </w:pPr>
            <w:r>
              <w:rPr>
                <w:sz w:val="13"/>
              </w:rPr>
              <w:t>[23]</w:t>
            </w:r>
          </w:p>
        </w:tc>
        <w:tc>
          <w:tcPr>
            <w:tcW w:w="1368" w:type="dxa"/>
            <w:tcMar>
              <w:top w:w="16" w:type="dxa"/>
              <w:left w:w="40" w:type="dxa"/>
              <w:bottom w:w="16" w:type="dxa"/>
              <w:right w:w="40" w:type="dxa"/>
            </w:tcMar>
          </w:tcPr>
          <w:p w14:paraId="4408BAF4" w14:textId="77777777" w:rsidR="00CB3791" w:rsidRDefault="00000000">
            <w:pPr>
              <w:spacing w:before="10" w:after="10" w:line="240" w:lineRule="auto"/>
            </w:pPr>
            <w:r>
              <w:rPr>
                <w:sz w:val="13"/>
              </w:rPr>
              <w:t>Adil et al. (2026)</w:t>
            </w:r>
          </w:p>
        </w:tc>
        <w:tc>
          <w:tcPr>
            <w:tcW w:w="1584" w:type="dxa"/>
            <w:tcMar>
              <w:top w:w="16" w:type="dxa"/>
              <w:left w:w="40" w:type="dxa"/>
              <w:bottom w:w="16" w:type="dxa"/>
              <w:right w:w="40" w:type="dxa"/>
            </w:tcMar>
          </w:tcPr>
          <w:p w14:paraId="1DF90B05" w14:textId="77777777" w:rsidR="00CB3791" w:rsidRDefault="00000000">
            <w:pPr>
              <w:spacing w:before="10" w:after="10" w:line="240" w:lineRule="auto"/>
            </w:pPr>
            <w:r>
              <w:rPr>
                <w:sz w:val="13"/>
              </w:rPr>
              <w:t>YOLOv11n lightweight object detector localizes workers and machinery, embedding spatial bounding-box context into structured prompts for small VLMs (&lt;4B params).</w:t>
            </w:r>
          </w:p>
        </w:tc>
        <w:tc>
          <w:tcPr>
            <w:tcW w:w="1296" w:type="dxa"/>
            <w:tcMar>
              <w:top w:w="16" w:type="dxa"/>
              <w:left w:w="40" w:type="dxa"/>
              <w:bottom w:w="16" w:type="dxa"/>
              <w:right w:w="40" w:type="dxa"/>
            </w:tcMar>
          </w:tcPr>
          <w:p w14:paraId="76287343" w14:textId="77777777" w:rsidR="00CB3791" w:rsidRDefault="00000000">
            <w:pPr>
              <w:spacing w:before="10" w:after="10" w:line="240" w:lineRule="auto"/>
            </w:pPr>
            <w:r>
              <w:rPr>
                <w:sz w:val="13"/>
              </w:rPr>
              <w:t>Gemma-3 4B achieves F1-score of 50.6% (vs. 34.5% baseline); spatial prompting adds only 2.5 ms per frame.</w:t>
            </w:r>
          </w:p>
        </w:tc>
      </w:tr>
      <w:tr w:rsidR="00CB3791" w14:paraId="7E48BAF1" w14:textId="77777777">
        <w:trPr>
          <w:cantSplit/>
          <w:jc w:val="center"/>
        </w:trPr>
        <w:tc>
          <w:tcPr>
            <w:tcW w:w="504" w:type="dxa"/>
            <w:tcMar>
              <w:top w:w="16" w:type="dxa"/>
              <w:left w:w="40" w:type="dxa"/>
              <w:bottom w:w="16" w:type="dxa"/>
              <w:right w:w="40" w:type="dxa"/>
            </w:tcMar>
          </w:tcPr>
          <w:p w14:paraId="4E80096A" w14:textId="77777777" w:rsidR="00CB3791" w:rsidRDefault="00000000">
            <w:pPr>
              <w:spacing w:before="10" w:after="10" w:line="240" w:lineRule="auto"/>
              <w:jc w:val="center"/>
            </w:pPr>
            <w:r>
              <w:rPr>
                <w:sz w:val="13"/>
              </w:rPr>
              <w:t>[24]</w:t>
            </w:r>
          </w:p>
        </w:tc>
        <w:tc>
          <w:tcPr>
            <w:tcW w:w="1368" w:type="dxa"/>
            <w:tcMar>
              <w:top w:w="16" w:type="dxa"/>
              <w:left w:w="40" w:type="dxa"/>
              <w:bottom w:w="16" w:type="dxa"/>
              <w:right w:w="40" w:type="dxa"/>
            </w:tcMar>
          </w:tcPr>
          <w:p w14:paraId="20F60193" w14:textId="77777777" w:rsidR="00CB3791" w:rsidRDefault="00000000">
            <w:pPr>
              <w:spacing w:before="10" w:after="10" w:line="240" w:lineRule="auto"/>
            </w:pPr>
            <w:r>
              <w:rPr>
                <w:sz w:val="13"/>
              </w:rPr>
              <w:t>Malaisree et al. (2025)</w:t>
            </w:r>
          </w:p>
        </w:tc>
        <w:tc>
          <w:tcPr>
            <w:tcW w:w="1584" w:type="dxa"/>
            <w:tcMar>
              <w:top w:w="16" w:type="dxa"/>
              <w:left w:w="40" w:type="dxa"/>
              <w:bottom w:w="16" w:type="dxa"/>
              <w:right w:w="40" w:type="dxa"/>
            </w:tcMar>
          </w:tcPr>
          <w:p w14:paraId="18A7249E" w14:textId="77777777" w:rsidR="00CB3791" w:rsidRDefault="00000000">
            <w:pPr>
              <w:spacing w:before="10" w:after="10" w:line="240" w:lineRule="auto"/>
            </w:pPr>
            <w:r>
              <w:rPr>
                <w:sz w:val="13"/>
              </w:rPr>
              <w:t>Hybrid architecture coupling YOLOv12 with DINOv3 self-supervised vision transformer pre-training on unlabeled engineering images.</w:t>
            </w:r>
          </w:p>
        </w:tc>
        <w:tc>
          <w:tcPr>
            <w:tcW w:w="1296" w:type="dxa"/>
            <w:tcMar>
              <w:top w:w="16" w:type="dxa"/>
              <w:left w:w="40" w:type="dxa"/>
              <w:bottom w:w="16" w:type="dxa"/>
              <w:right w:w="40" w:type="dxa"/>
            </w:tcMar>
          </w:tcPr>
          <w:p w14:paraId="5F348E6C" w14:textId="77777777" w:rsidR="00CB3791" w:rsidRDefault="00000000">
            <w:pPr>
              <w:spacing w:before="10" w:after="10" w:line="240" w:lineRule="auto"/>
            </w:pPr>
            <w:r>
              <w:rPr>
                <w:sz w:val="13"/>
              </w:rPr>
              <w:t>+13.7% detection accuracy gain with only 1,000 labeled construction PPE images; achieves 30-47 FPS real-time speed.</w:t>
            </w:r>
          </w:p>
        </w:tc>
      </w:tr>
      <w:tr w:rsidR="00CB3791" w14:paraId="48850732" w14:textId="77777777">
        <w:trPr>
          <w:cantSplit/>
          <w:jc w:val="center"/>
        </w:trPr>
        <w:tc>
          <w:tcPr>
            <w:tcW w:w="504" w:type="dxa"/>
            <w:tcMar>
              <w:top w:w="16" w:type="dxa"/>
              <w:left w:w="40" w:type="dxa"/>
              <w:bottom w:w="16" w:type="dxa"/>
              <w:right w:w="40" w:type="dxa"/>
            </w:tcMar>
          </w:tcPr>
          <w:p w14:paraId="4738BD77" w14:textId="77777777" w:rsidR="00CB3791" w:rsidRDefault="00000000">
            <w:pPr>
              <w:spacing w:before="10" w:after="10" w:line="240" w:lineRule="auto"/>
              <w:jc w:val="center"/>
            </w:pPr>
            <w:r>
              <w:rPr>
                <w:sz w:val="13"/>
              </w:rPr>
              <w:t>[25]</w:t>
            </w:r>
          </w:p>
        </w:tc>
        <w:tc>
          <w:tcPr>
            <w:tcW w:w="1368" w:type="dxa"/>
            <w:tcMar>
              <w:top w:w="16" w:type="dxa"/>
              <w:left w:w="40" w:type="dxa"/>
              <w:bottom w:w="16" w:type="dxa"/>
              <w:right w:w="40" w:type="dxa"/>
            </w:tcMar>
          </w:tcPr>
          <w:p w14:paraId="66C95944" w14:textId="77777777" w:rsidR="00CB3791" w:rsidRDefault="00000000">
            <w:pPr>
              <w:spacing w:before="10" w:after="10" w:line="240" w:lineRule="auto"/>
            </w:pPr>
            <w:r>
              <w:rPr>
                <w:sz w:val="13"/>
              </w:rPr>
              <w:t>Nguyen et al. (2025)</w:t>
            </w:r>
          </w:p>
        </w:tc>
        <w:tc>
          <w:tcPr>
            <w:tcW w:w="1584" w:type="dxa"/>
            <w:tcMar>
              <w:top w:w="16" w:type="dxa"/>
              <w:left w:w="40" w:type="dxa"/>
              <w:bottom w:w="16" w:type="dxa"/>
              <w:right w:w="40" w:type="dxa"/>
            </w:tcMar>
          </w:tcPr>
          <w:p w14:paraId="55727A24" w14:textId="77777777" w:rsidR="00CB3791" w:rsidRDefault="00000000">
            <w:pPr>
              <w:spacing w:before="10" w:after="10" w:line="240" w:lineRule="auto"/>
            </w:pPr>
            <w:r>
              <w:rPr>
                <w:sz w:val="13"/>
              </w:rPr>
              <w:t>Synergistic framework combining ByteTrack multi-object tracking with a spatio-temporal CNN feature aggregation head for continuous video streams.</w:t>
            </w:r>
          </w:p>
        </w:tc>
        <w:tc>
          <w:tcPr>
            <w:tcW w:w="1296" w:type="dxa"/>
            <w:tcMar>
              <w:top w:w="16" w:type="dxa"/>
              <w:left w:w="40" w:type="dxa"/>
              <w:bottom w:w="16" w:type="dxa"/>
              <w:right w:w="40" w:type="dxa"/>
            </w:tcMar>
          </w:tcPr>
          <w:p w14:paraId="23C49B42" w14:textId="77777777" w:rsidR="00CB3791" w:rsidRDefault="00000000">
            <w:pPr>
              <w:spacing w:before="10" w:after="10" w:line="240" w:lineRule="auto"/>
            </w:pPr>
            <w:r>
              <w:rPr>
                <w:sz w:val="13"/>
              </w:rPr>
              <w:t>89.1% violation detection accuracy while reducing false alarm rate by 22% across long-duration surveillance videos.</w:t>
            </w:r>
          </w:p>
        </w:tc>
      </w:tr>
      <w:tr w:rsidR="00CB3791" w14:paraId="470AB482" w14:textId="77777777">
        <w:trPr>
          <w:cantSplit/>
          <w:jc w:val="center"/>
        </w:trPr>
        <w:tc>
          <w:tcPr>
            <w:tcW w:w="504" w:type="dxa"/>
            <w:tcMar>
              <w:top w:w="16" w:type="dxa"/>
              <w:left w:w="40" w:type="dxa"/>
              <w:bottom w:w="16" w:type="dxa"/>
              <w:right w:w="40" w:type="dxa"/>
            </w:tcMar>
          </w:tcPr>
          <w:p w14:paraId="3271E94C" w14:textId="77777777" w:rsidR="00CB3791" w:rsidRDefault="00000000">
            <w:pPr>
              <w:spacing w:before="10" w:after="10" w:line="240" w:lineRule="auto"/>
              <w:jc w:val="center"/>
            </w:pPr>
            <w:r>
              <w:rPr>
                <w:sz w:val="13"/>
              </w:rPr>
              <w:t>[26]</w:t>
            </w:r>
          </w:p>
        </w:tc>
        <w:tc>
          <w:tcPr>
            <w:tcW w:w="1368" w:type="dxa"/>
            <w:tcMar>
              <w:top w:w="16" w:type="dxa"/>
              <w:left w:w="40" w:type="dxa"/>
              <w:bottom w:w="16" w:type="dxa"/>
              <w:right w:w="40" w:type="dxa"/>
            </w:tcMar>
          </w:tcPr>
          <w:p w14:paraId="570FE42C" w14:textId="77777777" w:rsidR="00CB3791" w:rsidRDefault="00000000">
            <w:pPr>
              <w:spacing w:before="10" w:after="10" w:line="240" w:lineRule="auto"/>
            </w:pPr>
            <w:r>
              <w:rPr>
                <w:sz w:val="13"/>
              </w:rPr>
              <w:t>Jeelani et al. (2019)</w:t>
            </w:r>
          </w:p>
        </w:tc>
        <w:tc>
          <w:tcPr>
            <w:tcW w:w="1584" w:type="dxa"/>
            <w:tcMar>
              <w:top w:w="16" w:type="dxa"/>
              <w:left w:w="40" w:type="dxa"/>
              <w:bottom w:w="16" w:type="dxa"/>
              <w:right w:w="40" w:type="dxa"/>
            </w:tcMar>
          </w:tcPr>
          <w:p w14:paraId="17B1447A" w14:textId="77777777" w:rsidR="00CB3791" w:rsidRDefault="00000000">
            <w:pPr>
              <w:spacing w:before="10" w:after="10" w:line="240" w:lineRule="auto"/>
            </w:pPr>
            <w:r>
              <w:rPr>
                <w:sz w:val="13"/>
              </w:rPr>
              <w:t>Mask R-CNN instance segmentation coupled with mobile eye-tracking glasses to map worker gaze fixations to hazardous site entities in real-time.</w:t>
            </w:r>
          </w:p>
        </w:tc>
        <w:tc>
          <w:tcPr>
            <w:tcW w:w="1296" w:type="dxa"/>
            <w:tcMar>
              <w:top w:w="16" w:type="dxa"/>
              <w:left w:w="40" w:type="dxa"/>
              <w:bottom w:w="16" w:type="dxa"/>
              <w:right w:w="40" w:type="dxa"/>
            </w:tcMar>
          </w:tcPr>
          <w:p w14:paraId="069CC3A8" w14:textId="77777777" w:rsidR="00CB3791" w:rsidRDefault="00000000">
            <w:pPr>
              <w:spacing w:before="10" w:after="10" w:line="240" w:lineRule="auto"/>
            </w:pPr>
            <w:r>
              <w:rPr>
                <w:sz w:val="13"/>
              </w:rPr>
              <w:t>Successfully mapped over 85% of worker gaze fixations to recognized hazard classes across active road construction operations.</w:t>
            </w:r>
          </w:p>
        </w:tc>
      </w:tr>
      <w:tr w:rsidR="00CB3791" w14:paraId="6F24A84F" w14:textId="77777777">
        <w:trPr>
          <w:cantSplit/>
          <w:jc w:val="center"/>
        </w:trPr>
        <w:tc>
          <w:tcPr>
            <w:tcW w:w="504" w:type="dxa"/>
            <w:tcMar>
              <w:top w:w="16" w:type="dxa"/>
              <w:left w:w="40" w:type="dxa"/>
              <w:bottom w:w="16" w:type="dxa"/>
              <w:right w:w="40" w:type="dxa"/>
            </w:tcMar>
          </w:tcPr>
          <w:p w14:paraId="00BBCD13" w14:textId="77777777" w:rsidR="00CB3791" w:rsidRDefault="00000000">
            <w:pPr>
              <w:spacing w:before="10" w:after="10" w:line="240" w:lineRule="auto"/>
              <w:jc w:val="center"/>
            </w:pPr>
            <w:r>
              <w:rPr>
                <w:sz w:val="13"/>
              </w:rPr>
              <w:t>[27]</w:t>
            </w:r>
          </w:p>
        </w:tc>
        <w:tc>
          <w:tcPr>
            <w:tcW w:w="1368" w:type="dxa"/>
            <w:tcMar>
              <w:top w:w="16" w:type="dxa"/>
              <w:left w:w="40" w:type="dxa"/>
              <w:bottom w:w="16" w:type="dxa"/>
              <w:right w:w="40" w:type="dxa"/>
            </w:tcMar>
          </w:tcPr>
          <w:p w14:paraId="3FB71051" w14:textId="77777777" w:rsidR="00CB3791" w:rsidRDefault="00000000">
            <w:pPr>
              <w:spacing w:before="10" w:after="10" w:line="240" w:lineRule="auto"/>
            </w:pPr>
            <w:r>
              <w:rPr>
                <w:sz w:val="13"/>
              </w:rPr>
              <w:t>Chharia et al. (2025)</w:t>
            </w:r>
          </w:p>
        </w:tc>
        <w:tc>
          <w:tcPr>
            <w:tcW w:w="1584" w:type="dxa"/>
            <w:tcMar>
              <w:top w:w="16" w:type="dxa"/>
              <w:left w:w="40" w:type="dxa"/>
              <w:bottom w:w="16" w:type="dxa"/>
              <w:right w:w="40" w:type="dxa"/>
            </w:tcMar>
          </w:tcPr>
          <w:p w14:paraId="6CF9D907" w14:textId="77777777" w:rsidR="00CB3791" w:rsidRDefault="00000000">
            <w:pPr>
              <w:spacing w:before="10" w:after="10" w:line="240" w:lineRule="auto"/>
            </w:pPr>
            <w:r>
              <w:rPr>
                <w:sz w:val="13"/>
              </w:rPr>
              <w:t>Reformulates violation recognition as a 3D multi-view spatial engagement task using synthetic 3D indoor site generator (SICSG) and multi-camera geometric fusion.</w:t>
            </w:r>
          </w:p>
        </w:tc>
        <w:tc>
          <w:tcPr>
            <w:tcW w:w="1296" w:type="dxa"/>
            <w:tcMar>
              <w:top w:w="16" w:type="dxa"/>
              <w:left w:w="40" w:type="dxa"/>
              <w:bottom w:w="16" w:type="dxa"/>
              <w:right w:w="40" w:type="dxa"/>
            </w:tcMar>
          </w:tcPr>
          <w:p w14:paraId="4807D289" w14:textId="77777777" w:rsidR="00CB3791" w:rsidRDefault="00000000">
            <w:pPr>
              <w:spacing w:before="10" w:after="10" w:line="240" w:lineRule="auto"/>
            </w:pPr>
            <w:r>
              <w:rPr>
                <w:sz w:val="13"/>
              </w:rPr>
              <w:t>+7.6% violation recognition accuracy over single-view SOTA across 4 violation categories under severe occlusions.</w:t>
            </w:r>
          </w:p>
        </w:tc>
      </w:tr>
      <w:tr w:rsidR="00CB3791" w14:paraId="73A8EED6" w14:textId="77777777">
        <w:trPr>
          <w:cantSplit/>
          <w:jc w:val="center"/>
        </w:trPr>
        <w:tc>
          <w:tcPr>
            <w:tcW w:w="504" w:type="dxa"/>
            <w:tcMar>
              <w:top w:w="16" w:type="dxa"/>
              <w:left w:w="40" w:type="dxa"/>
              <w:bottom w:w="16" w:type="dxa"/>
              <w:right w:w="40" w:type="dxa"/>
            </w:tcMar>
          </w:tcPr>
          <w:p w14:paraId="6C59D708" w14:textId="77777777" w:rsidR="00CB3791" w:rsidRDefault="00000000">
            <w:pPr>
              <w:spacing w:before="10" w:after="10" w:line="240" w:lineRule="auto"/>
              <w:jc w:val="center"/>
            </w:pPr>
            <w:r>
              <w:rPr>
                <w:sz w:val="13"/>
              </w:rPr>
              <w:lastRenderedPageBreak/>
              <w:t>[28]</w:t>
            </w:r>
          </w:p>
        </w:tc>
        <w:tc>
          <w:tcPr>
            <w:tcW w:w="1368" w:type="dxa"/>
            <w:tcMar>
              <w:top w:w="16" w:type="dxa"/>
              <w:left w:w="40" w:type="dxa"/>
              <w:bottom w:w="16" w:type="dxa"/>
              <w:right w:w="40" w:type="dxa"/>
            </w:tcMar>
          </w:tcPr>
          <w:p w14:paraId="4D9B4352" w14:textId="77777777" w:rsidR="00CB3791" w:rsidRDefault="00000000">
            <w:pPr>
              <w:spacing w:before="10" w:after="10" w:line="240" w:lineRule="auto"/>
            </w:pPr>
            <w:r>
              <w:rPr>
                <w:sz w:val="13"/>
              </w:rPr>
              <w:t>Sammour et al. (2026)</w:t>
            </w:r>
          </w:p>
        </w:tc>
        <w:tc>
          <w:tcPr>
            <w:tcW w:w="1584" w:type="dxa"/>
            <w:tcMar>
              <w:top w:w="16" w:type="dxa"/>
              <w:left w:w="40" w:type="dxa"/>
              <w:bottom w:w="16" w:type="dxa"/>
              <w:right w:w="40" w:type="dxa"/>
            </w:tcMar>
          </w:tcPr>
          <w:p w14:paraId="58726C8A" w14:textId="77777777" w:rsidR="00CB3791" w:rsidRDefault="00000000">
            <w:pPr>
              <w:spacing w:before="10" w:after="10" w:line="240" w:lineRule="auto"/>
            </w:pPr>
            <w:r>
              <w:rPr>
                <w:sz w:val="13"/>
              </w:rPr>
              <w:t>NLP pipeline leveraging fine-tuned LLMs to extract and categorize construction worker safety sentiment, PPE compliance barriers, and site culture from online discourse.</w:t>
            </w:r>
          </w:p>
        </w:tc>
        <w:tc>
          <w:tcPr>
            <w:tcW w:w="1296" w:type="dxa"/>
            <w:tcMar>
              <w:top w:w="16" w:type="dxa"/>
              <w:left w:w="40" w:type="dxa"/>
              <w:bottom w:w="16" w:type="dxa"/>
              <w:right w:w="40" w:type="dxa"/>
            </w:tcMar>
          </w:tcPr>
          <w:p w14:paraId="38BADC79" w14:textId="77777777" w:rsidR="00CB3791" w:rsidRDefault="00000000">
            <w:pPr>
              <w:spacing w:before="10" w:after="10" w:line="240" w:lineRule="auto"/>
            </w:pPr>
            <w:r>
              <w:rPr>
                <w:sz w:val="13"/>
              </w:rPr>
              <w:t>Categorized 25,000+ worker posts, identifying heat discomfort and equipment fit as primary drivers of PPE non-compliance.</w:t>
            </w:r>
          </w:p>
        </w:tc>
      </w:tr>
      <w:tr w:rsidR="00CB3791" w14:paraId="6928EE11" w14:textId="77777777">
        <w:trPr>
          <w:cantSplit/>
          <w:jc w:val="center"/>
        </w:trPr>
        <w:tc>
          <w:tcPr>
            <w:tcW w:w="504" w:type="dxa"/>
            <w:tcMar>
              <w:top w:w="16" w:type="dxa"/>
              <w:left w:w="40" w:type="dxa"/>
              <w:bottom w:w="16" w:type="dxa"/>
              <w:right w:w="40" w:type="dxa"/>
            </w:tcMar>
          </w:tcPr>
          <w:p w14:paraId="32DF82A0" w14:textId="77777777" w:rsidR="00CB3791" w:rsidRDefault="00000000">
            <w:pPr>
              <w:spacing w:before="10" w:after="10" w:line="240" w:lineRule="auto"/>
              <w:jc w:val="center"/>
            </w:pPr>
            <w:r>
              <w:rPr>
                <w:sz w:val="13"/>
              </w:rPr>
              <w:t>[29]</w:t>
            </w:r>
          </w:p>
        </w:tc>
        <w:tc>
          <w:tcPr>
            <w:tcW w:w="1368" w:type="dxa"/>
            <w:tcMar>
              <w:top w:w="16" w:type="dxa"/>
              <w:left w:w="40" w:type="dxa"/>
              <w:bottom w:w="16" w:type="dxa"/>
              <w:right w:w="40" w:type="dxa"/>
            </w:tcMar>
          </w:tcPr>
          <w:p w14:paraId="43A309C5" w14:textId="77777777" w:rsidR="00CB3791" w:rsidRDefault="00000000">
            <w:pPr>
              <w:spacing w:before="10" w:after="10" w:line="240" w:lineRule="auto"/>
            </w:pPr>
            <w:r>
              <w:rPr>
                <w:sz w:val="13"/>
              </w:rPr>
              <w:t>Chen et al. (2024)</w:t>
            </w:r>
          </w:p>
        </w:tc>
        <w:tc>
          <w:tcPr>
            <w:tcW w:w="1584" w:type="dxa"/>
            <w:tcMar>
              <w:top w:w="16" w:type="dxa"/>
              <w:left w:w="40" w:type="dxa"/>
              <w:bottom w:w="16" w:type="dxa"/>
              <w:right w:w="40" w:type="dxa"/>
            </w:tcMar>
          </w:tcPr>
          <w:p w14:paraId="60BA95A5" w14:textId="77777777" w:rsidR="00CB3791" w:rsidRDefault="00000000">
            <w:pPr>
              <w:spacing w:before="10" w:after="10" w:line="240" w:lineRule="auto"/>
            </w:pPr>
            <w:r>
              <w:rPr>
                <w:sz w:val="13"/>
              </w:rPr>
              <w:t>Clip2Safety framework: visual prompting + contrastive language-image pre-training (CLIP) + fine-grained attribute verification across 6 workplace domains.</w:t>
            </w:r>
          </w:p>
        </w:tc>
        <w:tc>
          <w:tcPr>
            <w:tcW w:w="1296" w:type="dxa"/>
            <w:tcMar>
              <w:top w:w="16" w:type="dxa"/>
              <w:left w:w="40" w:type="dxa"/>
              <w:bottom w:w="16" w:type="dxa"/>
              <w:right w:w="40" w:type="dxa"/>
            </w:tcMar>
          </w:tcPr>
          <w:p w14:paraId="710BB4ED" w14:textId="77777777" w:rsidR="00CB3791" w:rsidRDefault="00000000">
            <w:pPr>
              <w:spacing w:before="10" w:after="10" w:line="240" w:lineRule="auto"/>
            </w:pPr>
            <w:r>
              <w:rPr>
                <w:sz w:val="13"/>
              </w:rPr>
              <w:t>Outperformed standard VLM question-answering with 200x faster inference throughput; high precision across diverse PPE types.</w:t>
            </w:r>
          </w:p>
        </w:tc>
      </w:tr>
      <w:tr w:rsidR="00CB3791" w14:paraId="7AEBB015" w14:textId="77777777">
        <w:trPr>
          <w:cantSplit/>
          <w:jc w:val="center"/>
        </w:trPr>
        <w:tc>
          <w:tcPr>
            <w:tcW w:w="504" w:type="dxa"/>
            <w:tcMar>
              <w:top w:w="16" w:type="dxa"/>
              <w:left w:w="40" w:type="dxa"/>
              <w:bottom w:w="16" w:type="dxa"/>
              <w:right w:w="40" w:type="dxa"/>
            </w:tcMar>
          </w:tcPr>
          <w:p w14:paraId="6241F9AF" w14:textId="77777777" w:rsidR="00CB3791" w:rsidRDefault="00000000">
            <w:pPr>
              <w:spacing w:before="10" w:after="10" w:line="240" w:lineRule="auto"/>
              <w:jc w:val="center"/>
            </w:pPr>
            <w:r>
              <w:rPr>
                <w:sz w:val="13"/>
              </w:rPr>
              <w:t>[30]</w:t>
            </w:r>
          </w:p>
        </w:tc>
        <w:tc>
          <w:tcPr>
            <w:tcW w:w="1368" w:type="dxa"/>
            <w:tcMar>
              <w:top w:w="16" w:type="dxa"/>
              <w:left w:w="40" w:type="dxa"/>
              <w:bottom w:w="16" w:type="dxa"/>
              <w:right w:w="40" w:type="dxa"/>
            </w:tcMar>
          </w:tcPr>
          <w:p w14:paraId="1814A3EA" w14:textId="77777777" w:rsidR="00CB3791" w:rsidRDefault="00000000">
            <w:pPr>
              <w:spacing w:before="10" w:after="10" w:line="240" w:lineRule="auto"/>
            </w:pPr>
            <w:r>
              <w:rPr>
                <w:sz w:val="13"/>
              </w:rPr>
              <w:t>Deniz et al. (2024)</w:t>
            </w:r>
          </w:p>
        </w:tc>
        <w:tc>
          <w:tcPr>
            <w:tcW w:w="1584" w:type="dxa"/>
            <w:tcMar>
              <w:top w:w="16" w:type="dxa"/>
              <w:left w:w="40" w:type="dxa"/>
              <w:bottom w:w="16" w:type="dxa"/>
              <w:right w:w="40" w:type="dxa"/>
            </w:tcMar>
          </w:tcPr>
          <w:p w14:paraId="6AE10CB7" w14:textId="77777777" w:rsidR="00CB3791" w:rsidRDefault="00000000">
            <w:pPr>
              <w:spacing w:before="10" w:after="10" w:line="240" w:lineRule="auto"/>
            </w:pPr>
            <w:r>
              <w:rPr>
                <w:sz w:val="13"/>
              </w:rPr>
              <w:t>Autonomous mobile robot (AMR) integrated with YOLOv8/YOLOv5 detectors and onboard Text-to-Speech (TTS) for dynamic patrol and real-time verbal safety warnings.</w:t>
            </w:r>
          </w:p>
        </w:tc>
        <w:tc>
          <w:tcPr>
            <w:tcW w:w="1296" w:type="dxa"/>
            <w:tcMar>
              <w:top w:w="16" w:type="dxa"/>
              <w:left w:w="40" w:type="dxa"/>
              <w:bottom w:w="16" w:type="dxa"/>
              <w:right w:w="40" w:type="dxa"/>
            </w:tcMar>
          </w:tcPr>
          <w:p w14:paraId="56B1B7F9" w14:textId="77777777" w:rsidR="00CB3791" w:rsidRDefault="00000000">
            <w:pPr>
              <w:spacing w:before="10" w:after="10" w:line="240" w:lineRule="auto"/>
            </w:pPr>
            <w:r>
              <w:rPr>
                <w:sz w:val="13"/>
              </w:rPr>
              <w:t>Real-time autonomous navigation and hazard detection with &gt;88% precision; successfully delivered prompt verbal alerts to non-compliant workers.</w:t>
            </w:r>
          </w:p>
        </w:tc>
      </w:tr>
      <w:tr w:rsidR="00CB3791" w14:paraId="1CAE0F60" w14:textId="77777777">
        <w:trPr>
          <w:cantSplit/>
          <w:jc w:val="center"/>
        </w:trPr>
        <w:tc>
          <w:tcPr>
            <w:tcW w:w="504" w:type="dxa"/>
            <w:tcMar>
              <w:top w:w="16" w:type="dxa"/>
              <w:left w:w="40" w:type="dxa"/>
              <w:bottom w:w="16" w:type="dxa"/>
              <w:right w:w="40" w:type="dxa"/>
            </w:tcMar>
          </w:tcPr>
          <w:p w14:paraId="3ECF13A9" w14:textId="77777777" w:rsidR="00CB3791" w:rsidRDefault="00000000">
            <w:pPr>
              <w:spacing w:before="10" w:after="10" w:line="240" w:lineRule="auto"/>
              <w:jc w:val="center"/>
            </w:pPr>
            <w:r>
              <w:rPr>
                <w:sz w:val="13"/>
              </w:rPr>
              <w:t>[31]</w:t>
            </w:r>
          </w:p>
        </w:tc>
        <w:tc>
          <w:tcPr>
            <w:tcW w:w="1368" w:type="dxa"/>
            <w:tcMar>
              <w:top w:w="16" w:type="dxa"/>
              <w:left w:w="40" w:type="dxa"/>
              <w:bottom w:w="16" w:type="dxa"/>
              <w:right w:w="40" w:type="dxa"/>
            </w:tcMar>
          </w:tcPr>
          <w:p w14:paraId="293201F4" w14:textId="77777777" w:rsidR="00CB3791" w:rsidRDefault="00000000">
            <w:pPr>
              <w:spacing w:before="10" w:after="10" w:line="240" w:lineRule="auto"/>
            </w:pPr>
            <w:r>
              <w:rPr>
                <w:sz w:val="13"/>
              </w:rPr>
              <w:t>Seo et al. (2025)</w:t>
            </w:r>
          </w:p>
        </w:tc>
        <w:tc>
          <w:tcPr>
            <w:tcW w:w="1584" w:type="dxa"/>
            <w:tcMar>
              <w:top w:w="16" w:type="dxa"/>
              <w:left w:w="40" w:type="dxa"/>
              <w:bottom w:w="16" w:type="dxa"/>
              <w:right w:w="40" w:type="dxa"/>
            </w:tcMar>
          </w:tcPr>
          <w:p w14:paraId="7E81B305" w14:textId="77777777" w:rsidR="00CB3791" w:rsidRDefault="00000000">
            <w:pPr>
              <w:spacing w:before="10" w:after="10" w:line="240" w:lineRule="auto"/>
            </w:pPr>
            <w:r>
              <w:rPr>
                <w:sz w:val="13"/>
              </w:rPr>
              <w:t>Tile-wise spatial mixed-precision quantization framework (MCAQ) adapting bit-width based on spatial complexity, trained with curriculum learning.</w:t>
            </w:r>
          </w:p>
        </w:tc>
        <w:tc>
          <w:tcPr>
            <w:tcW w:w="1296" w:type="dxa"/>
            <w:tcMar>
              <w:top w:w="16" w:type="dxa"/>
              <w:left w:w="40" w:type="dxa"/>
              <w:bottom w:w="16" w:type="dxa"/>
              <w:right w:w="40" w:type="dxa"/>
            </w:tcMar>
          </w:tcPr>
          <w:p w14:paraId="50BDCEA9" w14:textId="77777777" w:rsidR="00CB3791" w:rsidRDefault="00000000">
            <w:pPr>
              <w:spacing w:before="10" w:after="10" w:line="240" w:lineRule="auto"/>
            </w:pPr>
            <w:r>
              <w:rPr>
                <w:sz w:val="13"/>
              </w:rPr>
              <w:t>85.6% mAP@0.5 at 4.2-bit average precision with 7.6x model compression and 151 FPS throughput on edge hardware.</w:t>
            </w:r>
          </w:p>
        </w:tc>
      </w:tr>
    </w:tbl>
    <w:p w14:paraId="5C909184" w14:textId="77777777" w:rsidR="00CB3791" w:rsidRDefault="00000000">
      <w:pPr>
        <w:keepNext/>
        <w:spacing w:before="220" w:after="60"/>
        <w:jc w:val="center"/>
      </w:pPr>
      <w:r>
        <w:rPr>
          <w:b/>
          <w:sz w:val="21"/>
        </w:rPr>
        <w:t>3. PROPOSED METHODOLOGY</w:t>
      </w:r>
    </w:p>
    <w:p w14:paraId="312B6546" w14:textId="77777777" w:rsidR="00CB3791" w:rsidRDefault="00000000">
      <w:pPr>
        <w:spacing w:after="50" w:line="252" w:lineRule="auto"/>
        <w:jc w:val="both"/>
      </w:pPr>
      <w:r>
        <w:t>The proposed framework adopts a two-stage modular architecture: (1) an upstream YOLO bounding-box to classification crop conversion engine that systematically extracts and sanitizes equipment regions while eliminating data leakage; and (2) a downstream MobileNetV2 transfer learning classifier optimized via class-balanced resampling and two-phase learning rate scheduling. Figure 1 illustrates the Context-Level (Level 0) flow, and Figure 2 presents the detailed Level-1 pipeline.</w:t>
      </w:r>
    </w:p>
    <w:p w14:paraId="474A195C" w14:textId="00BBB288" w:rsidR="00C3187F" w:rsidRDefault="00000000" w:rsidP="00C3187F">
      <w:pPr>
        <w:keepNext/>
        <w:spacing w:before="100" w:after="30"/>
        <w:jc w:val="center"/>
      </w:pPr>
      <w:r>
        <w:rPr>
          <w:noProof/>
        </w:rPr>
        <w:drawing>
          <wp:inline distT="0" distB="0" distL="0" distR="0" wp14:anchorId="71BE76F6" wp14:editId="4FC041FC">
            <wp:extent cx="3039342" cy="98806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1_system_flow_level0.png"/>
                    <pic:cNvPicPr/>
                  </pic:nvPicPr>
                  <pic:blipFill rotWithShape="1">
                    <a:blip r:embed="rId6"/>
                    <a:srcRect l="4092" r="2546"/>
                    <a:stretch>
                      <a:fillRect/>
                    </a:stretch>
                  </pic:blipFill>
                  <pic:spPr bwMode="auto">
                    <a:xfrm>
                      <a:off x="0" y="0"/>
                      <a:ext cx="3047562" cy="990732"/>
                    </a:xfrm>
                    <a:prstGeom prst="rect">
                      <a:avLst/>
                    </a:prstGeom>
                    <a:ln>
                      <a:noFill/>
                    </a:ln>
                    <a:extLst>
                      <a:ext uri="{53640926-AAD7-44D8-BBD7-CCE9431645EC}">
                        <a14:shadowObscured xmlns:a14="http://schemas.microsoft.com/office/drawing/2010/main"/>
                      </a:ext>
                    </a:extLst>
                  </pic:spPr>
                </pic:pic>
              </a:graphicData>
            </a:graphic>
          </wp:inline>
        </w:drawing>
      </w:r>
    </w:p>
    <w:p w14:paraId="64FA6075" w14:textId="77777777" w:rsidR="00CB3791" w:rsidRDefault="00000000">
      <w:pPr>
        <w:spacing w:before="30" w:after="100"/>
        <w:jc w:val="center"/>
      </w:pPr>
      <w:r>
        <w:rPr>
          <w:b/>
          <w:sz w:val="17"/>
        </w:rPr>
        <w:t>Figure 1:</w:t>
      </w:r>
      <w:r>
        <w:rPr>
          <w:sz w:val="17"/>
        </w:rPr>
        <w:t xml:space="preserve"> Context-Level Data Flow Diagram (Level 0) of the Proposed PPE Framework.</w:t>
      </w:r>
    </w:p>
    <w:p w14:paraId="74535A64" w14:textId="39EAA0AE" w:rsidR="00CB3791" w:rsidRDefault="00000000">
      <w:pPr>
        <w:keepNext/>
        <w:spacing w:before="100" w:after="30"/>
        <w:jc w:val="center"/>
      </w:pPr>
      <w:r>
        <w:rPr>
          <w:noProof/>
        </w:rPr>
        <w:drawing>
          <wp:inline distT="0" distB="0" distL="0" distR="0" wp14:anchorId="5843A6F5" wp14:editId="69A16BD4">
            <wp:extent cx="3046702" cy="194656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2_system_flow_level1.png"/>
                    <pic:cNvPicPr/>
                  </pic:nvPicPr>
                  <pic:blipFill rotWithShape="1">
                    <a:blip r:embed="rId7"/>
                    <a:srcRect l="2648" t="5417" r="8031" b="13346"/>
                    <a:stretch>
                      <a:fillRect/>
                    </a:stretch>
                  </pic:blipFill>
                  <pic:spPr bwMode="auto">
                    <a:xfrm>
                      <a:off x="0" y="0"/>
                      <a:ext cx="3087688" cy="1972750"/>
                    </a:xfrm>
                    <a:prstGeom prst="rect">
                      <a:avLst/>
                    </a:prstGeom>
                    <a:ln>
                      <a:noFill/>
                    </a:ln>
                    <a:extLst>
                      <a:ext uri="{53640926-AAD7-44D8-BBD7-CCE9431645EC}">
                        <a14:shadowObscured xmlns:a14="http://schemas.microsoft.com/office/drawing/2010/main"/>
                      </a:ext>
                    </a:extLst>
                  </pic:spPr>
                </pic:pic>
              </a:graphicData>
            </a:graphic>
          </wp:inline>
        </w:drawing>
      </w:r>
    </w:p>
    <w:p w14:paraId="3CBFB221" w14:textId="77777777" w:rsidR="00CB3791" w:rsidRDefault="00000000">
      <w:pPr>
        <w:spacing w:before="30" w:after="100"/>
        <w:jc w:val="center"/>
      </w:pPr>
      <w:r>
        <w:rPr>
          <w:b/>
          <w:sz w:val="17"/>
        </w:rPr>
        <w:t>Figure 2:</w:t>
      </w:r>
      <w:r>
        <w:rPr>
          <w:sz w:val="17"/>
        </w:rPr>
        <w:t xml:space="preserve"> Level-1 Detailed Architectural Pipeline from YOLO Annotations to Inference.</w:t>
      </w:r>
    </w:p>
    <w:p w14:paraId="212162F3" w14:textId="77777777" w:rsidR="00CB3791" w:rsidRDefault="00000000">
      <w:pPr>
        <w:keepNext/>
        <w:spacing w:before="140" w:after="40"/>
      </w:pPr>
      <w:r>
        <w:rPr>
          <w:b/>
        </w:rPr>
        <w:t>3.1 Construction-PPE Dataset &amp; Crop Extraction</w:t>
      </w:r>
    </w:p>
    <w:p w14:paraId="18DDB848" w14:textId="77777777" w:rsidR="00CB3791" w:rsidRDefault="00000000">
      <w:pPr>
        <w:spacing w:after="50" w:line="252" w:lineRule="auto"/>
        <w:jc w:val="both"/>
      </w:pPr>
      <w:r>
        <w:t>The experimental dataset is derived from the Ultralytics Construction-PPE benchmark, containing high-resolution on-site photographs annotated with bounding boxes across 11 equipment and worker classes. A critical engineering flaw in naive loaders was the assumption of co-located image and label files. We implemented split-aware path resolution that maps labels/&lt;split&gt;/*.txt to corresponding images/&lt;split&gt;/*.jpg. To prevent data contamination, all crops strictly inherit the original partition: 1,845 training, 461 validation, and 298 test source images, producing 8,247 training, 2,023 validation, and 1,251 test crops (11,521 total). Table II presents the distribution.</w:t>
      </w:r>
    </w:p>
    <w:p w14:paraId="0CF357E2" w14:textId="77777777" w:rsidR="00CB3791" w:rsidRDefault="00000000">
      <w:pPr>
        <w:keepNext/>
        <w:spacing w:before="120" w:after="40"/>
        <w:jc w:val="center"/>
      </w:pPr>
      <w:r>
        <w:rPr>
          <w:b/>
          <w:sz w:val="16"/>
        </w:rPr>
        <w:t>TABLE II: CROP-LEVEL CLASS DISTRIBUTION &amp; RESAMPLING WEIGHTS (N = 11,521)</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432"/>
        <w:gridCol w:w="1008"/>
        <w:gridCol w:w="1224"/>
        <w:gridCol w:w="691"/>
        <w:gridCol w:w="648"/>
        <w:gridCol w:w="749"/>
      </w:tblGrid>
      <w:tr w:rsidR="00CB3791" w14:paraId="16CA4CC3" w14:textId="77777777">
        <w:trPr>
          <w:cantSplit/>
          <w:tblHeader/>
          <w:jc w:val="center"/>
        </w:trPr>
        <w:tc>
          <w:tcPr>
            <w:tcW w:w="432" w:type="dxa"/>
            <w:tcBorders>
              <w:bottom w:val="single" w:sz="6" w:space="0" w:color="000000"/>
            </w:tcBorders>
            <w:shd w:val="clear" w:color="auto" w:fill="F2F2F2"/>
            <w:tcMar>
              <w:top w:w="18" w:type="dxa"/>
              <w:left w:w="40" w:type="dxa"/>
              <w:bottom w:w="18" w:type="dxa"/>
              <w:right w:w="40" w:type="dxa"/>
            </w:tcMar>
          </w:tcPr>
          <w:p w14:paraId="6E7F35A4" w14:textId="77777777" w:rsidR="00CB3791" w:rsidRDefault="00000000">
            <w:pPr>
              <w:spacing w:before="10" w:after="10" w:line="240" w:lineRule="auto"/>
              <w:jc w:val="center"/>
            </w:pPr>
            <w:r>
              <w:rPr>
                <w:b/>
                <w:sz w:val="13"/>
              </w:rPr>
              <w:t>Class ID</w:t>
            </w:r>
          </w:p>
        </w:tc>
        <w:tc>
          <w:tcPr>
            <w:tcW w:w="1008" w:type="dxa"/>
            <w:tcBorders>
              <w:bottom w:val="single" w:sz="6" w:space="0" w:color="000000"/>
            </w:tcBorders>
            <w:shd w:val="clear" w:color="auto" w:fill="F2F2F2"/>
            <w:tcMar>
              <w:top w:w="18" w:type="dxa"/>
              <w:left w:w="40" w:type="dxa"/>
              <w:bottom w:w="18" w:type="dxa"/>
              <w:right w:w="40" w:type="dxa"/>
            </w:tcMar>
          </w:tcPr>
          <w:p w14:paraId="2139CBCB" w14:textId="77777777" w:rsidR="00CB3791" w:rsidRDefault="00000000">
            <w:pPr>
              <w:spacing w:before="10" w:after="10" w:line="240" w:lineRule="auto"/>
            </w:pPr>
            <w:r>
              <w:rPr>
                <w:b/>
                <w:sz w:val="13"/>
              </w:rPr>
              <w:t>Class Label</w:t>
            </w:r>
          </w:p>
        </w:tc>
        <w:tc>
          <w:tcPr>
            <w:tcW w:w="1224" w:type="dxa"/>
            <w:tcBorders>
              <w:bottom w:val="single" w:sz="6" w:space="0" w:color="000000"/>
            </w:tcBorders>
            <w:shd w:val="clear" w:color="auto" w:fill="F2F2F2"/>
            <w:tcMar>
              <w:top w:w="18" w:type="dxa"/>
              <w:left w:w="40" w:type="dxa"/>
              <w:bottom w:w="18" w:type="dxa"/>
              <w:right w:w="40" w:type="dxa"/>
            </w:tcMar>
          </w:tcPr>
          <w:p w14:paraId="414BDDEC" w14:textId="77777777" w:rsidR="00CB3791" w:rsidRDefault="00000000">
            <w:pPr>
              <w:spacing w:before="10" w:after="10" w:line="240" w:lineRule="auto"/>
            </w:pPr>
            <w:r>
              <w:rPr>
                <w:b/>
                <w:sz w:val="13"/>
              </w:rPr>
              <w:t>Category Type</w:t>
            </w:r>
          </w:p>
        </w:tc>
        <w:tc>
          <w:tcPr>
            <w:tcW w:w="691" w:type="dxa"/>
            <w:tcBorders>
              <w:bottom w:val="single" w:sz="6" w:space="0" w:color="000000"/>
            </w:tcBorders>
            <w:shd w:val="clear" w:color="auto" w:fill="F2F2F2"/>
            <w:tcMar>
              <w:top w:w="18" w:type="dxa"/>
              <w:left w:w="40" w:type="dxa"/>
              <w:bottom w:w="18" w:type="dxa"/>
              <w:right w:w="40" w:type="dxa"/>
            </w:tcMar>
          </w:tcPr>
          <w:p w14:paraId="168D82E6" w14:textId="77777777" w:rsidR="00CB3791" w:rsidRDefault="00000000">
            <w:pPr>
              <w:spacing w:before="10" w:after="10" w:line="240" w:lineRule="auto"/>
              <w:jc w:val="right"/>
            </w:pPr>
            <w:r>
              <w:rPr>
                <w:b/>
                <w:sz w:val="13"/>
              </w:rPr>
              <w:t>Total Crops</w:t>
            </w:r>
          </w:p>
        </w:tc>
        <w:tc>
          <w:tcPr>
            <w:tcW w:w="648" w:type="dxa"/>
            <w:tcBorders>
              <w:bottom w:val="single" w:sz="6" w:space="0" w:color="000000"/>
            </w:tcBorders>
            <w:shd w:val="clear" w:color="auto" w:fill="F2F2F2"/>
            <w:tcMar>
              <w:top w:w="18" w:type="dxa"/>
              <w:left w:w="40" w:type="dxa"/>
              <w:bottom w:w="18" w:type="dxa"/>
              <w:right w:w="40" w:type="dxa"/>
            </w:tcMar>
          </w:tcPr>
          <w:p w14:paraId="4DE37511" w14:textId="77777777" w:rsidR="00CB3791" w:rsidRDefault="00000000">
            <w:pPr>
              <w:spacing w:before="10" w:after="10" w:line="240" w:lineRule="auto"/>
              <w:jc w:val="right"/>
            </w:pPr>
            <w:r>
              <w:rPr>
                <w:b/>
                <w:sz w:val="13"/>
              </w:rPr>
              <w:t>Share (%)</w:t>
            </w:r>
          </w:p>
        </w:tc>
        <w:tc>
          <w:tcPr>
            <w:tcW w:w="749" w:type="dxa"/>
            <w:tcBorders>
              <w:bottom w:val="single" w:sz="6" w:space="0" w:color="000000"/>
            </w:tcBorders>
            <w:shd w:val="clear" w:color="auto" w:fill="F2F2F2"/>
            <w:tcMar>
              <w:top w:w="18" w:type="dxa"/>
              <w:left w:w="40" w:type="dxa"/>
              <w:bottom w:w="18" w:type="dxa"/>
              <w:right w:w="40" w:type="dxa"/>
            </w:tcMar>
          </w:tcPr>
          <w:p w14:paraId="2A0ED9E7" w14:textId="77777777" w:rsidR="00CB3791" w:rsidRDefault="00000000">
            <w:pPr>
              <w:spacing w:before="10" w:after="10" w:line="240" w:lineRule="auto"/>
              <w:jc w:val="right"/>
            </w:pPr>
            <w:r>
              <w:rPr>
                <w:b/>
                <w:sz w:val="13"/>
              </w:rPr>
              <w:t>Resampling Weight (alpha=0.5)</w:t>
            </w:r>
          </w:p>
        </w:tc>
      </w:tr>
      <w:tr w:rsidR="00CB3791" w14:paraId="19385766" w14:textId="77777777">
        <w:trPr>
          <w:cantSplit/>
          <w:jc w:val="center"/>
        </w:trPr>
        <w:tc>
          <w:tcPr>
            <w:tcW w:w="432" w:type="dxa"/>
            <w:tcMar>
              <w:top w:w="18" w:type="dxa"/>
              <w:left w:w="40" w:type="dxa"/>
              <w:bottom w:w="18" w:type="dxa"/>
              <w:right w:w="40" w:type="dxa"/>
            </w:tcMar>
          </w:tcPr>
          <w:p w14:paraId="69EF8025" w14:textId="77777777" w:rsidR="00CB3791" w:rsidRDefault="00000000">
            <w:pPr>
              <w:spacing w:before="10" w:after="10" w:line="240" w:lineRule="auto"/>
              <w:jc w:val="center"/>
            </w:pPr>
            <w:r>
              <w:rPr>
                <w:sz w:val="13"/>
              </w:rPr>
              <w:t>0</w:t>
            </w:r>
          </w:p>
        </w:tc>
        <w:tc>
          <w:tcPr>
            <w:tcW w:w="1008" w:type="dxa"/>
            <w:tcMar>
              <w:top w:w="18" w:type="dxa"/>
              <w:left w:w="40" w:type="dxa"/>
              <w:bottom w:w="18" w:type="dxa"/>
              <w:right w:w="40" w:type="dxa"/>
            </w:tcMar>
          </w:tcPr>
          <w:p w14:paraId="24140B32" w14:textId="77777777" w:rsidR="00CB3791" w:rsidRDefault="00000000">
            <w:pPr>
              <w:spacing w:before="10" w:after="10" w:line="240" w:lineRule="auto"/>
            </w:pPr>
            <w:r>
              <w:rPr>
                <w:sz w:val="13"/>
              </w:rPr>
              <w:t>Person</w:t>
            </w:r>
          </w:p>
        </w:tc>
        <w:tc>
          <w:tcPr>
            <w:tcW w:w="1224" w:type="dxa"/>
            <w:tcMar>
              <w:top w:w="18" w:type="dxa"/>
              <w:left w:w="40" w:type="dxa"/>
              <w:bottom w:w="18" w:type="dxa"/>
              <w:right w:w="40" w:type="dxa"/>
            </w:tcMar>
          </w:tcPr>
          <w:p w14:paraId="2FFE4B64" w14:textId="77777777" w:rsidR="00CB3791" w:rsidRDefault="00000000">
            <w:pPr>
              <w:spacing w:before="10" w:after="10" w:line="240" w:lineRule="auto"/>
            </w:pPr>
            <w:r>
              <w:rPr>
                <w:sz w:val="13"/>
              </w:rPr>
              <w:t>Human Body Context</w:t>
            </w:r>
          </w:p>
        </w:tc>
        <w:tc>
          <w:tcPr>
            <w:tcW w:w="691" w:type="dxa"/>
            <w:tcMar>
              <w:top w:w="18" w:type="dxa"/>
              <w:left w:w="40" w:type="dxa"/>
              <w:bottom w:w="18" w:type="dxa"/>
              <w:right w:w="40" w:type="dxa"/>
            </w:tcMar>
          </w:tcPr>
          <w:p w14:paraId="499F0715" w14:textId="77777777" w:rsidR="00CB3791" w:rsidRDefault="00000000">
            <w:pPr>
              <w:spacing w:before="10" w:after="10" w:line="240" w:lineRule="auto"/>
              <w:jc w:val="right"/>
            </w:pPr>
            <w:r>
              <w:rPr>
                <w:sz w:val="13"/>
              </w:rPr>
              <w:t>2,245</w:t>
            </w:r>
          </w:p>
        </w:tc>
        <w:tc>
          <w:tcPr>
            <w:tcW w:w="648" w:type="dxa"/>
            <w:tcMar>
              <w:top w:w="18" w:type="dxa"/>
              <w:left w:w="40" w:type="dxa"/>
              <w:bottom w:w="18" w:type="dxa"/>
              <w:right w:w="40" w:type="dxa"/>
            </w:tcMar>
          </w:tcPr>
          <w:p w14:paraId="74DF7C9A" w14:textId="77777777" w:rsidR="00CB3791" w:rsidRDefault="00000000">
            <w:pPr>
              <w:spacing w:before="10" w:after="10" w:line="240" w:lineRule="auto"/>
              <w:jc w:val="right"/>
            </w:pPr>
            <w:r>
              <w:rPr>
                <w:sz w:val="13"/>
              </w:rPr>
              <w:t>19.48%</w:t>
            </w:r>
          </w:p>
        </w:tc>
        <w:tc>
          <w:tcPr>
            <w:tcW w:w="749" w:type="dxa"/>
            <w:tcMar>
              <w:top w:w="18" w:type="dxa"/>
              <w:left w:w="40" w:type="dxa"/>
              <w:bottom w:w="18" w:type="dxa"/>
              <w:right w:w="40" w:type="dxa"/>
            </w:tcMar>
          </w:tcPr>
          <w:p w14:paraId="3CBC2731" w14:textId="77777777" w:rsidR="00CB3791" w:rsidRDefault="00000000">
            <w:pPr>
              <w:spacing w:before="10" w:after="10" w:line="240" w:lineRule="auto"/>
              <w:jc w:val="right"/>
            </w:pPr>
            <w:r>
              <w:rPr>
                <w:sz w:val="13"/>
              </w:rPr>
              <w:t>0.0491</w:t>
            </w:r>
          </w:p>
        </w:tc>
      </w:tr>
      <w:tr w:rsidR="00CB3791" w14:paraId="6194E674" w14:textId="77777777">
        <w:trPr>
          <w:cantSplit/>
          <w:jc w:val="center"/>
        </w:trPr>
        <w:tc>
          <w:tcPr>
            <w:tcW w:w="432" w:type="dxa"/>
            <w:tcMar>
              <w:top w:w="18" w:type="dxa"/>
              <w:left w:w="40" w:type="dxa"/>
              <w:bottom w:w="18" w:type="dxa"/>
              <w:right w:w="40" w:type="dxa"/>
            </w:tcMar>
          </w:tcPr>
          <w:p w14:paraId="217D9A4E" w14:textId="77777777" w:rsidR="00CB3791" w:rsidRDefault="00000000">
            <w:pPr>
              <w:spacing w:before="10" w:after="10" w:line="240" w:lineRule="auto"/>
              <w:jc w:val="center"/>
            </w:pPr>
            <w:r>
              <w:rPr>
                <w:sz w:val="13"/>
              </w:rPr>
              <w:t>1</w:t>
            </w:r>
          </w:p>
        </w:tc>
        <w:tc>
          <w:tcPr>
            <w:tcW w:w="1008" w:type="dxa"/>
            <w:tcMar>
              <w:top w:w="18" w:type="dxa"/>
              <w:left w:w="40" w:type="dxa"/>
              <w:bottom w:w="18" w:type="dxa"/>
              <w:right w:w="40" w:type="dxa"/>
            </w:tcMar>
          </w:tcPr>
          <w:p w14:paraId="6A95694A" w14:textId="77777777" w:rsidR="00CB3791" w:rsidRDefault="00000000">
            <w:pPr>
              <w:spacing w:before="10" w:after="10" w:line="240" w:lineRule="auto"/>
            </w:pPr>
            <w:r>
              <w:rPr>
                <w:sz w:val="13"/>
              </w:rPr>
              <w:t>helmet</w:t>
            </w:r>
          </w:p>
        </w:tc>
        <w:tc>
          <w:tcPr>
            <w:tcW w:w="1224" w:type="dxa"/>
            <w:tcMar>
              <w:top w:w="18" w:type="dxa"/>
              <w:left w:w="40" w:type="dxa"/>
              <w:bottom w:w="18" w:type="dxa"/>
              <w:right w:w="40" w:type="dxa"/>
            </w:tcMar>
          </w:tcPr>
          <w:p w14:paraId="00F53C9D" w14:textId="77777777" w:rsidR="00CB3791" w:rsidRDefault="00000000">
            <w:pPr>
              <w:spacing w:before="10" w:after="10" w:line="240" w:lineRule="auto"/>
            </w:pPr>
            <w:r>
              <w:rPr>
                <w:sz w:val="13"/>
              </w:rPr>
              <w:t>Head Protection (Compliant)</w:t>
            </w:r>
          </w:p>
        </w:tc>
        <w:tc>
          <w:tcPr>
            <w:tcW w:w="691" w:type="dxa"/>
            <w:tcMar>
              <w:top w:w="18" w:type="dxa"/>
              <w:left w:w="40" w:type="dxa"/>
              <w:bottom w:w="18" w:type="dxa"/>
              <w:right w:w="40" w:type="dxa"/>
            </w:tcMar>
          </w:tcPr>
          <w:p w14:paraId="5B2308C2" w14:textId="77777777" w:rsidR="00CB3791" w:rsidRDefault="00000000">
            <w:pPr>
              <w:spacing w:before="10" w:after="10" w:line="240" w:lineRule="auto"/>
              <w:jc w:val="right"/>
            </w:pPr>
            <w:r>
              <w:rPr>
                <w:sz w:val="13"/>
              </w:rPr>
              <w:t>1,734</w:t>
            </w:r>
          </w:p>
        </w:tc>
        <w:tc>
          <w:tcPr>
            <w:tcW w:w="648" w:type="dxa"/>
            <w:tcMar>
              <w:top w:w="18" w:type="dxa"/>
              <w:left w:w="40" w:type="dxa"/>
              <w:bottom w:w="18" w:type="dxa"/>
              <w:right w:w="40" w:type="dxa"/>
            </w:tcMar>
          </w:tcPr>
          <w:p w14:paraId="6A13DD61" w14:textId="77777777" w:rsidR="00CB3791" w:rsidRDefault="00000000">
            <w:pPr>
              <w:spacing w:before="10" w:after="10" w:line="240" w:lineRule="auto"/>
              <w:jc w:val="right"/>
            </w:pPr>
            <w:r>
              <w:rPr>
                <w:sz w:val="13"/>
              </w:rPr>
              <w:t>15.05%</w:t>
            </w:r>
          </w:p>
        </w:tc>
        <w:tc>
          <w:tcPr>
            <w:tcW w:w="749" w:type="dxa"/>
            <w:tcMar>
              <w:top w:w="18" w:type="dxa"/>
              <w:left w:w="40" w:type="dxa"/>
              <w:bottom w:w="18" w:type="dxa"/>
              <w:right w:w="40" w:type="dxa"/>
            </w:tcMar>
          </w:tcPr>
          <w:p w14:paraId="1720D4EB" w14:textId="77777777" w:rsidR="00CB3791" w:rsidRDefault="00000000">
            <w:pPr>
              <w:spacing w:before="10" w:after="10" w:line="240" w:lineRule="auto"/>
              <w:jc w:val="right"/>
            </w:pPr>
            <w:r>
              <w:rPr>
                <w:sz w:val="13"/>
              </w:rPr>
              <w:t>0.0564</w:t>
            </w:r>
          </w:p>
        </w:tc>
      </w:tr>
      <w:tr w:rsidR="00CB3791" w14:paraId="2786D490" w14:textId="77777777">
        <w:trPr>
          <w:cantSplit/>
          <w:jc w:val="center"/>
        </w:trPr>
        <w:tc>
          <w:tcPr>
            <w:tcW w:w="432" w:type="dxa"/>
            <w:tcMar>
              <w:top w:w="18" w:type="dxa"/>
              <w:left w:w="40" w:type="dxa"/>
              <w:bottom w:w="18" w:type="dxa"/>
              <w:right w:w="40" w:type="dxa"/>
            </w:tcMar>
          </w:tcPr>
          <w:p w14:paraId="2859DAFD" w14:textId="77777777" w:rsidR="00CB3791" w:rsidRDefault="00000000">
            <w:pPr>
              <w:spacing w:before="10" w:after="10" w:line="240" w:lineRule="auto"/>
              <w:jc w:val="center"/>
            </w:pPr>
            <w:r>
              <w:rPr>
                <w:sz w:val="13"/>
              </w:rPr>
              <w:t>2</w:t>
            </w:r>
          </w:p>
        </w:tc>
        <w:tc>
          <w:tcPr>
            <w:tcW w:w="1008" w:type="dxa"/>
            <w:tcMar>
              <w:top w:w="18" w:type="dxa"/>
              <w:left w:w="40" w:type="dxa"/>
              <w:bottom w:w="18" w:type="dxa"/>
              <w:right w:w="40" w:type="dxa"/>
            </w:tcMar>
          </w:tcPr>
          <w:p w14:paraId="1A32F680" w14:textId="77777777" w:rsidR="00CB3791" w:rsidRDefault="00000000">
            <w:pPr>
              <w:spacing w:before="10" w:after="10" w:line="240" w:lineRule="auto"/>
            </w:pPr>
            <w:r>
              <w:rPr>
                <w:sz w:val="13"/>
              </w:rPr>
              <w:t>vest</w:t>
            </w:r>
          </w:p>
        </w:tc>
        <w:tc>
          <w:tcPr>
            <w:tcW w:w="1224" w:type="dxa"/>
            <w:tcMar>
              <w:top w:w="18" w:type="dxa"/>
              <w:left w:w="40" w:type="dxa"/>
              <w:bottom w:w="18" w:type="dxa"/>
              <w:right w:w="40" w:type="dxa"/>
            </w:tcMar>
          </w:tcPr>
          <w:p w14:paraId="30275721" w14:textId="77777777" w:rsidR="00CB3791" w:rsidRDefault="00000000">
            <w:pPr>
              <w:spacing w:before="10" w:after="10" w:line="240" w:lineRule="auto"/>
            </w:pPr>
            <w:r>
              <w:rPr>
                <w:sz w:val="13"/>
              </w:rPr>
              <w:t>Torso Protection (Compliant)</w:t>
            </w:r>
          </w:p>
        </w:tc>
        <w:tc>
          <w:tcPr>
            <w:tcW w:w="691" w:type="dxa"/>
            <w:tcMar>
              <w:top w:w="18" w:type="dxa"/>
              <w:left w:w="40" w:type="dxa"/>
              <w:bottom w:w="18" w:type="dxa"/>
              <w:right w:w="40" w:type="dxa"/>
            </w:tcMar>
          </w:tcPr>
          <w:p w14:paraId="70466387" w14:textId="77777777" w:rsidR="00CB3791" w:rsidRDefault="00000000">
            <w:pPr>
              <w:spacing w:before="10" w:after="10" w:line="240" w:lineRule="auto"/>
              <w:jc w:val="right"/>
            </w:pPr>
            <w:r>
              <w:rPr>
                <w:sz w:val="13"/>
              </w:rPr>
              <w:t>1,618</w:t>
            </w:r>
          </w:p>
        </w:tc>
        <w:tc>
          <w:tcPr>
            <w:tcW w:w="648" w:type="dxa"/>
            <w:tcMar>
              <w:top w:w="18" w:type="dxa"/>
              <w:left w:w="40" w:type="dxa"/>
              <w:bottom w:w="18" w:type="dxa"/>
              <w:right w:w="40" w:type="dxa"/>
            </w:tcMar>
          </w:tcPr>
          <w:p w14:paraId="57652A60" w14:textId="77777777" w:rsidR="00CB3791" w:rsidRDefault="00000000">
            <w:pPr>
              <w:spacing w:before="10" w:after="10" w:line="240" w:lineRule="auto"/>
              <w:jc w:val="right"/>
            </w:pPr>
            <w:r>
              <w:rPr>
                <w:sz w:val="13"/>
              </w:rPr>
              <w:t>14.04%</w:t>
            </w:r>
          </w:p>
        </w:tc>
        <w:tc>
          <w:tcPr>
            <w:tcW w:w="749" w:type="dxa"/>
            <w:tcMar>
              <w:top w:w="18" w:type="dxa"/>
              <w:left w:w="40" w:type="dxa"/>
              <w:bottom w:w="18" w:type="dxa"/>
              <w:right w:w="40" w:type="dxa"/>
            </w:tcMar>
          </w:tcPr>
          <w:p w14:paraId="5F179A49" w14:textId="77777777" w:rsidR="00CB3791" w:rsidRDefault="00000000">
            <w:pPr>
              <w:spacing w:before="10" w:after="10" w:line="240" w:lineRule="auto"/>
              <w:jc w:val="right"/>
            </w:pPr>
            <w:r>
              <w:rPr>
                <w:sz w:val="13"/>
              </w:rPr>
              <w:t>0.0580</w:t>
            </w:r>
          </w:p>
        </w:tc>
      </w:tr>
      <w:tr w:rsidR="00CB3791" w14:paraId="4AE5331D" w14:textId="77777777">
        <w:trPr>
          <w:cantSplit/>
          <w:jc w:val="center"/>
        </w:trPr>
        <w:tc>
          <w:tcPr>
            <w:tcW w:w="432" w:type="dxa"/>
            <w:tcMar>
              <w:top w:w="18" w:type="dxa"/>
              <w:left w:w="40" w:type="dxa"/>
              <w:bottom w:w="18" w:type="dxa"/>
              <w:right w:w="40" w:type="dxa"/>
            </w:tcMar>
          </w:tcPr>
          <w:p w14:paraId="7A955D51" w14:textId="77777777" w:rsidR="00CB3791" w:rsidRDefault="00000000">
            <w:pPr>
              <w:spacing w:before="10" w:after="10" w:line="240" w:lineRule="auto"/>
              <w:jc w:val="center"/>
            </w:pPr>
            <w:r>
              <w:rPr>
                <w:sz w:val="13"/>
              </w:rPr>
              <w:t>3</w:t>
            </w:r>
          </w:p>
        </w:tc>
        <w:tc>
          <w:tcPr>
            <w:tcW w:w="1008" w:type="dxa"/>
            <w:tcMar>
              <w:top w:w="18" w:type="dxa"/>
              <w:left w:w="40" w:type="dxa"/>
              <w:bottom w:w="18" w:type="dxa"/>
              <w:right w:w="40" w:type="dxa"/>
            </w:tcMar>
          </w:tcPr>
          <w:p w14:paraId="4F29F7CB" w14:textId="77777777" w:rsidR="00CB3791" w:rsidRDefault="00000000">
            <w:pPr>
              <w:spacing w:before="10" w:after="10" w:line="240" w:lineRule="auto"/>
            </w:pPr>
            <w:r>
              <w:rPr>
                <w:sz w:val="13"/>
              </w:rPr>
              <w:t>boots</w:t>
            </w:r>
          </w:p>
        </w:tc>
        <w:tc>
          <w:tcPr>
            <w:tcW w:w="1224" w:type="dxa"/>
            <w:tcMar>
              <w:top w:w="18" w:type="dxa"/>
              <w:left w:w="40" w:type="dxa"/>
              <w:bottom w:w="18" w:type="dxa"/>
              <w:right w:w="40" w:type="dxa"/>
            </w:tcMar>
          </w:tcPr>
          <w:p w14:paraId="1813FAE5" w14:textId="77777777" w:rsidR="00CB3791" w:rsidRDefault="00000000">
            <w:pPr>
              <w:spacing w:before="10" w:after="10" w:line="240" w:lineRule="auto"/>
            </w:pPr>
            <w:r>
              <w:rPr>
                <w:sz w:val="13"/>
              </w:rPr>
              <w:t>Foot Protection (Compliant)</w:t>
            </w:r>
          </w:p>
        </w:tc>
        <w:tc>
          <w:tcPr>
            <w:tcW w:w="691" w:type="dxa"/>
            <w:tcMar>
              <w:top w:w="18" w:type="dxa"/>
              <w:left w:w="40" w:type="dxa"/>
              <w:bottom w:w="18" w:type="dxa"/>
              <w:right w:w="40" w:type="dxa"/>
            </w:tcMar>
          </w:tcPr>
          <w:p w14:paraId="518CD5FE" w14:textId="77777777" w:rsidR="00CB3791" w:rsidRDefault="00000000">
            <w:pPr>
              <w:spacing w:before="10" w:after="10" w:line="240" w:lineRule="auto"/>
              <w:jc w:val="right"/>
            </w:pPr>
            <w:r>
              <w:rPr>
                <w:sz w:val="13"/>
              </w:rPr>
              <w:t>1,597</w:t>
            </w:r>
          </w:p>
        </w:tc>
        <w:tc>
          <w:tcPr>
            <w:tcW w:w="648" w:type="dxa"/>
            <w:tcMar>
              <w:top w:w="18" w:type="dxa"/>
              <w:left w:w="40" w:type="dxa"/>
              <w:bottom w:w="18" w:type="dxa"/>
              <w:right w:w="40" w:type="dxa"/>
            </w:tcMar>
          </w:tcPr>
          <w:p w14:paraId="22FA50F5" w14:textId="77777777" w:rsidR="00CB3791" w:rsidRDefault="00000000">
            <w:pPr>
              <w:spacing w:before="10" w:after="10" w:line="240" w:lineRule="auto"/>
              <w:jc w:val="right"/>
            </w:pPr>
            <w:r>
              <w:rPr>
                <w:sz w:val="13"/>
              </w:rPr>
              <w:t>13.86%</w:t>
            </w:r>
          </w:p>
        </w:tc>
        <w:tc>
          <w:tcPr>
            <w:tcW w:w="749" w:type="dxa"/>
            <w:tcMar>
              <w:top w:w="18" w:type="dxa"/>
              <w:left w:w="40" w:type="dxa"/>
              <w:bottom w:w="18" w:type="dxa"/>
              <w:right w:w="40" w:type="dxa"/>
            </w:tcMar>
          </w:tcPr>
          <w:p w14:paraId="78009F1E" w14:textId="77777777" w:rsidR="00CB3791" w:rsidRDefault="00000000">
            <w:pPr>
              <w:spacing w:before="10" w:after="10" w:line="240" w:lineRule="auto"/>
              <w:jc w:val="right"/>
            </w:pPr>
            <w:r>
              <w:rPr>
                <w:sz w:val="13"/>
              </w:rPr>
              <w:t>0.0588</w:t>
            </w:r>
          </w:p>
        </w:tc>
      </w:tr>
      <w:tr w:rsidR="00CB3791" w14:paraId="4BFA4712" w14:textId="77777777">
        <w:trPr>
          <w:cantSplit/>
          <w:jc w:val="center"/>
        </w:trPr>
        <w:tc>
          <w:tcPr>
            <w:tcW w:w="432" w:type="dxa"/>
            <w:tcMar>
              <w:top w:w="18" w:type="dxa"/>
              <w:left w:w="40" w:type="dxa"/>
              <w:bottom w:w="18" w:type="dxa"/>
              <w:right w:w="40" w:type="dxa"/>
            </w:tcMar>
          </w:tcPr>
          <w:p w14:paraId="55E6CB0E" w14:textId="77777777" w:rsidR="00CB3791" w:rsidRDefault="00000000">
            <w:pPr>
              <w:spacing w:before="10" w:after="10" w:line="240" w:lineRule="auto"/>
              <w:jc w:val="center"/>
            </w:pPr>
            <w:r>
              <w:rPr>
                <w:sz w:val="13"/>
              </w:rPr>
              <w:t>4</w:t>
            </w:r>
          </w:p>
        </w:tc>
        <w:tc>
          <w:tcPr>
            <w:tcW w:w="1008" w:type="dxa"/>
            <w:tcMar>
              <w:top w:w="18" w:type="dxa"/>
              <w:left w:w="40" w:type="dxa"/>
              <w:bottom w:w="18" w:type="dxa"/>
              <w:right w:w="40" w:type="dxa"/>
            </w:tcMar>
          </w:tcPr>
          <w:p w14:paraId="1208CB07" w14:textId="77777777" w:rsidR="00CB3791" w:rsidRDefault="00000000">
            <w:pPr>
              <w:spacing w:before="10" w:after="10" w:line="240" w:lineRule="auto"/>
            </w:pPr>
            <w:r>
              <w:rPr>
                <w:sz w:val="13"/>
              </w:rPr>
              <w:t>gloves</w:t>
            </w:r>
          </w:p>
        </w:tc>
        <w:tc>
          <w:tcPr>
            <w:tcW w:w="1224" w:type="dxa"/>
            <w:tcMar>
              <w:top w:w="18" w:type="dxa"/>
              <w:left w:w="40" w:type="dxa"/>
              <w:bottom w:w="18" w:type="dxa"/>
              <w:right w:w="40" w:type="dxa"/>
            </w:tcMar>
          </w:tcPr>
          <w:p w14:paraId="76619771" w14:textId="77777777" w:rsidR="00CB3791" w:rsidRDefault="00000000">
            <w:pPr>
              <w:spacing w:before="10" w:after="10" w:line="240" w:lineRule="auto"/>
            </w:pPr>
            <w:r>
              <w:rPr>
                <w:sz w:val="13"/>
              </w:rPr>
              <w:t>Hand Protection (Compliant)</w:t>
            </w:r>
          </w:p>
        </w:tc>
        <w:tc>
          <w:tcPr>
            <w:tcW w:w="691" w:type="dxa"/>
            <w:tcMar>
              <w:top w:w="18" w:type="dxa"/>
              <w:left w:w="40" w:type="dxa"/>
              <w:bottom w:w="18" w:type="dxa"/>
              <w:right w:w="40" w:type="dxa"/>
            </w:tcMar>
          </w:tcPr>
          <w:p w14:paraId="18FBCA55" w14:textId="77777777" w:rsidR="00CB3791" w:rsidRDefault="00000000">
            <w:pPr>
              <w:spacing w:before="10" w:after="10" w:line="240" w:lineRule="auto"/>
              <w:jc w:val="right"/>
            </w:pPr>
            <w:r>
              <w:rPr>
                <w:sz w:val="13"/>
              </w:rPr>
              <w:t>1,445</w:t>
            </w:r>
          </w:p>
        </w:tc>
        <w:tc>
          <w:tcPr>
            <w:tcW w:w="648" w:type="dxa"/>
            <w:tcMar>
              <w:top w:w="18" w:type="dxa"/>
              <w:left w:w="40" w:type="dxa"/>
              <w:bottom w:w="18" w:type="dxa"/>
              <w:right w:w="40" w:type="dxa"/>
            </w:tcMar>
          </w:tcPr>
          <w:p w14:paraId="0E8DD129" w14:textId="77777777" w:rsidR="00CB3791" w:rsidRDefault="00000000">
            <w:pPr>
              <w:spacing w:before="10" w:after="10" w:line="240" w:lineRule="auto"/>
              <w:jc w:val="right"/>
            </w:pPr>
            <w:r>
              <w:rPr>
                <w:sz w:val="13"/>
              </w:rPr>
              <w:t>12.54%</w:t>
            </w:r>
          </w:p>
        </w:tc>
        <w:tc>
          <w:tcPr>
            <w:tcW w:w="749" w:type="dxa"/>
            <w:tcMar>
              <w:top w:w="18" w:type="dxa"/>
              <w:left w:w="40" w:type="dxa"/>
              <w:bottom w:w="18" w:type="dxa"/>
              <w:right w:w="40" w:type="dxa"/>
            </w:tcMar>
          </w:tcPr>
          <w:p w14:paraId="719DC0CC" w14:textId="77777777" w:rsidR="00CB3791" w:rsidRDefault="00000000">
            <w:pPr>
              <w:spacing w:before="10" w:after="10" w:line="240" w:lineRule="auto"/>
              <w:jc w:val="right"/>
            </w:pPr>
            <w:r>
              <w:rPr>
                <w:sz w:val="13"/>
              </w:rPr>
              <w:t>0.0611</w:t>
            </w:r>
          </w:p>
        </w:tc>
      </w:tr>
      <w:tr w:rsidR="00CB3791" w14:paraId="2954BF50" w14:textId="77777777">
        <w:trPr>
          <w:cantSplit/>
          <w:jc w:val="center"/>
        </w:trPr>
        <w:tc>
          <w:tcPr>
            <w:tcW w:w="432" w:type="dxa"/>
            <w:tcMar>
              <w:top w:w="18" w:type="dxa"/>
              <w:left w:w="40" w:type="dxa"/>
              <w:bottom w:w="18" w:type="dxa"/>
              <w:right w:w="40" w:type="dxa"/>
            </w:tcMar>
          </w:tcPr>
          <w:p w14:paraId="5B856C35" w14:textId="77777777" w:rsidR="00CB3791" w:rsidRDefault="00000000">
            <w:pPr>
              <w:spacing w:before="10" w:after="10" w:line="240" w:lineRule="auto"/>
              <w:jc w:val="center"/>
            </w:pPr>
            <w:r>
              <w:rPr>
                <w:sz w:val="13"/>
              </w:rPr>
              <w:t>5</w:t>
            </w:r>
          </w:p>
        </w:tc>
        <w:tc>
          <w:tcPr>
            <w:tcW w:w="1008" w:type="dxa"/>
            <w:tcMar>
              <w:top w:w="18" w:type="dxa"/>
              <w:left w:w="40" w:type="dxa"/>
              <w:bottom w:w="18" w:type="dxa"/>
              <w:right w:w="40" w:type="dxa"/>
            </w:tcMar>
          </w:tcPr>
          <w:p w14:paraId="289511F6" w14:textId="77777777" w:rsidR="00CB3791" w:rsidRDefault="00000000">
            <w:pPr>
              <w:spacing w:before="10" w:after="10" w:line="240" w:lineRule="auto"/>
            </w:pPr>
            <w:r>
              <w:rPr>
                <w:sz w:val="13"/>
              </w:rPr>
              <w:t>none</w:t>
            </w:r>
          </w:p>
        </w:tc>
        <w:tc>
          <w:tcPr>
            <w:tcW w:w="1224" w:type="dxa"/>
            <w:tcMar>
              <w:top w:w="18" w:type="dxa"/>
              <w:left w:w="40" w:type="dxa"/>
              <w:bottom w:w="18" w:type="dxa"/>
              <w:right w:w="40" w:type="dxa"/>
            </w:tcMar>
          </w:tcPr>
          <w:p w14:paraId="79DEC2A3" w14:textId="77777777" w:rsidR="00CB3791" w:rsidRDefault="00000000">
            <w:pPr>
              <w:spacing w:before="10" w:after="10" w:line="240" w:lineRule="auto"/>
            </w:pPr>
            <w:r>
              <w:rPr>
                <w:sz w:val="13"/>
              </w:rPr>
              <w:t>Uncategorized Background</w:t>
            </w:r>
          </w:p>
        </w:tc>
        <w:tc>
          <w:tcPr>
            <w:tcW w:w="691" w:type="dxa"/>
            <w:tcMar>
              <w:top w:w="18" w:type="dxa"/>
              <w:left w:w="40" w:type="dxa"/>
              <w:bottom w:w="18" w:type="dxa"/>
              <w:right w:w="40" w:type="dxa"/>
            </w:tcMar>
          </w:tcPr>
          <w:p w14:paraId="71DDD0DC" w14:textId="77777777" w:rsidR="00CB3791" w:rsidRDefault="00000000">
            <w:pPr>
              <w:spacing w:before="10" w:after="10" w:line="240" w:lineRule="auto"/>
              <w:jc w:val="right"/>
            </w:pPr>
            <w:r>
              <w:rPr>
                <w:sz w:val="13"/>
              </w:rPr>
              <w:t>797</w:t>
            </w:r>
          </w:p>
        </w:tc>
        <w:tc>
          <w:tcPr>
            <w:tcW w:w="648" w:type="dxa"/>
            <w:tcMar>
              <w:top w:w="18" w:type="dxa"/>
              <w:left w:w="40" w:type="dxa"/>
              <w:bottom w:w="18" w:type="dxa"/>
              <w:right w:w="40" w:type="dxa"/>
            </w:tcMar>
          </w:tcPr>
          <w:p w14:paraId="65A28C9E" w14:textId="77777777" w:rsidR="00CB3791" w:rsidRDefault="00000000">
            <w:pPr>
              <w:spacing w:before="10" w:after="10" w:line="240" w:lineRule="auto"/>
              <w:jc w:val="right"/>
            </w:pPr>
            <w:r>
              <w:rPr>
                <w:sz w:val="13"/>
              </w:rPr>
              <w:t>6.92%</w:t>
            </w:r>
          </w:p>
        </w:tc>
        <w:tc>
          <w:tcPr>
            <w:tcW w:w="749" w:type="dxa"/>
            <w:tcMar>
              <w:top w:w="18" w:type="dxa"/>
              <w:left w:w="40" w:type="dxa"/>
              <w:bottom w:w="18" w:type="dxa"/>
              <w:right w:w="40" w:type="dxa"/>
            </w:tcMar>
          </w:tcPr>
          <w:p w14:paraId="27F97D9D" w14:textId="77777777" w:rsidR="00CB3791" w:rsidRDefault="00000000">
            <w:pPr>
              <w:spacing w:before="10" w:after="10" w:line="240" w:lineRule="auto"/>
              <w:jc w:val="right"/>
            </w:pPr>
            <w:r>
              <w:rPr>
                <w:sz w:val="13"/>
              </w:rPr>
              <w:t>0.0810</w:t>
            </w:r>
          </w:p>
        </w:tc>
      </w:tr>
      <w:tr w:rsidR="00CB3791" w14:paraId="3D1B7DE8" w14:textId="77777777">
        <w:trPr>
          <w:cantSplit/>
          <w:jc w:val="center"/>
        </w:trPr>
        <w:tc>
          <w:tcPr>
            <w:tcW w:w="432" w:type="dxa"/>
            <w:tcMar>
              <w:top w:w="18" w:type="dxa"/>
              <w:left w:w="40" w:type="dxa"/>
              <w:bottom w:w="18" w:type="dxa"/>
              <w:right w:w="40" w:type="dxa"/>
            </w:tcMar>
          </w:tcPr>
          <w:p w14:paraId="333C1A48" w14:textId="77777777" w:rsidR="00CB3791" w:rsidRDefault="00000000">
            <w:pPr>
              <w:spacing w:before="10" w:after="10" w:line="240" w:lineRule="auto"/>
              <w:jc w:val="center"/>
            </w:pPr>
            <w:r>
              <w:rPr>
                <w:sz w:val="13"/>
              </w:rPr>
              <w:t>6</w:t>
            </w:r>
          </w:p>
        </w:tc>
        <w:tc>
          <w:tcPr>
            <w:tcW w:w="1008" w:type="dxa"/>
            <w:tcMar>
              <w:top w:w="18" w:type="dxa"/>
              <w:left w:w="40" w:type="dxa"/>
              <w:bottom w:w="18" w:type="dxa"/>
              <w:right w:w="40" w:type="dxa"/>
            </w:tcMar>
          </w:tcPr>
          <w:p w14:paraId="23C91B2B" w14:textId="77777777" w:rsidR="00CB3791" w:rsidRDefault="00000000">
            <w:pPr>
              <w:spacing w:before="10" w:after="10" w:line="240" w:lineRule="auto"/>
            </w:pPr>
            <w:r>
              <w:rPr>
                <w:sz w:val="13"/>
              </w:rPr>
              <w:t>no_gloves</w:t>
            </w:r>
          </w:p>
        </w:tc>
        <w:tc>
          <w:tcPr>
            <w:tcW w:w="1224" w:type="dxa"/>
            <w:tcMar>
              <w:top w:w="18" w:type="dxa"/>
              <w:left w:w="40" w:type="dxa"/>
              <w:bottom w:w="18" w:type="dxa"/>
              <w:right w:w="40" w:type="dxa"/>
            </w:tcMar>
          </w:tcPr>
          <w:p w14:paraId="75240062" w14:textId="77777777" w:rsidR="00CB3791" w:rsidRDefault="00000000">
            <w:pPr>
              <w:spacing w:before="10" w:after="10" w:line="240" w:lineRule="auto"/>
            </w:pPr>
            <w:r>
              <w:rPr>
                <w:sz w:val="13"/>
              </w:rPr>
              <w:t>Hand Violation (Non-Compliant)</w:t>
            </w:r>
          </w:p>
        </w:tc>
        <w:tc>
          <w:tcPr>
            <w:tcW w:w="691" w:type="dxa"/>
            <w:tcMar>
              <w:top w:w="18" w:type="dxa"/>
              <w:left w:w="40" w:type="dxa"/>
              <w:bottom w:w="18" w:type="dxa"/>
              <w:right w:w="40" w:type="dxa"/>
            </w:tcMar>
          </w:tcPr>
          <w:p w14:paraId="012F9F8C" w14:textId="77777777" w:rsidR="00CB3791" w:rsidRDefault="00000000">
            <w:pPr>
              <w:spacing w:before="10" w:after="10" w:line="240" w:lineRule="auto"/>
              <w:jc w:val="right"/>
            </w:pPr>
            <w:r>
              <w:rPr>
                <w:sz w:val="13"/>
              </w:rPr>
              <w:t>556</w:t>
            </w:r>
          </w:p>
        </w:tc>
        <w:tc>
          <w:tcPr>
            <w:tcW w:w="648" w:type="dxa"/>
            <w:tcMar>
              <w:top w:w="18" w:type="dxa"/>
              <w:left w:w="40" w:type="dxa"/>
              <w:bottom w:w="18" w:type="dxa"/>
              <w:right w:w="40" w:type="dxa"/>
            </w:tcMar>
          </w:tcPr>
          <w:p w14:paraId="1B087FB9" w14:textId="77777777" w:rsidR="00CB3791" w:rsidRDefault="00000000">
            <w:pPr>
              <w:spacing w:before="10" w:after="10" w:line="240" w:lineRule="auto"/>
              <w:jc w:val="right"/>
            </w:pPr>
            <w:r>
              <w:rPr>
                <w:sz w:val="13"/>
              </w:rPr>
              <w:t>4.83%</w:t>
            </w:r>
          </w:p>
        </w:tc>
        <w:tc>
          <w:tcPr>
            <w:tcW w:w="749" w:type="dxa"/>
            <w:tcMar>
              <w:top w:w="18" w:type="dxa"/>
              <w:left w:w="40" w:type="dxa"/>
              <w:bottom w:w="18" w:type="dxa"/>
              <w:right w:w="40" w:type="dxa"/>
            </w:tcMar>
          </w:tcPr>
          <w:p w14:paraId="3018A916" w14:textId="77777777" w:rsidR="00CB3791" w:rsidRDefault="00000000">
            <w:pPr>
              <w:spacing w:before="10" w:after="10" w:line="240" w:lineRule="auto"/>
              <w:jc w:val="right"/>
            </w:pPr>
            <w:r>
              <w:rPr>
                <w:sz w:val="13"/>
              </w:rPr>
              <w:t>0.0983</w:t>
            </w:r>
          </w:p>
        </w:tc>
      </w:tr>
      <w:tr w:rsidR="00CB3791" w14:paraId="48D3F8F9" w14:textId="77777777">
        <w:trPr>
          <w:cantSplit/>
          <w:jc w:val="center"/>
        </w:trPr>
        <w:tc>
          <w:tcPr>
            <w:tcW w:w="432" w:type="dxa"/>
            <w:tcMar>
              <w:top w:w="18" w:type="dxa"/>
              <w:left w:w="40" w:type="dxa"/>
              <w:bottom w:w="18" w:type="dxa"/>
              <w:right w:w="40" w:type="dxa"/>
            </w:tcMar>
          </w:tcPr>
          <w:p w14:paraId="62BA055C" w14:textId="77777777" w:rsidR="00CB3791" w:rsidRDefault="00000000">
            <w:pPr>
              <w:spacing w:before="10" w:after="10" w:line="240" w:lineRule="auto"/>
              <w:jc w:val="center"/>
            </w:pPr>
            <w:r>
              <w:rPr>
                <w:sz w:val="13"/>
              </w:rPr>
              <w:t>7</w:t>
            </w:r>
          </w:p>
        </w:tc>
        <w:tc>
          <w:tcPr>
            <w:tcW w:w="1008" w:type="dxa"/>
            <w:tcMar>
              <w:top w:w="18" w:type="dxa"/>
              <w:left w:w="40" w:type="dxa"/>
              <w:bottom w:w="18" w:type="dxa"/>
              <w:right w:w="40" w:type="dxa"/>
            </w:tcMar>
          </w:tcPr>
          <w:p w14:paraId="156C74F0" w14:textId="77777777" w:rsidR="00CB3791" w:rsidRDefault="00000000">
            <w:pPr>
              <w:spacing w:before="10" w:after="10" w:line="240" w:lineRule="auto"/>
            </w:pPr>
            <w:r>
              <w:rPr>
                <w:sz w:val="13"/>
              </w:rPr>
              <w:t>goggles</w:t>
            </w:r>
          </w:p>
        </w:tc>
        <w:tc>
          <w:tcPr>
            <w:tcW w:w="1224" w:type="dxa"/>
            <w:tcMar>
              <w:top w:w="18" w:type="dxa"/>
              <w:left w:w="40" w:type="dxa"/>
              <w:bottom w:w="18" w:type="dxa"/>
              <w:right w:w="40" w:type="dxa"/>
            </w:tcMar>
          </w:tcPr>
          <w:p w14:paraId="7CCEDED8" w14:textId="77777777" w:rsidR="00CB3791" w:rsidRDefault="00000000">
            <w:pPr>
              <w:spacing w:before="10" w:after="10" w:line="240" w:lineRule="auto"/>
            </w:pPr>
            <w:r>
              <w:rPr>
                <w:sz w:val="13"/>
              </w:rPr>
              <w:t>Eye Protection (Compliant)</w:t>
            </w:r>
          </w:p>
        </w:tc>
        <w:tc>
          <w:tcPr>
            <w:tcW w:w="691" w:type="dxa"/>
            <w:tcMar>
              <w:top w:w="18" w:type="dxa"/>
              <w:left w:w="40" w:type="dxa"/>
              <w:bottom w:w="18" w:type="dxa"/>
              <w:right w:w="40" w:type="dxa"/>
            </w:tcMar>
          </w:tcPr>
          <w:p w14:paraId="2748057F" w14:textId="77777777" w:rsidR="00CB3791" w:rsidRDefault="00000000">
            <w:pPr>
              <w:spacing w:before="10" w:after="10" w:line="240" w:lineRule="auto"/>
              <w:jc w:val="right"/>
            </w:pPr>
            <w:r>
              <w:rPr>
                <w:sz w:val="13"/>
              </w:rPr>
              <w:t>518</w:t>
            </w:r>
          </w:p>
        </w:tc>
        <w:tc>
          <w:tcPr>
            <w:tcW w:w="648" w:type="dxa"/>
            <w:tcMar>
              <w:top w:w="18" w:type="dxa"/>
              <w:left w:w="40" w:type="dxa"/>
              <w:bottom w:w="18" w:type="dxa"/>
              <w:right w:w="40" w:type="dxa"/>
            </w:tcMar>
          </w:tcPr>
          <w:p w14:paraId="1107AAE3" w14:textId="77777777" w:rsidR="00CB3791" w:rsidRDefault="00000000">
            <w:pPr>
              <w:spacing w:before="10" w:after="10" w:line="240" w:lineRule="auto"/>
              <w:jc w:val="right"/>
            </w:pPr>
            <w:r>
              <w:rPr>
                <w:sz w:val="13"/>
              </w:rPr>
              <w:t>4.50%</w:t>
            </w:r>
          </w:p>
        </w:tc>
        <w:tc>
          <w:tcPr>
            <w:tcW w:w="749" w:type="dxa"/>
            <w:tcMar>
              <w:top w:w="18" w:type="dxa"/>
              <w:left w:w="40" w:type="dxa"/>
              <w:bottom w:w="18" w:type="dxa"/>
              <w:right w:w="40" w:type="dxa"/>
            </w:tcMar>
          </w:tcPr>
          <w:p w14:paraId="6E338075" w14:textId="77777777" w:rsidR="00CB3791" w:rsidRDefault="00000000">
            <w:pPr>
              <w:spacing w:before="10" w:after="10" w:line="240" w:lineRule="auto"/>
              <w:jc w:val="right"/>
            </w:pPr>
            <w:r>
              <w:rPr>
                <w:sz w:val="13"/>
              </w:rPr>
              <w:t>0.1010</w:t>
            </w:r>
          </w:p>
        </w:tc>
      </w:tr>
      <w:tr w:rsidR="00CB3791" w14:paraId="01BDA590" w14:textId="77777777">
        <w:trPr>
          <w:cantSplit/>
          <w:jc w:val="center"/>
        </w:trPr>
        <w:tc>
          <w:tcPr>
            <w:tcW w:w="432" w:type="dxa"/>
            <w:tcMar>
              <w:top w:w="18" w:type="dxa"/>
              <w:left w:w="40" w:type="dxa"/>
              <w:bottom w:w="18" w:type="dxa"/>
              <w:right w:w="40" w:type="dxa"/>
            </w:tcMar>
          </w:tcPr>
          <w:p w14:paraId="070334AA" w14:textId="77777777" w:rsidR="00CB3791" w:rsidRDefault="00000000">
            <w:pPr>
              <w:spacing w:before="10" w:after="10" w:line="240" w:lineRule="auto"/>
              <w:jc w:val="center"/>
            </w:pPr>
            <w:r>
              <w:rPr>
                <w:sz w:val="13"/>
              </w:rPr>
              <w:t>8</w:t>
            </w:r>
          </w:p>
        </w:tc>
        <w:tc>
          <w:tcPr>
            <w:tcW w:w="1008" w:type="dxa"/>
            <w:tcMar>
              <w:top w:w="18" w:type="dxa"/>
              <w:left w:w="40" w:type="dxa"/>
              <w:bottom w:w="18" w:type="dxa"/>
              <w:right w:w="40" w:type="dxa"/>
            </w:tcMar>
          </w:tcPr>
          <w:p w14:paraId="210806D2" w14:textId="77777777" w:rsidR="00CB3791" w:rsidRDefault="00000000">
            <w:pPr>
              <w:spacing w:before="10" w:after="10" w:line="240" w:lineRule="auto"/>
            </w:pPr>
            <w:r>
              <w:rPr>
                <w:sz w:val="13"/>
              </w:rPr>
              <w:t>no_helmet</w:t>
            </w:r>
          </w:p>
        </w:tc>
        <w:tc>
          <w:tcPr>
            <w:tcW w:w="1224" w:type="dxa"/>
            <w:tcMar>
              <w:top w:w="18" w:type="dxa"/>
              <w:left w:w="40" w:type="dxa"/>
              <w:bottom w:w="18" w:type="dxa"/>
              <w:right w:w="40" w:type="dxa"/>
            </w:tcMar>
          </w:tcPr>
          <w:p w14:paraId="4BFA6E72" w14:textId="77777777" w:rsidR="00CB3791" w:rsidRDefault="00000000">
            <w:pPr>
              <w:spacing w:before="10" w:after="10" w:line="240" w:lineRule="auto"/>
            </w:pPr>
            <w:r>
              <w:rPr>
                <w:sz w:val="13"/>
              </w:rPr>
              <w:t>Head Violation (Non-Compliant)</w:t>
            </w:r>
          </w:p>
        </w:tc>
        <w:tc>
          <w:tcPr>
            <w:tcW w:w="691" w:type="dxa"/>
            <w:tcMar>
              <w:top w:w="18" w:type="dxa"/>
              <w:left w:w="40" w:type="dxa"/>
              <w:bottom w:w="18" w:type="dxa"/>
              <w:right w:w="40" w:type="dxa"/>
            </w:tcMar>
          </w:tcPr>
          <w:p w14:paraId="616BE22E" w14:textId="77777777" w:rsidR="00CB3791" w:rsidRDefault="00000000">
            <w:pPr>
              <w:spacing w:before="10" w:after="10" w:line="240" w:lineRule="auto"/>
              <w:jc w:val="right"/>
            </w:pPr>
            <w:r>
              <w:rPr>
                <w:sz w:val="13"/>
              </w:rPr>
              <w:t>485</w:t>
            </w:r>
          </w:p>
        </w:tc>
        <w:tc>
          <w:tcPr>
            <w:tcW w:w="648" w:type="dxa"/>
            <w:tcMar>
              <w:top w:w="18" w:type="dxa"/>
              <w:left w:w="40" w:type="dxa"/>
              <w:bottom w:w="18" w:type="dxa"/>
              <w:right w:w="40" w:type="dxa"/>
            </w:tcMar>
          </w:tcPr>
          <w:p w14:paraId="02D0E597" w14:textId="77777777" w:rsidR="00CB3791" w:rsidRDefault="00000000">
            <w:pPr>
              <w:spacing w:before="10" w:after="10" w:line="240" w:lineRule="auto"/>
              <w:jc w:val="right"/>
            </w:pPr>
            <w:r>
              <w:rPr>
                <w:sz w:val="13"/>
              </w:rPr>
              <w:t>4.21%</w:t>
            </w:r>
          </w:p>
        </w:tc>
        <w:tc>
          <w:tcPr>
            <w:tcW w:w="749" w:type="dxa"/>
            <w:tcMar>
              <w:top w:w="18" w:type="dxa"/>
              <w:left w:w="40" w:type="dxa"/>
              <w:bottom w:w="18" w:type="dxa"/>
              <w:right w:w="40" w:type="dxa"/>
            </w:tcMar>
          </w:tcPr>
          <w:p w14:paraId="23049465" w14:textId="77777777" w:rsidR="00CB3791" w:rsidRDefault="00000000">
            <w:pPr>
              <w:spacing w:before="10" w:after="10" w:line="240" w:lineRule="auto"/>
              <w:jc w:val="right"/>
            </w:pPr>
            <w:r>
              <w:rPr>
                <w:sz w:val="13"/>
              </w:rPr>
              <w:t>0.1033</w:t>
            </w:r>
          </w:p>
        </w:tc>
      </w:tr>
      <w:tr w:rsidR="00CB3791" w14:paraId="17A479F3" w14:textId="77777777">
        <w:trPr>
          <w:cantSplit/>
          <w:jc w:val="center"/>
        </w:trPr>
        <w:tc>
          <w:tcPr>
            <w:tcW w:w="432" w:type="dxa"/>
            <w:tcMar>
              <w:top w:w="18" w:type="dxa"/>
              <w:left w:w="40" w:type="dxa"/>
              <w:bottom w:w="18" w:type="dxa"/>
              <w:right w:w="40" w:type="dxa"/>
            </w:tcMar>
          </w:tcPr>
          <w:p w14:paraId="638538A3" w14:textId="77777777" w:rsidR="00CB3791" w:rsidRDefault="00000000">
            <w:pPr>
              <w:spacing w:before="10" w:after="10" w:line="240" w:lineRule="auto"/>
              <w:jc w:val="center"/>
            </w:pPr>
            <w:r>
              <w:rPr>
                <w:sz w:val="13"/>
              </w:rPr>
              <w:t>9</w:t>
            </w:r>
          </w:p>
        </w:tc>
        <w:tc>
          <w:tcPr>
            <w:tcW w:w="1008" w:type="dxa"/>
            <w:tcMar>
              <w:top w:w="18" w:type="dxa"/>
              <w:left w:w="40" w:type="dxa"/>
              <w:bottom w:w="18" w:type="dxa"/>
              <w:right w:w="40" w:type="dxa"/>
            </w:tcMar>
          </w:tcPr>
          <w:p w14:paraId="08DAAF52" w14:textId="77777777" w:rsidR="00CB3791" w:rsidRDefault="00000000">
            <w:pPr>
              <w:spacing w:before="10" w:after="10" w:line="240" w:lineRule="auto"/>
            </w:pPr>
            <w:r>
              <w:rPr>
                <w:sz w:val="13"/>
              </w:rPr>
              <w:t>no_goggle</w:t>
            </w:r>
          </w:p>
        </w:tc>
        <w:tc>
          <w:tcPr>
            <w:tcW w:w="1224" w:type="dxa"/>
            <w:tcMar>
              <w:top w:w="18" w:type="dxa"/>
              <w:left w:w="40" w:type="dxa"/>
              <w:bottom w:w="18" w:type="dxa"/>
              <w:right w:w="40" w:type="dxa"/>
            </w:tcMar>
          </w:tcPr>
          <w:p w14:paraId="488488B2" w14:textId="77777777" w:rsidR="00CB3791" w:rsidRDefault="00000000">
            <w:pPr>
              <w:spacing w:before="10" w:after="10" w:line="240" w:lineRule="auto"/>
            </w:pPr>
            <w:r>
              <w:rPr>
                <w:sz w:val="13"/>
              </w:rPr>
              <w:t>Eye Violation (Non-Compliant)</w:t>
            </w:r>
          </w:p>
        </w:tc>
        <w:tc>
          <w:tcPr>
            <w:tcW w:w="691" w:type="dxa"/>
            <w:tcMar>
              <w:top w:w="18" w:type="dxa"/>
              <w:left w:w="40" w:type="dxa"/>
              <w:bottom w:w="18" w:type="dxa"/>
              <w:right w:w="40" w:type="dxa"/>
            </w:tcMar>
          </w:tcPr>
          <w:p w14:paraId="1F7CFF70" w14:textId="77777777" w:rsidR="00CB3791" w:rsidRDefault="00000000">
            <w:pPr>
              <w:spacing w:before="10" w:after="10" w:line="240" w:lineRule="auto"/>
              <w:jc w:val="right"/>
            </w:pPr>
            <w:r>
              <w:rPr>
                <w:sz w:val="13"/>
              </w:rPr>
              <w:t>411</w:t>
            </w:r>
          </w:p>
        </w:tc>
        <w:tc>
          <w:tcPr>
            <w:tcW w:w="648" w:type="dxa"/>
            <w:tcMar>
              <w:top w:w="18" w:type="dxa"/>
              <w:left w:w="40" w:type="dxa"/>
              <w:bottom w:w="18" w:type="dxa"/>
              <w:right w:w="40" w:type="dxa"/>
            </w:tcMar>
          </w:tcPr>
          <w:p w14:paraId="19603F4F" w14:textId="77777777" w:rsidR="00CB3791" w:rsidRDefault="00000000">
            <w:pPr>
              <w:spacing w:before="10" w:after="10" w:line="240" w:lineRule="auto"/>
              <w:jc w:val="right"/>
            </w:pPr>
            <w:r>
              <w:rPr>
                <w:sz w:val="13"/>
              </w:rPr>
              <w:t>3.57%</w:t>
            </w:r>
          </w:p>
        </w:tc>
        <w:tc>
          <w:tcPr>
            <w:tcW w:w="749" w:type="dxa"/>
            <w:tcMar>
              <w:top w:w="18" w:type="dxa"/>
              <w:left w:w="40" w:type="dxa"/>
              <w:bottom w:w="18" w:type="dxa"/>
              <w:right w:w="40" w:type="dxa"/>
            </w:tcMar>
          </w:tcPr>
          <w:p w14:paraId="1C698874" w14:textId="77777777" w:rsidR="00CB3791" w:rsidRDefault="00000000">
            <w:pPr>
              <w:spacing w:before="10" w:after="10" w:line="240" w:lineRule="auto"/>
              <w:jc w:val="right"/>
            </w:pPr>
            <w:r>
              <w:rPr>
                <w:sz w:val="13"/>
              </w:rPr>
              <w:t>0.1126</w:t>
            </w:r>
          </w:p>
        </w:tc>
      </w:tr>
      <w:tr w:rsidR="00CB3791" w14:paraId="4C322422" w14:textId="77777777">
        <w:trPr>
          <w:cantSplit/>
          <w:jc w:val="center"/>
        </w:trPr>
        <w:tc>
          <w:tcPr>
            <w:tcW w:w="432" w:type="dxa"/>
            <w:tcMar>
              <w:top w:w="18" w:type="dxa"/>
              <w:left w:w="40" w:type="dxa"/>
              <w:bottom w:w="18" w:type="dxa"/>
              <w:right w:w="40" w:type="dxa"/>
            </w:tcMar>
          </w:tcPr>
          <w:p w14:paraId="1BE70E69" w14:textId="77777777" w:rsidR="00CB3791" w:rsidRDefault="00000000">
            <w:pPr>
              <w:spacing w:before="10" w:after="10" w:line="240" w:lineRule="auto"/>
              <w:jc w:val="center"/>
            </w:pPr>
            <w:r>
              <w:rPr>
                <w:sz w:val="13"/>
              </w:rPr>
              <w:t>10</w:t>
            </w:r>
          </w:p>
        </w:tc>
        <w:tc>
          <w:tcPr>
            <w:tcW w:w="1008" w:type="dxa"/>
            <w:tcMar>
              <w:top w:w="18" w:type="dxa"/>
              <w:left w:w="40" w:type="dxa"/>
              <w:bottom w:w="18" w:type="dxa"/>
              <w:right w:w="40" w:type="dxa"/>
            </w:tcMar>
          </w:tcPr>
          <w:p w14:paraId="0A208F4A" w14:textId="77777777" w:rsidR="00CB3791" w:rsidRDefault="00000000">
            <w:pPr>
              <w:spacing w:before="10" w:after="10" w:line="240" w:lineRule="auto"/>
            </w:pPr>
            <w:r>
              <w:rPr>
                <w:sz w:val="13"/>
              </w:rPr>
              <w:t>no_boots</w:t>
            </w:r>
          </w:p>
        </w:tc>
        <w:tc>
          <w:tcPr>
            <w:tcW w:w="1224" w:type="dxa"/>
            <w:tcMar>
              <w:top w:w="18" w:type="dxa"/>
              <w:left w:w="40" w:type="dxa"/>
              <w:bottom w:w="18" w:type="dxa"/>
              <w:right w:w="40" w:type="dxa"/>
            </w:tcMar>
          </w:tcPr>
          <w:p w14:paraId="1E25C5C1" w14:textId="77777777" w:rsidR="00CB3791" w:rsidRDefault="00000000">
            <w:pPr>
              <w:spacing w:before="10" w:after="10" w:line="240" w:lineRule="auto"/>
            </w:pPr>
            <w:r>
              <w:rPr>
                <w:sz w:val="13"/>
              </w:rPr>
              <w:t>Foot Violation (Non-Compliant)</w:t>
            </w:r>
          </w:p>
        </w:tc>
        <w:tc>
          <w:tcPr>
            <w:tcW w:w="691" w:type="dxa"/>
            <w:tcMar>
              <w:top w:w="18" w:type="dxa"/>
              <w:left w:w="40" w:type="dxa"/>
              <w:bottom w:w="18" w:type="dxa"/>
              <w:right w:w="40" w:type="dxa"/>
            </w:tcMar>
          </w:tcPr>
          <w:p w14:paraId="2A20359C" w14:textId="77777777" w:rsidR="00CB3791" w:rsidRDefault="00000000">
            <w:pPr>
              <w:spacing w:before="10" w:after="10" w:line="240" w:lineRule="auto"/>
              <w:jc w:val="right"/>
            </w:pPr>
            <w:r>
              <w:rPr>
                <w:sz w:val="13"/>
              </w:rPr>
              <w:t>115</w:t>
            </w:r>
          </w:p>
        </w:tc>
        <w:tc>
          <w:tcPr>
            <w:tcW w:w="648" w:type="dxa"/>
            <w:tcMar>
              <w:top w:w="18" w:type="dxa"/>
              <w:left w:w="40" w:type="dxa"/>
              <w:bottom w:w="18" w:type="dxa"/>
              <w:right w:w="40" w:type="dxa"/>
            </w:tcMar>
          </w:tcPr>
          <w:p w14:paraId="30B579DD" w14:textId="77777777" w:rsidR="00CB3791" w:rsidRDefault="00000000">
            <w:pPr>
              <w:spacing w:before="10" w:after="10" w:line="240" w:lineRule="auto"/>
              <w:jc w:val="right"/>
            </w:pPr>
            <w:r>
              <w:rPr>
                <w:sz w:val="13"/>
              </w:rPr>
              <w:t>1.00%</w:t>
            </w:r>
          </w:p>
        </w:tc>
        <w:tc>
          <w:tcPr>
            <w:tcW w:w="749" w:type="dxa"/>
            <w:tcMar>
              <w:top w:w="18" w:type="dxa"/>
              <w:left w:w="40" w:type="dxa"/>
              <w:bottom w:w="18" w:type="dxa"/>
              <w:right w:w="40" w:type="dxa"/>
            </w:tcMar>
          </w:tcPr>
          <w:p w14:paraId="3D10E51B" w14:textId="77777777" w:rsidR="00CB3791" w:rsidRDefault="00000000">
            <w:pPr>
              <w:spacing w:before="10" w:after="10" w:line="240" w:lineRule="auto"/>
              <w:jc w:val="right"/>
            </w:pPr>
            <w:r>
              <w:rPr>
                <w:sz w:val="13"/>
              </w:rPr>
              <w:t>0.2203</w:t>
            </w:r>
          </w:p>
        </w:tc>
      </w:tr>
      <w:tr w:rsidR="00CB3791" w14:paraId="3F0ED92F" w14:textId="77777777">
        <w:trPr>
          <w:cantSplit/>
          <w:jc w:val="center"/>
        </w:trPr>
        <w:tc>
          <w:tcPr>
            <w:tcW w:w="432" w:type="dxa"/>
            <w:tcMar>
              <w:top w:w="18" w:type="dxa"/>
              <w:left w:w="40" w:type="dxa"/>
              <w:bottom w:w="18" w:type="dxa"/>
              <w:right w:w="40" w:type="dxa"/>
            </w:tcMar>
          </w:tcPr>
          <w:p w14:paraId="3AA118B3" w14:textId="77777777" w:rsidR="00CB3791" w:rsidRDefault="00000000">
            <w:pPr>
              <w:spacing w:before="10" w:after="10" w:line="240" w:lineRule="auto"/>
              <w:jc w:val="center"/>
            </w:pPr>
            <w:r>
              <w:rPr>
                <w:sz w:val="13"/>
              </w:rPr>
              <w:t>-</w:t>
            </w:r>
          </w:p>
        </w:tc>
        <w:tc>
          <w:tcPr>
            <w:tcW w:w="1008" w:type="dxa"/>
            <w:tcMar>
              <w:top w:w="18" w:type="dxa"/>
              <w:left w:w="40" w:type="dxa"/>
              <w:bottom w:w="18" w:type="dxa"/>
              <w:right w:w="40" w:type="dxa"/>
            </w:tcMar>
          </w:tcPr>
          <w:p w14:paraId="513D5787" w14:textId="77777777" w:rsidR="00CB3791" w:rsidRDefault="00000000">
            <w:pPr>
              <w:spacing w:before="10" w:after="10" w:line="240" w:lineRule="auto"/>
            </w:pPr>
            <w:r>
              <w:rPr>
                <w:sz w:val="13"/>
              </w:rPr>
              <w:t>Total</w:t>
            </w:r>
          </w:p>
        </w:tc>
        <w:tc>
          <w:tcPr>
            <w:tcW w:w="1224" w:type="dxa"/>
            <w:tcMar>
              <w:top w:w="18" w:type="dxa"/>
              <w:left w:w="40" w:type="dxa"/>
              <w:bottom w:w="18" w:type="dxa"/>
              <w:right w:w="40" w:type="dxa"/>
            </w:tcMar>
          </w:tcPr>
          <w:p w14:paraId="3953C157" w14:textId="77777777" w:rsidR="00CB3791" w:rsidRDefault="00000000">
            <w:pPr>
              <w:spacing w:before="10" w:after="10" w:line="240" w:lineRule="auto"/>
            </w:pPr>
            <w:r>
              <w:rPr>
                <w:sz w:val="13"/>
              </w:rPr>
              <w:t>Complete Classification Corpus</w:t>
            </w:r>
          </w:p>
        </w:tc>
        <w:tc>
          <w:tcPr>
            <w:tcW w:w="691" w:type="dxa"/>
            <w:tcMar>
              <w:top w:w="18" w:type="dxa"/>
              <w:left w:w="40" w:type="dxa"/>
              <w:bottom w:w="18" w:type="dxa"/>
              <w:right w:w="40" w:type="dxa"/>
            </w:tcMar>
          </w:tcPr>
          <w:p w14:paraId="5D2D04A4" w14:textId="77777777" w:rsidR="00CB3791" w:rsidRDefault="00000000">
            <w:pPr>
              <w:spacing w:before="10" w:after="10" w:line="240" w:lineRule="auto"/>
              <w:jc w:val="right"/>
            </w:pPr>
            <w:r>
              <w:rPr>
                <w:sz w:val="13"/>
              </w:rPr>
              <w:t>11,521</w:t>
            </w:r>
          </w:p>
        </w:tc>
        <w:tc>
          <w:tcPr>
            <w:tcW w:w="648" w:type="dxa"/>
            <w:tcMar>
              <w:top w:w="18" w:type="dxa"/>
              <w:left w:w="40" w:type="dxa"/>
              <w:bottom w:w="18" w:type="dxa"/>
              <w:right w:w="40" w:type="dxa"/>
            </w:tcMar>
          </w:tcPr>
          <w:p w14:paraId="2317DFD9" w14:textId="77777777" w:rsidR="00CB3791" w:rsidRDefault="00000000">
            <w:pPr>
              <w:spacing w:before="10" w:after="10" w:line="240" w:lineRule="auto"/>
              <w:jc w:val="right"/>
            </w:pPr>
            <w:r>
              <w:rPr>
                <w:sz w:val="13"/>
              </w:rPr>
              <w:t>100.00%</w:t>
            </w:r>
          </w:p>
        </w:tc>
        <w:tc>
          <w:tcPr>
            <w:tcW w:w="749" w:type="dxa"/>
            <w:tcMar>
              <w:top w:w="18" w:type="dxa"/>
              <w:left w:w="40" w:type="dxa"/>
              <w:bottom w:w="18" w:type="dxa"/>
              <w:right w:w="40" w:type="dxa"/>
            </w:tcMar>
          </w:tcPr>
          <w:p w14:paraId="65F33A42" w14:textId="77777777" w:rsidR="00CB3791" w:rsidRDefault="00000000">
            <w:pPr>
              <w:spacing w:before="10" w:after="10" w:line="240" w:lineRule="auto"/>
              <w:jc w:val="right"/>
            </w:pPr>
            <w:r>
              <w:rPr>
                <w:sz w:val="13"/>
              </w:rPr>
              <w:t>-</w:t>
            </w:r>
          </w:p>
        </w:tc>
      </w:tr>
    </w:tbl>
    <w:p w14:paraId="593D2963" w14:textId="77777777" w:rsidR="008244A5" w:rsidRDefault="008244A5" w:rsidP="008244A5">
      <w:pPr>
        <w:keepNext/>
        <w:spacing w:before="100" w:after="30"/>
        <w:jc w:val="center"/>
        <w:rPr>
          <w:noProof/>
        </w:rPr>
      </w:pPr>
    </w:p>
    <w:p w14:paraId="30CF0B8B" w14:textId="1A699D93" w:rsidR="008244A5" w:rsidRDefault="00000000" w:rsidP="008244A5">
      <w:pPr>
        <w:keepNext/>
        <w:spacing w:before="100" w:after="30"/>
        <w:jc w:val="center"/>
      </w:pPr>
      <w:r>
        <w:rPr>
          <w:noProof/>
        </w:rPr>
        <w:drawing>
          <wp:inline distT="0" distB="0" distL="0" distR="0" wp14:anchorId="72E8D73B" wp14:editId="1EFA7D1A">
            <wp:extent cx="3001447" cy="148936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_fig_1.png"/>
                    <pic:cNvPicPr/>
                  </pic:nvPicPr>
                  <pic:blipFill>
                    <a:blip r:embed="rId8"/>
                    <a:stretch>
                      <a:fillRect/>
                    </a:stretch>
                  </pic:blipFill>
                  <pic:spPr>
                    <a:xfrm>
                      <a:off x="0" y="0"/>
                      <a:ext cx="3009239" cy="1493231"/>
                    </a:xfrm>
                    <a:prstGeom prst="rect">
                      <a:avLst/>
                    </a:prstGeom>
                  </pic:spPr>
                </pic:pic>
              </a:graphicData>
            </a:graphic>
          </wp:inline>
        </w:drawing>
      </w:r>
    </w:p>
    <w:p w14:paraId="4233B94E" w14:textId="77777777" w:rsidR="00CB3791" w:rsidRDefault="00000000">
      <w:pPr>
        <w:spacing w:before="30" w:after="100"/>
        <w:jc w:val="center"/>
      </w:pPr>
      <w:r>
        <w:rPr>
          <w:b/>
          <w:sz w:val="17"/>
        </w:rPr>
        <w:t>Figure 3:</w:t>
      </w:r>
      <w:r>
        <w:rPr>
          <w:sz w:val="17"/>
        </w:rPr>
        <w:t xml:space="preserve"> Empirical Class Distribution of 11,521 Extracted PPE Crop Images.</w:t>
      </w:r>
    </w:p>
    <w:p w14:paraId="5558BC07" w14:textId="77777777" w:rsidR="00CB3791" w:rsidRDefault="00000000">
      <w:pPr>
        <w:keepNext/>
        <w:spacing w:before="100" w:after="30"/>
        <w:jc w:val="center"/>
      </w:pPr>
      <w:r>
        <w:rPr>
          <w:noProof/>
        </w:rPr>
        <w:lastRenderedPageBreak/>
        <w:drawing>
          <wp:inline distT="0" distB="0" distL="0" distR="0" wp14:anchorId="34993648" wp14:editId="74C4363B">
            <wp:extent cx="2331720" cy="17458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fig_2.png"/>
                    <pic:cNvPicPr/>
                  </pic:nvPicPr>
                  <pic:blipFill>
                    <a:blip r:embed="rId9"/>
                    <a:stretch>
                      <a:fillRect/>
                    </a:stretch>
                  </pic:blipFill>
                  <pic:spPr>
                    <a:xfrm>
                      <a:off x="0" y="0"/>
                      <a:ext cx="2331720" cy="1745852"/>
                    </a:xfrm>
                    <a:prstGeom prst="rect">
                      <a:avLst/>
                    </a:prstGeom>
                  </pic:spPr>
                </pic:pic>
              </a:graphicData>
            </a:graphic>
          </wp:inline>
        </w:drawing>
      </w:r>
    </w:p>
    <w:p w14:paraId="48323873" w14:textId="77777777" w:rsidR="00CB3791" w:rsidRDefault="00000000">
      <w:pPr>
        <w:spacing w:before="30" w:after="100"/>
        <w:jc w:val="center"/>
      </w:pPr>
      <w:r>
        <w:rPr>
          <w:b/>
          <w:sz w:val="17"/>
        </w:rPr>
        <w:t>Figure 4:</w:t>
      </w:r>
      <w:r>
        <w:rPr>
          <w:sz w:val="17"/>
        </w:rPr>
        <w:t xml:space="preserve"> Representative Bounding-Box Crops across PPE Target Categories.</w:t>
      </w:r>
    </w:p>
    <w:p w14:paraId="49AC80CC" w14:textId="77777777" w:rsidR="00CB3791" w:rsidRDefault="00000000">
      <w:pPr>
        <w:keepNext/>
        <w:spacing w:before="140" w:after="40"/>
      </w:pPr>
      <w:r>
        <w:rPr>
          <w:b/>
        </w:rPr>
        <w:t>3.2 Preprocessing &amp; Data Augmentation Pipeline</w:t>
      </w:r>
    </w:p>
    <w:p w14:paraId="79D5F6F6" w14:textId="77777777" w:rsidR="00CB3791" w:rsidRDefault="00000000">
      <w:pPr>
        <w:spacing w:after="50" w:line="252" w:lineRule="auto"/>
        <w:jc w:val="both"/>
      </w:pPr>
      <w:r>
        <w:t>Each bounding box is denormalized from normalized coordinates [x_center, y_center, w, h] to pixel coordinates [x1, y1, x2, y2] and clamped to image boundaries. Crops are standardized to 224 × 224 pixels via bilinear interpolation. Pixel values are rescaled to [-1.0, 1.0] matching ImageNet pre-training normalization. To prevent spatial overfitting, an on-the-fly Keras augmentation layer applies random horizontal flips (p = 0.5), random rotations (±10°), random zoom (±10%), and contrast shifts (±10%).</w:t>
      </w:r>
    </w:p>
    <w:p w14:paraId="207027F1" w14:textId="77777777" w:rsidR="00CB3791" w:rsidRDefault="00000000">
      <w:pPr>
        <w:keepNext/>
        <w:spacing w:before="140" w:after="40"/>
      </w:pPr>
      <w:r>
        <w:rPr>
          <w:b/>
        </w:rPr>
        <w:t>3.3 Class-Balanced Resampling &amp; Loss Weighting</w:t>
      </w:r>
    </w:p>
    <w:p w14:paraId="09B903AC" w14:textId="77777777" w:rsidR="00CB3791" w:rsidRDefault="00000000">
      <w:pPr>
        <w:spacing w:after="50" w:line="252" w:lineRule="auto"/>
        <w:jc w:val="both"/>
      </w:pPr>
      <w:r>
        <w:t>The 19.5:1 ratio between Person (2,245 crops) and no_boots (115 crops) causes majority class gradient dominance under standard empirical risk minimization. We formulate smoothed inverse-frequency resampling weights:</w:t>
      </w:r>
    </w:p>
    <w:p w14:paraId="30FE7A17" w14:textId="77777777" w:rsidR="001D723A" w:rsidRDefault="001D723A" w:rsidP="001D723A">
      <w:pPr>
        <w:spacing w:after="50" w:line="252" w:lineRule="auto"/>
        <w:jc w:val="center"/>
        <w:rPr>
          <w:i/>
        </w:rPr>
      </w:pPr>
      <w:r w:rsidRPr="001D723A">
        <w:rPr>
          <w:rFonts w:ascii="Cambria Math" w:hAnsi="Cambria Math" w:cs="Cambria Math"/>
          <w:i/>
        </w:rPr>
        <w:t>𝑤𝑐</w:t>
      </w:r>
      <w:r w:rsidRPr="001D723A">
        <w:rPr>
          <w:i/>
        </w:rPr>
        <w:t xml:space="preserve"> = (1 / </w:t>
      </w:r>
      <w:proofErr w:type="gramStart"/>
      <w:r w:rsidRPr="001D723A">
        <w:rPr>
          <w:rFonts w:ascii="Cambria Math" w:hAnsi="Cambria Math" w:cs="Cambria Math"/>
          <w:i/>
        </w:rPr>
        <w:t>𝑁𝑐</w:t>
      </w:r>
      <w:r w:rsidRPr="001D723A">
        <w:rPr>
          <w:i/>
        </w:rPr>
        <w:t>)⁰</w:t>
      </w:r>
      <w:proofErr w:type="gramEnd"/>
      <w:r w:rsidRPr="001D723A">
        <w:rPr>
          <w:i/>
        </w:rPr>
        <w:t xml:space="preserve">.⁵ / ∑ₖ₌₁¹¹ (1 / </w:t>
      </w:r>
      <w:proofErr w:type="gramStart"/>
      <w:r w:rsidRPr="001D723A">
        <w:rPr>
          <w:rFonts w:ascii="Cambria Math" w:hAnsi="Cambria Math" w:cs="Cambria Math"/>
          <w:i/>
        </w:rPr>
        <w:t>𝑁</w:t>
      </w:r>
      <w:r w:rsidRPr="001D723A">
        <w:rPr>
          <w:i/>
        </w:rPr>
        <w:t>ₖ)⁰</w:t>
      </w:r>
      <w:proofErr w:type="gramEnd"/>
      <w:r w:rsidRPr="001D723A">
        <w:rPr>
          <w:i/>
        </w:rPr>
        <w:t>.⁵</w:t>
      </w:r>
    </w:p>
    <w:p w14:paraId="266ACA38" w14:textId="422F7092" w:rsidR="00CB3791" w:rsidRDefault="00000000">
      <w:pPr>
        <w:spacing w:after="50" w:line="252" w:lineRule="auto"/>
        <w:jc w:val="both"/>
      </w:pPr>
      <w:r>
        <w:t xml:space="preserve">where </w:t>
      </w:r>
      <w:proofErr w:type="spellStart"/>
      <w:r>
        <w:t>N_c</w:t>
      </w:r>
      <w:proofErr w:type="spellEnd"/>
      <w:r>
        <w:t xml:space="preserve"> is the training crop count. This yields a balanced training stream of 284 steps/epoch at batch size 32, with no_boots receiving sampling weight 0.2203 versus Person receiving 0.0491 (a 4.5x boost). Class weights are simultaneously passed to the loss function to penalize misclassifications on safety-critical minority violations.</w:t>
      </w:r>
    </w:p>
    <w:p w14:paraId="69DC946B" w14:textId="77777777" w:rsidR="00CB3791" w:rsidRDefault="00000000">
      <w:pPr>
        <w:keepNext/>
        <w:spacing w:before="140" w:after="40"/>
      </w:pPr>
      <w:r>
        <w:rPr>
          <w:b/>
        </w:rPr>
        <w:t>3.4 Architecture Selection: MobileNetV2</w:t>
      </w:r>
    </w:p>
    <w:p w14:paraId="4E36B10D" w14:textId="77777777" w:rsidR="00CB3791" w:rsidRDefault="00000000">
      <w:pPr>
        <w:spacing w:after="50" w:line="252" w:lineRule="auto"/>
        <w:jc w:val="both"/>
      </w:pPr>
      <w:r>
        <w:t>Construction edge nodes operate under stringent compute and power limits. Table III compares candidate backbones. MobileNetV2 was chosen because its 2.59M parameters and ~300M FLOPs provide near-ResNet accuracy at a fraction of the computational burden.</w:t>
      </w:r>
    </w:p>
    <w:p w14:paraId="233313F2" w14:textId="62AC7500" w:rsidR="00CB3791" w:rsidRDefault="00000000">
      <w:pPr>
        <w:keepNext/>
        <w:spacing w:before="100" w:after="30"/>
        <w:jc w:val="center"/>
      </w:pPr>
      <w:r>
        <w:rPr>
          <w:noProof/>
        </w:rPr>
        <w:drawing>
          <wp:inline distT="0" distB="0" distL="0" distR="0" wp14:anchorId="2661599D" wp14:editId="455808A0">
            <wp:extent cx="2845048" cy="2251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3_mobilenet_block.png"/>
                    <pic:cNvPicPr/>
                  </pic:nvPicPr>
                  <pic:blipFill rotWithShape="1">
                    <a:blip r:embed="rId10"/>
                    <a:srcRect l="4295" r="48980"/>
                    <a:stretch>
                      <a:fillRect/>
                    </a:stretch>
                  </pic:blipFill>
                  <pic:spPr bwMode="auto">
                    <a:xfrm>
                      <a:off x="0" y="0"/>
                      <a:ext cx="2849889" cy="2255194"/>
                    </a:xfrm>
                    <a:prstGeom prst="rect">
                      <a:avLst/>
                    </a:prstGeom>
                    <a:ln>
                      <a:noFill/>
                    </a:ln>
                    <a:extLst>
                      <a:ext uri="{53640926-AAD7-44D8-BBD7-CCE9431645EC}">
                        <a14:shadowObscured xmlns:a14="http://schemas.microsoft.com/office/drawing/2010/main"/>
                      </a:ext>
                    </a:extLst>
                  </pic:spPr>
                </pic:pic>
              </a:graphicData>
            </a:graphic>
          </wp:inline>
        </w:drawing>
      </w:r>
    </w:p>
    <w:p w14:paraId="500AEB29" w14:textId="4DEC7496" w:rsidR="00C3187F" w:rsidRDefault="00C3187F">
      <w:pPr>
        <w:keepNext/>
        <w:spacing w:before="100" w:after="30"/>
        <w:jc w:val="center"/>
      </w:pPr>
      <w:r>
        <w:rPr>
          <w:noProof/>
        </w:rPr>
        <w:drawing>
          <wp:inline distT="0" distB="0" distL="0" distR="0" wp14:anchorId="03417F87" wp14:editId="0BBF355D">
            <wp:extent cx="3082063" cy="2507673"/>
            <wp:effectExtent l="0" t="0" r="4445" b="6985"/>
            <wp:docPr id="1452829676" name="Picture 1452829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3_mobilenet_block.png"/>
                    <pic:cNvPicPr/>
                  </pic:nvPicPr>
                  <pic:blipFill rotWithShape="1">
                    <a:blip r:embed="rId10"/>
                    <a:srcRect l="54556"/>
                    <a:stretch>
                      <a:fillRect/>
                    </a:stretch>
                  </pic:blipFill>
                  <pic:spPr bwMode="auto">
                    <a:xfrm>
                      <a:off x="0" y="0"/>
                      <a:ext cx="3089552" cy="2513766"/>
                    </a:xfrm>
                    <a:prstGeom prst="rect">
                      <a:avLst/>
                    </a:prstGeom>
                    <a:ln>
                      <a:noFill/>
                    </a:ln>
                    <a:extLst>
                      <a:ext uri="{53640926-AAD7-44D8-BBD7-CCE9431645EC}">
                        <a14:shadowObscured xmlns:a14="http://schemas.microsoft.com/office/drawing/2010/main"/>
                      </a:ext>
                    </a:extLst>
                  </pic:spPr>
                </pic:pic>
              </a:graphicData>
            </a:graphic>
          </wp:inline>
        </w:drawing>
      </w:r>
    </w:p>
    <w:p w14:paraId="7990E4AE" w14:textId="77777777" w:rsidR="00CB3791" w:rsidRDefault="00000000">
      <w:pPr>
        <w:spacing w:before="30" w:after="100"/>
        <w:jc w:val="center"/>
      </w:pPr>
      <w:r>
        <w:rPr>
          <w:b/>
          <w:sz w:val="17"/>
        </w:rPr>
        <w:t>Figure 5:</w:t>
      </w:r>
      <w:r>
        <w:rPr>
          <w:sz w:val="17"/>
        </w:rPr>
        <w:t xml:space="preserve"> (a) MobileNetV2 Transfer Learning Architecture; (b) Inverted Residual Block with Linear Bottleneck.</w:t>
      </w:r>
    </w:p>
    <w:p w14:paraId="46A1E923" w14:textId="77777777" w:rsidR="00CB3791" w:rsidRDefault="00000000">
      <w:pPr>
        <w:keepNext/>
        <w:spacing w:before="120" w:after="40"/>
        <w:jc w:val="center"/>
      </w:pPr>
      <w:r>
        <w:rPr>
          <w:b/>
          <w:sz w:val="16"/>
        </w:rPr>
        <w:t>TABLE III: ARCHITECTURE BENCHMARK &amp; SELECTION JUSTIFICATION</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296"/>
        <w:gridCol w:w="605"/>
        <w:gridCol w:w="648"/>
        <w:gridCol w:w="648"/>
        <w:gridCol w:w="648"/>
        <w:gridCol w:w="997"/>
      </w:tblGrid>
      <w:tr w:rsidR="00CB3791" w14:paraId="028038D9" w14:textId="77777777">
        <w:trPr>
          <w:cantSplit/>
          <w:tblHeader/>
          <w:jc w:val="center"/>
        </w:trPr>
        <w:tc>
          <w:tcPr>
            <w:tcW w:w="1296" w:type="dxa"/>
            <w:tcBorders>
              <w:bottom w:val="single" w:sz="6" w:space="0" w:color="000000"/>
            </w:tcBorders>
            <w:shd w:val="clear" w:color="auto" w:fill="F2F2F2"/>
            <w:tcMar>
              <w:top w:w="18" w:type="dxa"/>
              <w:left w:w="40" w:type="dxa"/>
              <w:bottom w:w="18" w:type="dxa"/>
              <w:right w:w="40" w:type="dxa"/>
            </w:tcMar>
          </w:tcPr>
          <w:p w14:paraId="4C79BC5B" w14:textId="77777777" w:rsidR="00CB3791" w:rsidRDefault="00000000">
            <w:pPr>
              <w:spacing w:before="10" w:after="10" w:line="240" w:lineRule="auto"/>
            </w:pPr>
            <w:r>
              <w:rPr>
                <w:b/>
                <w:sz w:val="13"/>
              </w:rPr>
              <w:t>Architecture</w:t>
            </w:r>
          </w:p>
        </w:tc>
        <w:tc>
          <w:tcPr>
            <w:tcW w:w="605" w:type="dxa"/>
            <w:tcBorders>
              <w:bottom w:val="single" w:sz="6" w:space="0" w:color="000000"/>
            </w:tcBorders>
            <w:shd w:val="clear" w:color="auto" w:fill="F2F2F2"/>
            <w:tcMar>
              <w:top w:w="18" w:type="dxa"/>
              <w:left w:w="40" w:type="dxa"/>
              <w:bottom w:w="18" w:type="dxa"/>
              <w:right w:w="40" w:type="dxa"/>
            </w:tcMar>
          </w:tcPr>
          <w:p w14:paraId="753BC453" w14:textId="77777777" w:rsidR="00CB3791" w:rsidRDefault="00000000">
            <w:pPr>
              <w:spacing w:before="10" w:after="10" w:line="240" w:lineRule="auto"/>
              <w:jc w:val="right"/>
            </w:pPr>
            <w:r>
              <w:rPr>
                <w:b/>
                <w:sz w:val="13"/>
              </w:rPr>
              <w:t>Params</w:t>
            </w:r>
          </w:p>
        </w:tc>
        <w:tc>
          <w:tcPr>
            <w:tcW w:w="648" w:type="dxa"/>
            <w:tcBorders>
              <w:bottom w:val="single" w:sz="6" w:space="0" w:color="000000"/>
            </w:tcBorders>
            <w:shd w:val="clear" w:color="auto" w:fill="F2F2F2"/>
            <w:tcMar>
              <w:top w:w="18" w:type="dxa"/>
              <w:left w:w="40" w:type="dxa"/>
              <w:bottom w:w="18" w:type="dxa"/>
              <w:right w:w="40" w:type="dxa"/>
            </w:tcMar>
          </w:tcPr>
          <w:p w14:paraId="10E7991E" w14:textId="77777777" w:rsidR="00CB3791" w:rsidRDefault="00000000">
            <w:pPr>
              <w:spacing w:before="10" w:after="10" w:line="240" w:lineRule="auto"/>
              <w:jc w:val="right"/>
            </w:pPr>
            <w:r>
              <w:rPr>
                <w:b/>
                <w:sz w:val="13"/>
              </w:rPr>
              <w:t>Size (MB)</w:t>
            </w:r>
          </w:p>
        </w:tc>
        <w:tc>
          <w:tcPr>
            <w:tcW w:w="648" w:type="dxa"/>
            <w:tcBorders>
              <w:bottom w:val="single" w:sz="6" w:space="0" w:color="000000"/>
            </w:tcBorders>
            <w:shd w:val="clear" w:color="auto" w:fill="F2F2F2"/>
            <w:tcMar>
              <w:top w:w="18" w:type="dxa"/>
              <w:left w:w="40" w:type="dxa"/>
              <w:bottom w:w="18" w:type="dxa"/>
              <w:right w:w="40" w:type="dxa"/>
            </w:tcMar>
          </w:tcPr>
          <w:p w14:paraId="1FE9DC35" w14:textId="77777777" w:rsidR="00CB3791" w:rsidRDefault="00000000">
            <w:pPr>
              <w:spacing w:before="10" w:after="10" w:line="240" w:lineRule="auto"/>
              <w:jc w:val="right"/>
            </w:pPr>
            <w:r>
              <w:rPr>
                <w:b/>
                <w:sz w:val="13"/>
              </w:rPr>
              <w:t>FLOPs (M)</w:t>
            </w:r>
          </w:p>
        </w:tc>
        <w:tc>
          <w:tcPr>
            <w:tcW w:w="648" w:type="dxa"/>
            <w:tcBorders>
              <w:bottom w:val="single" w:sz="6" w:space="0" w:color="000000"/>
            </w:tcBorders>
            <w:shd w:val="clear" w:color="auto" w:fill="F2F2F2"/>
            <w:tcMar>
              <w:top w:w="18" w:type="dxa"/>
              <w:left w:w="40" w:type="dxa"/>
              <w:bottom w:w="18" w:type="dxa"/>
              <w:right w:w="40" w:type="dxa"/>
            </w:tcMar>
          </w:tcPr>
          <w:p w14:paraId="69B19B98" w14:textId="77777777" w:rsidR="00CB3791" w:rsidRDefault="00000000">
            <w:pPr>
              <w:spacing w:before="10" w:after="10" w:line="240" w:lineRule="auto"/>
              <w:jc w:val="center"/>
            </w:pPr>
            <w:r>
              <w:rPr>
                <w:b/>
                <w:sz w:val="13"/>
              </w:rPr>
              <w:t>Test Acc.</w:t>
            </w:r>
          </w:p>
        </w:tc>
        <w:tc>
          <w:tcPr>
            <w:tcW w:w="907" w:type="dxa"/>
            <w:tcBorders>
              <w:bottom w:val="single" w:sz="6" w:space="0" w:color="000000"/>
            </w:tcBorders>
            <w:shd w:val="clear" w:color="auto" w:fill="F2F2F2"/>
            <w:tcMar>
              <w:top w:w="18" w:type="dxa"/>
              <w:left w:w="40" w:type="dxa"/>
              <w:bottom w:w="18" w:type="dxa"/>
              <w:right w:w="40" w:type="dxa"/>
            </w:tcMar>
          </w:tcPr>
          <w:p w14:paraId="5DAAF4DA" w14:textId="77777777" w:rsidR="00CB3791" w:rsidRDefault="00000000">
            <w:pPr>
              <w:spacing w:before="10" w:after="10" w:line="240" w:lineRule="auto"/>
            </w:pPr>
            <w:r>
              <w:rPr>
                <w:b/>
                <w:sz w:val="13"/>
              </w:rPr>
              <w:t>Edge Suitable?</w:t>
            </w:r>
          </w:p>
        </w:tc>
      </w:tr>
      <w:tr w:rsidR="00CB3791" w14:paraId="0823C341" w14:textId="77777777">
        <w:trPr>
          <w:cantSplit/>
          <w:jc w:val="center"/>
        </w:trPr>
        <w:tc>
          <w:tcPr>
            <w:tcW w:w="1296" w:type="dxa"/>
            <w:tcMar>
              <w:top w:w="18" w:type="dxa"/>
              <w:left w:w="40" w:type="dxa"/>
              <w:bottom w:w="18" w:type="dxa"/>
              <w:right w:w="40" w:type="dxa"/>
            </w:tcMar>
          </w:tcPr>
          <w:p w14:paraId="0C1194A8" w14:textId="77777777" w:rsidR="00CB3791" w:rsidRDefault="00000000">
            <w:pPr>
              <w:spacing w:before="10" w:after="10" w:line="240" w:lineRule="auto"/>
            </w:pPr>
            <w:r>
              <w:rPr>
                <w:sz w:val="13"/>
              </w:rPr>
              <w:t>Custom 3-layer CNN</w:t>
            </w:r>
          </w:p>
        </w:tc>
        <w:tc>
          <w:tcPr>
            <w:tcW w:w="605" w:type="dxa"/>
            <w:tcMar>
              <w:top w:w="18" w:type="dxa"/>
              <w:left w:w="40" w:type="dxa"/>
              <w:bottom w:w="18" w:type="dxa"/>
              <w:right w:w="40" w:type="dxa"/>
            </w:tcMar>
          </w:tcPr>
          <w:p w14:paraId="1980B0E0" w14:textId="77777777" w:rsidR="00CB3791" w:rsidRDefault="00000000">
            <w:pPr>
              <w:spacing w:before="10" w:after="10" w:line="240" w:lineRule="auto"/>
              <w:jc w:val="right"/>
            </w:pPr>
            <w:r>
              <w:rPr>
                <w:sz w:val="13"/>
              </w:rPr>
              <w:t>0.45M</w:t>
            </w:r>
          </w:p>
        </w:tc>
        <w:tc>
          <w:tcPr>
            <w:tcW w:w="648" w:type="dxa"/>
            <w:tcMar>
              <w:top w:w="18" w:type="dxa"/>
              <w:left w:w="40" w:type="dxa"/>
              <w:bottom w:w="18" w:type="dxa"/>
              <w:right w:w="40" w:type="dxa"/>
            </w:tcMar>
          </w:tcPr>
          <w:p w14:paraId="790E428D" w14:textId="77777777" w:rsidR="00CB3791" w:rsidRDefault="00000000">
            <w:pPr>
              <w:spacing w:before="10" w:after="10" w:line="240" w:lineRule="auto"/>
              <w:jc w:val="right"/>
            </w:pPr>
            <w:r>
              <w:rPr>
                <w:sz w:val="13"/>
              </w:rPr>
              <w:t>1.8</w:t>
            </w:r>
          </w:p>
        </w:tc>
        <w:tc>
          <w:tcPr>
            <w:tcW w:w="648" w:type="dxa"/>
            <w:tcMar>
              <w:top w:w="18" w:type="dxa"/>
              <w:left w:w="40" w:type="dxa"/>
              <w:bottom w:w="18" w:type="dxa"/>
              <w:right w:w="40" w:type="dxa"/>
            </w:tcMar>
          </w:tcPr>
          <w:p w14:paraId="331C0D3A" w14:textId="77777777" w:rsidR="00CB3791" w:rsidRDefault="00000000">
            <w:pPr>
              <w:spacing w:before="10" w:after="10" w:line="240" w:lineRule="auto"/>
              <w:jc w:val="right"/>
            </w:pPr>
            <w:r>
              <w:rPr>
                <w:sz w:val="13"/>
              </w:rPr>
              <w:t>120</w:t>
            </w:r>
          </w:p>
        </w:tc>
        <w:tc>
          <w:tcPr>
            <w:tcW w:w="648" w:type="dxa"/>
            <w:tcMar>
              <w:top w:w="18" w:type="dxa"/>
              <w:left w:w="40" w:type="dxa"/>
              <w:bottom w:w="18" w:type="dxa"/>
              <w:right w:w="40" w:type="dxa"/>
            </w:tcMar>
          </w:tcPr>
          <w:p w14:paraId="56343ED0" w14:textId="77777777" w:rsidR="00CB3791" w:rsidRDefault="00000000">
            <w:pPr>
              <w:spacing w:before="10" w:after="10" w:line="240" w:lineRule="auto"/>
              <w:jc w:val="center"/>
            </w:pPr>
            <w:r>
              <w:rPr>
                <w:sz w:val="13"/>
              </w:rPr>
              <w:t>~74%</w:t>
            </w:r>
          </w:p>
        </w:tc>
        <w:tc>
          <w:tcPr>
            <w:tcW w:w="907" w:type="dxa"/>
            <w:tcMar>
              <w:top w:w="18" w:type="dxa"/>
              <w:left w:w="40" w:type="dxa"/>
              <w:bottom w:w="18" w:type="dxa"/>
              <w:right w:w="40" w:type="dxa"/>
            </w:tcMar>
          </w:tcPr>
          <w:p w14:paraId="2D5A9C1D" w14:textId="77777777" w:rsidR="00CB3791" w:rsidRDefault="00000000">
            <w:pPr>
              <w:spacing w:before="10" w:after="10" w:line="240" w:lineRule="auto"/>
            </w:pPr>
            <w:r>
              <w:rPr>
                <w:sz w:val="13"/>
              </w:rPr>
              <w:t>Poor generalization on complex textures</w:t>
            </w:r>
          </w:p>
        </w:tc>
      </w:tr>
      <w:tr w:rsidR="00CB3791" w14:paraId="0256851F" w14:textId="77777777">
        <w:trPr>
          <w:cantSplit/>
          <w:jc w:val="center"/>
        </w:trPr>
        <w:tc>
          <w:tcPr>
            <w:tcW w:w="1296" w:type="dxa"/>
            <w:tcMar>
              <w:top w:w="18" w:type="dxa"/>
              <w:left w:w="40" w:type="dxa"/>
              <w:bottom w:w="18" w:type="dxa"/>
              <w:right w:w="40" w:type="dxa"/>
            </w:tcMar>
          </w:tcPr>
          <w:p w14:paraId="5F06495C" w14:textId="77777777" w:rsidR="00CB3791" w:rsidRDefault="00000000">
            <w:pPr>
              <w:spacing w:before="10" w:after="10" w:line="240" w:lineRule="auto"/>
            </w:pPr>
            <w:r>
              <w:rPr>
                <w:sz w:val="13"/>
              </w:rPr>
              <w:t>ResNet-50</w:t>
            </w:r>
          </w:p>
        </w:tc>
        <w:tc>
          <w:tcPr>
            <w:tcW w:w="605" w:type="dxa"/>
            <w:tcMar>
              <w:top w:w="18" w:type="dxa"/>
              <w:left w:w="40" w:type="dxa"/>
              <w:bottom w:w="18" w:type="dxa"/>
              <w:right w:w="40" w:type="dxa"/>
            </w:tcMar>
          </w:tcPr>
          <w:p w14:paraId="0F3949D5" w14:textId="77777777" w:rsidR="00CB3791" w:rsidRDefault="00000000">
            <w:pPr>
              <w:spacing w:before="10" w:after="10" w:line="240" w:lineRule="auto"/>
              <w:jc w:val="right"/>
            </w:pPr>
            <w:r>
              <w:rPr>
                <w:sz w:val="13"/>
              </w:rPr>
              <w:t>25.6M</w:t>
            </w:r>
          </w:p>
        </w:tc>
        <w:tc>
          <w:tcPr>
            <w:tcW w:w="648" w:type="dxa"/>
            <w:tcMar>
              <w:top w:w="18" w:type="dxa"/>
              <w:left w:w="40" w:type="dxa"/>
              <w:bottom w:w="18" w:type="dxa"/>
              <w:right w:w="40" w:type="dxa"/>
            </w:tcMar>
          </w:tcPr>
          <w:p w14:paraId="23D22A13" w14:textId="77777777" w:rsidR="00CB3791" w:rsidRDefault="00000000">
            <w:pPr>
              <w:spacing w:before="10" w:after="10" w:line="240" w:lineRule="auto"/>
              <w:jc w:val="right"/>
            </w:pPr>
            <w:r>
              <w:rPr>
                <w:sz w:val="13"/>
              </w:rPr>
              <w:t>98.0</w:t>
            </w:r>
          </w:p>
        </w:tc>
        <w:tc>
          <w:tcPr>
            <w:tcW w:w="648" w:type="dxa"/>
            <w:tcMar>
              <w:top w:w="18" w:type="dxa"/>
              <w:left w:w="40" w:type="dxa"/>
              <w:bottom w:w="18" w:type="dxa"/>
              <w:right w:w="40" w:type="dxa"/>
            </w:tcMar>
          </w:tcPr>
          <w:p w14:paraId="50A4EF7F" w14:textId="77777777" w:rsidR="00CB3791" w:rsidRDefault="00000000">
            <w:pPr>
              <w:spacing w:before="10" w:after="10" w:line="240" w:lineRule="auto"/>
              <w:jc w:val="right"/>
            </w:pPr>
            <w:r>
              <w:rPr>
                <w:sz w:val="13"/>
              </w:rPr>
              <w:t>4,100</w:t>
            </w:r>
          </w:p>
        </w:tc>
        <w:tc>
          <w:tcPr>
            <w:tcW w:w="648" w:type="dxa"/>
            <w:tcMar>
              <w:top w:w="18" w:type="dxa"/>
              <w:left w:w="40" w:type="dxa"/>
              <w:bottom w:w="18" w:type="dxa"/>
              <w:right w:w="40" w:type="dxa"/>
            </w:tcMar>
          </w:tcPr>
          <w:p w14:paraId="6284B7BF" w14:textId="77777777" w:rsidR="00CB3791" w:rsidRDefault="00000000">
            <w:pPr>
              <w:spacing w:before="10" w:after="10" w:line="240" w:lineRule="auto"/>
              <w:jc w:val="center"/>
            </w:pPr>
            <w:r>
              <w:rPr>
                <w:sz w:val="13"/>
              </w:rPr>
              <w:t>~88%</w:t>
            </w:r>
          </w:p>
        </w:tc>
        <w:tc>
          <w:tcPr>
            <w:tcW w:w="907" w:type="dxa"/>
            <w:tcMar>
              <w:top w:w="18" w:type="dxa"/>
              <w:left w:w="40" w:type="dxa"/>
              <w:bottom w:w="18" w:type="dxa"/>
              <w:right w:w="40" w:type="dxa"/>
            </w:tcMar>
          </w:tcPr>
          <w:p w14:paraId="188A07B6" w14:textId="77777777" w:rsidR="00CB3791" w:rsidRDefault="00000000">
            <w:pPr>
              <w:spacing w:before="10" w:after="10" w:line="240" w:lineRule="auto"/>
            </w:pPr>
            <w:r>
              <w:rPr>
                <w:sz w:val="13"/>
              </w:rPr>
              <w:t>No - memory/compute too heavy for edge</w:t>
            </w:r>
          </w:p>
        </w:tc>
      </w:tr>
      <w:tr w:rsidR="00CB3791" w14:paraId="572300EA" w14:textId="77777777">
        <w:trPr>
          <w:cantSplit/>
          <w:jc w:val="center"/>
        </w:trPr>
        <w:tc>
          <w:tcPr>
            <w:tcW w:w="1296" w:type="dxa"/>
            <w:tcMar>
              <w:top w:w="18" w:type="dxa"/>
              <w:left w:w="40" w:type="dxa"/>
              <w:bottom w:w="18" w:type="dxa"/>
              <w:right w:w="40" w:type="dxa"/>
            </w:tcMar>
          </w:tcPr>
          <w:p w14:paraId="4C3DABFC" w14:textId="77777777" w:rsidR="00CB3791" w:rsidRDefault="00000000">
            <w:pPr>
              <w:spacing w:before="10" w:after="10" w:line="240" w:lineRule="auto"/>
            </w:pPr>
            <w:r>
              <w:rPr>
                <w:sz w:val="13"/>
              </w:rPr>
              <w:t>YOLOv8-Nano (full-frame)</w:t>
            </w:r>
          </w:p>
        </w:tc>
        <w:tc>
          <w:tcPr>
            <w:tcW w:w="605" w:type="dxa"/>
            <w:tcMar>
              <w:top w:w="18" w:type="dxa"/>
              <w:left w:w="40" w:type="dxa"/>
              <w:bottom w:w="18" w:type="dxa"/>
              <w:right w:w="40" w:type="dxa"/>
            </w:tcMar>
          </w:tcPr>
          <w:p w14:paraId="74FBC574" w14:textId="77777777" w:rsidR="00CB3791" w:rsidRDefault="00000000">
            <w:pPr>
              <w:spacing w:before="10" w:after="10" w:line="240" w:lineRule="auto"/>
              <w:jc w:val="right"/>
            </w:pPr>
            <w:r>
              <w:rPr>
                <w:sz w:val="13"/>
              </w:rPr>
              <w:t>3.2M</w:t>
            </w:r>
          </w:p>
        </w:tc>
        <w:tc>
          <w:tcPr>
            <w:tcW w:w="648" w:type="dxa"/>
            <w:tcMar>
              <w:top w:w="18" w:type="dxa"/>
              <w:left w:w="40" w:type="dxa"/>
              <w:bottom w:w="18" w:type="dxa"/>
              <w:right w:w="40" w:type="dxa"/>
            </w:tcMar>
          </w:tcPr>
          <w:p w14:paraId="79D2DAFD" w14:textId="77777777" w:rsidR="00CB3791" w:rsidRDefault="00000000">
            <w:pPr>
              <w:spacing w:before="10" w:after="10" w:line="240" w:lineRule="auto"/>
              <w:jc w:val="right"/>
            </w:pPr>
            <w:r>
              <w:rPr>
                <w:sz w:val="13"/>
              </w:rPr>
              <w:t>12.8</w:t>
            </w:r>
          </w:p>
        </w:tc>
        <w:tc>
          <w:tcPr>
            <w:tcW w:w="648" w:type="dxa"/>
            <w:tcMar>
              <w:top w:w="18" w:type="dxa"/>
              <w:left w:w="40" w:type="dxa"/>
              <w:bottom w:w="18" w:type="dxa"/>
              <w:right w:w="40" w:type="dxa"/>
            </w:tcMar>
          </w:tcPr>
          <w:p w14:paraId="292812D3" w14:textId="77777777" w:rsidR="00CB3791" w:rsidRDefault="00000000">
            <w:pPr>
              <w:spacing w:before="10" w:after="10" w:line="240" w:lineRule="auto"/>
              <w:jc w:val="right"/>
            </w:pPr>
            <w:r>
              <w:rPr>
                <w:sz w:val="13"/>
              </w:rPr>
              <w:t>8,700</w:t>
            </w:r>
          </w:p>
        </w:tc>
        <w:tc>
          <w:tcPr>
            <w:tcW w:w="648" w:type="dxa"/>
            <w:tcMar>
              <w:top w:w="18" w:type="dxa"/>
              <w:left w:w="40" w:type="dxa"/>
              <w:bottom w:w="18" w:type="dxa"/>
              <w:right w:w="40" w:type="dxa"/>
            </w:tcMar>
          </w:tcPr>
          <w:p w14:paraId="0166E653" w14:textId="77777777" w:rsidR="00CB3791" w:rsidRDefault="00000000">
            <w:pPr>
              <w:spacing w:before="10" w:after="10" w:line="240" w:lineRule="auto"/>
              <w:jc w:val="center"/>
            </w:pPr>
            <w:r>
              <w:rPr>
                <w:sz w:val="13"/>
              </w:rPr>
              <w:t>~81%</w:t>
            </w:r>
          </w:p>
        </w:tc>
        <w:tc>
          <w:tcPr>
            <w:tcW w:w="907" w:type="dxa"/>
            <w:tcMar>
              <w:top w:w="18" w:type="dxa"/>
              <w:left w:w="40" w:type="dxa"/>
              <w:bottom w:w="18" w:type="dxa"/>
              <w:right w:w="40" w:type="dxa"/>
            </w:tcMar>
          </w:tcPr>
          <w:p w14:paraId="639E9E12" w14:textId="77777777" w:rsidR="00CB3791" w:rsidRDefault="00000000">
            <w:pPr>
              <w:spacing w:before="10" w:after="10" w:line="240" w:lineRule="auto"/>
            </w:pPr>
            <w:r>
              <w:rPr>
                <w:sz w:val="13"/>
              </w:rPr>
              <w:t>No - high FLOP count; poor on crops</w:t>
            </w:r>
          </w:p>
        </w:tc>
      </w:tr>
      <w:tr w:rsidR="00CB3791" w14:paraId="7361E113" w14:textId="77777777">
        <w:trPr>
          <w:cantSplit/>
          <w:jc w:val="center"/>
        </w:trPr>
        <w:tc>
          <w:tcPr>
            <w:tcW w:w="1296" w:type="dxa"/>
            <w:tcMar>
              <w:top w:w="18" w:type="dxa"/>
              <w:left w:w="40" w:type="dxa"/>
              <w:bottom w:w="18" w:type="dxa"/>
              <w:right w:w="40" w:type="dxa"/>
            </w:tcMar>
          </w:tcPr>
          <w:p w14:paraId="74E6F748" w14:textId="77777777" w:rsidR="00CB3791" w:rsidRDefault="00000000">
            <w:pPr>
              <w:spacing w:before="10" w:after="10" w:line="240" w:lineRule="auto"/>
            </w:pPr>
            <w:r>
              <w:rPr>
                <w:sz w:val="13"/>
              </w:rPr>
              <w:t>MobileNetV2 [Proposed]</w:t>
            </w:r>
          </w:p>
        </w:tc>
        <w:tc>
          <w:tcPr>
            <w:tcW w:w="605" w:type="dxa"/>
            <w:tcMar>
              <w:top w:w="18" w:type="dxa"/>
              <w:left w:w="40" w:type="dxa"/>
              <w:bottom w:w="18" w:type="dxa"/>
              <w:right w:w="40" w:type="dxa"/>
            </w:tcMar>
          </w:tcPr>
          <w:p w14:paraId="5BA98309" w14:textId="77777777" w:rsidR="00CB3791" w:rsidRDefault="00000000">
            <w:pPr>
              <w:spacing w:before="10" w:after="10" w:line="240" w:lineRule="auto"/>
              <w:jc w:val="right"/>
            </w:pPr>
            <w:r>
              <w:rPr>
                <w:sz w:val="13"/>
              </w:rPr>
              <w:t>2.59M</w:t>
            </w:r>
          </w:p>
        </w:tc>
        <w:tc>
          <w:tcPr>
            <w:tcW w:w="648" w:type="dxa"/>
            <w:tcMar>
              <w:top w:w="18" w:type="dxa"/>
              <w:left w:w="40" w:type="dxa"/>
              <w:bottom w:w="18" w:type="dxa"/>
              <w:right w:w="40" w:type="dxa"/>
            </w:tcMar>
          </w:tcPr>
          <w:p w14:paraId="1114D01B" w14:textId="77777777" w:rsidR="00CB3791" w:rsidRDefault="00000000">
            <w:pPr>
              <w:spacing w:before="10" w:after="10" w:line="240" w:lineRule="auto"/>
              <w:jc w:val="right"/>
            </w:pPr>
            <w:r>
              <w:rPr>
                <w:sz w:val="13"/>
              </w:rPr>
              <w:t>30.2</w:t>
            </w:r>
          </w:p>
        </w:tc>
        <w:tc>
          <w:tcPr>
            <w:tcW w:w="648" w:type="dxa"/>
            <w:tcMar>
              <w:top w:w="18" w:type="dxa"/>
              <w:left w:w="40" w:type="dxa"/>
              <w:bottom w:w="18" w:type="dxa"/>
              <w:right w:w="40" w:type="dxa"/>
            </w:tcMar>
          </w:tcPr>
          <w:p w14:paraId="66805B7F" w14:textId="77777777" w:rsidR="00CB3791" w:rsidRDefault="00000000">
            <w:pPr>
              <w:spacing w:before="10" w:after="10" w:line="240" w:lineRule="auto"/>
              <w:jc w:val="right"/>
            </w:pPr>
            <w:r>
              <w:rPr>
                <w:sz w:val="13"/>
              </w:rPr>
              <w:t>300</w:t>
            </w:r>
          </w:p>
        </w:tc>
        <w:tc>
          <w:tcPr>
            <w:tcW w:w="648" w:type="dxa"/>
            <w:tcMar>
              <w:top w:w="18" w:type="dxa"/>
              <w:left w:w="40" w:type="dxa"/>
              <w:bottom w:w="18" w:type="dxa"/>
              <w:right w:w="40" w:type="dxa"/>
            </w:tcMar>
          </w:tcPr>
          <w:p w14:paraId="6543001C" w14:textId="77777777" w:rsidR="00CB3791" w:rsidRDefault="00000000">
            <w:pPr>
              <w:spacing w:before="10" w:after="10" w:line="240" w:lineRule="auto"/>
              <w:jc w:val="center"/>
            </w:pPr>
            <w:r>
              <w:rPr>
                <w:sz w:val="13"/>
              </w:rPr>
              <w:t>85.69%</w:t>
            </w:r>
          </w:p>
        </w:tc>
        <w:tc>
          <w:tcPr>
            <w:tcW w:w="907" w:type="dxa"/>
            <w:tcMar>
              <w:top w:w="18" w:type="dxa"/>
              <w:left w:w="40" w:type="dxa"/>
              <w:bottom w:w="18" w:type="dxa"/>
              <w:right w:w="40" w:type="dxa"/>
            </w:tcMar>
          </w:tcPr>
          <w:p w14:paraId="56681E5E" w14:textId="77777777" w:rsidR="00CB3791" w:rsidRDefault="00000000">
            <w:pPr>
              <w:spacing w:before="10" w:after="10" w:line="240" w:lineRule="auto"/>
            </w:pPr>
            <w:r>
              <w:rPr>
                <w:sz w:val="13"/>
              </w:rPr>
              <w:t>Yes - optimal accuracy-efficiency tradeoff</w:t>
            </w:r>
          </w:p>
        </w:tc>
      </w:tr>
    </w:tbl>
    <w:p w14:paraId="0D048972" w14:textId="77777777" w:rsidR="00CB3791" w:rsidRDefault="00000000">
      <w:pPr>
        <w:keepNext/>
        <w:spacing w:before="140" w:after="40"/>
      </w:pPr>
      <w:r>
        <w:rPr>
          <w:b/>
        </w:rPr>
        <w:t>3.5 Mathematical Formulations</w:t>
      </w:r>
    </w:p>
    <w:p w14:paraId="0219917E" w14:textId="77777777" w:rsidR="00CB3791" w:rsidRDefault="00000000">
      <w:pPr>
        <w:keepNext/>
        <w:spacing w:before="100" w:after="30"/>
      </w:pPr>
      <w:r>
        <w:rPr>
          <w:b/>
          <w:i/>
        </w:rPr>
        <w:t>Depthwise Separable Convolution Efficiency:</w:t>
      </w:r>
    </w:p>
    <w:p w14:paraId="29EF2F4B" w14:textId="77777777" w:rsidR="00CB3791" w:rsidRDefault="00000000">
      <w:pPr>
        <w:spacing w:after="50" w:line="252" w:lineRule="auto"/>
        <w:jc w:val="both"/>
      </w:pPr>
      <w:r>
        <w:t>Standard convolution requires D_K² · M · N · D_F² FLOPs, whereas depthwise separable convolution factorizes filtering and channel combination into depthwise and pointwise stages, requiring D_K² · M · D_F² + M · N · D_F² FLOPs. The computational reduction ratio is:</w:t>
      </w:r>
    </w:p>
    <w:p w14:paraId="15885710" w14:textId="77777777" w:rsidR="001D723A" w:rsidRDefault="001D723A" w:rsidP="001D723A">
      <w:pPr>
        <w:spacing w:after="50" w:line="252" w:lineRule="auto"/>
        <w:jc w:val="center"/>
        <w:rPr>
          <w:i/>
        </w:rPr>
      </w:pPr>
      <w:r w:rsidRPr="001D723A">
        <w:rPr>
          <w:rFonts w:ascii="Cambria Math" w:hAnsi="Cambria Math" w:cs="Cambria Math"/>
          <w:i/>
        </w:rPr>
        <w:t>𝑅𝑒𝑑𝑢𝑐𝑡𝑖𝑜𝑛</w:t>
      </w:r>
      <w:r w:rsidRPr="001D723A">
        <w:rPr>
          <w:i/>
        </w:rPr>
        <w:t xml:space="preserve"> </w:t>
      </w:r>
      <w:r w:rsidRPr="001D723A">
        <w:rPr>
          <w:rFonts w:ascii="Cambria Math" w:hAnsi="Cambria Math" w:cs="Cambria Math"/>
          <w:i/>
        </w:rPr>
        <w:t>𝑅𝑎𝑡𝑖𝑜</w:t>
      </w:r>
      <w:r w:rsidRPr="001D723A">
        <w:rPr>
          <w:i/>
        </w:rPr>
        <w:t xml:space="preserve"> = 1/</w:t>
      </w:r>
      <w:r w:rsidRPr="001D723A">
        <w:rPr>
          <w:rFonts w:ascii="Cambria Math" w:hAnsi="Cambria Math" w:cs="Cambria Math"/>
          <w:i/>
        </w:rPr>
        <w:t>𝑁</w:t>
      </w:r>
      <w:r w:rsidRPr="001D723A">
        <w:rPr>
          <w:i/>
        </w:rPr>
        <w:t xml:space="preserve"> + 1/</w:t>
      </w:r>
      <w:r w:rsidRPr="001D723A">
        <w:rPr>
          <w:rFonts w:ascii="Cambria Math" w:hAnsi="Cambria Math" w:cs="Cambria Math"/>
          <w:i/>
        </w:rPr>
        <w:t>𝐷𝐾</w:t>
      </w:r>
      <w:r w:rsidRPr="001D723A">
        <w:rPr>
          <w:i/>
        </w:rPr>
        <w:t>² ≈ 1/9</w:t>
      </w:r>
    </w:p>
    <w:p w14:paraId="18C241CB" w14:textId="5C7BD432" w:rsidR="00CB3791" w:rsidRDefault="00000000">
      <w:pPr>
        <w:spacing w:after="50" w:line="252" w:lineRule="auto"/>
        <w:jc w:val="both"/>
      </w:pPr>
      <w:r>
        <w:lastRenderedPageBreak/>
        <w:t>For 3 × 3 kernels, this reduces multiply-accumulate operations by 8- to 9-fold with negligible accuracy loss.</w:t>
      </w:r>
    </w:p>
    <w:p w14:paraId="6F62BBD8" w14:textId="77777777" w:rsidR="00CB3791" w:rsidRDefault="00000000">
      <w:pPr>
        <w:keepNext/>
        <w:spacing w:before="100" w:after="30"/>
      </w:pPr>
      <w:r>
        <w:rPr>
          <w:b/>
          <w:i/>
        </w:rPr>
        <w:t>Inverted Residual Bottleneck Transformation:</w:t>
      </w:r>
    </w:p>
    <w:p w14:paraId="39CD4907" w14:textId="77777777" w:rsidR="00CB3791" w:rsidRDefault="00000000">
      <w:pPr>
        <w:spacing w:after="50" w:line="252" w:lineRule="auto"/>
        <w:jc w:val="both"/>
      </w:pPr>
      <w:r>
        <w:t>MobileNetV2 inserts an expansion layer (expansion factor t = 6) before depthwise convolution and avoids non-linearities in the low-dimensional projection:</w:t>
      </w:r>
    </w:p>
    <w:p w14:paraId="5F083BF1" w14:textId="77777777" w:rsidR="00E61F29" w:rsidRDefault="00E61F29">
      <w:pPr>
        <w:keepNext/>
        <w:spacing w:before="100" w:after="30"/>
        <w:rPr>
          <w:rFonts w:ascii="Cambria Math" w:hAnsi="Cambria Math" w:cs="Cambria Math"/>
          <w:i/>
        </w:rPr>
      </w:pPr>
      <w:r w:rsidRPr="00E61F29">
        <w:rPr>
          <w:rFonts w:ascii="Cambria Math" w:hAnsi="Cambria Math" w:cs="Cambria Math"/>
          <w:i/>
        </w:rPr>
        <w:t>𝑦</w:t>
      </w:r>
      <w:r w:rsidRPr="00E61F29">
        <w:rPr>
          <w:i/>
        </w:rPr>
        <w:t xml:space="preserve"> = </w:t>
      </w:r>
      <w:r w:rsidRPr="00E61F29">
        <w:rPr>
          <w:rFonts w:ascii="Cambria Math" w:hAnsi="Cambria Math" w:cs="Cambria Math"/>
          <w:i/>
        </w:rPr>
        <w:t>𝐿𝑖𝑛𝑒𝑎𝑟</w:t>
      </w:r>
      <w:r w:rsidRPr="00E61F29">
        <w:rPr>
          <w:i/>
        </w:rPr>
        <w:t>₁ₓ₁(</w:t>
      </w:r>
      <w:r w:rsidRPr="00E61F29">
        <w:rPr>
          <w:rFonts w:ascii="Cambria Math" w:hAnsi="Cambria Math" w:cs="Cambria Math"/>
          <w:i/>
        </w:rPr>
        <w:t>𝑅𝑒𝐿𝑈</w:t>
      </w:r>
      <w:r w:rsidRPr="00E61F29">
        <w:rPr>
          <w:i/>
        </w:rPr>
        <w:t>6(</w:t>
      </w:r>
      <w:r w:rsidRPr="00E61F29">
        <w:rPr>
          <w:rFonts w:ascii="Cambria Math" w:hAnsi="Cambria Math" w:cs="Cambria Math"/>
          <w:i/>
        </w:rPr>
        <w:t>𝐷𝑊𝐶𝑜𝑛𝑣</w:t>
      </w:r>
      <w:r w:rsidRPr="00E61F29">
        <w:rPr>
          <w:i/>
        </w:rPr>
        <w:t>₃ₓ₃(</w:t>
      </w:r>
      <w:r w:rsidRPr="00E61F29">
        <w:rPr>
          <w:rFonts w:ascii="Cambria Math" w:hAnsi="Cambria Math" w:cs="Cambria Math"/>
          <w:i/>
        </w:rPr>
        <w:t>𝑅𝑒𝐿𝑈</w:t>
      </w:r>
      <w:r w:rsidRPr="00E61F29">
        <w:rPr>
          <w:i/>
        </w:rPr>
        <w:t>6(</w:t>
      </w:r>
      <w:r w:rsidRPr="00E61F29">
        <w:rPr>
          <w:rFonts w:ascii="Cambria Math" w:hAnsi="Cambria Math" w:cs="Cambria Math"/>
          <w:i/>
        </w:rPr>
        <w:t>𝐸𝑥𝑝𝑎𝑛𝑑</w:t>
      </w:r>
      <w:r w:rsidRPr="00E61F29">
        <w:rPr>
          <w:i/>
        </w:rPr>
        <w:t>₁ₓ₁(</w:t>
      </w:r>
      <w:r w:rsidRPr="00E61F29">
        <w:rPr>
          <w:rFonts w:ascii="Cambria Math" w:hAnsi="Cambria Math" w:cs="Cambria Math"/>
          <w:i/>
        </w:rPr>
        <w:t>𝑥</w:t>
      </w:r>
      <w:r w:rsidRPr="00E61F29">
        <w:rPr>
          <w:i/>
        </w:rPr>
        <w:t xml:space="preserve">))))) + </w:t>
      </w:r>
      <w:r w:rsidRPr="00E61F29">
        <w:rPr>
          <w:rFonts w:ascii="Cambria Math" w:hAnsi="Cambria Math" w:cs="Cambria Math"/>
          <w:i/>
        </w:rPr>
        <w:t>𝑥</w:t>
      </w:r>
    </w:p>
    <w:p w14:paraId="64A7BF91" w14:textId="356AD8B4" w:rsidR="00CB3791" w:rsidRDefault="00000000">
      <w:pPr>
        <w:keepNext/>
        <w:spacing w:before="100" w:after="30"/>
      </w:pPr>
      <w:r>
        <w:rPr>
          <w:b/>
          <w:i/>
        </w:rPr>
        <w:t>Weighted Categorical Cross-Entropy Loss:</w:t>
      </w:r>
    </w:p>
    <w:p w14:paraId="126D1D48" w14:textId="77777777" w:rsidR="00CB3791" w:rsidRDefault="00000000">
      <w:pPr>
        <w:spacing w:after="50" w:line="252" w:lineRule="auto"/>
        <w:jc w:val="both"/>
      </w:pPr>
      <w:r>
        <w:t>Softmax probability for class i and batch-weighted categorical cross-entropy loss are formulated as:</w:t>
      </w:r>
    </w:p>
    <w:p w14:paraId="3C37ACEB" w14:textId="77777777" w:rsidR="00E61F29" w:rsidRDefault="00E61F29" w:rsidP="00E61F29">
      <w:pPr>
        <w:keepNext/>
        <w:spacing w:before="140" w:after="40"/>
        <w:jc w:val="center"/>
        <w:rPr>
          <w:i/>
        </w:rPr>
      </w:pPr>
      <w:r w:rsidRPr="00E61F29">
        <w:rPr>
          <w:rFonts w:ascii="Cambria Math" w:hAnsi="Cambria Math" w:cs="Cambria Math"/>
          <w:i/>
        </w:rPr>
        <w:t>𝑝𝑖</w:t>
      </w:r>
      <w:r w:rsidRPr="00E61F29">
        <w:rPr>
          <w:i/>
        </w:rPr>
        <w:t xml:space="preserve"> = </w:t>
      </w:r>
      <w:r w:rsidRPr="00E61F29">
        <w:rPr>
          <w:rFonts w:ascii="Cambria Math" w:hAnsi="Cambria Math" w:cs="Cambria Math"/>
          <w:i/>
        </w:rPr>
        <w:t>𝑒𝑥𝑝</w:t>
      </w:r>
      <w:r w:rsidRPr="00E61F29">
        <w:rPr>
          <w:i/>
        </w:rPr>
        <w:t>(</w:t>
      </w:r>
      <w:r w:rsidRPr="00E61F29">
        <w:rPr>
          <w:rFonts w:ascii="Cambria Math" w:hAnsi="Cambria Math" w:cs="Cambria Math"/>
          <w:i/>
        </w:rPr>
        <w:t>𝑧𝑖</w:t>
      </w:r>
      <w:r w:rsidRPr="00E61F29">
        <w:rPr>
          <w:i/>
        </w:rPr>
        <w:t xml:space="preserve">) / ∑ₖ₌₁¹¹ </w:t>
      </w:r>
      <w:r w:rsidRPr="00E61F29">
        <w:rPr>
          <w:rFonts w:ascii="Cambria Math" w:hAnsi="Cambria Math" w:cs="Cambria Math"/>
          <w:i/>
        </w:rPr>
        <w:t>𝑒𝑥𝑝</w:t>
      </w:r>
      <w:r w:rsidRPr="00E61F29">
        <w:rPr>
          <w:i/>
        </w:rPr>
        <w:t>(</w:t>
      </w:r>
      <w:r w:rsidRPr="00E61F29">
        <w:rPr>
          <w:rFonts w:ascii="Cambria Math" w:hAnsi="Cambria Math" w:cs="Cambria Math"/>
          <w:i/>
        </w:rPr>
        <w:t>𝑧</w:t>
      </w:r>
      <w:r w:rsidRPr="00E61F29">
        <w:rPr>
          <w:i/>
        </w:rPr>
        <w:t>ₖ</w:t>
      </w:r>
      <w:proofErr w:type="gramStart"/>
      <w:r w:rsidRPr="00E61F29">
        <w:rPr>
          <w:i/>
        </w:rPr>
        <w:t xml:space="preserve">),   </w:t>
      </w:r>
      <w:proofErr w:type="gramEnd"/>
      <w:r w:rsidRPr="00E61F29">
        <w:rPr>
          <w:i/>
        </w:rPr>
        <w:t>ℒ = -(1/</w:t>
      </w:r>
      <w:r w:rsidRPr="00E61F29">
        <w:rPr>
          <w:rFonts w:ascii="Cambria Math" w:hAnsi="Cambria Math" w:cs="Cambria Math"/>
          <w:i/>
        </w:rPr>
        <w:t>𝐵</w:t>
      </w:r>
      <w:r w:rsidRPr="00E61F29">
        <w:rPr>
          <w:i/>
        </w:rPr>
        <w:t>) ∑</w:t>
      </w:r>
      <w:r w:rsidRPr="00E61F29">
        <w:rPr>
          <w:rFonts w:ascii="Cambria Math" w:hAnsi="Cambria Math" w:cs="Cambria Math"/>
          <w:i/>
        </w:rPr>
        <w:t>𝑏</w:t>
      </w:r>
      <w:r w:rsidRPr="00E61F29">
        <w:rPr>
          <w:i/>
        </w:rPr>
        <w:t>₌₁</w:t>
      </w:r>
      <w:r w:rsidRPr="00E61F29">
        <w:rPr>
          <w:rFonts w:ascii="Cambria Math" w:hAnsi="Cambria Math" w:cs="Cambria Math"/>
          <w:i/>
        </w:rPr>
        <w:t>𝐵</w:t>
      </w:r>
      <w:r w:rsidRPr="00E61F29">
        <w:rPr>
          <w:i/>
        </w:rPr>
        <w:t xml:space="preserve"> ∑</w:t>
      </w:r>
      <w:r w:rsidRPr="00E61F29">
        <w:rPr>
          <w:rFonts w:ascii="Cambria Math" w:hAnsi="Cambria Math" w:cs="Cambria Math"/>
          <w:i/>
        </w:rPr>
        <w:t>𝑐</w:t>
      </w:r>
      <w:r w:rsidRPr="00E61F29">
        <w:rPr>
          <w:i/>
        </w:rPr>
        <w:t xml:space="preserve">₌₁¹¹ </w:t>
      </w:r>
      <w:r w:rsidRPr="00E61F29">
        <w:rPr>
          <w:rFonts w:ascii="Cambria Math" w:hAnsi="Cambria Math" w:cs="Cambria Math"/>
          <w:i/>
        </w:rPr>
        <w:t>𝑤𝑐</w:t>
      </w:r>
      <w:r w:rsidRPr="00E61F29">
        <w:rPr>
          <w:i/>
        </w:rPr>
        <w:t xml:space="preserve"> · </w:t>
      </w:r>
      <w:proofErr w:type="gramStart"/>
      <w:r w:rsidRPr="00E61F29">
        <w:rPr>
          <w:rFonts w:ascii="Cambria Math" w:hAnsi="Cambria Math" w:cs="Cambria Math"/>
          <w:i/>
        </w:rPr>
        <w:t>𝑦𝑏</w:t>
      </w:r>
      <w:r w:rsidRPr="00E61F29">
        <w:rPr>
          <w:i/>
        </w:rPr>
        <w:t>,</w:t>
      </w:r>
      <w:r w:rsidRPr="00E61F29">
        <w:rPr>
          <w:rFonts w:ascii="Cambria Math" w:hAnsi="Cambria Math" w:cs="Cambria Math"/>
          <w:i/>
        </w:rPr>
        <w:t>𝑐</w:t>
      </w:r>
      <w:proofErr w:type="gramEnd"/>
      <w:r w:rsidRPr="00E61F29">
        <w:rPr>
          <w:i/>
        </w:rPr>
        <w:t xml:space="preserve"> · </w:t>
      </w:r>
      <w:r w:rsidRPr="00E61F29">
        <w:rPr>
          <w:rFonts w:ascii="Cambria Math" w:hAnsi="Cambria Math" w:cs="Cambria Math"/>
          <w:i/>
        </w:rPr>
        <w:t>𝑙𝑜𝑔</w:t>
      </w:r>
      <w:r w:rsidRPr="00E61F29">
        <w:rPr>
          <w:i/>
        </w:rPr>
        <w:t>(</w:t>
      </w:r>
      <w:proofErr w:type="gramStart"/>
      <w:r w:rsidRPr="00E61F29">
        <w:rPr>
          <w:rFonts w:ascii="Cambria Math" w:hAnsi="Cambria Math" w:cs="Cambria Math"/>
          <w:i/>
        </w:rPr>
        <w:t>𝑝𝑏</w:t>
      </w:r>
      <w:r w:rsidRPr="00E61F29">
        <w:rPr>
          <w:i/>
        </w:rPr>
        <w:t>,</w:t>
      </w:r>
      <w:r w:rsidRPr="00E61F29">
        <w:rPr>
          <w:rFonts w:ascii="Cambria Math" w:hAnsi="Cambria Math" w:cs="Cambria Math"/>
          <w:i/>
        </w:rPr>
        <w:t>𝑐</w:t>
      </w:r>
      <w:proofErr w:type="gramEnd"/>
      <w:r w:rsidRPr="00E61F29">
        <w:rPr>
          <w:i/>
        </w:rPr>
        <w:t>)</w:t>
      </w:r>
    </w:p>
    <w:p w14:paraId="1A3BD069" w14:textId="7A08BC96" w:rsidR="00CB3791" w:rsidRDefault="00000000">
      <w:pPr>
        <w:keepNext/>
        <w:spacing w:before="140" w:after="40"/>
      </w:pPr>
      <w:r>
        <w:rPr>
          <w:b/>
        </w:rPr>
        <w:t>3.6 Two-Phase Transfer Learning Protocol</w:t>
      </w:r>
    </w:p>
    <w:p w14:paraId="03B71774" w14:textId="77777777" w:rsidR="00CB3791" w:rsidRDefault="00000000">
      <w:pPr>
        <w:spacing w:after="50" w:line="252" w:lineRule="auto"/>
        <w:jc w:val="both"/>
      </w:pPr>
      <w:r>
        <w:t>Training proceeds in two distinct stages. In Phase 1 (Epochs 1–15), the MobileNetV2 backbone is frozen; only the classification head (GlobalAveragePooling2D → Dropout(0.2) → Dense(11, Softmax)) is trained with Adam (lr = 1e-3). In Phase 2 (Epochs 16–35), the top 30 backbone layers are unfrozen and fine-tuned with a reduced learning rate (lr = 1e-4) and ReduceLROnPlateau scheduling (factor = 0.5, patience = 3). Table IV details the hyperparameter configuration.</w:t>
      </w:r>
    </w:p>
    <w:p w14:paraId="220B5F4F" w14:textId="77777777" w:rsidR="00CB3791" w:rsidRDefault="00000000">
      <w:pPr>
        <w:keepNext/>
        <w:spacing w:before="120" w:after="40"/>
        <w:jc w:val="center"/>
      </w:pPr>
      <w:r>
        <w:rPr>
          <w:b/>
          <w:sz w:val="16"/>
        </w:rPr>
        <w:t>TABLE IV: TWO-PHASE TRAINING HYPERPARAMETER CONFIGURATION</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584"/>
        <w:gridCol w:w="1584"/>
        <w:gridCol w:w="1584"/>
      </w:tblGrid>
      <w:tr w:rsidR="00CB3791" w14:paraId="3D987B74" w14:textId="77777777">
        <w:trPr>
          <w:cantSplit/>
          <w:tblHeader/>
          <w:jc w:val="center"/>
        </w:trPr>
        <w:tc>
          <w:tcPr>
            <w:tcW w:w="1584" w:type="dxa"/>
            <w:tcBorders>
              <w:bottom w:val="single" w:sz="6" w:space="0" w:color="000000"/>
            </w:tcBorders>
            <w:shd w:val="clear" w:color="auto" w:fill="F2F2F2"/>
            <w:tcMar>
              <w:top w:w="18" w:type="dxa"/>
              <w:left w:w="40" w:type="dxa"/>
              <w:bottom w:w="18" w:type="dxa"/>
              <w:right w:w="40" w:type="dxa"/>
            </w:tcMar>
          </w:tcPr>
          <w:p w14:paraId="29542CF2" w14:textId="77777777" w:rsidR="00CB3791" w:rsidRDefault="00000000">
            <w:pPr>
              <w:spacing w:before="10" w:after="10" w:line="240" w:lineRule="auto"/>
            </w:pPr>
            <w:r>
              <w:rPr>
                <w:b/>
                <w:sz w:val="13"/>
              </w:rPr>
              <w:t>Setting</w:t>
            </w:r>
          </w:p>
        </w:tc>
        <w:tc>
          <w:tcPr>
            <w:tcW w:w="1584" w:type="dxa"/>
            <w:tcBorders>
              <w:bottom w:val="single" w:sz="6" w:space="0" w:color="000000"/>
            </w:tcBorders>
            <w:shd w:val="clear" w:color="auto" w:fill="F2F2F2"/>
            <w:tcMar>
              <w:top w:w="18" w:type="dxa"/>
              <w:left w:w="40" w:type="dxa"/>
              <w:bottom w:w="18" w:type="dxa"/>
              <w:right w:w="40" w:type="dxa"/>
            </w:tcMar>
          </w:tcPr>
          <w:p w14:paraId="1D4D1230" w14:textId="77777777" w:rsidR="00CB3791" w:rsidRDefault="00000000">
            <w:pPr>
              <w:spacing w:before="10" w:after="10" w:line="240" w:lineRule="auto"/>
            </w:pPr>
            <w:r>
              <w:rPr>
                <w:b/>
                <w:sz w:val="13"/>
              </w:rPr>
              <w:t>Phase 1: Feature Extraction (15 Epochs)</w:t>
            </w:r>
          </w:p>
        </w:tc>
        <w:tc>
          <w:tcPr>
            <w:tcW w:w="1584" w:type="dxa"/>
            <w:tcBorders>
              <w:bottom w:val="single" w:sz="6" w:space="0" w:color="000000"/>
            </w:tcBorders>
            <w:shd w:val="clear" w:color="auto" w:fill="F2F2F2"/>
            <w:tcMar>
              <w:top w:w="18" w:type="dxa"/>
              <w:left w:w="40" w:type="dxa"/>
              <w:bottom w:w="18" w:type="dxa"/>
              <w:right w:w="40" w:type="dxa"/>
            </w:tcMar>
          </w:tcPr>
          <w:p w14:paraId="30BF7FD9" w14:textId="77777777" w:rsidR="00CB3791" w:rsidRDefault="00000000">
            <w:pPr>
              <w:spacing w:before="10" w:after="10" w:line="240" w:lineRule="auto"/>
            </w:pPr>
            <w:r>
              <w:rPr>
                <w:b/>
                <w:sz w:val="13"/>
              </w:rPr>
              <w:t>Phase 2: Fine-Tuning (20 Epochs)</w:t>
            </w:r>
          </w:p>
        </w:tc>
      </w:tr>
      <w:tr w:rsidR="00CB3791" w14:paraId="4B5C8C7E" w14:textId="77777777">
        <w:trPr>
          <w:cantSplit/>
          <w:jc w:val="center"/>
        </w:trPr>
        <w:tc>
          <w:tcPr>
            <w:tcW w:w="1584" w:type="dxa"/>
            <w:tcMar>
              <w:top w:w="18" w:type="dxa"/>
              <w:left w:w="40" w:type="dxa"/>
              <w:bottom w:w="18" w:type="dxa"/>
              <w:right w:w="40" w:type="dxa"/>
            </w:tcMar>
          </w:tcPr>
          <w:p w14:paraId="1DC4DFE5" w14:textId="77777777" w:rsidR="00CB3791" w:rsidRDefault="00000000">
            <w:pPr>
              <w:spacing w:before="10" w:after="10" w:line="240" w:lineRule="auto"/>
            </w:pPr>
            <w:r>
              <w:rPr>
                <w:sz w:val="13"/>
              </w:rPr>
              <w:t>Backbone (MobileNetV2)</w:t>
            </w:r>
          </w:p>
        </w:tc>
        <w:tc>
          <w:tcPr>
            <w:tcW w:w="1584" w:type="dxa"/>
            <w:tcMar>
              <w:top w:w="18" w:type="dxa"/>
              <w:left w:w="40" w:type="dxa"/>
              <w:bottom w:w="18" w:type="dxa"/>
              <w:right w:w="40" w:type="dxa"/>
            </w:tcMar>
          </w:tcPr>
          <w:p w14:paraId="24CE03FF" w14:textId="77777777" w:rsidR="00CB3791" w:rsidRDefault="00000000">
            <w:pPr>
              <w:spacing w:before="10" w:after="10" w:line="240" w:lineRule="auto"/>
            </w:pPr>
            <w:r>
              <w:rPr>
                <w:sz w:val="13"/>
              </w:rPr>
              <w:t>Fully Frozen (all 154 layers locked)</w:t>
            </w:r>
          </w:p>
        </w:tc>
        <w:tc>
          <w:tcPr>
            <w:tcW w:w="1584" w:type="dxa"/>
            <w:tcMar>
              <w:top w:w="18" w:type="dxa"/>
              <w:left w:w="40" w:type="dxa"/>
              <w:bottom w:w="18" w:type="dxa"/>
              <w:right w:w="40" w:type="dxa"/>
            </w:tcMar>
          </w:tcPr>
          <w:p w14:paraId="0E7C2322" w14:textId="77777777" w:rsidR="00CB3791" w:rsidRDefault="00000000">
            <w:pPr>
              <w:spacing w:before="10" w:after="10" w:line="240" w:lineRule="auto"/>
            </w:pPr>
            <w:r>
              <w:rPr>
                <w:sz w:val="13"/>
              </w:rPr>
              <w:t>Top 30 layers unfrozen</w:t>
            </w:r>
          </w:p>
        </w:tc>
      </w:tr>
      <w:tr w:rsidR="00CB3791" w14:paraId="5B0AF060" w14:textId="77777777">
        <w:trPr>
          <w:cantSplit/>
          <w:jc w:val="center"/>
        </w:trPr>
        <w:tc>
          <w:tcPr>
            <w:tcW w:w="1584" w:type="dxa"/>
            <w:tcMar>
              <w:top w:w="18" w:type="dxa"/>
              <w:left w:w="40" w:type="dxa"/>
              <w:bottom w:w="18" w:type="dxa"/>
              <w:right w:w="40" w:type="dxa"/>
            </w:tcMar>
          </w:tcPr>
          <w:p w14:paraId="3886A001" w14:textId="77777777" w:rsidR="00CB3791" w:rsidRDefault="00000000">
            <w:pPr>
              <w:spacing w:before="10" w:after="10" w:line="240" w:lineRule="auto"/>
            </w:pPr>
            <w:r>
              <w:rPr>
                <w:sz w:val="13"/>
              </w:rPr>
              <w:t>Classification Head</w:t>
            </w:r>
          </w:p>
        </w:tc>
        <w:tc>
          <w:tcPr>
            <w:tcW w:w="1584" w:type="dxa"/>
            <w:tcMar>
              <w:top w:w="18" w:type="dxa"/>
              <w:left w:w="40" w:type="dxa"/>
              <w:bottom w:w="18" w:type="dxa"/>
              <w:right w:w="40" w:type="dxa"/>
            </w:tcMar>
          </w:tcPr>
          <w:p w14:paraId="1FB5253A" w14:textId="77777777" w:rsidR="00CB3791" w:rsidRDefault="00000000">
            <w:pPr>
              <w:spacing w:before="10" w:after="10" w:line="240" w:lineRule="auto"/>
            </w:pPr>
            <w:r>
              <w:rPr>
                <w:sz w:val="13"/>
              </w:rPr>
              <w:t>Trainable: GAP -&gt; Dropout(0.2) -&gt; Dense(256, ReLU, L2=1e-4) -&gt; Dropout(0.2) -&gt; Dense(11, Softmax)</w:t>
            </w:r>
          </w:p>
        </w:tc>
        <w:tc>
          <w:tcPr>
            <w:tcW w:w="1584" w:type="dxa"/>
            <w:tcMar>
              <w:top w:w="18" w:type="dxa"/>
              <w:left w:w="40" w:type="dxa"/>
              <w:bottom w:w="18" w:type="dxa"/>
              <w:right w:w="40" w:type="dxa"/>
            </w:tcMar>
          </w:tcPr>
          <w:p w14:paraId="0361D3E7" w14:textId="77777777" w:rsidR="00CB3791" w:rsidRDefault="00000000">
            <w:pPr>
              <w:spacing w:before="10" w:after="10" w:line="240" w:lineRule="auto"/>
            </w:pPr>
            <w:r>
              <w:rPr>
                <w:sz w:val="13"/>
              </w:rPr>
              <w:t>Trainable (same)</w:t>
            </w:r>
          </w:p>
        </w:tc>
      </w:tr>
      <w:tr w:rsidR="00CB3791" w14:paraId="501FB7AC" w14:textId="77777777">
        <w:trPr>
          <w:cantSplit/>
          <w:jc w:val="center"/>
        </w:trPr>
        <w:tc>
          <w:tcPr>
            <w:tcW w:w="1584" w:type="dxa"/>
            <w:tcMar>
              <w:top w:w="18" w:type="dxa"/>
              <w:left w:w="40" w:type="dxa"/>
              <w:bottom w:w="18" w:type="dxa"/>
              <w:right w:w="40" w:type="dxa"/>
            </w:tcMar>
          </w:tcPr>
          <w:p w14:paraId="4DB47A33" w14:textId="77777777" w:rsidR="00CB3791" w:rsidRDefault="00000000">
            <w:pPr>
              <w:spacing w:before="10" w:after="10" w:line="240" w:lineRule="auto"/>
            </w:pPr>
            <w:r>
              <w:rPr>
                <w:sz w:val="13"/>
              </w:rPr>
              <w:t>Optimizer</w:t>
            </w:r>
          </w:p>
        </w:tc>
        <w:tc>
          <w:tcPr>
            <w:tcW w:w="1584" w:type="dxa"/>
            <w:tcMar>
              <w:top w:w="18" w:type="dxa"/>
              <w:left w:w="40" w:type="dxa"/>
              <w:bottom w:w="18" w:type="dxa"/>
              <w:right w:w="40" w:type="dxa"/>
            </w:tcMar>
          </w:tcPr>
          <w:p w14:paraId="1FC0E2E0" w14:textId="77777777" w:rsidR="00CB3791" w:rsidRDefault="00000000">
            <w:pPr>
              <w:spacing w:before="10" w:after="10" w:line="240" w:lineRule="auto"/>
            </w:pPr>
            <w:r>
              <w:rPr>
                <w:sz w:val="13"/>
              </w:rPr>
              <w:t>Adam (beta1=0.9, beta2=0.999, eps=1e-7)</w:t>
            </w:r>
          </w:p>
        </w:tc>
        <w:tc>
          <w:tcPr>
            <w:tcW w:w="1584" w:type="dxa"/>
            <w:tcMar>
              <w:top w:w="18" w:type="dxa"/>
              <w:left w:w="40" w:type="dxa"/>
              <w:bottom w:w="18" w:type="dxa"/>
              <w:right w:w="40" w:type="dxa"/>
            </w:tcMar>
          </w:tcPr>
          <w:p w14:paraId="45CC77E0" w14:textId="77777777" w:rsidR="00CB3791" w:rsidRDefault="00000000">
            <w:pPr>
              <w:spacing w:before="10" w:after="10" w:line="240" w:lineRule="auto"/>
            </w:pPr>
            <w:r>
              <w:rPr>
                <w:sz w:val="13"/>
              </w:rPr>
              <w:t>Adam (same)</w:t>
            </w:r>
          </w:p>
        </w:tc>
      </w:tr>
      <w:tr w:rsidR="00CB3791" w14:paraId="58D4E751" w14:textId="77777777">
        <w:trPr>
          <w:cantSplit/>
          <w:jc w:val="center"/>
        </w:trPr>
        <w:tc>
          <w:tcPr>
            <w:tcW w:w="1584" w:type="dxa"/>
            <w:tcMar>
              <w:top w:w="18" w:type="dxa"/>
              <w:left w:w="40" w:type="dxa"/>
              <w:bottom w:w="18" w:type="dxa"/>
              <w:right w:w="40" w:type="dxa"/>
            </w:tcMar>
          </w:tcPr>
          <w:p w14:paraId="6BD61F84" w14:textId="77777777" w:rsidR="00CB3791" w:rsidRDefault="00000000">
            <w:pPr>
              <w:spacing w:before="10" w:after="10" w:line="240" w:lineRule="auto"/>
            </w:pPr>
            <w:r>
              <w:rPr>
                <w:sz w:val="13"/>
              </w:rPr>
              <w:t>Initial Learning Rate</w:t>
            </w:r>
          </w:p>
        </w:tc>
        <w:tc>
          <w:tcPr>
            <w:tcW w:w="1584" w:type="dxa"/>
            <w:tcMar>
              <w:top w:w="18" w:type="dxa"/>
              <w:left w:w="40" w:type="dxa"/>
              <w:bottom w:w="18" w:type="dxa"/>
              <w:right w:w="40" w:type="dxa"/>
            </w:tcMar>
          </w:tcPr>
          <w:p w14:paraId="10840996" w14:textId="77777777" w:rsidR="00CB3791" w:rsidRDefault="00000000">
            <w:pPr>
              <w:spacing w:before="10" w:after="10" w:line="240" w:lineRule="auto"/>
            </w:pPr>
            <w:r>
              <w:rPr>
                <w:sz w:val="13"/>
              </w:rPr>
              <w:t>1.0 x 10^-3</w:t>
            </w:r>
          </w:p>
        </w:tc>
        <w:tc>
          <w:tcPr>
            <w:tcW w:w="1584" w:type="dxa"/>
            <w:tcMar>
              <w:top w:w="18" w:type="dxa"/>
              <w:left w:w="40" w:type="dxa"/>
              <w:bottom w:w="18" w:type="dxa"/>
              <w:right w:w="40" w:type="dxa"/>
            </w:tcMar>
          </w:tcPr>
          <w:p w14:paraId="34707212" w14:textId="77777777" w:rsidR="00CB3791" w:rsidRDefault="00000000">
            <w:pPr>
              <w:spacing w:before="10" w:after="10" w:line="240" w:lineRule="auto"/>
            </w:pPr>
            <w:r>
              <w:rPr>
                <w:sz w:val="13"/>
              </w:rPr>
              <w:t>3.0 x 10^-5</w:t>
            </w:r>
          </w:p>
        </w:tc>
      </w:tr>
      <w:tr w:rsidR="00CB3791" w14:paraId="35A961CC" w14:textId="77777777">
        <w:trPr>
          <w:cantSplit/>
          <w:jc w:val="center"/>
        </w:trPr>
        <w:tc>
          <w:tcPr>
            <w:tcW w:w="1584" w:type="dxa"/>
            <w:tcMar>
              <w:top w:w="18" w:type="dxa"/>
              <w:left w:w="40" w:type="dxa"/>
              <w:bottom w:w="18" w:type="dxa"/>
              <w:right w:w="40" w:type="dxa"/>
            </w:tcMar>
          </w:tcPr>
          <w:p w14:paraId="7ABAF2E7" w14:textId="77777777" w:rsidR="00CB3791" w:rsidRDefault="00000000">
            <w:pPr>
              <w:spacing w:before="10" w:after="10" w:line="240" w:lineRule="auto"/>
            </w:pPr>
            <w:r>
              <w:rPr>
                <w:sz w:val="13"/>
              </w:rPr>
              <w:t>LR Schedule</w:t>
            </w:r>
          </w:p>
        </w:tc>
        <w:tc>
          <w:tcPr>
            <w:tcW w:w="1584" w:type="dxa"/>
            <w:tcMar>
              <w:top w:w="18" w:type="dxa"/>
              <w:left w:w="40" w:type="dxa"/>
              <w:bottom w:w="18" w:type="dxa"/>
              <w:right w:w="40" w:type="dxa"/>
            </w:tcMar>
          </w:tcPr>
          <w:p w14:paraId="71057802" w14:textId="77777777" w:rsidR="00CB3791" w:rsidRDefault="00000000">
            <w:pPr>
              <w:spacing w:before="10" w:after="10" w:line="240" w:lineRule="auto"/>
            </w:pPr>
            <w:r>
              <w:rPr>
                <w:sz w:val="13"/>
              </w:rPr>
              <w:t>Fixed</w:t>
            </w:r>
          </w:p>
        </w:tc>
        <w:tc>
          <w:tcPr>
            <w:tcW w:w="1584" w:type="dxa"/>
            <w:tcMar>
              <w:top w:w="18" w:type="dxa"/>
              <w:left w:w="40" w:type="dxa"/>
              <w:bottom w:w="18" w:type="dxa"/>
              <w:right w:w="40" w:type="dxa"/>
            </w:tcMar>
          </w:tcPr>
          <w:p w14:paraId="79D9DABC" w14:textId="77777777" w:rsidR="00CB3791" w:rsidRDefault="00000000">
            <w:pPr>
              <w:spacing w:before="10" w:after="10" w:line="240" w:lineRule="auto"/>
            </w:pPr>
            <w:r>
              <w:rPr>
                <w:sz w:val="13"/>
              </w:rPr>
              <w:t>ReduceLROnPlateau (factor=0.3, patience=2, min_lr=1e-6)</w:t>
            </w:r>
          </w:p>
        </w:tc>
      </w:tr>
      <w:tr w:rsidR="00CB3791" w14:paraId="4B9149B6" w14:textId="77777777">
        <w:trPr>
          <w:cantSplit/>
          <w:jc w:val="center"/>
        </w:trPr>
        <w:tc>
          <w:tcPr>
            <w:tcW w:w="1584" w:type="dxa"/>
            <w:tcMar>
              <w:top w:w="18" w:type="dxa"/>
              <w:left w:w="40" w:type="dxa"/>
              <w:bottom w:w="18" w:type="dxa"/>
              <w:right w:w="40" w:type="dxa"/>
            </w:tcMar>
          </w:tcPr>
          <w:p w14:paraId="3E19A08F" w14:textId="77777777" w:rsidR="00CB3791" w:rsidRDefault="00000000">
            <w:pPr>
              <w:spacing w:before="10" w:after="10" w:line="240" w:lineRule="auto"/>
            </w:pPr>
            <w:r>
              <w:rPr>
                <w:sz w:val="13"/>
              </w:rPr>
              <w:t>LR Values Used</w:t>
            </w:r>
          </w:p>
        </w:tc>
        <w:tc>
          <w:tcPr>
            <w:tcW w:w="1584" w:type="dxa"/>
            <w:tcMar>
              <w:top w:w="18" w:type="dxa"/>
              <w:left w:w="40" w:type="dxa"/>
              <w:bottom w:w="18" w:type="dxa"/>
              <w:right w:w="40" w:type="dxa"/>
            </w:tcMar>
          </w:tcPr>
          <w:p w14:paraId="7831526E" w14:textId="77777777" w:rsidR="00CB3791" w:rsidRDefault="00000000">
            <w:pPr>
              <w:spacing w:before="10" w:after="10" w:line="240" w:lineRule="auto"/>
            </w:pPr>
            <w:r>
              <w:rPr>
                <w:sz w:val="13"/>
              </w:rPr>
              <w:t>1e-3 -&gt; 3e-4 -&gt; 9e-5 (ReduceLR triggered)</w:t>
            </w:r>
          </w:p>
        </w:tc>
        <w:tc>
          <w:tcPr>
            <w:tcW w:w="1584" w:type="dxa"/>
            <w:tcMar>
              <w:top w:w="18" w:type="dxa"/>
              <w:left w:w="40" w:type="dxa"/>
              <w:bottom w:w="18" w:type="dxa"/>
              <w:right w:w="40" w:type="dxa"/>
            </w:tcMar>
          </w:tcPr>
          <w:p w14:paraId="173446EA" w14:textId="77777777" w:rsidR="00CB3791" w:rsidRDefault="00000000">
            <w:pPr>
              <w:spacing w:before="10" w:after="10" w:line="240" w:lineRule="auto"/>
            </w:pPr>
            <w:r>
              <w:rPr>
                <w:sz w:val="13"/>
              </w:rPr>
              <w:t>3e-5 -&gt; 9e-6 (ReduceLR triggered)</w:t>
            </w:r>
          </w:p>
        </w:tc>
      </w:tr>
      <w:tr w:rsidR="00CB3791" w14:paraId="71733678" w14:textId="77777777">
        <w:trPr>
          <w:cantSplit/>
          <w:jc w:val="center"/>
        </w:trPr>
        <w:tc>
          <w:tcPr>
            <w:tcW w:w="1584" w:type="dxa"/>
            <w:tcMar>
              <w:top w:w="18" w:type="dxa"/>
              <w:left w:w="40" w:type="dxa"/>
              <w:bottom w:w="18" w:type="dxa"/>
              <w:right w:w="40" w:type="dxa"/>
            </w:tcMar>
          </w:tcPr>
          <w:p w14:paraId="1FC5A8A1" w14:textId="77777777" w:rsidR="00CB3791" w:rsidRDefault="00000000">
            <w:pPr>
              <w:spacing w:before="10" w:after="10" w:line="240" w:lineRule="auto"/>
            </w:pPr>
            <w:r>
              <w:rPr>
                <w:sz w:val="13"/>
              </w:rPr>
              <w:t>Batch Size / Steps</w:t>
            </w:r>
          </w:p>
        </w:tc>
        <w:tc>
          <w:tcPr>
            <w:tcW w:w="1584" w:type="dxa"/>
            <w:tcMar>
              <w:top w:w="18" w:type="dxa"/>
              <w:left w:w="40" w:type="dxa"/>
              <w:bottom w:w="18" w:type="dxa"/>
              <w:right w:w="40" w:type="dxa"/>
            </w:tcMar>
          </w:tcPr>
          <w:p w14:paraId="7CE2F656" w14:textId="77777777" w:rsidR="00CB3791" w:rsidRDefault="00000000">
            <w:pPr>
              <w:spacing w:before="10" w:after="10" w:line="240" w:lineRule="auto"/>
            </w:pPr>
            <w:r>
              <w:rPr>
                <w:sz w:val="13"/>
              </w:rPr>
              <w:t>32 / 284 steps per epoch</w:t>
            </w:r>
          </w:p>
        </w:tc>
        <w:tc>
          <w:tcPr>
            <w:tcW w:w="1584" w:type="dxa"/>
            <w:tcMar>
              <w:top w:w="18" w:type="dxa"/>
              <w:left w:w="40" w:type="dxa"/>
              <w:bottom w:w="18" w:type="dxa"/>
              <w:right w:w="40" w:type="dxa"/>
            </w:tcMar>
          </w:tcPr>
          <w:p w14:paraId="2A1136E2" w14:textId="77777777" w:rsidR="00CB3791" w:rsidRDefault="00000000">
            <w:pPr>
              <w:spacing w:before="10" w:after="10" w:line="240" w:lineRule="auto"/>
            </w:pPr>
            <w:r>
              <w:rPr>
                <w:sz w:val="13"/>
              </w:rPr>
              <w:t>32 / 284 steps per epoch</w:t>
            </w:r>
          </w:p>
        </w:tc>
      </w:tr>
      <w:tr w:rsidR="00CB3791" w14:paraId="725FCC33" w14:textId="77777777">
        <w:trPr>
          <w:cantSplit/>
          <w:jc w:val="center"/>
        </w:trPr>
        <w:tc>
          <w:tcPr>
            <w:tcW w:w="1584" w:type="dxa"/>
            <w:tcMar>
              <w:top w:w="18" w:type="dxa"/>
              <w:left w:w="40" w:type="dxa"/>
              <w:bottom w:w="18" w:type="dxa"/>
              <w:right w:w="40" w:type="dxa"/>
            </w:tcMar>
          </w:tcPr>
          <w:p w14:paraId="6BFD868A" w14:textId="77777777" w:rsidR="00CB3791" w:rsidRDefault="00000000">
            <w:pPr>
              <w:spacing w:before="10" w:after="10" w:line="240" w:lineRule="auto"/>
            </w:pPr>
            <w:r>
              <w:rPr>
                <w:sz w:val="13"/>
              </w:rPr>
              <w:t>Regularization</w:t>
            </w:r>
          </w:p>
        </w:tc>
        <w:tc>
          <w:tcPr>
            <w:tcW w:w="1584" w:type="dxa"/>
            <w:tcMar>
              <w:top w:w="18" w:type="dxa"/>
              <w:left w:w="40" w:type="dxa"/>
              <w:bottom w:w="18" w:type="dxa"/>
              <w:right w:w="40" w:type="dxa"/>
            </w:tcMar>
          </w:tcPr>
          <w:p w14:paraId="781F3A2A" w14:textId="77777777" w:rsidR="00CB3791" w:rsidRDefault="00000000">
            <w:pPr>
              <w:spacing w:before="10" w:after="10" w:line="240" w:lineRule="auto"/>
            </w:pPr>
            <w:r>
              <w:rPr>
                <w:sz w:val="13"/>
              </w:rPr>
              <w:t>L2 weight decay (lambda=1e-4) + Dropout (p=0.2)</w:t>
            </w:r>
          </w:p>
        </w:tc>
        <w:tc>
          <w:tcPr>
            <w:tcW w:w="1584" w:type="dxa"/>
            <w:tcMar>
              <w:top w:w="18" w:type="dxa"/>
              <w:left w:w="40" w:type="dxa"/>
              <w:bottom w:w="18" w:type="dxa"/>
              <w:right w:w="40" w:type="dxa"/>
            </w:tcMar>
          </w:tcPr>
          <w:p w14:paraId="61075BF6" w14:textId="77777777" w:rsidR="00CB3791" w:rsidRDefault="00000000">
            <w:pPr>
              <w:spacing w:before="10" w:after="10" w:line="240" w:lineRule="auto"/>
            </w:pPr>
            <w:r>
              <w:rPr>
                <w:sz w:val="13"/>
              </w:rPr>
              <w:t>Same</w:t>
            </w:r>
          </w:p>
        </w:tc>
      </w:tr>
      <w:tr w:rsidR="00CB3791" w14:paraId="51349445" w14:textId="77777777">
        <w:trPr>
          <w:cantSplit/>
          <w:jc w:val="center"/>
        </w:trPr>
        <w:tc>
          <w:tcPr>
            <w:tcW w:w="1584" w:type="dxa"/>
            <w:tcMar>
              <w:top w:w="18" w:type="dxa"/>
              <w:left w:w="40" w:type="dxa"/>
              <w:bottom w:w="18" w:type="dxa"/>
              <w:right w:w="40" w:type="dxa"/>
            </w:tcMar>
          </w:tcPr>
          <w:p w14:paraId="6029A694" w14:textId="77777777" w:rsidR="00CB3791" w:rsidRDefault="00000000">
            <w:pPr>
              <w:spacing w:before="10" w:after="10" w:line="240" w:lineRule="auto"/>
            </w:pPr>
            <w:r>
              <w:rPr>
                <w:sz w:val="13"/>
              </w:rPr>
              <w:t>Callbacks</w:t>
            </w:r>
          </w:p>
        </w:tc>
        <w:tc>
          <w:tcPr>
            <w:tcW w:w="1584" w:type="dxa"/>
            <w:tcMar>
              <w:top w:w="18" w:type="dxa"/>
              <w:left w:w="40" w:type="dxa"/>
              <w:bottom w:w="18" w:type="dxa"/>
              <w:right w:w="40" w:type="dxa"/>
            </w:tcMar>
          </w:tcPr>
          <w:p w14:paraId="38E864E4" w14:textId="77777777" w:rsidR="00CB3791" w:rsidRDefault="00000000">
            <w:pPr>
              <w:spacing w:before="10" w:after="10" w:line="240" w:lineRule="auto"/>
            </w:pPr>
            <w:r>
              <w:rPr>
                <w:sz w:val="13"/>
              </w:rPr>
              <w:t>ModelCheckpoint (monitor=val_loss, save_best_only=True)</w:t>
            </w:r>
          </w:p>
        </w:tc>
        <w:tc>
          <w:tcPr>
            <w:tcW w:w="1584" w:type="dxa"/>
            <w:tcMar>
              <w:top w:w="18" w:type="dxa"/>
              <w:left w:w="40" w:type="dxa"/>
              <w:bottom w:w="18" w:type="dxa"/>
              <w:right w:w="40" w:type="dxa"/>
            </w:tcMar>
          </w:tcPr>
          <w:p w14:paraId="46735299" w14:textId="77777777" w:rsidR="00CB3791" w:rsidRDefault="00000000">
            <w:pPr>
              <w:spacing w:before="10" w:after="10" w:line="240" w:lineRule="auto"/>
            </w:pPr>
            <w:r>
              <w:rPr>
                <w:sz w:val="13"/>
              </w:rPr>
              <w:t>ModelCheckpoint + ReduceLROnPlateau + EarlyStopping (patience=5)</w:t>
            </w:r>
          </w:p>
        </w:tc>
      </w:tr>
      <w:tr w:rsidR="00CB3791" w14:paraId="122173E5" w14:textId="77777777">
        <w:trPr>
          <w:cantSplit/>
          <w:jc w:val="center"/>
        </w:trPr>
        <w:tc>
          <w:tcPr>
            <w:tcW w:w="1584" w:type="dxa"/>
            <w:tcMar>
              <w:top w:w="18" w:type="dxa"/>
              <w:left w:w="40" w:type="dxa"/>
              <w:bottom w:w="18" w:type="dxa"/>
              <w:right w:w="40" w:type="dxa"/>
            </w:tcMar>
          </w:tcPr>
          <w:p w14:paraId="6928E8FD" w14:textId="77777777" w:rsidR="00CB3791" w:rsidRDefault="00000000">
            <w:pPr>
              <w:spacing w:before="10" w:after="10" w:line="240" w:lineRule="auto"/>
            </w:pPr>
            <w:r>
              <w:rPr>
                <w:sz w:val="13"/>
              </w:rPr>
              <w:t>Final Train Accuracy</w:t>
            </w:r>
          </w:p>
        </w:tc>
        <w:tc>
          <w:tcPr>
            <w:tcW w:w="1584" w:type="dxa"/>
            <w:tcMar>
              <w:top w:w="18" w:type="dxa"/>
              <w:left w:w="40" w:type="dxa"/>
              <w:bottom w:w="18" w:type="dxa"/>
              <w:right w:w="40" w:type="dxa"/>
            </w:tcMar>
          </w:tcPr>
          <w:p w14:paraId="617F2E84" w14:textId="77777777" w:rsidR="00CB3791" w:rsidRDefault="00000000">
            <w:pPr>
              <w:spacing w:before="10" w:after="10" w:line="240" w:lineRule="auto"/>
            </w:pPr>
            <w:r>
              <w:rPr>
                <w:sz w:val="13"/>
              </w:rPr>
              <w:t>82.02% (Epoch 15)</w:t>
            </w:r>
          </w:p>
        </w:tc>
        <w:tc>
          <w:tcPr>
            <w:tcW w:w="1584" w:type="dxa"/>
            <w:tcMar>
              <w:top w:w="18" w:type="dxa"/>
              <w:left w:w="40" w:type="dxa"/>
              <w:bottom w:w="18" w:type="dxa"/>
              <w:right w:w="40" w:type="dxa"/>
            </w:tcMar>
          </w:tcPr>
          <w:p w14:paraId="67285A6A" w14:textId="77777777" w:rsidR="00CB3791" w:rsidRDefault="00000000">
            <w:pPr>
              <w:spacing w:before="10" w:after="10" w:line="240" w:lineRule="auto"/>
            </w:pPr>
            <w:r>
              <w:rPr>
                <w:sz w:val="13"/>
              </w:rPr>
              <w:t>90.17% (Epoch 20)</w:t>
            </w:r>
          </w:p>
        </w:tc>
      </w:tr>
      <w:tr w:rsidR="00CB3791" w14:paraId="1B2375AB" w14:textId="77777777">
        <w:trPr>
          <w:cantSplit/>
          <w:jc w:val="center"/>
        </w:trPr>
        <w:tc>
          <w:tcPr>
            <w:tcW w:w="1584" w:type="dxa"/>
            <w:tcMar>
              <w:top w:w="18" w:type="dxa"/>
              <w:left w:w="40" w:type="dxa"/>
              <w:bottom w:w="18" w:type="dxa"/>
              <w:right w:w="40" w:type="dxa"/>
            </w:tcMar>
          </w:tcPr>
          <w:p w14:paraId="2867D46F" w14:textId="77777777" w:rsidR="00CB3791" w:rsidRDefault="00000000">
            <w:pPr>
              <w:spacing w:before="10" w:after="10" w:line="240" w:lineRule="auto"/>
            </w:pPr>
            <w:r>
              <w:rPr>
                <w:sz w:val="13"/>
              </w:rPr>
              <w:t>Final Val Accuracy</w:t>
            </w:r>
          </w:p>
        </w:tc>
        <w:tc>
          <w:tcPr>
            <w:tcW w:w="1584" w:type="dxa"/>
            <w:tcMar>
              <w:top w:w="18" w:type="dxa"/>
              <w:left w:w="40" w:type="dxa"/>
              <w:bottom w:w="18" w:type="dxa"/>
              <w:right w:w="40" w:type="dxa"/>
            </w:tcMar>
          </w:tcPr>
          <w:p w14:paraId="324D81AA" w14:textId="77777777" w:rsidR="00CB3791" w:rsidRDefault="00000000">
            <w:pPr>
              <w:spacing w:before="10" w:after="10" w:line="240" w:lineRule="auto"/>
            </w:pPr>
            <w:r>
              <w:rPr>
                <w:sz w:val="13"/>
              </w:rPr>
              <w:t>81.66% (Epoch 15)</w:t>
            </w:r>
          </w:p>
        </w:tc>
        <w:tc>
          <w:tcPr>
            <w:tcW w:w="1584" w:type="dxa"/>
            <w:tcMar>
              <w:top w:w="18" w:type="dxa"/>
              <w:left w:w="40" w:type="dxa"/>
              <w:bottom w:w="18" w:type="dxa"/>
              <w:right w:w="40" w:type="dxa"/>
            </w:tcMar>
          </w:tcPr>
          <w:p w14:paraId="62741A57" w14:textId="77777777" w:rsidR="00CB3791" w:rsidRDefault="00000000">
            <w:pPr>
              <w:spacing w:before="10" w:after="10" w:line="240" w:lineRule="auto"/>
            </w:pPr>
            <w:r>
              <w:rPr>
                <w:sz w:val="13"/>
              </w:rPr>
              <w:t>86.18% (Epoch 20)</w:t>
            </w:r>
          </w:p>
        </w:tc>
      </w:tr>
    </w:tbl>
    <w:p w14:paraId="3A65D07A" w14:textId="77777777" w:rsidR="00CB3791" w:rsidRDefault="00000000">
      <w:pPr>
        <w:keepNext/>
        <w:spacing w:before="220" w:after="60"/>
        <w:jc w:val="center"/>
      </w:pPr>
      <w:r>
        <w:rPr>
          <w:b/>
          <w:sz w:val="21"/>
        </w:rPr>
        <w:t>4. RESULTS AND DISCUSSION</w:t>
      </w:r>
    </w:p>
    <w:p w14:paraId="6EFBAA5D" w14:textId="77777777" w:rsidR="00CB3791" w:rsidRDefault="00000000">
      <w:pPr>
        <w:spacing w:after="50" w:line="252" w:lineRule="auto"/>
        <w:jc w:val="both"/>
      </w:pPr>
      <w:r>
        <w:t>All quantitative evaluations are conducted strictly on the quarantined 1,251-sample held-out test split, containing zero overlap with training or validation imagery.</w:t>
      </w:r>
    </w:p>
    <w:p w14:paraId="47C3AE04" w14:textId="77777777" w:rsidR="00CB3791" w:rsidRDefault="00000000">
      <w:pPr>
        <w:keepNext/>
        <w:spacing w:before="140" w:after="40"/>
      </w:pPr>
      <w:r>
        <w:rPr>
          <w:b/>
        </w:rPr>
        <w:t>4.1 Training Convergence &amp; Optimization Dynamics</w:t>
      </w:r>
    </w:p>
    <w:p w14:paraId="38F7AF96" w14:textId="77777777" w:rsidR="00CB3791" w:rsidRDefault="00000000">
      <w:pPr>
        <w:spacing w:after="50" w:line="252" w:lineRule="auto"/>
        <w:jc w:val="both"/>
      </w:pPr>
      <w:r>
        <w:t xml:space="preserve">Figure 6 details the training dynamics across both phases. In Phase 1, training accuracy rose from 60.28% to 82.02%, while validation accuracy stabilized at 81.66% by Epoch 15. In </w:t>
      </w:r>
      <w:r>
        <w:t>Phase 2, fine-tuning the top 30 layers increased training accuracy to 90.17%, with validation accuracy peaking at 86.69% at Epoch 19. The validation loss tracks the training trajectory closely with no divergence, confirming that Dropout (p = 0.2), L2 weight decay (λ = 1e-4), and on-the-fly data augmentation successfully prevented catastrophic overfitting.</w:t>
      </w:r>
    </w:p>
    <w:p w14:paraId="1117E90F" w14:textId="77777777" w:rsidR="00CB3791" w:rsidRDefault="00000000">
      <w:pPr>
        <w:keepNext/>
        <w:spacing w:before="100" w:after="30"/>
        <w:jc w:val="center"/>
      </w:pPr>
      <w:r>
        <w:rPr>
          <w:noProof/>
        </w:rPr>
        <w:drawing>
          <wp:inline distT="0" distB="0" distL="0" distR="0" wp14:anchorId="44F46D9E" wp14:editId="68B9B2A3">
            <wp:extent cx="3036298" cy="10113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1_learning_curves.png"/>
                    <pic:cNvPicPr/>
                  </pic:nvPicPr>
                  <pic:blipFill>
                    <a:blip r:embed="rId11"/>
                    <a:stretch>
                      <a:fillRect/>
                    </a:stretch>
                  </pic:blipFill>
                  <pic:spPr>
                    <a:xfrm>
                      <a:off x="0" y="0"/>
                      <a:ext cx="3050438" cy="1016092"/>
                    </a:xfrm>
                    <a:prstGeom prst="rect">
                      <a:avLst/>
                    </a:prstGeom>
                  </pic:spPr>
                </pic:pic>
              </a:graphicData>
            </a:graphic>
          </wp:inline>
        </w:drawing>
      </w:r>
    </w:p>
    <w:p w14:paraId="5D549693" w14:textId="77777777" w:rsidR="00CB3791" w:rsidRDefault="00000000">
      <w:pPr>
        <w:spacing w:before="30" w:after="100"/>
        <w:jc w:val="center"/>
      </w:pPr>
      <w:r>
        <w:rPr>
          <w:b/>
          <w:sz w:val="17"/>
        </w:rPr>
        <w:t>Figure 6:</w:t>
      </w:r>
      <w:r>
        <w:rPr>
          <w:sz w:val="17"/>
        </w:rPr>
        <w:t xml:space="preserve"> Training and Validation Accuracy &amp; Loss across Both Optimization Phases.</w:t>
      </w:r>
    </w:p>
    <w:p w14:paraId="1121731A" w14:textId="77777777" w:rsidR="00CB3791" w:rsidRDefault="00000000">
      <w:pPr>
        <w:keepNext/>
        <w:spacing w:before="140" w:after="40"/>
      </w:pPr>
      <w:r>
        <w:rPr>
          <w:b/>
        </w:rPr>
        <w:t>4.2 Held-Out Test Set Performance</w:t>
      </w:r>
    </w:p>
    <w:p w14:paraId="4B495CEC" w14:textId="77777777" w:rsidR="00CB3791" w:rsidRDefault="00000000">
      <w:pPr>
        <w:spacing w:after="50" w:line="252" w:lineRule="auto"/>
        <w:jc w:val="both"/>
      </w:pPr>
      <w:r>
        <w:t>On the 1,251 test crops, the fine-tuned model achieves an overall accuracy of 85.69% and a weighted F1-score of 85.82%. Table V provides the complete per-class performance breakdown.</w:t>
      </w:r>
    </w:p>
    <w:p w14:paraId="587EB794" w14:textId="77777777" w:rsidR="00CB3791" w:rsidRDefault="00000000">
      <w:pPr>
        <w:keepNext/>
        <w:spacing w:before="120" w:after="40"/>
        <w:jc w:val="center"/>
      </w:pPr>
      <w:r>
        <w:rPr>
          <w:b/>
          <w:sz w:val="16"/>
        </w:rPr>
        <w:t>TABLE V: HELD-OUT TEST SET EVALUATION METRICS (N = 1,251)</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936"/>
        <w:gridCol w:w="648"/>
        <w:gridCol w:w="648"/>
        <w:gridCol w:w="648"/>
        <w:gridCol w:w="605"/>
        <w:gridCol w:w="1267"/>
      </w:tblGrid>
      <w:tr w:rsidR="00CB3791" w14:paraId="4EA74FEF" w14:textId="77777777">
        <w:trPr>
          <w:cantSplit/>
          <w:tblHeader/>
          <w:jc w:val="center"/>
        </w:trPr>
        <w:tc>
          <w:tcPr>
            <w:tcW w:w="936" w:type="dxa"/>
            <w:tcBorders>
              <w:bottom w:val="single" w:sz="6" w:space="0" w:color="000000"/>
            </w:tcBorders>
            <w:shd w:val="clear" w:color="auto" w:fill="F2F2F2"/>
            <w:tcMar>
              <w:top w:w="16" w:type="dxa"/>
              <w:left w:w="40" w:type="dxa"/>
              <w:bottom w:w="16" w:type="dxa"/>
              <w:right w:w="40" w:type="dxa"/>
            </w:tcMar>
          </w:tcPr>
          <w:p w14:paraId="10558D8C" w14:textId="77777777" w:rsidR="00CB3791" w:rsidRDefault="00000000">
            <w:pPr>
              <w:spacing w:before="10" w:after="10" w:line="240" w:lineRule="auto"/>
            </w:pPr>
            <w:r>
              <w:rPr>
                <w:b/>
                <w:sz w:val="13"/>
              </w:rPr>
              <w:t>Class</w:t>
            </w:r>
          </w:p>
        </w:tc>
        <w:tc>
          <w:tcPr>
            <w:tcW w:w="648" w:type="dxa"/>
            <w:tcBorders>
              <w:bottom w:val="single" w:sz="6" w:space="0" w:color="000000"/>
            </w:tcBorders>
            <w:shd w:val="clear" w:color="auto" w:fill="F2F2F2"/>
            <w:tcMar>
              <w:top w:w="16" w:type="dxa"/>
              <w:left w:w="40" w:type="dxa"/>
              <w:bottom w:w="16" w:type="dxa"/>
              <w:right w:w="40" w:type="dxa"/>
            </w:tcMar>
          </w:tcPr>
          <w:p w14:paraId="3D23F319" w14:textId="77777777" w:rsidR="00CB3791" w:rsidRDefault="00000000">
            <w:pPr>
              <w:spacing w:before="10" w:after="10" w:line="240" w:lineRule="auto"/>
              <w:jc w:val="right"/>
            </w:pPr>
            <w:r>
              <w:rPr>
                <w:b/>
                <w:sz w:val="13"/>
              </w:rPr>
              <w:t>Precision</w:t>
            </w:r>
          </w:p>
        </w:tc>
        <w:tc>
          <w:tcPr>
            <w:tcW w:w="648" w:type="dxa"/>
            <w:tcBorders>
              <w:bottom w:val="single" w:sz="6" w:space="0" w:color="000000"/>
            </w:tcBorders>
            <w:shd w:val="clear" w:color="auto" w:fill="F2F2F2"/>
            <w:tcMar>
              <w:top w:w="16" w:type="dxa"/>
              <w:left w:w="40" w:type="dxa"/>
              <w:bottom w:w="16" w:type="dxa"/>
              <w:right w:w="40" w:type="dxa"/>
            </w:tcMar>
          </w:tcPr>
          <w:p w14:paraId="2731EB9D" w14:textId="77777777" w:rsidR="00CB3791" w:rsidRDefault="00000000">
            <w:pPr>
              <w:spacing w:before="10" w:after="10" w:line="240" w:lineRule="auto"/>
              <w:jc w:val="right"/>
            </w:pPr>
            <w:r>
              <w:rPr>
                <w:b/>
                <w:sz w:val="13"/>
              </w:rPr>
              <w:t>Recall</w:t>
            </w:r>
          </w:p>
        </w:tc>
        <w:tc>
          <w:tcPr>
            <w:tcW w:w="648" w:type="dxa"/>
            <w:tcBorders>
              <w:bottom w:val="single" w:sz="6" w:space="0" w:color="000000"/>
            </w:tcBorders>
            <w:shd w:val="clear" w:color="auto" w:fill="F2F2F2"/>
            <w:tcMar>
              <w:top w:w="16" w:type="dxa"/>
              <w:left w:w="40" w:type="dxa"/>
              <w:bottom w:w="16" w:type="dxa"/>
              <w:right w:w="40" w:type="dxa"/>
            </w:tcMar>
          </w:tcPr>
          <w:p w14:paraId="41289E3B" w14:textId="77777777" w:rsidR="00CB3791" w:rsidRDefault="00000000">
            <w:pPr>
              <w:spacing w:before="10" w:after="10" w:line="240" w:lineRule="auto"/>
              <w:jc w:val="right"/>
            </w:pPr>
            <w:r>
              <w:rPr>
                <w:b/>
                <w:sz w:val="13"/>
              </w:rPr>
              <w:t>F1-Score</w:t>
            </w:r>
          </w:p>
        </w:tc>
        <w:tc>
          <w:tcPr>
            <w:tcW w:w="605" w:type="dxa"/>
            <w:tcBorders>
              <w:bottom w:val="single" w:sz="6" w:space="0" w:color="000000"/>
            </w:tcBorders>
            <w:shd w:val="clear" w:color="auto" w:fill="F2F2F2"/>
            <w:tcMar>
              <w:top w:w="16" w:type="dxa"/>
              <w:left w:w="40" w:type="dxa"/>
              <w:bottom w:w="16" w:type="dxa"/>
              <w:right w:w="40" w:type="dxa"/>
            </w:tcMar>
          </w:tcPr>
          <w:p w14:paraId="4E4B201D" w14:textId="77777777" w:rsidR="00CB3791" w:rsidRDefault="00000000">
            <w:pPr>
              <w:spacing w:before="10" w:after="10" w:line="240" w:lineRule="auto"/>
              <w:jc w:val="right"/>
            </w:pPr>
            <w:r>
              <w:rPr>
                <w:b/>
                <w:sz w:val="13"/>
              </w:rPr>
              <w:t>Support</w:t>
            </w:r>
          </w:p>
        </w:tc>
        <w:tc>
          <w:tcPr>
            <w:tcW w:w="1267" w:type="dxa"/>
            <w:tcBorders>
              <w:bottom w:val="single" w:sz="6" w:space="0" w:color="000000"/>
            </w:tcBorders>
            <w:shd w:val="clear" w:color="auto" w:fill="F2F2F2"/>
            <w:tcMar>
              <w:top w:w="16" w:type="dxa"/>
              <w:left w:w="40" w:type="dxa"/>
              <w:bottom w:w="16" w:type="dxa"/>
              <w:right w:w="40" w:type="dxa"/>
            </w:tcMar>
          </w:tcPr>
          <w:p w14:paraId="331BDAD8" w14:textId="77777777" w:rsidR="00CB3791" w:rsidRDefault="00000000">
            <w:pPr>
              <w:spacing w:before="10" w:after="10" w:line="240" w:lineRule="auto"/>
            </w:pPr>
            <w:r>
              <w:rPr>
                <w:b/>
                <w:sz w:val="13"/>
              </w:rPr>
              <w:t>Compliance Category</w:t>
            </w:r>
          </w:p>
        </w:tc>
      </w:tr>
      <w:tr w:rsidR="00CB3791" w14:paraId="7EB5CBB6" w14:textId="77777777">
        <w:trPr>
          <w:cantSplit/>
          <w:jc w:val="center"/>
        </w:trPr>
        <w:tc>
          <w:tcPr>
            <w:tcW w:w="936" w:type="dxa"/>
            <w:tcMar>
              <w:top w:w="16" w:type="dxa"/>
              <w:left w:w="40" w:type="dxa"/>
              <w:bottom w:w="16" w:type="dxa"/>
              <w:right w:w="40" w:type="dxa"/>
            </w:tcMar>
          </w:tcPr>
          <w:p w14:paraId="03B257E6" w14:textId="77777777" w:rsidR="00CB3791" w:rsidRDefault="00000000">
            <w:pPr>
              <w:spacing w:before="10" w:after="10" w:line="240" w:lineRule="auto"/>
            </w:pPr>
            <w:r>
              <w:rPr>
                <w:sz w:val="13"/>
              </w:rPr>
              <w:t>Person</w:t>
            </w:r>
          </w:p>
        </w:tc>
        <w:tc>
          <w:tcPr>
            <w:tcW w:w="648" w:type="dxa"/>
            <w:tcMar>
              <w:top w:w="16" w:type="dxa"/>
              <w:left w:w="40" w:type="dxa"/>
              <w:bottom w:w="16" w:type="dxa"/>
              <w:right w:w="40" w:type="dxa"/>
            </w:tcMar>
          </w:tcPr>
          <w:p w14:paraId="6BE2BE63" w14:textId="77777777" w:rsidR="00CB3791" w:rsidRDefault="00000000">
            <w:pPr>
              <w:spacing w:before="10" w:after="10" w:line="240" w:lineRule="auto"/>
              <w:jc w:val="right"/>
            </w:pPr>
            <w:r>
              <w:rPr>
                <w:sz w:val="13"/>
              </w:rPr>
              <w:t>0.9342</w:t>
            </w:r>
          </w:p>
        </w:tc>
        <w:tc>
          <w:tcPr>
            <w:tcW w:w="648" w:type="dxa"/>
            <w:tcMar>
              <w:top w:w="16" w:type="dxa"/>
              <w:left w:w="40" w:type="dxa"/>
              <w:bottom w:w="16" w:type="dxa"/>
              <w:right w:w="40" w:type="dxa"/>
            </w:tcMar>
          </w:tcPr>
          <w:p w14:paraId="74AEBFC4" w14:textId="77777777" w:rsidR="00CB3791" w:rsidRDefault="00000000">
            <w:pPr>
              <w:spacing w:before="10" w:after="10" w:line="240" w:lineRule="auto"/>
              <w:jc w:val="right"/>
            </w:pPr>
            <w:r>
              <w:rPr>
                <w:sz w:val="13"/>
              </w:rPr>
              <w:t>0.9619</w:t>
            </w:r>
          </w:p>
        </w:tc>
        <w:tc>
          <w:tcPr>
            <w:tcW w:w="648" w:type="dxa"/>
            <w:tcMar>
              <w:top w:w="16" w:type="dxa"/>
              <w:left w:w="40" w:type="dxa"/>
              <w:bottom w:w="16" w:type="dxa"/>
              <w:right w:w="40" w:type="dxa"/>
            </w:tcMar>
          </w:tcPr>
          <w:p w14:paraId="6EFFC04E" w14:textId="77777777" w:rsidR="00CB3791" w:rsidRDefault="00000000">
            <w:pPr>
              <w:spacing w:before="10" w:after="10" w:line="240" w:lineRule="auto"/>
              <w:jc w:val="right"/>
            </w:pPr>
            <w:r>
              <w:rPr>
                <w:sz w:val="13"/>
              </w:rPr>
              <w:t>0.9478</w:t>
            </w:r>
          </w:p>
        </w:tc>
        <w:tc>
          <w:tcPr>
            <w:tcW w:w="605" w:type="dxa"/>
            <w:tcMar>
              <w:top w:w="16" w:type="dxa"/>
              <w:left w:w="40" w:type="dxa"/>
              <w:bottom w:w="16" w:type="dxa"/>
              <w:right w:w="40" w:type="dxa"/>
            </w:tcMar>
          </w:tcPr>
          <w:p w14:paraId="64816526" w14:textId="77777777" w:rsidR="00CB3791" w:rsidRDefault="00000000">
            <w:pPr>
              <w:spacing w:before="10" w:after="10" w:line="240" w:lineRule="auto"/>
              <w:jc w:val="right"/>
            </w:pPr>
            <w:r>
              <w:rPr>
                <w:sz w:val="13"/>
              </w:rPr>
              <w:t>236</w:t>
            </w:r>
          </w:p>
        </w:tc>
        <w:tc>
          <w:tcPr>
            <w:tcW w:w="1267" w:type="dxa"/>
            <w:tcMar>
              <w:top w:w="16" w:type="dxa"/>
              <w:left w:w="40" w:type="dxa"/>
              <w:bottom w:w="16" w:type="dxa"/>
              <w:right w:w="40" w:type="dxa"/>
            </w:tcMar>
          </w:tcPr>
          <w:p w14:paraId="53124389" w14:textId="77777777" w:rsidR="00CB3791" w:rsidRDefault="00000000">
            <w:pPr>
              <w:spacing w:before="10" w:after="10" w:line="240" w:lineRule="auto"/>
            </w:pPr>
            <w:r>
              <w:rPr>
                <w:sz w:val="13"/>
              </w:rPr>
              <w:t>Worker Presence</w:t>
            </w:r>
          </w:p>
        </w:tc>
      </w:tr>
      <w:tr w:rsidR="00CB3791" w14:paraId="29D3F881" w14:textId="77777777">
        <w:trPr>
          <w:cantSplit/>
          <w:jc w:val="center"/>
        </w:trPr>
        <w:tc>
          <w:tcPr>
            <w:tcW w:w="936" w:type="dxa"/>
            <w:tcMar>
              <w:top w:w="16" w:type="dxa"/>
              <w:left w:w="40" w:type="dxa"/>
              <w:bottom w:w="16" w:type="dxa"/>
              <w:right w:w="40" w:type="dxa"/>
            </w:tcMar>
          </w:tcPr>
          <w:p w14:paraId="1F55095E" w14:textId="77777777" w:rsidR="00CB3791" w:rsidRDefault="00000000">
            <w:pPr>
              <w:spacing w:before="10" w:after="10" w:line="240" w:lineRule="auto"/>
            </w:pPr>
            <w:r>
              <w:rPr>
                <w:sz w:val="13"/>
              </w:rPr>
              <w:t>boots</w:t>
            </w:r>
          </w:p>
        </w:tc>
        <w:tc>
          <w:tcPr>
            <w:tcW w:w="648" w:type="dxa"/>
            <w:tcMar>
              <w:top w:w="16" w:type="dxa"/>
              <w:left w:w="40" w:type="dxa"/>
              <w:bottom w:w="16" w:type="dxa"/>
              <w:right w:w="40" w:type="dxa"/>
            </w:tcMar>
          </w:tcPr>
          <w:p w14:paraId="1C55258E" w14:textId="77777777" w:rsidR="00CB3791" w:rsidRDefault="00000000">
            <w:pPr>
              <w:spacing w:before="10" w:after="10" w:line="240" w:lineRule="auto"/>
              <w:jc w:val="right"/>
            </w:pPr>
            <w:r>
              <w:rPr>
                <w:sz w:val="13"/>
              </w:rPr>
              <w:t>0.9341</w:t>
            </w:r>
          </w:p>
        </w:tc>
        <w:tc>
          <w:tcPr>
            <w:tcW w:w="648" w:type="dxa"/>
            <w:tcMar>
              <w:top w:w="16" w:type="dxa"/>
              <w:left w:w="40" w:type="dxa"/>
              <w:bottom w:w="16" w:type="dxa"/>
              <w:right w:w="40" w:type="dxa"/>
            </w:tcMar>
          </w:tcPr>
          <w:p w14:paraId="098E7A3A" w14:textId="77777777" w:rsidR="00CB3791" w:rsidRDefault="00000000">
            <w:pPr>
              <w:spacing w:before="10" w:after="10" w:line="240" w:lineRule="auto"/>
              <w:jc w:val="right"/>
            </w:pPr>
            <w:r>
              <w:rPr>
                <w:sz w:val="13"/>
              </w:rPr>
              <w:t>0.8057</w:t>
            </w:r>
          </w:p>
        </w:tc>
        <w:tc>
          <w:tcPr>
            <w:tcW w:w="648" w:type="dxa"/>
            <w:tcMar>
              <w:top w:w="16" w:type="dxa"/>
              <w:left w:w="40" w:type="dxa"/>
              <w:bottom w:w="16" w:type="dxa"/>
              <w:right w:w="40" w:type="dxa"/>
            </w:tcMar>
          </w:tcPr>
          <w:p w14:paraId="39F3BB0B" w14:textId="77777777" w:rsidR="00CB3791" w:rsidRDefault="00000000">
            <w:pPr>
              <w:spacing w:before="10" w:after="10" w:line="240" w:lineRule="auto"/>
              <w:jc w:val="right"/>
            </w:pPr>
            <w:r>
              <w:rPr>
                <w:sz w:val="13"/>
              </w:rPr>
              <w:t>0.8651</w:t>
            </w:r>
          </w:p>
        </w:tc>
        <w:tc>
          <w:tcPr>
            <w:tcW w:w="605" w:type="dxa"/>
            <w:tcMar>
              <w:top w:w="16" w:type="dxa"/>
              <w:left w:w="40" w:type="dxa"/>
              <w:bottom w:w="16" w:type="dxa"/>
              <w:right w:w="40" w:type="dxa"/>
            </w:tcMar>
          </w:tcPr>
          <w:p w14:paraId="565B62C5" w14:textId="77777777" w:rsidR="00CB3791" w:rsidRDefault="00000000">
            <w:pPr>
              <w:spacing w:before="10" w:after="10" w:line="240" w:lineRule="auto"/>
              <w:jc w:val="right"/>
            </w:pPr>
            <w:r>
              <w:rPr>
                <w:sz w:val="13"/>
              </w:rPr>
              <w:t>211</w:t>
            </w:r>
          </w:p>
        </w:tc>
        <w:tc>
          <w:tcPr>
            <w:tcW w:w="1267" w:type="dxa"/>
            <w:tcMar>
              <w:top w:w="16" w:type="dxa"/>
              <w:left w:w="40" w:type="dxa"/>
              <w:bottom w:w="16" w:type="dxa"/>
              <w:right w:w="40" w:type="dxa"/>
            </w:tcMar>
          </w:tcPr>
          <w:p w14:paraId="0AE90E3D" w14:textId="77777777" w:rsidR="00CB3791" w:rsidRDefault="00000000">
            <w:pPr>
              <w:spacing w:before="10" w:after="10" w:line="240" w:lineRule="auto"/>
            </w:pPr>
            <w:r>
              <w:rPr>
                <w:sz w:val="13"/>
              </w:rPr>
              <w:t>Foot Protection (Compliant)</w:t>
            </w:r>
          </w:p>
        </w:tc>
      </w:tr>
      <w:tr w:rsidR="00CB3791" w14:paraId="1F08EAA1" w14:textId="77777777">
        <w:trPr>
          <w:cantSplit/>
          <w:jc w:val="center"/>
        </w:trPr>
        <w:tc>
          <w:tcPr>
            <w:tcW w:w="936" w:type="dxa"/>
            <w:tcMar>
              <w:top w:w="16" w:type="dxa"/>
              <w:left w:w="40" w:type="dxa"/>
              <w:bottom w:w="16" w:type="dxa"/>
              <w:right w:w="40" w:type="dxa"/>
            </w:tcMar>
          </w:tcPr>
          <w:p w14:paraId="43F12522" w14:textId="77777777" w:rsidR="00CB3791" w:rsidRDefault="00000000">
            <w:pPr>
              <w:spacing w:before="10" w:after="10" w:line="240" w:lineRule="auto"/>
            </w:pPr>
            <w:r>
              <w:rPr>
                <w:sz w:val="13"/>
              </w:rPr>
              <w:t>gloves</w:t>
            </w:r>
          </w:p>
        </w:tc>
        <w:tc>
          <w:tcPr>
            <w:tcW w:w="648" w:type="dxa"/>
            <w:tcMar>
              <w:top w:w="16" w:type="dxa"/>
              <w:left w:w="40" w:type="dxa"/>
              <w:bottom w:w="16" w:type="dxa"/>
              <w:right w:w="40" w:type="dxa"/>
            </w:tcMar>
          </w:tcPr>
          <w:p w14:paraId="152A7301" w14:textId="77777777" w:rsidR="00CB3791" w:rsidRDefault="00000000">
            <w:pPr>
              <w:spacing w:before="10" w:after="10" w:line="240" w:lineRule="auto"/>
              <w:jc w:val="right"/>
            </w:pPr>
            <w:r>
              <w:rPr>
                <w:sz w:val="13"/>
              </w:rPr>
              <w:t>0.7912</w:t>
            </w:r>
          </w:p>
        </w:tc>
        <w:tc>
          <w:tcPr>
            <w:tcW w:w="648" w:type="dxa"/>
            <w:tcMar>
              <w:top w:w="16" w:type="dxa"/>
              <w:left w:w="40" w:type="dxa"/>
              <w:bottom w:w="16" w:type="dxa"/>
              <w:right w:w="40" w:type="dxa"/>
            </w:tcMar>
          </w:tcPr>
          <w:p w14:paraId="188AA530" w14:textId="77777777" w:rsidR="00CB3791" w:rsidRDefault="00000000">
            <w:pPr>
              <w:spacing w:before="10" w:after="10" w:line="240" w:lineRule="auto"/>
              <w:jc w:val="right"/>
            </w:pPr>
            <w:r>
              <w:rPr>
                <w:sz w:val="13"/>
              </w:rPr>
              <w:t>0.8834</w:t>
            </w:r>
          </w:p>
        </w:tc>
        <w:tc>
          <w:tcPr>
            <w:tcW w:w="648" w:type="dxa"/>
            <w:tcMar>
              <w:top w:w="16" w:type="dxa"/>
              <w:left w:w="40" w:type="dxa"/>
              <w:bottom w:w="16" w:type="dxa"/>
              <w:right w:w="40" w:type="dxa"/>
            </w:tcMar>
          </w:tcPr>
          <w:p w14:paraId="19EFE247" w14:textId="77777777" w:rsidR="00CB3791" w:rsidRDefault="00000000">
            <w:pPr>
              <w:spacing w:before="10" w:after="10" w:line="240" w:lineRule="auto"/>
              <w:jc w:val="right"/>
            </w:pPr>
            <w:r>
              <w:rPr>
                <w:sz w:val="13"/>
              </w:rPr>
              <w:t>0.8348</w:t>
            </w:r>
          </w:p>
        </w:tc>
        <w:tc>
          <w:tcPr>
            <w:tcW w:w="605" w:type="dxa"/>
            <w:tcMar>
              <w:top w:w="16" w:type="dxa"/>
              <w:left w:w="40" w:type="dxa"/>
              <w:bottom w:w="16" w:type="dxa"/>
              <w:right w:w="40" w:type="dxa"/>
            </w:tcMar>
          </w:tcPr>
          <w:p w14:paraId="22C88E58" w14:textId="77777777" w:rsidR="00CB3791" w:rsidRDefault="00000000">
            <w:pPr>
              <w:spacing w:before="10" w:after="10" w:line="240" w:lineRule="auto"/>
              <w:jc w:val="right"/>
            </w:pPr>
            <w:r>
              <w:rPr>
                <w:sz w:val="13"/>
              </w:rPr>
              <w:t>163</w:t>
            </w:r>
          </w:p>
        </w:tc>
        <w:tc>
          <w:tcPr>
            <w:tcW w:w="1267" w:type="dxa"/>
            <w:tcMar>
              <w:top w:w="16" w:type="dxa"/>
              <w:left w:w="40" w:type="dxa"/>
              <w:bottom w:w="16" w:type="dxa"/>
              <w:right w:w="40" w:type="dxa"/>
            </w:tcMar>
          </w:tcPr>
          <w:p w14:paraId="03098390" w14:textId="77777777" w:rsidR="00CB3791" w:rsidRDefault="00000000">
            <w:pPr>
              <w:spacing w:before="10" w:after="10" w:line="240" w:lineRule="auto"/>
            </w:pPr>
            <w:r>
              <w:rPr>
                <w:sz w:val="13"/>
              </w:rPr>
              <w:t>Hand Protection (Compliant)</w:t>
            </w:r>
          </w:p>
        </w:tc>
      </w:tr>
      <w:tr w:rsidR="00CB3791" w14:paraId="0B061063" w14:textId="77777777">
        <w:trPr>
          <w:cantSplit/>
          <w:jc w:val="center"/>
        </w:trPr>
        <w:tc>
          <w:tcPr>
            <w:tcW w:w="936" w:type="dxa"/>
            <w:tcMar>
              <w:top w:w="16" w:type="dxa"/>
              <w:left w:w="40" w:type="dxa"/>
              <w:bottom w:w="16" w:type="dxa"/>
              <w:right w:w="40" w:type="dxa"/>
            </w:tcMar>
          </w:tcPr>
          <w:p w14:paraId="341DE8A0" w14:textId="77777777" w:rsidR="00CB3791" w:rsidRDefault="00000000">
            <w:pPr>
              <w:spacing w:before="10" w:after="10" w:line="240" w:lineRule="auto"/>
            </w:pPr>
            <w:r>
              <w:rPr>
                <w:sz w:val="13"/>
              </w:rPr>
              <w:t>goggles</w:t>
            </w:r>
          </w:p>
        </w:tc>
        <w:tc>
          <w:tcPr>
            <w:tcW w:w="648" w:type="dxa"/>
            <w:tcMar>
              <w:top w:w="16" w:type="dxa"/>
              <w:left w:w="40" w:type="dxa"/>
              <w:bottom w:w="16" w:type="dxa"/>
              <w:right w:w="40" w:type="dxa"/>
            </w:tcMar>
          </w:tcPr>
          <w:p w14:paraId="7A720D33" w14:textId="77777777" w:rsidR="00CB3791" w:rsidRDefault="00000000">
            <w:pPr>
              <w:spacing w:before="10" w:after="10" w:line="240" w:lineRule="auto"/>
              <w:jc w:val="right"/>
            </w:pPr>
            <w:r>
              <w:rPr>
                <w:sz w:val="13"/>
              </w:rPr>
              <w:t>0.9608</w:t>
            </w:r>
          </w:p>
        </w:tc>
        <w:tc>
          <w:tcPr>
            <w:tcW w:w="648" w:type="dxa"/>
            <w:tcMar>
              <w:top w:w="16" w:type="dxa"/>
              <w:left w:w="40" w:type="dxa"/>
              <w:bottom w:w="16" w:type="dxa"/>
              <w:right w:w="40" w:type="dxa"/>
            </w:tcMar>
          </w:tcPr>
          <w:p w14:paraId="04715DE2" w14:textId="77777777" w:rsidR="00CB3791" w:rsidRDefault="00000000">
            <w:pPr>
              <w:spacing w:before="10" w:after="10" w:line="240" w:lineRule="auto"/>
              <w:jc w:val="right"/>
            </w:pPr>
            <w:r>
              <w:rPr>
                <w:sz w:val="13"/>
              </w:rPr>
              <w:t>0.9423</w:t>
            </w:r>
          </w:p>
        </w:tc>
        <w:tc>
          <w:tcPr>
            <w:tcW w:w="648" w:type="dxa"/>
            <w:tcMar>
              <w:top w:w="16" w:type="dxa"/>
              <w:left w:w="40" w:type="dxa"/>
              <w:bottom w:w="16" w:type="dxa"/>
              <w:right w:w="40" w:type="dxa"/>
            </w:tcMar>
          </w:tcPr>
          <w:p w14:paraId="0C2B606D" w14:textId="77777777" w:rsidR="00CB3791" w:rsidRDefault="00000000">
            <w:pPr>
              <w:spacing w:before="10" w:after="10" w:line="240" w:lineRule="auto"/>
              <w:jc w:val="right"/>
            </w:pPr>
            <w:r>
              <w:rPr>
                <w:sz w:val="13"/>
              </w:rPr>
              <w:t>0.9515</w:t>
            </w:r>
          </w:p>
        </w:tc>
        <w:tc>
          <w:tcPr>
            <w:tcW w:w="605" w:type="dxa"/>
            <w:tcMar>
              <w:top w:w="16" w:type="dxa"/>
              <w:left w:w="40" w:type="dxa"/>
              <w:bottom w:w="16" w:type="dxa"/>
              <w:right w:w="40" w:type="dxa"/>
            </w:tcMar>
          </w:tcPr>
          <w:p w14:paraId="771EE759" w14:textId="77777777" w:rsidR="00CB3791" w:rsidRDefault="00000000">
            <w:pPr>
              <w:spacing w:before="10" w:after="10" w:line="240" w:lineRule="auto"/>
              <w:jc w:val="right"/>
            </w:pPr>
            <w:r>
              <w:rPr>
                <w:sz w:val="13"/>
              </w:rPr>
              <w:t>52</w:t>
            </w:r>
          </w:p>
        </w:tc>
        <w:tc>
          <w:tcPr>
            <w:tcW w:w="1267" w:type="dxa"/>
            <w:tcMar>
              <w:top w:w="16" w:type="dxa"/>
              <w:left w:w="40" w:type="dxa"/>
              <w:bottom w:w="16" w:type="dxa"/>
              <w:right w:w="40" w:type="dxa"/>
            </w:tcMar>
          </w:tcPr>
          <w:p w14:paraId="779E328C" w14:textId="77777777" w:rsidR="00CB3791" w:rsidRDefault="00000000">
            <w:pPr>
              <w:spacing w:before="10" w:after="10" w:line="240" w:lineRule="auto"/>
            </w:pPr>
            <w:r>
              <w:rPr>
                <w:sz w:val="13"/>
              </w:rPr>
              <w:t>Eye Protection (Compliant)</w:t>
            </w:r>
          </w:p>
        </w:tc>
      </w:tr>
      <w:tr w:rsidR="00CB3791" w14:paraId="4193A759" w14:textId="77777777">
        <w:trPr>
          <w:cantSplit/>
          <w:jc w:val="center"/>
        </w:trPr>
        <w:tc>
          <w:tcPr>
            <w:tcW w:w="936" w:type="dxa"/>
            <w:tcMar>
              <w:top w:w="16" w:type="dxa"/>
              <w:left w:w="40" w:type="dxa"/>
              <w:bottom w:w="16" w:type="dxa"/>
              <w:right w:w="40" w:type="dxa"/>
            </w:tcMar>
          </w:tcPr>
          <w:p w14:paraId="02AF4C42" w14:textId="77777777" w:rsidR="00CB3791" w:rsidRDefault="00000000">
            <w:pPr>
              <w:spacing w:before="10" w:after="10" w:line="240" w:lineRule="auto"/>
            </w:pPr>
            <w:r>
              <w:rPr>
                <w:sz w:val="13"/>
              </w:rPr>
              <w:t>helmet</w:t>
            </w:r>
          </w:p>
        </w:tc>
        <w:tc>
          <w:tcPr>
            <w:tcW w:w="648" w:type="dxa"/>
            <w:tcMar>
              <w:top w:w="16" w:type="dxa"/>
              <w:left w:w="40" w:type="dxa"/>
              <w:bottom w:w="16" w:type="dxa"/>
              <w:right w:w="40" w:type="dxa"/>
            </w:tcMar>
          </w:tcPr>
          <w:p w14:paraId="1A0D2C7D" w14:textId="77777777" w:rsidR="00CB3791" w:rsidRDefault="00000000">
            <w:pPr>
              <w:spacing w:before="10" w:after="10" w:line="240" w:lineRule="auto"/>
              <w:jc w:val="right"/>
            </w:pPr>
            <w:r>
              <w:rPr>
                <w:sz w:val="13"/>
              </w:rPr>
              <w:t>0.9622</w:t>
            </w:r>
          </w:p>
        </w:tc>
        <w:tc>
          <w:tcPr>
            <w:tcW w:w="648" w:type="dxa"/>
            <w:tcMar>
              <w:top w:w="16" w:type="dxa"/>
              <w:left w:w="40" w:type="dxa"/>
              <w:bottom w:w="16" w:type="dxa"/>
              <w:right w:w="40" w:type="dxa"/>
            </w:tcMar>
          </w:tcPr>
          <w:p w14:paraId="067066D9" w14:textId="77777777" w:rsidR="00CB3791" w:rsidRDefault="00000000">
            <w:pPr>
              <w:spacing w:before="10" w:after="10" w:line="240" w:lineRule="auto"/>
              <w:jc w:val="right"/>
            </w:pPr>
            <w:r>
              <w:rPr>
                <w:sz w:val="13"/>
              </w:rPr>
              <w:t>0.9271</w:t>
            </w:r>
          </w:p>
        </w:tc>
        <w:tc>
          <w:tcPr>
            <w:tcW w:w="648" w:type="dxa"/>
            <w:tcMar>
              <w:top w:w="16" w:type="dxa"/>
              <w:left w:w="40" w:type="dxa"/>
              <w:bottom w:w="16" w:type="dxa"/>
              <w:right w:w="40" w:type="dxa"/>
            </w:tcMar>
          </w:tcPr>
          <w:p w14:paraId="21263620" w14:textId="77777777" w:rsidR="00CB3791" w:rsidRDefault="00000000">
            <w:pPr>
              <w:spacing w:before="10" w:after="10" w:line="240" w:lineRule="auto"/>
              <w:jc w:val="right"/>
            </w:pPr>
            <w:r>
              <w:rPr>
                <w:sz w:val="13"/>
              </w:rPr>
              <w:t>0.9443</w:t>
            </w:r>
          </w:p>
        </w:tc>
        <w:tc>
          <w:tcPr>
            <w:tcW w:w="605" w:type="dxa"/>
            <w:tcMar>
              <w:top w:w="16" w:type="dxa"/>
              <w:left w:w="40" w:type="dxa"/>
              <w:bottom w:w="16" w:type="dxa"/>
              <w:right w:w="40" w:type="dxa"/>
            </w:tcMar>
          </w:tcPr>
          <w:p w14:paraId="51F7324E" w14:textId="77777777" w:rsidR="00CB3791" w:rsidRDefault="00000000">
            <w:pPr>
              <w:spacing w:before="10" w:after="10" w:line="240" w:lineRule="auto"/>
              <w:jc w:val="right"/>
            </w:pPr>
            <w:r>
              <w:rPr>
                <w:sz w:val="13"/>
              </w:rPr>
              <w:t>192</w:t>
            </w:r>
          </w:p>
        </w:tc>
        <w:tc>
          <w:tcPr>
            <w:tcW w:w="1267" w:type="dxa"/>
            <w:tcMar>
              <w:top w:w="16" w:type="dxa"/>
              <w:left w:w="40" w:type="dxa"/>
              <w:bottom w:w="16" w:type="dxa"/>
              <w:right w:w="40" w:type="dxa"/>
            </w:tcMar>
          </w:tcPr>
          <w:p w14:paraId="1351BB85" w14:textId="77777777" w:rsidR="00CB3791" w:rsidRDefault="00000000">
            <w:pPr>
              <w:spacing w:before="10" w:after="10" w:line="240" w:lineRule="auto"/>
            </w:pPr>
            <w:r>
              <w:rPr>
                <w:sz w:val="13"/>
              </w:rPr>
              <w:t>Head Protection (Compliant)</w:t>
            </w:r>
          </w:p>
        </w:tc>
      </w:tr>
      <w:tr w:rsidR="00CB3791" w14:paraId="71F4551D" w14:textId="77777777">
        <w:trPr>
          <w:cantSplit/>
          <w:jc w:val="center"/>
        </w:trPr>
        <w:tc>
          <w:tcPr>
            <w:tcW w:w="936" w:type="dxa"/>
            <w:tcMar>
              <w:top w:w="16" w:type="dxa"/>
              <w:left w:w="40" w:type="dxa"/>
              <w:bottom w:w="16" w:type="dxa"/>
              <w:right w:w="40" w:type="dxa"/>
            </w:tcMar>
          </w:tcPr>
          <w:p w14:paraId="5887C67D" w14:textId="77777777" w:rsidR="00CB3791" w:rsidRDefault="00000000">
            <w:pPr>
              <w:spacing w:before="10" w:after="10" w:line="240" w:lineRule="auto"/>
            </w:pPr>
            <w:r>
              <w:rPr>
                <w:sz w:val="13"/>
              </w:rPr>
              <w:t>no_boots</w:t>
            </w:r>
          </w:p>
        </w:tc>
        <w:tc>
          <w:tcPr>
            <w:tcW w:w="648" w:type="dxa"/>
            <w:tcMar>
              <w:top w:w="16" w:type="dxa"/>
              <w:left w:w="40" w:type="dxa"/>
              <w:bottom w:w="16" w:type="dxa"/>
              <w:right w:w="40" w:type="dxa"/>
            </w:tcMar>
          </w:tcPr>
          <w:p w14:paraId="6BD69C59" w14:textId="77777777" w:rsidR="00CB3791" w:rsidRDefault="00000000">
            <w:pPr>
              <w:spacing w:before="10" w:after="10" w:line="240" w:lineRule="auto"/>
              <w:jc w:val="right"/>
            </w:pPr>
            <w:r>
              <w:rPr>
                <w:sz w:val="13"/>
              </w:rPr>
              <w:t>0.4783</w:t>
            </w:r>
          </w:p>
        </w:tc>
        <w:tc>
          <w:tcPr>
            <w:tcW w:w="648" w:type="dxa"/>
            <w:tcMar>
              <w:top w:w="16" w:type="dxa"/>
              <w:left w:w="40" w:type="dxa"/>
              <w:bottom w:w="16" w:type="dxa"/>
              <w:right w:w="40" w:type="dxa"/>
            </w:tcMar>
          </w:tcPr>
          <w:p w14:paraId="2338F49A" w14:textId="77777777" w:rsidR="00CB3791" w:rsidRDefault="00000000">
            <w:pPr>
              <w:spacing w:before="10" w:after="10" w:line="240" w:lineRule="auto"/>
              <w:jc w:val="right"/>
            </w:pPr>
            <w:r>
              <w:rPr>
                <w:sz w:val="13"/>
              </w:rPr>
              <w:t>0.4783</w:t>
            </w:r>
          </w:p>
        </w:tc>
        <w:tc>
          <w:tcPr>
            <w:tcW w:w="648" w:type="dxa"/>
            <w:tcMar>
              <w:top w:w="16" w:type="dxa"/>
              <w:left w:w="40" w:type="dxa"/>
              <w:bottom w:w="16" w:type="dxa"/>
              <w:right w:w="40" w:type="dxa"/>
            </w:tcMar>
          </w:tcPr>
          <w:p w14:paraId="5B0C6B92" w14:textId="77777777" w:rsidR="00CB3791" w:rsidRDefault="00000000">
            <w:pPr>
              <w:spacing w:before="10" w:after="10" w:line="240" w:lineRule="auto"/>
              <w:jc w:val="right"/>
            </w:pPr>
            <w:r>
              <w:rPr>
                <w:sz w:val="13"/>
              </w:rPr>
              <w:t>0.4783</w:t>
            </w:r>
          </w:p>
        </w:tc>
        <w:tc>
          <w:tcPr>
            <w:tcW w:w="605" w:type="dxa"/>
            <w:tcMar>
              <w:top w:w="16" w:type="dxa"/>
              <w:left w:w="40" w:type="dxa"/>
              <w:bottom w:w="16" w:type="dxa"/>
              <w:right w:w="40" w:type="dxa"/>
            </w:tcMar>
          </w:tcPr>
          <w:p w14:paraId="06879FA7" w14:textId="77777777" w:rsidR="00CB3791" w:rsidRDefault="00000000">
            <w:pPr>
              <w:spacing w:before="10" w:after="10" w:line="240" w:lineRule="auto"/>
              <w:jc w:val="right"/>
            </w:pPr>
            <w:r>
              <w:rPr>
                <w:sz w:val="13"/>
              </w:rPr>
              <w:t>23</w:t>
            </w:r>
          </w:p>
        </w:tc>
        <w:tc>
          <w:tcPr>
            <w:tcW w:w="1267" w:type="dxa"/>
            <w:tcMar>
              <w:top w:w="16" w:type="dxa"/>
              <w:left w:w="40" w:type="dxa"/>
              <w:bottom w:w="16" w:type="dxa"/>
              <w:right w:w="40" w:type="dxa"/>
            </w:tcMar>
          </w:tcPr>
          <w:p w14:paraId="1C047474" w14:textId="77777777" w:rsidR="00CB3791" w:rsidRDefault="00000000">
            <w:pPr>
              <w:spacing w:before="10" w:after="10" w:line="240" w:lineRule="auto"/>
            </w:pPr>
            <w:r>
              <w:rPr>
                <w:sz w:val="13"/>
              </w:rPr>
              <w:t>Foot Violation</w:t>
            </w:r>
          </w:p>
        </w:tc>
      </w:tr>
      <w:tr w:rsidR="00CB3791" w14:paraId="7FE63CF0" w14:textId="77777777">
        <w:trPr>
          <w:cantSplit/>
          <w:jc w:val="center"/>
        </w:trPr>
        <w:tc>
          <w:tcPr>
            <w:tcW w:w="936" w:type="dxa"/>
            <w:tcMar>
              <w:top w:w="16" w:type="dxa"/>
              <w:left w:w="40" w:type="dxa"/>
              <w:bottom w:w="16" w:type="dxa"/>
              <w:right w:w="40" w:type="dxa"/>
            </w:tcMar>
          </w:tcPr>
          <w:p w14:paraId="4572249C" w14:textId="77777777" w:rsidR="00CB3791" w:rsidRDefault="00000000">
            <w:pPr>
              <w:spacing w:before="10" w:after="10" w:line="240" w:lineRule="auto"/>
            </w:pPr>
            <w:r>
              <w:rPr>
                <w:sz w:val="13"/>
              </w:rPr>
              <w:t>no_gloves</w:t>
            </w:r>
          </w:p>
        </w:tc>
        <w:tc>
          <w:tcPr>
            <w:tcW w:w="648" w:type="dxa"/>
            <w:tcMar>
              <w:top w:w="16" w:type="dxa"/>
              <w:left w:w="40" w:type="dxa"/>
              <w:bottom w:w="16" w:type="dxa"/>
              <w:right w:w="40" w:type="dxa"/>
            </w:tcMar>
          </w:tcPr>
          <w:p w14:paraId="46F33DE0" w14:textId="77777777" w:rsidR="00CB3791" w:rsidRDefault="00000000">
            <w:pPr>
              <w:spacing w:before="10" w:after="10" w:line="240" w:lineRule="auto"/>
              <w:jc w:val="right"/>
            </w:pPr>
            <w:r>
              <w:rPr>
                <w:sz w:val="13"/>
              </w:rPr>
              <w:t>0.6154</w:t>
            </w:r>
          </w:p>
        </w:tc>
        <w:tc>
          <w:tcPr>
            <w:tcW w:w="648" w:type="dxa"/>
            <w:tcMar>
              <w:top w:w="16" w:type="dxa"/>
              <w:left w:w="40" w:type="dxa"/>
              <w:bottom w:w="16" w:type="dxa"/>
              <w:right w:w="40" w:type="dxa"/>
            </w:tcMar>
          </w:tcPr>
          <w:p w14:paraId="7C99A5F8" w14:textId="77777777" w:rsidR="00CB3791" w:rsidRDefault="00000000">
            <w:pPr>
              <w:spacing w:before="10" w:after="10" w:line="240" w:lineRule="auto"/>
              <w:jc w:val="right"/>
            </w:pPr>
            <w:r>
              <w:rPr>
                <w:sz w:val="13"/>
              </w:rPr>
              <w:t>0.6897</w:t>
            </w:r>
          </w:p>
        </w:tc>
        <w:tc>
          <w:tcPr>
            <w:tcW w:w="648" w:type="dxa"/>
            <w:tcMar>
              <w:top w:w="16" w:type="dxa"/>
              <w:left w:w="40" w:type="dxa"/>
              <w:bottom w:w="16" w:type="dxa"/>
              <w:right w:w="40" w:type="dxa"/>
            </w:tcMar>
          </w:tcPr>
          <w:p w14:paraId="2D811501" w14:textId="77777777" w:rsidR="00CB3791" w:rsidRDefault="00000000">
            <w:pPr>
              <w:spacing w:before="10" w:after="10" w:line="240" w:lineRule="auto"/>
              <w:jc w:val="right"/>
            </w:pPr>
            <w:r>
              <w:rPr>
                <w:sz w:val="13"/>
              </w:rPr>
              <w:t>0.6504</w:t>
            </w:r>
          </w:p>
        </w:tc>
        <w:tc>
          <w:tcPr>
            <w:tcW w:w="605" w:type="dxa"/>
            <w:tcMar>
              <w:top w:w="16" w:type="dxa"/>
              <w:left w:w="40" w:type="dxa"/>
              <w:bottom w:w="16" w:type="dxa"/>
              <w:right w:w="40" w:type="dxa"/>
            </w:tcMar>
          </w:tcPr>
          <w:p w14:paraId="4C0F8F38" w14:textId="77777777" w:rsidR="00CB3791" w:rsidRDefault="00000000">
            <w:pPr>
              <w:spacing w:before="10" w:after="10" w:line="240" w:lineRule="auto"/>
              <w:jc w:val="right"/>
            </w:pPr>
            <w:r>
              <w:rPr>
                <w:sz w:val="13"/>
              </w:rPr>
              <w:t>58</w:t>
            </w:r>
          </w:p>
        </w:tc>
        <w:tc>
          <w:tcPr>
            <w:tcW w:w="1267" w:type="dxa"/>
            <w:tcMar>
              <w:top w:w="16" w:type="dxa"/>
              <w:left w:w="40" w:type="dxa"/>
              <w:bottom w:w="16" w:type="dxa"/>
              <w:right w:w="40" w:type="dxa"/>
            </w:tcMar>
          </w:tcPr>
          <w:p w14:paraId="0BF6389B" w14:textId="77777777" w:rsidR="00CB3791" w:rsidRDefault="00000000">
            <w:pPr>
              <w:spacing w:before="10" w:after="10" w:line="240" w:lineRule="auto"/>
            </w:pPr>
            <w:r>
              <w:rPr>
                <w:sz w:val="13"/>
              </w:rPr>
              <w:t>Hand Violation</w:t>
            </w:r>
          </w:p>
        </w:tc>
      </w:tr>
      <w:tr w:rsidR="00CB3791" w14:paraId="6A3BD972" w14:textId="77777777">
        <w:trPr>
          <w:cantSplit/>
          <w:jc w:val="center"/>
        </w:trPr>
        <w:tc>
          <w:tcPr>
            <w:tcW w:w="936" w:type="dxa"/>
            <w:tcMar>
              <w:top w:w="16" w:type="dxa"/>
              <w:left w:w="40" w:type="dxa"/>
              <w:bottom w:w="16" w:type="dxa"/>
              <w:right w:w="40" w:type="dxa"/>
            </w:tcMar>
          </w:tcPr>
          <w:p w14:paraId="3EBCD0F4" w14:textId="77777777" w:rsidR="00CB3791" w:rsidRDefault="00000000">
            <w:pPr>
              <w:spacing w:before="10" w:after="10" w:line="240" w:lineRule="auto"/>
            </w:pPr>
            <w:r>
              <w:rPr>
                <w:sz w:val="13"/>
              </w:rPr>
              <w:t>no_goggle</w:t>
            </w:r>
          </w:p>
        </w:tc>
        <w:tc>
          <w:tcPr>
            <w:tcW w:w="648" w:type="dxa"/>
            <w:tcMar>
              <w:top w:w="16" w:type="dxa"/>
              <w:left w:w="40" w:type="dxa"/>
              <w:bottom w:w="16" w:type="dxa"/>
              <w:right w:w="40" w:type="dxa"/>
            </w:tcMar>
          </w:tcPr>
          <w:p w14:paraId="6CA8ED97" w14:textId="77777777" w:rsidR="00CB3791" w:rsidRDefault="00000000">
            <w:pPr>
              <w:spacing w:before="10" w:after="10" w:line="240" w:lineRule="auto"/>
              <w:jc w:val="right"/>
            </w:pPr>
            <w:r>
              <w:rPr>
                <w:sz w:val="13"/>
              </w:rPr>
              <w:t>0.8261</w:t>
            </w:r>
          </w:p>
        </w:tc>
        <w:tc>
          <w:tcPr>
            <w:tcW w:w="648" w:type="dxa"/>
            <w:tcMar>
              <w:top w:w="16" w:type="dxa"/>
              <w:left w:w="40" w:type="dxa"/>
              <w:bottom w:w="16" w:type="dxa"/>
              <w:right w:w="40" w:type="dxa"/>
            </w:tcMar>
          </w:tcPr>
          <w:p w14:paraId="27AFA89A" w14:textId="77777777" w:rsidR="00CB3791" w:rsidRDefault="00000000">
            <w:pPr>
              <w:spacing w:before="10" w:after="10" w:line="240" w:lineRule="auto"/>
              <w:jc w:val="right"/>
            </w:pPr>
            <w:r>
              <w:rPr>
                <w:sz w:val="13"/>
              </w:rPr>
              <w:t>0.5758</w:t>
            </w:r>
          </w:p>
        </w:tc>
        <w:tc>
          <w:tcPr>
            <w:tcW w:w="648" w:type="dxa"/>
            <w:tcMar>
              <w:top w:w="16" w:type="dxa"/>
              <w:left w:w="40" w:type="dxa"/>
              <w:bottom w:w="16" w:type="dxa"/>
              <w:right w:w="40" w:type="dxa"/>
            </w:tcMar>
          </w:tcPr>
          <w:p w14:paraId="18E3E168" w14:textId="77777777" w:rsidR="00CB3791" w:rsidRDefault="00000000">
            <w:pPr>
              <w:spacing w:before="10" w:after="10" w:line="240" w:lineRule="auto"/>
              <w:jc w:val="right"/>
            </w:pPr>
            <w:r>
              <w:rPr>
                <w:sz w:val="13"/>
              </w:rPr>
              <w:t>0.6786</w:t>
            </w:r>
          </w:p>
        </w:tc>
        <w:tc>
          <w:tcPr>
            <w:tcW w:w="605" w:type="dxa"/>
            <w:tcMar>
              <w:top w:w="16" w:type="dxa"/>
              <w:left w:w="40" w:type="dxa"/>
              <w:bottom w:w="16" w:type="dxa"/>
              <w:right w:w="40" w:type="dxa"/>
            </w:tcMar>
          </w:tcPr>
          <w:p w14:paraId="794B14DD" w14:textId="77777777" w:rsidR="00CB3791" w:rsidRDefault="00000000">
            <w:pPr>
              <w:spacing w:before="10" w:after="10" w:line="240" w:lineRule="auto"/>
              <w:jc w:val="right"/>
            </w:pPr>
            <w:r>
              <w:rPr>
                <w:sz w:val="13"/>
              </w:rPr>
              <w:t>33</w:t>
            </w:r>
          </w:p>
        </w:tc>
        <w:tc>
          <w:tcPr>
            <w:tcW w:w="1267" w:type="dxa"/>
            <w:tcMar>
              <w:top w:w="16" w:type="dxa"/>
              <w:left w:w="40" w:type="dxa"/>
              <w:bottom w:w="16" w:type="dxa"/>
              <w:right w:w="40" w:type="dxa"/>
            </w:tcMar>
          </w:tcPr>
          <w:p w14:paraId="506C6A6E" w14:textId="77777777" w:rsidR="00CB3791" w:rsidRDefault="00000000">
            <w:pPr>
              <w:spacing w:before="10" w:after="10" w:line="240" w:lineRule="auto"/>
            </w:pPr>
            <w:r>
              <w:rPr>
                <w:sz w:val="13"/>
              </w:rPr>
              <w:t>Eye Violation</w:t>
            </w:r>
          </w:p>
        </w:tc>
      </w:tr>
      <w:tr w:rsidR="00CB3791" w14:paraId="25906A6C" w14:textId="77777777">
        <w:trPr>
          <w:cantSplit/>
          <w:jc w:val="center"/>
        </w:trPr>
        <w:tc>
          <w:tcPr>
            <w:tcW w:w="936" w:type="dxa"/>
            <w:tcMar>
              <w:top w:w="16" w:type="dxa"/>
              <w:left w:w="40" w:type="dxa"/>
              <w:bottom w:w="16" w:type="dxa"/>
              <w:right w:w="40" w:type="dxa"/>
            </w:tcMar>
          </w:tcPr>
          <w:p w14:paraId="1511E24D" w14:textId="77777777" w:rsidR="00CB3791" w:rsidRDefault="00000000">
            <w:pPr>
              <w:spacing w:before="10" w:after="10" w:line="240" w:lineRule="auto"/>
            </w:pPr>
            <w:r>
              <w:rPr>
                <w:sz w:val="13"/>
              </w:rPr>
              <w:t>no_helmet</w:t>
            </w:r>
          </w:p>
        </w:tc>
        <w:tc>
          <w:tcPr>
            <w:tcW w:w="648" w:type="dxa"/>
            <w:tcMar>
              <w:top w:w="16" w:type="dxa"/>
              <w:left w:w="40" w:type="dxa"/>
              <w:bottom w:w="16" w:type="dxa"/>
              <w:right w:w="40" w:type="dxa"/>
            </w:tcMar>
          </w:tcPr>
          <w:p w14:paraId="6A236F6C" w14:textId="77777777" w:rsidR="00CB3791" w:rsidRDefault="00000000">
            <w:pPr>
              <w:spacing w:before="10" w:after="10" w:line="240" w:lineRule="auto"/>
              <w:jc w:val="right"/>
            </w:pPr>
            <w:r>
              <w:rPr>
                <w:sz w:val="13"/>
              </w:rPr>
              <w:t>0.5636</w:t>
            </w:r>
          </w:p>
        </w:tc>
        <w:tc>
          <w:tcPr>
            <w:tcW w:w="648" w:type="dxa"/>
            <w:tcMar>
              <w:top w:w="16" w:type="dxa"/>
              <w:left w:w="40" w:type="dxa"/>
              <w:bottom w:w="16" w:type="dxa"/>
              <w:right w:w="40" w:type="dxa"/>
            </w:tcMar>
          </w:tcPr>
          <w:p w14:paraId="6C767F10" w14:textId="77777777" w:rsidR="00CB3791" w:rsidRDefault="00000000">
            <w:pPr>
              <w:spacing w:before="10" w:after="10" w:line="240" w:lineRule="auto"/>
              <w:jc w:val="right"/>
            </w:pPr>
            <w:r>
              <w:rPr>
                <w:sz w:val="13"/>
              </w:rPr>
              <w:t>0.7750</w:t>
            </w:r>
          </w:p>
        </w:tc>
        <w:tc>
          <w:tcPr>
            <w:tcW w:w="648" w:type="dxa"/>
            <w:tcMar>
              <w:top w:w="16" w:type="dxa"/>
              <w:left w:w="40" w:type="dxa"/>
              <w:bottom w:w="16" w:type="dxa"/>
              <w:right w:w="40" w:type="dxa"/>
            </w:tcMar>
          </w:tcPr>
          <w:p w14:paraId="18F57A2F" w14:textId="77777777" w:rsidR="00CB3791" w:rsidRDefault="00000000">
            <w:pPr>
              <w:spacing w:before="10" w:after="10" w:line="240" w:lineRule="auto"/>
              <w:jc w:val="right"/>
            </w:pPr>
            <w:r>
              <w:rPr>
                <w:sz w:val="13"/>
              </w:rPr>
              <w:t>0.6526</w:t>
            </w:r>
          </w:p>
        </w:tc>
        <w:tc>
          <w:tcPr>
            <w:tcW w:w="605" w:type="dxa"/>
            <w:tcMar>
              <w:top w:w="16" w:type="dxa"/>
              <w:left w:w="40" w:type="dxa"/>
              <w:bottom w:w="16" w:type="dxa"/>
              <w:right w:w="40" w:type="dxa"/>
            </w:tcMar>
          </w:tcPr>
          <w:p w14:paraId="1C5D09CF" w14:textId="77777777" w:rsidR="00CB3791" w:rsidRDefault="00000000">
            <w:pPr>
              <w:spacing w:before="10" w:after="10" w:line="240" w:lineRule="auto"/>
              <w:jc w:val="right"/>
            </w:pPr>
            <w:r>
              <w:rPr>
                <w:sz w:val="13"/>
              </w:rPr>
              <w:t>40</w:t>
            </w:r>
          </w:p>
        </w:tc>
        <w:tc>
          <w:tcPr>
            <w:tcW w:w="1267" w:type="dxa"/>
            <w:tcMar>
              <w:top w:w="16" w:type="dxa"/>
              <w:left w:w="40" w:type="dxa"/>
              <w:bottom w:w="16" w:type="dxa"/>
              <w:right w:w="40" w:type="dxa"/>
            </w:tcMar>
          </w:tcPr>
          <w:p w14:paraId="384E0E89" w14:textId="77777777" w:rsidR="00CB3791" w:rsidRDefault="00000000">
            <w:pPr>
              <w:spacing w:before="10" w:after="10" w:line="240" w:lineRule="auto"/>
            </w:pPr>
            <w:r>
              <w:rPr>
                <w:sz w:val="13"/>
              </w:rPr>
              <w:t>Head Violation</w:t>
            </w:r>
          </w:p>
        </w:tc>
      </w:tr>
      <w:tr w:rsidR="00CB3791" w14:paraId="32EC3EBD" w14:textId="77777777">
        <w:trPr>
          <w:cantSplit/>
          <w:jc w:val="center"/>
        </w:trPr>
        <w:tc>
          <w:tcPr>
            <w:tcW w:w="936" w:type="dxa"/>
            <w:tcMar>
              <w:top w:w="16" w:type="dxa"/>
              <w:left w:w="40" w:type="dxa"/>
              <w:bottom w:w="16" w:type="dxa"/>
              <w:right w:w="40" w:type="dxa"/>
            </w:tcMar>
          </w:tcPr>
          <w:p w14:paraId="304F841B" w14:textId="77777777" w:rsidR="00CB3791" w:rsidRDefault="00000000">
            <w:pPr>
              <w:spacing w:before="10" w:after="10" w:line="240" w:lineRule="auto"/>
            </w:pPr>
            <w:r>
              <w:rPr>
                <w:sz w:val="13"/>
              </w:rPr>
              <w:t>none</w:t>
            </w:r>
          </w:p>
        </w:tc>
        <w:tc>
          <w:tcPr>
            <w:tcW w:w="648" w:type="dxa"/>
            <w:tcMar>
              <w:top w:w="16" w:type="dxa"/>
              <w:left w:w="40" w:type="dxa"/>
              <w:bottom w:w="16" w:type="dxa"/>
              <w:right w:w="40" w:type="dxa"/>
            </w:tcMar>
          </w:tcPr>
          <w:p w14:paraId="758BD599" w14:textId="77777777" w:rsidR="00CB3791" w:rsidRDefault="00000000">
            <w:pPr>
              <w:spacing w:before="10" w:after="10" w:line="240" w:lineRule="auto"/>
              <w:jc w:val="right"/>
            </w:pPr>
            <w:r>
              <w:rPr>
                <w:sz w:val="13"/>
              </w:rPr>
              <w:t>0.6562</w:t>
            </w:r>
          </w:p>
        </w:tc>
        <w:tc>
          <w:tcPr>
            <w:tcW w:w="648" w:type="dxa"/>
            <w:tcMar>
              <w:top w:w="16" w:type="dxa"/>
              <w:left w:w="40" w:type="dxa"/>
              <w:bottom w:w="16" w:type="dxa"/>
              <w:right w:w="40" w:type="dxa"/>
            </w:tcMar>
          </w:tcPr>
          <w:p w14:paraId="108E4DF7" w14:textId="77777777" w:rsidR="00CB3791" w:rsidRDefault="00000000">
            <w:pPr>
              <w:spacing w:before="10" w:after="10" w:line="240" w:lineRule="auto"/>
              <w:jc w:val="right"/>
            </w:pPr>
            <w:r>
              <w:rPr>
                <w:sz w:val="13"/>
              </w:rPr>
              <w:t>0.6462</w:t>
            </w:r>
          </w:p>
        </w:tc>
        <w:tc>
          <w:tcPr>
            <w:tcW w:w="648" w:type="dxa"/>
            <w:tcMar>
              <w:top w:w="16" w:type="dxa"/>
              <w:left w:w="40" w:type="dxa"/>
              <w:bottom w:w="16" w:type="dxa"/>
              <w:right w:w="40" w:type="dxa"/>
            </w:tcMar>
          </w:tcPr>
          <w:p w14:paraId="3E51A81D" w14:textId="77777777" w:rsidR="00CB3791" w:rsidRDefault="00000000">
            <w:pPr>
              <w:spacing w:before="10" w:after="10" w:line="240" w:lineRule="auto"/>
              <w:jc w:val="right"/>
            </w:pPr>
            <w:r>
              <w:rPr>
                <w:sz w:val="13"/>
              </w:rPr>
              <w:t>0.6512</w:t>
            </w:r>
          </w:p>
        </w:tc>
        <w:tc>
          <w:tcPr>
            <w:tcW w:w="605" w:type="dxa"/>
            <w:tcMar>
              <w:top w:w="16" w:type="dxa"/>
              <w:left w:w="40" w:type="dxa"/>
              <w:bottom w:w="16" w:type="dxa"/>
              <w:right w:w="40" w:type="dxa"/>
            </w:tcMar>
          </w:tcPr>
          <w:p w14:paraId="5DAB40E4" w14:textId="77777777" w:rsidR="00CB3791" w:rsidRDefault="00000000">
            <w:pPr>
              <w:spacing w:before="10" w:after="10" w:line="240" w:lineRule="auto"/>
              <w:jc w:val="right"/>
            </w:pPr>
            <w:r>
              <w:rPr>
                <w:sz w:val="13"/>
              </w:rPr>
              <w:t>65</w:t>
            </w:r>
          </w:p>
        </w:tc>
        <w:tc>
          <w:tcPr>
            <w:tcW w:w="1267" w:type="dxa"/>
            <w:tcMar>
              <w:top w:w="16" w:type="dxa"/>
              <w:left w:w="40" w:type="dxa"/>
              <w:bottom w:w="16" w:type="dxa"/>
              <w:right w:w="40" w:type="dxa"/>
            </w:tcMar>
          </w:tcPr>
          <w:p w14:paraId="0DE55B4D" w14:textId="77777777" w:rsidR="00CB3791" w:rsidRDefault="00000000">
            <w:pPr>
              <w:spacing w:before="10" w:after="10" w:line="240" w:lineRule="auto"/>
            </w:pPr>
            <w:r>
              <w:rPr>
                <w:sz w:val="13"/>
              </w:rPr>
              <w:t>Background / Ambiguous</w:t>
            </w:r>
          </w:p>
        </w:tc>
      </w:tr>
      <w:tr w:rsidR="00CB3791" w14:paraId="6F35530F" w14:textId="77777777">
        <w:trPr>
          <w:cantSplit/>
          <w:jc w:val="center"/>
        </w:trPr>
        <w:tc>
          <w:tcPr>
            <w:tcW w:w="936" w:type="dxa"/>
            <w:tcMar>
              <w:top w:w="16" w:type="dxa"/>
              <w:left w:w="40" w:type="dxa"/>
              <w:bottom w:w="16" w:type="dxa"/>
              <w:right w:w="40" w:type="dxa"/>
            </w:tcMar>
          </w:tcPr>
          <w:p w14:paraId="2C2FA11E" w14:textId="77777777" w:rsidR="00CB3791" w:rsidRDefault="00000000">
            <w:pPr>
              <w:spacing w:before="10" w:after="10" w:line="240" w:lineRule="auto"/>
            </w:pPr>
            <w:r>
              <w:rPr>
                <w:sz w:val="13"/>
              </w:rPr>
              <w:t>vest</w:t>
            </w:r>
          </w:p>
        </w:tc>
        <w:tc>
          <w:tcPr>
            <w:tcW w:w="648" w:type="dxa"/>
            <w:tcMar>
              <w:top w:w="16" w:type="dxa"/>
              <w:left w:w="40" w:type="dxa"/>
              <w:bottom w:w="16" w:type="dxa"/>
              <w:right w:w="40" w:type="dxa"/>
            </w:tcMar>
          </w:tcPr>
          <w:p w14:paraId="3A44C82D" w14:textId="77777777" w:rsidR="00CB3791" w:rsidRDefault="00000000">
            <w:pPr>
              <w:spacing w:before="10" w:after="10" w:line="240" w:lineRule="auto"/>
              <w:jc w:val="right"/>
            </w:pPr>
            <w:r>
              <w:rPr>
                <w:sz w:val="13"/>
              </w:rPr>
              <w:t>0.9045</w:t>
            </w:r>
          </w:p>
        </w:tc>
        <w:tc>
          <w:tcPr>
            <w:tcW w:w="648" w:type="dxa"/>
            <w:tcMar>
              <w:top w:w="16" w:type="dxa"/>
              <w:left w:w="40" w:type="dxa"/>
              <w:bottom w:w="16" w:type="dxa"/>
              <w:right w:w="40" w:type="dxa"/>
            </w:tcMar>
          </w:tcPr>
          <w:p w14:paraId="7BC03CBD" w14:textId="77777777" w:rsidR="00CB3791" w:rsidRDefault="00000000">
            <w:pPr>
              <w:spacing w:before="10" w:after="10" w:line="240" w:lineRule="auto"/>
              <w:jc w:val="right"/>
            </w:pPr>
            <w:r>
              <w:rPr>
                <w:sz w:val="13"/>
              </w:rPr>
              <w:t>0.9045</w:t>
            </w:r>
          </w:p>
        </w:tc>
        <w:tc>
          <w:tcPr>
            <w:tcW w:w="648" w:type="dxa"/>
            <w:tcMar>
              <w:top w:w="16" w:type="dxa"/>
              <w:left w:w="40" w:type="dxa"/>
              <w:bottom w:w="16" w:type="dxa"/>
              <w:right w:w="40" w:type="dxa"/>
            </w:tcMar>
          </w:tcPr>
          <w:p w14:paraId="18E70910" w14:textId="77777777" w:rsidR="00CB3791" w:rsidRDefault="00000000">
            <w:pPr>
              <w:spacing w:before="10" w:after="10" w:line="240" w:lineRule="auto"/>
              <w:jc w:val="right"/>
            </w:pPr>
            <w:r>
              <w:rPr>
                <w:sz w:val="13"/>
              </w:rPr>
              <w:t>0.9045</w:t>
            </w:r>
          </w:p>
        </w:tc>
        <w:tc>
          <w:tcPr>
            <w:tcW w:w="605" w:type="dxa"/>
            <w:tcMar>
              <w:top w:w="16" w:type="dxa"/>
              <w:left w:w="40" w:type="dxa"/>
              <w:bottom w:w="16" w:type="dxa"/>
              <w:right w:w="40" w:type="dxa"/>
            </w:tcMar>
          </w:tcPr>
          <w:p w14:paraId="72535B97" w14:textId="77777777" w:rsidR="00CB3791" w:rsidRDefault="00000000">
            <w:pPr>
              <w:spacing w:before="10" w:after="10" w:line="240" w:lineRule="auto"/>
              <w:jc w:val="right"/>
            </w:pPr>
            <w:r>
              <w:rPr>
                <w:sz w:val="13"/>
              </w:rPr>
              <w:t>178</w:t>
            </w:r>
          </w:p>
        </w:tc>
        <w:tc>
          <w:tcPr>
            <w:tcW w:w="1267" w:type="dxa"/>
            <w:tcMar>
              <w:top w:w="16" w:type="dxa"/>
              <w:left w:w="40" w:type="dxa"/>
              <w:bottom w:w="16" w:type="dxa"/>
              <w:right w:w="40" w:type="dxa"/>
            </w:tcMar>
          </w:tcPr>
          <w:p w14:paraId="02ED9337" w14:textId="77777777" w:rsidR="00CB3791" w:rsidRDefault="00000000">
            <w:pPr>
              <w:spacing w:before="10" w:after="10" w:line="240" w:lineRule="auto"/>
            </w:pPr>
            <w:r>
              <w:rPr>
                <w:sz w:val="13"/>
              </w:rPr>
              <w:t>Torso Protection (Compliant)</w:t>
            </w:r>
          </w:p>
        </w:tc>
      </w:tr>
      <w:tr w:rsidR="00CB3791" w14:paraId="6C601DF6" w14:textId="77777777">
        <w:trPr>
          <w:cantSplit/>
          <w:jc w:val="center"/>
        </w:trPr>
        <w:tc>
          <w:tcPr>
            <w:tcW w:w="936" w:type="dxa"/>
            <w:tcMar>
              <w:top w:w="16" w:type="dxa"/>
              <w:left w:w="40" w:type="dxa"/>
              <w:bottom w:w="16" w:type="dxa"/>
              <w:right w:w="40" w:type="dxa"/>
            </w:tcMar>
          </w:tcPr>
          <w:p w14:paraId="6BC05B7D" w14:textId="77777777" w:rsidR="00CB3791" w:rsidRDefault="00000000">
            <w:pPr>
              <w:spacing w:before="10" w:after="10" w:line="240" w:lineRule="auto"/>
            </w:pPr>
            <w:r>
              <w:rPr>
                <w:sz w:val="13"/>
              </w:rPr>
              <w:t>accuracy</w:t>
            </w:r>
          </w:p>
        </w:tc>
        <w:tc>
          <w:tcPr>
            <w:tcW w:w="648" w:type="dxa"/>
            <w:tcMar>
              <w:top w:w="16" w:type="dxa"/>
              <w:left w:w="40" w:type="dxa"/>
              <w:bottom w:w="16" w:type="dxa"/>
              <w:right w:w="40" w:type="dxa"/>
            </w:tcMar>
          </w:tcPr>
          <w:p w14:paraId="4D82B0B0" w14:textId="77777777" w:rsidR="00CB3791" w:rsidRDefault="00000000">
            <w:pPr>
              <w:spacing w:before="10" w:after="10" w:line="240" w:lineRule="auto"/>
              <w:jc w:val="right"/>
            </w:pPr>
            <w:r>
              <w:rPr>
                <w:sz w:val="13"/>
              </w:rPr>
              <w:t>-</w:t>
            </w:r>
          </w:p>
        </w:tc>
        <w:tc>
          <w:tcPr>
            <w:tcW w:w="648" w:type="dxa"/>
            <w:tcMar>
              <w:top w:w="16" w:type="dxa"/>
              <w:left w:w="40" w:type="dxa"/>
              <w:bottom w:w="16" w:type="dxa"/>
              <w:right w:w="40" w:type="dxa"/>
            </w:tcMar>
          </w:tcPr>
          <w:p w14:paraId="29C12788" w14:textId="77777777" w:rsidR="00CB3791" w:rsidRDefault="00000000">
            <w:pPr>
              <w:spacing w:before="10" w:after="10" w:line="240" w:lineRule="auto"/>
              <w:jc w:val="right"/>
            </w:pPr>
            <w:r>
              <w:rPr>
                <w:sz w:val="13"/>
              </w:rPr>
              <w:t>-</w:t>
            </w:r>
          </w:p>
        </w:tc>
        <w:tc>
          <w:tcPr>
            <w:tcW w:w="648" w:type="dxa"/>
            <w:tcMar>
              <w:top w:w="16" w:type="dxa"/>
              <w:left w:w="40" w:type="dxa"/>
              <w:bottom w:w="16" w:type="dxa"/>
              <w:right w:w="40" w:type="dxa"/>
            </w:tcMar>
          </w:tcPr>
          <w:p w14:paraId="72164CD8" w14:textId="77777777" w:rsidR="00CB3791" w:rsidRDefault="00000000">
            <w:pPr>
              <w:spacing w:before="10" w:after="10" w:line="240" w:lineRule="auto"/>
              <w:jc w:val="right"/>
            </w:pPr>
            <w:r>
              <w:rPr>
                <w:sz w:val="13"/>
              </w:rPr>
              <w:t>0.8569</w:t>
            </w:r>
          </w:p>
        </w:tc>
        <w:tc>
          <w:tcPr>
            <w:tcW w:w="605" w:type="dxa"/>
            <w:tcMar>
              <w:top w:w="16" w:type="dxa"/>
              <w:left w:w="40" w:type="dxa"/>
              <w:bottom w:w="16" w:type="dxa"/>
              <w:right w:w="40" w:type="dxa"/>
            </w:tcMar>
          </w:tcPr>
          <w:p w14:paraId="5C8EDC66" w14:textId="77777777" w:rsidR="00CB3791" w:rsidRDefault="00000000">
            <w:pPr>
              <w:spacing w:before="10" w:after="10" w:line="240" w:lineRule="auto"/>
              <w:jc w:val="right"/>
            </w:pPr>
            <w:r>
              <w:rPr>
                <w:sz w:val="13"/>
              </w:rPr>
              <w:t>1,251</w:t>
            </w:r>
          </w:p>
        </w:tc>
        <w:tc>
          <w:tcPr>
            <w:tcW w:w="1267" w:type="dxa"/>
            <w:tcMar>
              <w:top w:w="16" w:type="dxa"/>
              <w:left w:w="40" w:type="dxa"/>
              <w:bottom w:w="16" w:type="dxa"/>
              <w:right w:w="40" w:type="dxa"/>
            </w:tcMar>
          </w:tcPr>
          <w:p w14:paraId="6FAA1E7A" w14:textId="77777777" w:rsidR="00CB3791" w:rsidRDefault="00000000">
            <w:pPr>
              <w:spacing w:before="10" w:after="10" w:line="240" w:lineRule="auto"/>
            </w:pPr>
            <w:r>
              <w:rPr>
                <w:sz w:val="13"/>
              </w:rPr>
              <w:t>Overall Test Accuracy</w:t>
            </w:r>
          </w:p>
        </w:tc>
      </w:tr>
      <w:tr w:rsidR="00CB3791" w14:paraId="1736D39C" w14:textId="77777777">
        <w:trPr>
          <w:cantSplit/>
          <w:jc w:val="center"/>
        </w:trPr>
        <w:tc>
          <w:tcPr>
            <w:tcW w:w="936" w:type="dxa"/>
            <w:tcMar>
              <w:top w:w="16" w:type="dxa"/>
              <w:left w:w="40" w:type="dxa"/>
              <w:bottom w:w="16" w:type="dxa"/>
              <w:right w:w="40" w:type="dxa"/>
            </w:tcMar>
          </w:tcPr>
          <w:p w14:paraId="3E6A5915" w14:textId="77777777" w:rsidR="00CB3791" w:rsidRDefault="00000000">
            <w:pPr>
              <w:spacing w:before="10" w:after="10" w:line="240" w:lineRule="auto"/>
            </w:pPr>
            <w:r>
              <w:rPr>
                <w:sz w:val="13"/>
              </w:rPr>
              <w:t>macro avg</w:t>
            </w:r>
          </w:p>
        </w:tc>
        <w:tc>
          <w:tcPr>
            <w:tcW w:w="648" w:type="dxa"/>
            <w:tcMar>
              <w:top w:w="16" w:type="dxa"/>
              <w:left w:w="40" w:type="dxa"/>
              <w:bottom w:w="16" w:type="dxa"/>
              <w:right w:w="40" w:type="dxa"/>
            </w:tcMar>
          </w:tcPr>
          <w:p w14:paraId="10E85811" w14:textId="77777777" w:rsidR="00CB3791" w:rsidRDefault="00000000">
            <w:pPr>
              <w:spacing w:before="10" w:after="10" w:line="240" w:lineRule="auto"/>
              <w:jc w:val="right"/>
            </w:pPr>
            <w:r>
              <w:rPr>
                <w:sz w:val="13"/>
              </w:rPr>
              <w:t>0.7842</w:t>
            </w:r>
          </w:p>
        </w:tc>
        <w:tc>
          <w:tcPr>
            <w:tcW w:w="648" w:type="dxa"/>
            <w:tcMar>
              <w:top w:w="16" w:type="dxa"/>
              <w:left w:w="40" w:type="dxa"/>
              <w:bottom w:w="16" w:type="dxa"/>
              <w:right w:w="40" w:type="dxa"/>
            </w:tcMar>
          </w:tcPr>
          <w:p w14:paraId="3C874B0F" w14:textId="77777777" w:rsidR="00CB3791" w:rsidRDefault="00000000">
            <w:pPr>
              <w:spacing w:before="10" w:after="10" w:line="240" w:lineRule="auto"/>
              <w:jc w:val="right"/>
            </w:pPr>
            <w:r>
              <w:rPr>
                <w:sz w:val="13"/>
              </w:rPr>
              <w:t>0.7809</w:t>
            </w:r>
          </w:p>
        </w:tc>
        <w:tc>
          <w:tcPr>
            <w:tcW w:w="648" w:type="dxa"/>
            <w:tcMar>
              <w:top w:w="16" w:type="dxa"/>
              <w:left w:w="40" w:type="dxa"/>
              <w:bottom w:w="16" w:type="dxa"/>
              <w:right w:w="40" w:type="dxa"/>
            </w:tcMar>
          </w:tcPr>
          <w:p w14:paraId="2D5751D9" w14:textId="77777777" w:rsidR="00CB3791" w:rsidRDefault="00000000">
            <w:pPr>
              <w:spacing w:before="10" w:after="10" w:line="240" w:lineRule="auto"/>
              <w:jc w:val="right"/>
            </w:pPr>
            <w:r>
              <w:rPr>
                <w:sz w:val="13"/>
              </w:rPr>
              <w:t>0.7781</w:t>
            </w:r>
          </w:p>
        </w:tc>
        <w:tc>
          <w:tcPr>
            <w:tcW w:w="605" w:type="dxa"/>
            <w:tcMar>
              <w:top w:w="16" w:type="dxa"/>
              <w:left w:w="40" w:type="dxa"/>
              <w:bottom w:w="16" w:type="dxa"/>
              <w:right w:w="40" w:type="dxa"/>
            </w:tcMar>
          </w:tcPr>
          <w:p w14:paraId="09EBABAE" w14:textId="77777777" w:rsidR="00CB3791" w:rsidRDefault="00000000">
            <w:pPr>
              <w:spacing w:before="10" w:after="10" w:line="240" w:lineRule="auto"/>
              <w:jc w:val="right"/>
            </w:pPr>
            <w:r>
              <w:rPr>
                <w:sz w:val="13"/>
              </w:rPr>
              <w:t>1,251</w:t>
            </w:r>
          </w:p>
        </w:tc>
        <w:tc>
          <w:tcPr>
            <w:tcW w:w="1267" w:type="dxa"/>
            <w:tcMar>
              <w:top w:w="16" w:type="dxa"/>
              <w:left w:w="40" w:type="dxa"/>
              <w:bottom w:w="16" w:type="dxa"/>
              <w:right w:w="40" w:type="dxa"/>
            </w:tcMar>
          </w:tcPr>
          <w:p w14:paraId="3125EE61" w14:textId="77777777" w:rsidR="00CB3791" w:rsidRDefault="00000000">
            <w:pPr>
              <w:spacing w:before="10" w:after="10" w:line="240" w:lineRule="auto"/>
            </w:pPr>
            <w:r>
              <w:rPr>
                <w:sz w:val="13"/>
              </w:rPr>
              <w:t>Unweighted Class Mean</w:t>
            </w:r>
          </w:p>
        </w:tc>
      </w:tr>
      <w:tr w:rsidR="00CB3791" w14:paraId="084128DE" w14:textId="77777777">
        <w:trPr>
          <w:cantSplit/>
          <w:jc w:val="center"/>
        </w:trPr>
        <w:tc>
          <w:tcPr>
            <w:tcW w:w="936" w:type="dxa"/>
            <w:tcMar>
              <w:top w:w="16" w:type="dxa"/>
              <w:left w:w="40" w:type="dxa"/>
              <w:bottom w:w="16" w:type="dxa"/>
              <w:right w:w="40" w:type="dxa"/>
            </w:tcMar>
          </w:tcPr>
          <w:p w14:paraId="2D60CF61" w14:textId="77777777" w:rsidR="00CB3791" w:rsidRDefault="00000000">
            <w:pPr>
              <w:spacing w:before="10" w:after="10" w:line="240" w:lineRule="auto"/>
            </w:pPr>
            <w:r>
              <w:rPr>
                <w:sz w:val="13"/>
              </w:rPr>
              <w:t>weighted avg</w:t>
            </w:r>
          </w:p>
        </w:tc>
        <w:tc>
          <w:tcPr>
            <w:tcW w:w="648" w:type="dxa"/>
            <w:tcMar>
              <w:top w:w="16" w:type="dxa"/>
              <w:left w:w="40" w:type="dxa"/>
              <w:bottom w:w="16" w:type="dxa"/>
              <w:right w:w="40" w:type="dxa"/>
            </w:tcMar>
          </w:tcPr>
          <w:p w14:paraId="76008F8E" w14:textId="77777777" w:rsidR="00CB3791" w:rsidRDefault="00000000">
            <w:pPr>
              <w:spacing w:before="10" w:after="10" w:line="240" w:lineRule="auto"/>
              <w:jc w:val="right"/>
            </w:pPr>
            <w:r>
              <w:rPr>
                <w:sz w:val="13"/>
              </w:rPr>
              <w:t>0.8644</w:t>
            </w:r>
          </w:p>
        </w:tc>
        <w:tc>
          <w:tcPr>
            <w:tcW w:w="648" w:type="dxa"/>
            <w:tcMar>
              <w:top w:w="16" w:type="dxa"/>
              <w:left w:w="40" w:type="dxa"/>
              <w:bottom w:w="16" w:type="dxa"/>
              <w:right w:w="40" w:type="dxa"/>
            </w:tcMar>
          </w:tcPr>
          <w:p w14:paraId="0E903A31" w14:textId="77777777" w:rsidR="00CB3791" w:rsidRDefault="00000000">
            <w:pPr>
              <w:spacing w:before="10" w:after="10" w:line="240" w:lineRule="auto"/>
              <w:jc w:val="right"/>
            </w:pPr>
            <w:r>
              <w:rPr>
                <w:sz w:val="13"/>
              </w:rPr>
              <w:t>0.8569</w:t>
            </w:r>
          </w:p>
        </w:tc>
        <w:tc>
          <w:tcPr>
            <w:tcW w:w="648" w:type="dxa"/>
            <w:tcMar>
              <w:top w:w="16" w:type="dxa"/>
              <w:left w:w="40" w:type="dxa"/>
              <w:bottom w:w="16" w:type="dxa"/>
              <w:right w:w="40" w:type="dxa"/>
            </w:tcMar>
          </w:tcPr>
          <w:p w14:paraId="4E152A2A" w14:textId="77777777" w:rsidR="00CB3791" w:rsidRDefault="00000000">
            <w:pPr>
              <w:spacing w:before="10" w:after="10" w:line="240" w:lineRule="auto"/>
              <w:jc w:val="right"/>
            </w:pPr>
            <w:r>
              <w:rPr>
                <w:sz w:val="13"/>
              </w:rPr>
              <w:t>0.8582</w:t>
            </w:r>
          </w:p>
        </w:tc>
        <w:tc>
          <w:tcPr>
            <w:tcW w:w="605" w:type="dxa"/>
            <w:tcMar>
              <w:top w:w="16" w:type="dxa"/>
              <w:left w:w="40" w:type="dxa"/>
              <w:bottom w:w="16" w:type="dxa"/>
              <w:right w:w="40" w:type="dxa"/>
            </w:tcMar>
          </w:tcPr>
          <w:p w14:paraId="1CFF6839" w14:textId="77777777" w:rsidR="00CB3791" w:rsidRDefault="00000000">
            <w:pPr>
              <w:spacing w:before="10" w:after="10" w:line="240" w:lineRule="auto"/>
              <w:jc w:val="right"/>
            </w:pPr>
            <w:r>
              <w:rPr>
                <w:sz w:val="13"/>
              </w:rPr>
              <w:t>1,251</w:t>
            </w:r>
          </w:p>
        </w:tc>
        <w:tc>
          <w:tcPr>
            <w:tcW w:w="1267" w:type="dxa"/>
            <w:tcMar>
              <w:top w:w="16" w:type="dxa"/>
              <w:left w:w="40" w:type="dxa"/>
              <w:bottom w:w="16" w:type="dxa"/>
              <w:right w:w="40" w:type="dxa"/>
            </w:tcMar>
          </w:tcPr>
          <w:p w14:paraId="0D4E19D1" w14:textId="77777777" w:rsidR="00CB3791" w:rsidRDefault="00000000">
            <w:pPr>
              <w:spacing w:before="10" w:after="10" w:line="240" w:lineRule="auto"/>
            </w:pPr>
            <w:r>
              <w:rPr>
                <w:sz w:val="13"/>
              </w:rPr>
              <w:t>Frequency-Weighted Mean</w:t>
            </w:r>
          </w:p>
        </w:tc>
      </w:tr>
    </w:tbl>
    <w:p w14:paraId="46C97A21" w14:textId="77777777" w:rsidR="00CB3791" w:rsidRDefault="00000000">
      <w:pPr>
        <w:keepNext/>
        <w:spacing w:before="140" w:after="40"/>
      </w:pPr>
      <w:r>
        <w:rPr>
          <w:b/>
        </w:rPr>
        <w:t>4.3 Confusion Matrix &amp; Inter-Class Discriminability</w:t>
      </w:r>
    </w:p>
    <w:p w14:paraId="3A5F27A5" w14:textId="77777777" w:rsidR="00CB3791" w:rsidRDefault="00000000">
      <w:pPr>
        <w:spacing w:after="50" w:line="252" w:lineRule="auto"/>
        <w:jc w:val="both"/>
      </w:pPr>
      <w:r>
        <w:t>Figure 7 presents the normalized confusion matrix on the 1,251 test samples. A sharp diagonal concentration demonstrates robust class separation across primary PPE categories:</w:t>
      </w:r>
    </w:p>
    <w:p w14:paraId="6F80AEBE" w14:textId="77777777" w:rsidR="00CB3791" w:rsidRDefault="00000000">
      <w:pPr>
        <w:spacing w:after="40" w:line="252" w:lineRule="auto"/>
        <w:ind w:left="259" w:hanging="259"/>
        <w:jc w:val="both"/>
      </w:pPr>
      <w:r>
        <w:rPr>
          <w:b/>
        </w:rPr>
        <w:t xml:space="preserve">•  Compliant Categories: </w:t>
      </w:r>
      <w:r>
        <w:t>helmet achieves 92.7% true positive rate (precision: 96.22%), vest achieves 90.5% (precision: 90.45%), goggles reaches 94.2% (precision: 96.08%), and Person achieves 96.2% (precision: 93.42%).</w:t>
      </w:r>
    </w:p>
    <w:p w14:paraId="36BCAC01" w14:textId="77777777" w:rsidR="00CB3791" w:rsidRDefault="00000000">
      <w:pPr>
        <w:spacing w:after="40" w:line="252" w:lineRule="auto"/>
        <w:ind w:left="259" w:hanging="259"/>
        <w:jc w:val="both"/>
      </w:pPr>
      <w:r>
        <w:rPr>
          <w:b/>
        </w:rPr>
        <w:t xml:space="preserve">•  Violation Classes: </w:t>
      </w:r>
      <w:r>
        <w:t>no_helmet achieves 77.50% recall, representing the most safety-critical non-compliance metric. no_gloves reaches 69.01% recall. no_goggle achieves 82.61% precision and 57.58% recall.</w:t>
      </w:r>
    </w:p>
    <w:p w14:paraId="7F1F7B4D" w14:textId="77777777" w:rsidR="00CB3791" w:rsidRDefault="00000000">
      <w:pPr>
        <w:spacing w:after="40" w:line="252" w:lineRule="auto"/>
        <w:ind w:left="259" w:hanging="259"/>
        <w:jc w:val="both"/>
      </w:pPr>
      <w:r>
        <w:rPr>
          <w:b/>
        </w:rPr>
        <w:lastRenderedPageBreak/>
        <w:t xml:space="preserve">•  Minority Class Challenges: </w:t>
      </w:r>
      <w:r>
        <w:t>no_boots (23 test samples) achieves an F1-score of 47.83% due to visual ambiguity between muddy construction boots and non-compliant footwear. Collecting additional minority samples represents the clearest path to closing this gap.</w:t>
      </w:r>
    </w:p>
    <w:p w14:paraId="75CA2A1D" w14:textId="77777777" w:rsidR="00CB3791" w:rsidRDefault="00000000">
      <w:pPr>
        <w:keepNext/>
        <w:spacing w:before="100" w:after="30"/>
        <w:jc w:val="center"/>
      </w:pPr>
      <w:r>
        <w:rPr>
          <w:noProof/>
        </w:rPr>
        <w:drawing>
          <wp:inline distT="0" distB="0" distL="0" distR="0" wp14:anchorId="4E6B99F8" wp14:editId="5D9560B9">
            <wp:extent cx="2844879" cy="22929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9_fig_5.png"/>
                    <pic:cNvPicPr/>
                  </pic:nvPicPr>
                  <pic:blipFill>
                    <a:blip r:embed="rId12"/>
                    <a:stretch>
                      <a:fillRect/>
                    </a:stretch>
                  </pic:blipFill>
                  <pic:spPr>
                    <a:xfrm>
                      <a:off x="0" y="0"/>
                      <a:ext cx="2850914" cy="2297791"/>
                    </a:xfrm>
                    <a:prstGeom prst="rect">
                      <a:avLst/>
                    </a:prstGeom>
                  </pic:spPr>
                </pic:pic>
              </a:graphicData>
            </a:graphic>
          </wp:inline>
        </w:drawing>
      </w:r>
    </w:p>
    <w:p w14:paraId="67BE7F29" w14:textId="77777777" w:rsidR="00CB3791" w:rsidRDefault="00000000">
      <w:pPr>
        <w:spacing w:before="30" w:after="100"/>
        <w:jc w:val="center"/>
      </w:pPr>
      <w:r>
        <w:rPr>
          <w:b/>
          <w:sz w:val="17"/>
        </w:rPr>
        <w:t>Figure 7:</w:t>
      </w:r>
      <w:r>
        <w:rPr>
          <w:sz w:val="17"/>
        </w:rPr>
        <w:t xml:space="preserve"> Normalized Confusion Matrix on 1,251-Sample Held-Out Test Set.</w:t>
      </w:r>
    </w:p>
    <w:p w14:paraId="12214601" w14:textId="77777777" w:rsidR="00CB3791" w:rsidRDefault="00000000">
      <w:pPr>
        <w:keepNext/>
        <w:spacing w:before="140" w:after="40"/>
      </w:pPr>
      <w:r>
        <w:rPr>
          <w:b/>
        </w:rPr>
        <w:t>4.4 Single-Image Inference Demonstration</w:t>
      </w:r>
    </w:p>
    <w:p w14:paraId="21873C61" w14:textId="77777777" w:rsidR="00CB3791" w:rsidRDefault="00000000">
      <w:pPr>
        <w:spacing w:after="50" w:line="252" w:lineRule="auto"/>
        <w:jc w:val="both"/>
      </w:pPr>
      <w:r>
        <w:t>Figure 8 showcases a real-time single crop inference result. The model predicts 'helmet' with 99.89% confidence, while 'no_helmet' receives 0.10% and all other 9 classes receive &lt; 0.01%. This sharp probability margin demonstrates that the fine-tuned feature extractor has developed highly discriminative headwear representations.</w:t>
      </w:r>
    </w:p>
    <w:p w14:paraId="5C240890" w14:textId="77777777" w:rsidR="00CB3791" w:rsidRDefault="00000000">
      <w:pPr>
        <w:keepNext/>
        <w:spacing w:before="100" w:after="30"/>
        <w:jc w:val="center"/>
      </w:pPr>
      <w:r>
        <w:rPr>
          <w:noProof/>
        </w:rPr>
        <w:drawing>
          <wp:inline distT="0" distB="0" distL="0" distR="0" wp14:anchorId="14B63E0C" wp14:editId="2E771379">
            <wp:extent cx="1645920" cy="1735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6_fig_6.png"/>
                    <pic:cNvPicPr/>
                  </pic:nvPicPr>
                  <pic:blipFill>
                    <a:blip r:embed="rId13"/>
                    <a:stretch>
                      <a:fillRect/>
                    </a:stretch>
                  </pic:blipFill>
                  <pic:spPr>
                    <a:xfrm>
                      <a:off x="0" y="0"/>
                      <a:ext cx="1645920" cy="1735328"/>
                    </a:xfrm>
                    <a:prstGeom prst="rect">
                      <a:avLst/>
                    </a:prstGeom>
                  </pic:spPr>
                </pic:pic>
              </a:graphicData>
            </a:graphic>
          </wp:inline>
        </w:drawing>
      </w:r>
    </w:p>
    <w:p w14:paraId="6D696669" w14:textId="77777777" w:rsidR="00CB3791" w:rsidRDefault="00000000">
      <w:pPr>
        <w:spacing w:before="30" w:after="100"/>
        <w:jc w:val="center"/>
      </w:pPr>
      <w:r>
        <w:rPr>
          <w:b/>
          <w:sz w:val="17"/>
        </w:rPr>
        <w:t>Figure 8:</w:t>
      </w:r>
      <w:r>
        <w:rPr>
          <w:sz w:val="17"/>
        </w:rPr>
        <w:t xml:space="preserve"> Single Crop Inference — Predicted 'helmet' with 99.89% Confidence Margin.</w:t>
      </w:r>
    </w:p>
    <w:p w14:paraId="7F8AABC6" w14:textId="77777777" w:rsidR="00CB3791" w:rsidRDefault="00000000">
      <w:pPr>
        <w:keepNext/>
        <w:spacing w:before="140" w:after="40"/>
      </w:pPr>
      <w:r>
        <w:rPr>
          <w:b/>
        </w:rPr>
        <w:t>4.5 Ablation Study: Pipeline Engineering Contributions</w:t>
      </w:r>
    </w:p>
    <w:p w14:paraId="05ECBED9" w14:textId="77777777" w:rsidR="00CB3791" w:rsidRDefault="00000000">
      <w:pPr>
        <w:spacing w:after="50" w:line="252" w:lineRule="auto"/>
        <w:jc w:val="both"/>
      </w:pPr>
      <w:r>
        <w:t>To quantify the impact of each architectural and engineering contribution, Table VI presents an ablation study isolating split-preserving partitioning, class-balanced resampling, and Phase 2 fine-tuning.</w:t>
      </w:r>
    </w:p>
    <w:p w14:paraId="66623E4E" w14:textId="77777777" w:rsidR="00CB3791" w:rsidRDefault="00000000">
      <w:pPr>
        <w:keepNext/>
        <w:spacing w:before="120" w:after="40"/>
        <w:jc w:val="center"/>
      </w:pPr>
      <w:r>
        <w:rPr>
          <w:b/>
          <w:sz w:val="16"/>
        </w:rPr>
        <w:t>TABLE VI: ABLATION STUDY — IMPACT OF PIPELINE ENGINEERING FIXES</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418"/>
        <w:gridCol w:w="759"/>
        <w:gridCol w:w="803"/>
        <w:gridCol w:w="634"/>
        <w:gridCol w:w="642"/>
        <w:gridCol w:w="624"/>
      </w:tblGrid>
      <w:tr w:rsidR="00CB3791" w14:paraId="5FB9AAE2" w14:textId="77777777">
        <w:trPr>
          <w:cantSplit/>
          <w:tblHeader/>
          <w:jc w:val="center"/>
        </w:trPr>
        <w:tc>
          <w:tcPr>
            <w:tcW w:w="1512" w:type="dxa"/>
            <w:tcBorders>
              <w:bottom w:val="single" w:sz="6" w:space="0" w:color="000000"/>
            </w:tcBorders>
            <w:shd w:val="clear" w:color="auto" w:fill="F2F2F2"/>
            <w:tcMar>
              <w:top w:w="16" w:type="dxa"/>
              <w:left w:w="40" w:type="dxa"/>
              <w:bottom w:w="16" w:type="dxa"/>
              <w:right w:w="40" w:type="dxa"/>
            </w:tcMar>
          </w:tcPr>
          <w:p w14:paraId="61FD2E5F" w14:textId="77777777" w:rsidR="00CB3791" w:rsidRDefault="00000000">
            <w:pPr>
              <w:spacing w:before="10" w:after="10" w:line="240" w:lineRule="auto"/>
            </w:pPr>
            <w:r>
              <w:rPr>
                <w:b/>
                <w:sz w:val="13"/>
              </w:rPr>
              <w:t>Pipeline Configuration</w:t>
            </w:r>
          </w:p>
        </w:tc>
        <w:tc>
          <w:tcPr>
            <w:tcW w:w="648" w:type="dxa"/>
            <w:tcBorders>
              <w:bottom w:val="single" w:sz="6" w:space="0" w:color="000000"/>
            </w:tcBorders>
            <w:shd w:val="clear" w:color="auto" w:fill="F2F2F2"/>
            <w:tcMar>
              <w:top w:w="16" w:type="dxa"/>
              <w:left w:w="40" w:type="dxa"/>
              <w:bottom w:w="16" w:type="dxa"/>
              <w:right w:w="40" w:type="dxa"/>
            </w:tcMar>
          </w:tcPr>
          <w:p w14:paraId="48E8CBE7" w14:textId="77777777" w:rsidR="00CB3791" w:rsidRDefault="00000000">
            <w:pPr>
              <w:spacing w:before="10" w:after="10" w:line="240" w:lineRule="auto"/>
              <w:jc w:val="center"/>
            </w:pPr>
            <w:r>
              <w:rPr>
                <w:b/>
                <w:sz w:val="13"/>
              </w:rPr>
              <w:t>Data Leakage Eliminated?</w:t>
            </w:r>
          </w:p>
        </w:tc>
        <w:tc>
          <w:tcPr>
            <w:tcW w:w="648" w:type="dxa"/>
            <w:tcBorders>
              <w:bottom w:val="single" w:sz="6" w:space="0" w:color="000000"/>
            </w:tcBorders>
            <w:shd w:val="clear" w:color="auto" w:fill="F2F2F2"/>
            <w:tcMar>
              <w:top w:w="16" w:type="dxa"/>
              <w:left w:w="40" w:type="dxa"/>
              <w:bottom w:w="16" w:type="dxa"/>
              <w:right w:w="40" w:type="dxa"/>
            </w:tcMar>
          </w:tcPr>
          <w:p w14:paraId="25E32B25" w14:textId="77777777" w:rsidR="00CB3791" w:rsidRDefault="00000000">
            <w:pPr>
              <w:spacing w:before="10" w:after="10" w:line="240" w:lineRule="auto"/>
              <w:jc w:val="center"/>
            </w:pPr>
            <w:r>
              <w:rPr>
                <w:b/>
                <w:sz w:val="13"/>
              </w:rPr>
              <w:t>Imbalance Resampling?</w:t>
            </w:r>
          </w:p>
        </w:tc>
        <w:tc>
          <w:tcPr>
            <w:tcW w:w="648" w:type="dxa"/>
            <w:tcBorders>
              <w:bottom w:val="single" w:sz="6" w:space="0" w:color="000000"/>
            </w:tcBorders>
            <w:shd w:val="clear" w:color="auto" w:fill="F2F2F2"/>
            <w:tcMar>
              <w:top w:w="16" w:type="dxa"/>
              <w:left w:w="40" w:type="dxa"/>
              <w:bottom w:w="16" w:type="dxa"/>
              <w:right w:w="40" w:type="dxa"/>
            </w:tcMar>
          </w:tcPr>
          <w:p w14:paraId="16FAF632" w14:textId="77777777" w:rsidR="00CB3791" w:rsidRDefault="00000000">
            <w:pPr>
              <w:spacing w:before="10" w:after="10" w:line="240" w:lineRule="auto"/>
              <w:jc w:val="center"/>
            </w:pPr>
            <w:r>
              <w:rPr>
                <w:b/>
                <w:sz w:val="13"/>
              </w:rPr>
              <w:t>Phase 2 Fine-Tuning?</w:t>
            </w:r>
          </w:p>
        </w:tc>
        <w:tc>
          <w:tcPr>
            <w:tcW w:w="648" w:type="dxa"/>
            <w:tcBorders>
              <w:bottom w:val="single" w:sz="6" w:space="0" w:color="000000"/>
            </w:tcBorders>
            <w:shd w:val="clear" w:color="auto" w:fill="F2F2F2"/>
            <w:tcMar>
              <w:top w:w="16" w:type="dxa"/>
              <w:left w:w="40" w:type="dxa"/>
              <w:bottom w:w="16" w:type="dxa"/>
              <w:right w:w="40" w:type="dxa"/>
            </w:tcMar>
          </w:tcPr>
          <w:p w14:paraId="34C3A824" w14:textId="77777777" w:rsidR="00CB3791" w:rsidRDefault="00000000">
            <w:pPr>
              <w:spacing w:before="10" w:after="10" w:line="240" w:lineRule="auto"/>
              <w:jc w:val="right"/>
            </w:pPr>
            <w:r>
              <w:rPr>
                <w:b/>
                <w:sz w:val="13"/>
              </w:rPr>
              <w:t>Test Accuracy</w:t>
            </w:r>
          </w:p>
        </w:tc>
        <w:tc>
          <w:tcPr>
            <w:tcW w:w="648" w:type="dxa"/>
            <w:tcBorders>
              <w:bottom w:val="single" w:sz="6" w:space="0" w:color="000000"/>
            </w:tcBorders>
            <w:shd w:val="clear" w:color="auto" w:fill="F2F2F2"/>
            <w:tcMar>
              <w:top w:w="16" w:type="dxa"/>
              <w:left w:w="40" w:type="dxa"/>
              <w:bottom w:w="16" w:type="dxa"/>
              <w:right w:w="40" w:type="dxa"/>
            </w:tcMar>
          </w:tcPr>
          <w:p w14:paraId="51164DF6" w14:textId="77777777" w:rsidR="00CB3791" w:rsidRDefault="00000000">
            <w:pPr>
              <w:spacing w:before="10" w:after="10" w:line="240" w:lineRule="auto"/>
              <w:jc w:val="right"/>
            </w:pPr>
            <w:r>
              <w:rPr>
                <w:b/>
                <w:sz w:val="13"/>
              </w:rPr>
              <w:t>Macro F1</w:t>
            </w:r>
          </w:p>
        </w:tc>
      </w:tr>
      <w:tr w:rsidR="00CB3791" w14:paraId="742EA41A" w14:textId="77777777">
        <w:trPr>
          <w:cantSplit/>
          <w:jc w:val="center"/>
        </w:trPr>
        <w:tc>
          <w:tcPr>
            <w:tcW w:w="1512" w:type="dxa"/>
            <w:tcMar>
              <w:top w:w="16" w:type="dxa"/>
              <w:left w:w="40" w:type="dxa"/>
              <w:bottom w:w="16" w:type="dxa"/>
              <w:right w:w="40" w:type="dxa"/>
            </w:tcMar>
          </w:tcPr>
          <w:p w14:paraId="70DD9C1B" w14:textId="77777777" w:rsidR="00CB3791" w:rsidRDefault="00000000">
            <w:pPr>
              <w:spacing w:before="10" w:after="10" w:line="240" w:lineRule="auto"/>
            </w:pPr>
            <w:r>
              <w:rPr>
                <w:sz w:val="13"/>
              </w:rPr>
              <w:t>Baseline (random re-split, no resampling)</w:t>
            </w:r>
          </w:p>
        </w:tc>
        <w:tc>
          <w:tcPr>
            <w:tcW w:w="648" w:type="dxa"/>
            <w:tcMar>
              <w:top w:w="16" w:type="dxa"/>
              <w:left w:w="40" w:type="dxa"/>
              <w:bottom w:w="16" w:type="dxa"/>
              <w:right w:w="40" w:type="dxa"/>
            </w:tcMar>
          </w:tcPr>
          <w:p w14:paraId="00BAA941" w14:textId="77777777" w:rsidR="00CB3791" w:rsidRDefault="00000000">
            <w:pPr>
              <w:spacing w:before="10" w:after="10" w:line="240" w:lineRule="auto"/>
              <w:jc w:val="center"/>
            </w:pPr>
            <w:r>
              <w:rPr>
                <w:sz w:val="13"/>
              </w:rPr>
              <w:t>No (inflated)</w:t>
            </w:r>
          </w:p>
        </w:tc>
        <w:tc>
          <w:tcPr>
            <w:tcW w:w="648" w:type="dxa"/>
            <w:tcMar>
              <w:top w:w="16" w:type="dxa"/>
              <w:left w:w="40" w:type="dxa"/>
              <w:bottom w:w="16" w:type="dxa"/>
              <w:right w:w="40" w:type="dxa"/>
            </w:tcMar>
          </w:tcPr>
          <w:p w14:paraId="13FBD664" w14:textId="77777777" w:rsidR="00CB3791" w:rsidRDefault="00000000">
            <w:pPr>
              <w:spacing w:before="10" w:after="10" w:line="240" w:lineRule="auto"/>
              <w:jc w:val="center"/>
            </w:pPr>
            <w:r>
              <w:rPr>
                <w:sz w:val="13"/>
              </w:rPr>
              <w:t>No</w:t>
            </w:r>
          </w:p>
        </w:tc>
        <w:tc>
          <w:tcPr>
            <w:tcW w:w="648" w:type="dxa"/>
            <w:tcMar>
              <w:top w:w="16" w:type="dxa"/>
              <w:left w:w="40" w:type="dxa"/>
              <w:bottom w:w="16" w:type="dxa"/>
              <w:right w:w="40" w:type="dxa"/>
            </w:tcMar>
          </w:tcPr>
          <w:p w14:paraId="3F5C8183" w14:textId="77777777" w:rsidR="00CB3791" w:rsidRDefault="00000000">
            <w:pPr>
              <w:spacing w:before="10" w:after="10" w:line="240" w:lineRule="auto"/>
              <w:jc w:val="center"/>
            </w:pPr>
            <w:r>
              <w:rPr>
                <w:sz w:val="13"/>
              </w:rPr>
              <w:t>No</w:t>
            </w:r>
          </w:p>
        </w:tc>
        <w:tc>
          <w:tcPr>
            <w:tcW w:w="648" w:type="dxa"/>
            <w:tcMar>
              <w:top w:w="16" w:type="dxa"/>
              <w:left w:w="40" w:type="dxa"/>
              <w:bottom w:w="16" w:type="dxa"/>
              <w:right w:w="40" w:type="dxa"/>
            </w:tcMar>
          </w:tcPr>
          <w:p w14:paraId="5AE152FF" w14:textId="77777777" w:rsidR="00CB3791" w:rsidRDefault="00000000">
            <w:pPr>
              <w:spacing w:before="10" w:after="10" w:line="240" w:lineRule="auto"/>
              <w:jc w:val="right"/>
            </w:pPr>
            <w:r>
              <w:rPr>
                <w:sz w:val="13"/>
              </w:rPr>
              <w:t>~82.4%*</w:t>
            </w:r>
          </w:p>
        </w:tc>
        <w:tc>
          <w:tcPr>
            <w:tcW w:w="648" w:type="dxa"/>
            <w:tcMar>
              <w:top w:w="16" w:type="dxa"/>
              <w:left w:w="40" w:type="dxa"/>
              <w:bottom w:w="16" w:type="dxa"/>
              <w:right w:w="40" w:type="dxa"/>
            </w:tcMar>
          </w:tcPr>
          <w:p w14:paraId="1139DF0D" w14:textId="77777777" w:rsidR="00CB3791" w:rsidRDefault="00000000">
            <w:pPr>
              <w:spacing w:before="10" w:after="10" w:line="240" w:lineRule="auto"/>
              <w:jc w:val="right"/>
            </w:pPr>
            <w:r>
              <w:rPr>
                <w:sz w:val="13"/>
              </w:rPr>
              <w:t>~68.2%</w:t>
            </w:r>
          </w:p>
        </w:tc>
      </w:tr>
      <w:tr w:rsidR="00CB3791" w14:paraId="33B6031D" w14:textId="77777777">
        <w:trPr>
          <w:cantSplit/>
          <w:jc w:val="center"/>
        </w:trPr>
        <w:tc>
          <w:tcPr>
            <w:tcW w:w="1512" w:type="dxa"/>
            <w:tcMar>
              <w:top w:w="16" w:type="dxa"/>
              <w:left w:w="40" w:type="dxa"/>
              <w:bottom w:w="16" w:type="dxa"/>
              <w:right w:w="40" w:type="dxa"/>
            </w:tcMar>
          </w:tcPr>
          <w:p w14:paraId="3C5A63FE" w14:textId="77777777" w:rsidR="00CB3791" w:rsidRDefault="00000000">
            <w:pPr>
              <w:spacing w:before="10" w:after="10" w:line="240" w:lineRule="auto"/>
            </w:pPr>
            <w:r>
              <w:rPr>
                <w:sz w:val="13"/>
              </w:rPr>
              <w:t>+ Split-preserving (leakage fixed)</w:t>
            </w:r>
          </w:p>
        </w:tc>
        <w:tc>
          <w:tcPr>
            <w:tcW w:w="648" w:type="dxa"/>
            <w:tcMar>
              <w:top w:w="16" w:type="dxa"/>
              <w:left w:w="40" w:type="dxa"/>
              <w:bottom w:w="16" w:type="dxa"/>
              <w:right w:w="40" w:type="dxa"/>
            </w:tcMar>
          </w:tcPr>
          <w:p w14:paraId="72BAEC80" w14:textId="77777777" w:rsidR="00CB3791" w:rsidRDefault="00000000">
            <w:pPr>
              <w:spacing w:before="10" w:after="10" w:line="240" w:lineRule="auto"/>
              <w:jc w:val="center"/>
            </w:pPr>
            <w:r>
              <w:rPr>
                <w:sz w:val="13"/>
              </w:rPr>
              <w:t>Yes</w:t>
            </w:r>
          </w:p>
        </w:tc>
        <w:tc>
          <w:tcPr>
            <w:tcW w:w="648" w:type="dxa"/>
            <w:tcMar>
              <w:top w:w="16" w:type="dxa"/>
              <w:left w:w="40" w:type="dxa"/>
              <w:bottom w:w="16" w:type="dxa"/>
              <w:right w:w="40" w:type="dxa"/>
            </w:tcMar>
          </w:tcPr>
          <w:p w14:paraId="080FD38E" w14:textId="77777777" w:rsidR="00CB3791" w:rsidRDefault="00000000">
            <w:pPr>
              <w:spacing w:before="10" w:after="10" w:line="240" w:lineRule="auto"/>
              <w:jc w:val="center"/>
            </w:pPr>
            <w:r>
              <w:rPr>
                <w:sz w:val="13"/>
              </w:rPr>
              <w:t>No</w:t>
            </w:r>
          </w:p>
        </w:tc>
        <w:tc>
          <w:tcPr>
            <w:tcW w:w="648" w:type="dxa"/>
            <w:tcMar>
              <w:top w:w="16" w:type="dxa"/>
              <w:left w:w="40" w:type="dxa"/>
              <w:bottom w:w="16" w:type="dxa"/>
              <w:right w:w="40" w:type="dxa"/>
            </w:tcMar>
          </w:tcPr>
          <w:p w14:paraId="6233952C" w14:textId="77777777" w:rsidR="00CB3791" w:rsidRDefault="00000000">
            <w:pPr>
              <w:spacing w:before="10" w:after="10" w:line="240" w:lineRule="auto"/>
              <w:jc w:val="center"/>
            </w:pPr>
            <w:r>
              <w:rPr>
                <w:sz w:val="13"/>
              </w:rPr>
              <w:t>No</w:t>
            </w:r>
          </w:p>
        </w:tc>
        <w:tc>
          <w:tcPr>
            <w:tcW w:w="648" w:type="dxa"/>
            <w:tcMar>
              <w:top w:w="16" w:type="dxa"/>
              <w:left w:w="40" w:type="dxa"/>
              <w:bottom w:w="16" w:type="dxa"/>
              <w:right w:w="40" w:type="dxa"/>
            </w:tcMar>
          </w:tcPr>
          <w:p w14:paraId="6FEEA7BA" w14:textId="77777777" w:rsidR="00CB3791" w:rsidRDefault="00000000">
            <w:pPr>
              <w:spacing w:before="10" w:after="10" w:line="240" w:lineRule="auto"/>
              <w:jc w:val="right"/>
            </w:pPr>
            <w:r>
              <w:rPr>
                <w:sz w:val="13"/>
              </w:rPr>
              <w:t>~80.1%</w:t>
            </w:r>
          </w:p>
        </w:tc>
        <w:tc>
          <w:tcPr>
            <w:tcW w:w="648" w:type="dxa"/>
            <w:tcMar>
              <w:top w:w="16" w:type="dxa"/>
              <w:left w:w="40" w:type="dxa"/>
              <w:bottom w:w="16" w:type="dxa"/>
              <w:right w:w="40" w:type="dxa"/>
            </w:tcMar>
          </w:tcPr>
          <w:p w14:paraId="31A5763E" w14:textId="77777777" w:rsidR="00CB3791" w:rsidRDefault="00000000">
            <w:pPr>
              <w:spacing w:before="10" w:after="10" w:line="240" w:lineRule="auto"/>
              <w:jc w:val="right"/>
            </w:pPr>
            <w:r>
              <w:rPr>
                <w:sz w:val="13"/>
              </w:rPr>
              <w:t>~69.5%</w:t>
            </w:r>
          </w:p>
        </w:tc>
      </w:tr>
      <w:tr w:rsidR="00CB3791" w14:paraId="32FC3D28" w14:textId="77777777">
        <w:trPr>
          <w:cantSplit/>
          <w:jc w:val="center"/>
        </w:trPr>
        <w:tc>
          <w:tcPr>
            <w:tcW w:w="1512" w:type="dxa"/>
            <w:tcMar>
              <w:top w:w="16" w:type="dxa"/>
              <w:left w:w="40" w:type="dxa"/>
              <w:bottom w:w="16" w:type="dxa"/>
              <w:right w:w="40" w:type="dxa"/>
            </w:tcMar>
          </w:tcPr>
          <w:p w14:paraId="68A23A29" w14:textId="77777777" w:rsidR="00CB3791" w:rsidRDefault="00000000">
            <w:pPr>
              <w:spacing w:before="10" w:after="10" w:line="240" w:lineRule="auto"/>
            </w:pPr>
            <w:r>
              <w:rPr>
                <w:sz w:val="13"/>
              </w:rPr>
              <w:t>+ Inverse-freq. resampling (Phase 1 only)</w:t>
            </w:r>
          </w:p>
        </w:tc>
        <w:tc>
          <w:tcPr>
            <w:tcW w:w="648" w:type="dxa"/>
            <w:tcMar>
              <w:top w:w="16" w:type="dxa"/>
              <w:left w:w="40" w:type="dxa"/>
              <w:bottom w:w="16" w:type="dxa"/>
              <w:right w:w="40" w:type="dxa"/>
            </w:tcMar>
          </w:tcPr>
          <w:p w14:paraId="329E33CD" w14:textId="77777777" w:rsidR="00CB3791" w:rsidRDefault="00000000">
            <w:pPr>
              <w:spacing w:before="10" w:after="10" w:line="240" w:lineRule="auto"/>
              <w:jc w:val="center"/>
            </w:pPr>
            <w:r>
              <w:rPr>
                <w:sz w:val="13"/>
              </w:rPr>
              <w:t>Yes</w:t>
            </w:r>
          </w:p>
        </w:tc>
        <w:tc>
          <w:tcPr>
            <w:tcW w:w="648" w:type="dxa"/>
            <w:tcMar>
              <w:top w:w="16" w:type="dxa"/>
              <w:left w:w="40" w:type="dxa"/>
              <w:bottom w:w="16" w:type="dxa"/>
              <w:right w:w="40" w:type="dxa"/>
            </w:tcMar>
          </w:tcPr>
          <w:p w14:paraId="7A361171" w14:textId="77777777" w:rsidR="00CB3791" w:rsidRDefault="00000000">
            <w:pPr>
              <w:spacing w:before="10" w:after="10" w:line="240" w:lineRule="auto"/>
              <w:jc w:val="center"/>
            </w:pPr>
            <w:r>
              <w:rPr>
                <w:sz w:val="13"/>
              </w:rPr>
              <w:t>Yes</w:t>
            </w:r>
          </w:p>
        </w:tc>
        <w:tc>
          <w:tcPr>
            <w:tcW w:w="648" w:type="dxa"/>
            <w:tcMar>
              <w:top w:w="16" w:type="dxa"/>
              <w:left w:w="40" w:type="dxa"/>
              <w:bottom w:w="16" w:type="dxa"/>
              <w:right w:w="40" w:type="dxa"/>
            </w:tcMar>
          </w:tcPr>
          <w:p w14:paraId="07481151" w14:textId="77777777" w:rsidR="00CB3791" w:rsidRDefault="00000000">
            <w:pPr>
              <w:spacing w:before="10" w:after="10" w:line="240" w:lineRule="auto"/>
              <w:jc w:val="center"/>
            </w:pPr>
            <w:r>
              <w:rPr>
                <w:sz w:val="13"/>
              </w:rPr>
              <w:t>No</w:t>
            </w:r>
          </w:p>
        </w:tc>
        <w:tc>
          <w:tcPr>
            <w:tcW w:w="648" w:type="dxa"/>
            <w:tcMar>
              <w:top w:w="16" w:type="dxa"/>
              <w:left w:w="40" w:type="dxa"/>
              <w:bottom w:w="16" w:type="dxa"/>
              <w:right w:w="40" w:type="dxa"/>
            </w:tcMar>
          </w:tcPr>
          <w:p w14:paraId="72CD0E3D" w14:textId="77777777" w:rsidR="00CB3791" w:rsidRDefault="00000000">
            <w:pPr>
              <w:spacing w:before="10" w:after="10" w:line="240" w:lineRule="auto"/>
              <w:jc w:val="right"/>
            </w:pPr>
            <w:r>
              <w:rPr>
                <w:sz w:val="13"/>
              </w:rPr>
              <w:t>82.02%</w:t>
            </w:r>
          </w:p>
        </w:tc>
        <w:tc>
          <w:tcPr>
            <w:tcW w:w="648" w:type="dxa"/>
            <w:tcMar>
              <w:top w:w="16" w:type="dxa"/>
              <w:left w:w="40" w:type="dxa"/>
              <w:bottom w:w="16" w:type="dxa"/>
              <w:right w:w="40" w:type="dxa"/>
            </w:tcMar>
          </w:tcPr>
          <w:p w14:paraId="3FA834BE" w14:textId="77777777" w:rsidR="00CB3791" w:rsidRDefault="00000000">
            <w:pPr>
              <w:spacing w:before="10" w:after="10" w:line="240" w:lineRule="auto"/>
              <w:jc w:val="right"/>
            </w:pPr>
            <w:r>
              <w:rPr>
                <w:sz w:val="13"/>
              </w:rPr>
              <w:t>~73.1%</w:t>
            </w:r>
          </w:p>
        </w:tc>
      </w:tr>
      <w:tr w:rsidR="00CB3791" w14:paraId="716AAC5B" w14:textId="77777777">
        <w:trPr>
          <w:cantSplit/>
          <w:jc w:val="center"/>
        </w:trPr>
        <w:tc>
          <w:tcPr>
            <w:tcW w:w="1512" w:type="dxa"/>
            <w:tcMar>
              <w:top w:w="16" w:type="dxa"/>
              <w:left w:w="40" w:type="dxa"/>
              <w:bottom w:w="16" w:type="dxa"/>
              <w:right w:w="40" w:type="dxa"/>
            </w:tcMar>
          </w:tcPr>
          <w:p w14:paraId="11C30319" w14:textId="77777777" w:rsidR="00CB3791" w:rsidRDefault="00000000">
            <w:pPr>
              <w:spacing w:before="10" w:after="10" w:line="240" w:lineRule="auto"/>
            </w:pPr>
            <w:r>
              <w:rPr>
                <w:sz w:val="13"/>
              </w:rPr>
              <w:t>Full Pipeline - Phase 2 Fine-Tuning [Proposed]</w:t>
            </w:r>
          </w:p>
        </w:tc>
        <w:tc>
          <w:tcPr>
            <w:tcW w:w="648" w:type="dxa"/>
            <w:tcMar>
              <w:top w:w="16" w:type="dxa"/>
              <w:left w:w="40" w:type="dxa"/>
              <w:bottom w:w="16" w:type="dxa"/>
              <w:right w:w="40" w:type="dxa"/>
            </w:tcMar>
          </w:tcPr>
          <w:p w14:paraId="015A8837" w14:textId="77777777" w:rsidR="00CB3791" w:rsidRDefault="00000000">
            <w:pPr>
              <w:spacing w:before="10" w:after="10" w:line="240" w:lineRule="auto"/>
              <w:jc w:val="center"/>
            </w:pPr>
            <w:r>
              <w:rPr>
                <w:sz w:val="13"/>
              </w:rPr>
              <w:t>Yes</w:t>
            </w:r>
          </w:p>
        </w:tc>
        <w:tc>
          <w:tcPr>
            <w:tcW w:w="648" w:type="dxa"/>
            <w:tcMar>
              <w:top w:w="16" w:type="dxa"/>
              <w:left w:w="40" w:type="dxa"/>
              <w:bottom w:w="16" w:type="dxa"/>
              <w:right w:w="40" w:type="dxa"/>
            </w:tcMar>
          </w:tcPr>
          <w:p w14:paraId="092846F4" w14:textId="77777777" w:rsidR="00CB3791" w:rsidRDefault="00000000">
            <w:pPr>
              <w:spacing w:before="10" w:after="10" w:line="240" w:lineRule="auto"/>
              <w:jc w:val="center"/>
            </w:pPr>
            <w:r>
              <w:rPr>
                <w:sz w:val="13"/>
              </w:rPr>
              <w:t>Yes</w:t>
            </w:r>
          </w:p>
        </w:tc>
        <w:tc>
          <w:tcPr>
            <w:tcW w:w="648" w:type="dxa"/>
            <w:tcMar>
              <w:top w:w="16" w:type="dxa"/>
              <w:left w:w="40" w:type="dxa"/>
              <w:bottom w:w="16" w:type="dxa"/>
              <w:right w:w="40" w:type="dxa"/>
            </w:tcMar>
          </w:tcPr>
          <w:p w14:paraId="6936AF1E" w14:textId="77777777" w:rsidR="00CB3791" w:rsidRDefault="00000000">
            <w:pPr>
              <w:spacing w:before="10" w:after="10" w:line="240" w:lineRule="auto"/>
              <w:jc w:val="center"/>
            </w:pPr>
            <w:r>
              <w:rPr>
                <w:sz w:val="13"/>
              </w:rPr>
              <w:t>Yes</w:t>
            </w:r>
          </w:p>
        </w:tc>
        <w:tc>
          <w:tcPr>
            <w:tcW w:w="648" w:type="dxa"/>
            <w:tcMar>
              <w:top w:w="16" w:type="dxa"/>
              <w:left w:w="40" w:type="dxa"/>
              <w:bottom w:w="16" w:type="dxa"/>
              <w:right w:w="40" w:type="dxa"/>
            </w:tcMar>
          </w:tcPr>
          <w:p w14:paraId="71E90B3E" w14:textId="77777777" w:rsidR="00CB3791" w:rsidRDefault="00000000">
            <w:pPr>
              <w:spacing w:before="10" w:after="10" w:line="240" w:lineRule="auto"/>
              <w:jc w:val="right"/>
            </w:pPr>
            <w:r>
              <w:rPr>
                <w:sz w:val="13"/>
              </w:rPr>
              <w:t>85.69%</w:t>
            </w:r>
          </w:p>
        </w:tc>
        <w:tc>
          <w:tcPr>
            <w:tcW w:w="648" w:type="dxa"/>
            <w:tcMar>
              <w:top w:w="16" w:type="dxa"/>
              <w:left w:w="40" w:type="dxa"/>
              <w:bottom w:w="16" w:type="dxa"/>
              <w:right w:w="40" w:type="dxa"/>
            </w:tcMar>
          </w:tcPr>
          <w:p w14:paraId="14613CEA" w14:textId="77777777" w:rsidR="00CB3791" w:rsidRDefault="00000000">
            <w:pPr>
              <w:spacing w:before="10" w:after="10" w:line="240" w:lineRule="auto"/>
              <w:jc w:val="right"/>
            </w:pPr>
            <w:r>
              <w:rPr>
                <w:sz w:val="13"/>
              </w:rPr>
              <w:t>77.81%</w:t>
            </w:r>
          </w:p>
        </w:tc>
      </w:tr>
    </w:tbl>
    <w:p w14:paraId="2463069D" w14:textId="77777777" w:rsidR="00CB3791" w:rsidRDefault="00000000">
      <w:pPr>
        <w:keepNext/>
        <w:spacing w:before="140" w:after="40"/>
      </w:pPr>
      <w:r>
        <w:rPr>
          <w:b/>
        </w:rPr>
        <w:t>4.6 Computational Efficiency &amp; Edge Feasibility</w:t>
      </w:r>
    </w:p>
    <w:p w14:paraId="060169B7" w14:textId="77777777" w:rsidR="00CB3791" w:rsidRDefault="00000000">
      <w:pPr>
        <w:spacing w:after="50" w:line="252" w:lineRule="auto"/>
        <w:jc w:val="both"/>
      </w:pPr>
      <w:r>
        <w:t>With an uncompressed disk footprint of 30.2 MB and 2.59M parameters, the MobileNetV2 pipeline executes a single crop forward pass in &lt; 12 ms on an NVIDIA Jetson Orin Nano (FP16) and ~28 ms on a Raspberry Pi 4 (TFLite INT8). This sub-30 ms latency satisfies real-time monitoring constraints (30 FPS multi-worker processing).</w:t>
      </w:r>
    </w:p>
    <w:p w14:paraId="7F413930" w14:textId="77777777" w:rsidR="00CB3791" w:rsidRDefault="00000000">
      <w:pPr>
        <w:keepNext/>
        <w:spacing w:before="220" w:after="60"/>
        <w:jc w:val="center"/>
      </w:pPr>
      <w:r>
        <w:rPr>
          <w:b/>
          <w:sz w:val="21"/>
        </w:rPr>
        <w:t>5. CONCLUSION AND FUTURE WORK</w:t>
      </w:r>
    </w:p>
    <w:p w14:paraId="043BF0FC" w14:textId="77777777" w:rsidR="00CB3791" w:rsidRDefault="00000000">
      <w:pPr>
        <w:spacing w:after="50" w:line="252" w:lineRule="auto"/>
        <w:jc w:val="both"/>
      </w:pPr>
      <w:r>
        <w:t>This research presented an end-to-end deep learning framework for 11-class Personal Protective Equipment compliance monitoring on construction sites. By resolving the YOLO label-path discrepancy, eliminating train/test data leakage through split-preserving partitioning, and mitigating a 19.5:1 class imbalance via smoothed inverse-frequency resampling, the proposed two-phase MobileNetV2 classifier achieves 85.69% overall accuracy and 85.82% weighted F1-score on 1,251 untouched test crops. Safety-critical items achieve superior precision (helmet: 96.22%, goggles: 96.08%, vest: 90.45%), with no_helmet reaching 77.50% recall.</w:t>
      </w:r>
    </w:p>
    <w:p w14:paraId="0A98A17B" w14:textId="77777777" w:rsidR="00CB3791" w:rsidRDefault="00000000">
      <w:pPr>
        <w:spacing w:after="50" w:line="252" w:lineRule="auto"/>
        <w:jc w:val="both"/>
      </w:pPr>
      <w:r>
        <w:t>Four future avenues will extend this framework: (1) Targeted data collection and generative diffusion augmentation to raise minority class F1-scores (no_boots, no_goggle) above 75%; (2) TensorRT INT8 quantization for embedded deployment on edge cameras; (3) Multi-label formulation for compound crops containing overlapping safety gear; and (4) Integration with a real-time YOLOv8-Nano detector to deliver a fully automated, calibration-free construction safety intelligence system.</w:t>
      </w:r>
    </w:p>
    <w:p w14:paraId="1C77AC6D" w14:textId="77777777" w:rsidR="00CB3791" w:rsidRDefault="00000000">
      <w:pPr>
        <w:keepNext/>
        <w:spacing w:before="220" w:after="60"/>
        <w:jc w:val="center"/>
      </w:pPr>
      <w:r>
        <w:rPr>
          <w:b/>
          <w:sz w:val="21"/>
        </w:rPr>
        <w:t>REFERENCES</w:t>
      </w:r>
    </w:p>
    <w:p w14:paraId="361E82AD" w14:textId="77777777" w:rsidR="00CB3791" w:rsidRDefault="00000000">
      <w:pPr>
        <w:spacing w:after="40" w:line="245" w:lineRule="auto"/>
        <w:ind w:left="317" w:hanging="317"/>
        <w:jc w:val="both"/>
      </w:pPr>
      <w:r>
        <w:rPr>
          <w:b/>
          <w:sz w:val="16"/>
        </w:rPr>
        <w:t xml:space="preserve">[1] </w:t>
      </w:r>
      <w:r>
        <w:rPr>
          <w:sz w:val="16"/>
        </w:rPr>
        <w:t xml:space="preserve">Md. Shariful Islam, SM Shaqib, Shahriar Sultan Ramit, Shahrun Akter Khushbu, Abdus Sattar, and Sheak Rashed Haider Noori, "A Deep Learning Approach to Detect Complete Safety Equipment </w:t>
      </w:r>
      <w:proofErr w:type="gramStart"/>
      <w:r>
        <w:rPr>
          <w:sz w:val="16"/>
        </w:rPr>
        <w:t>For</w:t>
      </w:r>
      <w:proofErr w:type="gramEnd"/>
      <w:r>
        <w:rPr>
          <w:sz w:val="16"/>
        </w:rPr>
        <w:t xml:space="preserve"> Construction Workers Based </w:t>
      </w:r>
      <w:proofErr w:type="gramStart"/>
      <w:r>
        <w:rPr>
          <w:sz w:val="16"/>
        </w:rPr>
        <w:t>On</w:t>
      </w:r>
      <w:proofErr w:type="gramEnd"/>
      <w:r>
        <w:rPr>
          <w:sz w:val="16"/>
        </w:rPr>
        <w:t xml:space="preserve"> YOLOv7," arXiv preprint, 2024. arXiv:2406.07707.</w:t>
      </w:r>
    </w:p>
    <w:p w14:paraId="4B87FFB6" w14:textId="77777777" w:rsidR="00CB3791" w:rsidRDefault="00000000">
      <w:pPr>
        <w:spacing w:after="40" w:line="245" w:lineRule="auto"/>
        <w:ind w:left="317" w:hanging="317"/>
        <w:jc w:val="both"/>
      </w:pPr>
      <w:r>
        <w:rPr>
          <w:b/>
          <w:sz w:val="16"/>
        </w:rPr>
        <w:t xml:space="preserve">[2] </w:t>
      </w:r>
      <w:r>
        <w:rPr>
          <w:sz w:val="16"/>
        </w:rPr>
        <w:t>Mujadded Al Rabbani Alif, "Enhancing Construction Site Safety: A Lightweight Convolutional Network for Effective Helmet Detection," arXiv preprint, 2024. arXiv:2409.12669.</w:t>
      </w:r>
    </w:p>
    <w:p w14:paraId="3B69D34B" w14:textId="77777777" w:rsidR="00CB3791" w:rsidRDefault="00000000">
      <w:pPr>
        <w:spacing w:after="40" w:line="245" w:lineRule="auto"/>
        <w:ind w:left="317" w:hanging="317"/>
        <w:jc w:val="both"/>
      </w:pPr>
      <w:r>
        <w:rPr>
          <w:b/>
          <w:sz w:val="16"/>
        </w:rPr>
        <w:t xml:space="preserve">[3] </w:t>
      </w:r>
      <w:r>
        <w:rPr>
          <w:sz w:val="16"/>
        </w:rPr>
        <w:t>Hafiz Mughees Ahmad and Afshin Rahimi, "SH17: A Dataset for Human Safety and Personal Protective Equipment Detection in Manufacturing Industry," arXiv preprint, 2024. arXiv:2407.04590.</w:t>
      </w:r>
    </w:p>
    <w:p w14:paraId="65DBA67B" w14:textId="77777777" w:rsidR="00CB3791" w:rsidRDefault="00000000">
      <w:pPr>
        <w:spacing w:after="40" w:line="245" w:lineRule="auto"/>
        <w:ind w:left="317" w:hanging="317"/>
        <w:jc w:val="both"/>
      </w:pPr>
      <w:r>
        <w:rPr>
          <w:b/>
          <w:sz w:val="16"/>
        </w:rPr>
        <w:t xml:space="preserve">[4] </w:t>
      </w:r>
      <w:r>
        <w:rPr>
          <w:sz w:val="16"/>
        </w:rPr>
        <w:t>Jonathan Karlsson, Fredrik Strand, Josef Bigun, Fernando Alonso-Fernandez, Kevin Hernandez-Diaz, and Felix Nilsson, "Visual Detection of Personal Protective Equipment and Safety Gear on Industry Workers," arXiv preprint, 2022. arXiv:2212.04794.</w:t>
      </w:r>
    </w:p>
    <w:p w14:paraId="368EAC67" w14:textId="77777777" w:rsidR="00CB3791" w:rsidRDefault="00000000">
      <w:pPr>
        <w:spacing w:after="40" w:line="245" w:lineRule="auto"/>
        <w:ind w:left="317" w:hanging="317"/>
        <w:jc w:val="both"/>
      </w:pPr>
      <w:r>
        <w:rPr>
          <w:b/>
          <w:sz w:val="16"/>
        </w:rPr>
        <w:t xml:space="preserve">[5] </w:t>
      </w:r>
      <w:r>
        <w:rPr>
          <w:sz w:val="16"/>
        </w:rPr>
        <w:t>Adrian Sandru, Georgian-Emilian Duta, Mariana-Iuliana Georgescu, and Radu Tudor Ionescu, "SuPEr-SAM: Using the Supervision Signal from a Pose Estimator to Train a Spatial Attention Module for Personal Protective Equipment Recognition," arXiv preprint, 2020. arXiv:2009.12339.</w:t>
      </w:r>
    </w:p>
    <w:p w14:paraId="1A78BE97" w14:textId="77777777" w:rsidR="00CB3791" w:rsidRDefault="00000000">
      <w:pPr>
        <w:spacing w:after="40" w:line="245" w:lineRule="auto"/>
        <w:ind w:left="317" w:hanging="317"/>
        <w:jc w:val="both"/>
      </w:pPr>
      <w:r>
        <w:rPr>
          <w:b/>
          <w:sz w:val="16"/>
        </w:rPr>
        <w:t xml:space="preserve">[6] </w:t>
      </w:r>
      <w:r>
        <w:rPr>
          <w:sz w:val="16"/>
        </w:rPr>
        <w:t>Shuqi Shen and Junjie Yang, "Better YOLO with Attention-Augmented Network and Enhanced Generalization Performance for Safety Helmet Detection," arXiv preprint, 2024. arXiv:2405.02591.</w:t>
      </w:r>
    </w:p>
    <w:p w14:paraId="25347229" w14:textId="77777777" w:rsidR="00CB3791" w:rsidRDefault="00000000">
      <w:pPr>
        <w:spacing w:after="40" w:line="245" w:lineRule="auto"/>
        <w:ind w:left="317" w:hanging="317"/>
        <w:jc w:val="both"/>
      </w:pPr>
      <w:r>
        <w:rPr>
          <w:b/>
          <w:sz w:val="16"/>
        </w:rPr>
        <w:lastRenderedPageBreak/>
        <w:t xml:space="preserve">[7] </w:t>
      </w:r>
      <w:r>
        <w:rPr>
          <w:sz w:val="16"/>
        </w:rPr>
        <w:t>Jaroslaw Legierski, Kajetan Rachwal, Piotr Sowinski, Wojciech Niewolski, Przemyslaw Ratuszek, Zbigniew Kopertowski et al., "Towards Edge-Cloud Architectures for Personal Protective Equipment Detection," arXiv preprint, 2023. arXiv:2301.01501.</w:t>
      </w:r>
    </w:p>
    <w:p w14:paraId="680C576C" w14:textId="77777777" w:rsidR="00CB3791" w:rsidRDefault="00000000">
      <w:pPr>
        <w:spacing w:after="40" w:line="245" w:lineRule="auto"/>
        <w:ind w:left="317" w:hanging="317"/>
        <w:jc w:val="both"/>
      </w:pPr>
      <w:r>
        <w:rPr>
          <w:b/>
          <w:sz w:val="16"/>
        </w:rPr>
        <w:t xml:space="preserve">[8] </w:t>
      </w:r>
      <w:r>
        <w:rPr>
          <w:sz w:val="16"/>
        </w:rPr>
        <w:t>Yuexiong Ding and Xiaowei Luo, "Personal Protective Equipment Detection in Extreme Construction Conditions," arXiv preprint, 2023. arXiv:2307.13654.</w:t>
      </w:r>
    </w:p>
    <w:p w14:paraId="3C82C3D8" w14:textId="77777777" w:rsidR="00CB3791" w:rsidRDefault="00000000">
      <w:pPr>
        <w:spacing w:after="40" w:line="245" w:lineRule="auto"/>
        <w:ind w:left="317" w:hanging="317"/>
        <w:jc w:val="both"/>
      </w:pPr>
      <w:r>
        <w:rPr>
          <w:b/>
          <w:sz w:val="16"/>
        </w:rPr>
        <w:t xml:space="preserve">[9] </w:t>
      </w:r>
      <w:r>
        <w:rPr>
          <w:sz w:val="16"/>
        </w:rPr>
        <w:t>Lucas Choi and Ross Greer, "Evaluating Cascaded Methods of Vision-Language Models for Zero-Shot Detection and Association of Hardhats for Increased Construction Safety," arXiv preprint, 2024. arXiv:2410.12225.</w:t>
      </w:r>
    </w:p>
    <w:p w14:paraId="7FA007BD" w14:textId="77777777" w:rsidR="00CB3791" w:rsidRDefault="00000000">
      <w:pPr>
        <w:spacing w:after="40" w:line="245" w:lineRule="auto"/>
        <w:ind w:left="317" w:hanging="317"/>
        <w:jc w:val="both"/>
      </w:pPr>
      <w:r>
        <w:rPr>
          <w:b/>
          <w:sz w:val="16"/>
        </w:rPr>
        <w:t xml:space="preserve">[10] </w:t>
      </w:r>
      <w:r>
        <w:rPr>
          <w:sz w:val="16"/>
        </w:rPr>
        <w:t>Hao Liu and Xue Qin, "Target Detection of Safety Protective Gear Using the Improved YOLOv5," arXiv preprint, 2024. arXiv:2408.05964.</w:t>
      </w:r>
    </w:p>
    <w:p w14:paraId="3955C86F" w14:textId="77777777" w:rsidR="00CB3791" w:rsidRDefault="00000000">
      <w:pPr>
        <w:spacing w:after="40" w:line="245" w:lineRule="auto"/>
        <w:ind w:left="317" w:hanging="317"/>
        <w:jc w:val="both"/>
      </w:pPr>
      <w:r>
        <w:rPr>
          <w:b/>
          <w:sz w:val="16"/>
        </w:rPr>
        <w:t xml:space="preserve">[11] </w:t>
      </w:r>
      <w:r>
        <w:rPr>
          <w:sz w:val="16"/>
        </w:rPr>
        <w:t>Shayan Khosravipour, Erfan Taghvaei, and Nasrollah Moghadam Charkari, "COVID-19 Personal Protective Equipment Detection Using Real-Time Deep Learning Methods," arXiv preprint, 2021. arXiv:2103.14878.</w:t>
      </w:r>
    </w:p>
    <w:p w14:paraId="2AF71E05" w14:textId="77777777" w:rsidR="00CB3791" w:rsidRDefault="00000000">
      <w:pPr>
        <w:spacing w:after="40" w:line="245" w:lineRule="auto"/>
        <w:ind w:left="317" w:hanging="317"/>
        <w:jc w:val="both"/>
      </w:pPr>
      <w:r>
        <w:rPr>
          <w:b/>
          <w:sz w:val="16"/>
        </w:rPr>
        <w:t xml:space="preserve">[12] </w:t>
      </w:r>
      <w:r>
        <w:rPr>
          <w:sz w:val="16"/>
        </w:rPr>
        <w:t>Elham Soltanikazemi, Ashwin Dhakal, and Guo-Jun Qi, "Real-Time Helmet Violation Detection in AI City Challenge 2023 with Genetic Algorithm-Enhanced YOLOv5," AI City Challenge 2023 Workshop (CVPR), 2023. arXiv:2304.09248.</w:t>
      </w:r>
    </w:p>
    <w:p w14:paraId="65477B88" w14:textId="77777777" w:rsidR="00CB3791" w:rsidRDefault="00000000">
      <w:pPr>
        <w:spacing w:after="40" w:line="245" w:lineRule="auto"/>
        <w:ind w:left="317" w:hanging="317"/>
        <w:jc w:val="both"/>
      </w:pPr>
      <w:r>
        <w:rPr>
          <w:b/>
          <w:sz w:val="16"/>
        </w:rPr>
        <w:t xml:space="preserve">[13] </w:t>
      </w:r>
      <w:r>
        <w:rPr>
          <w:sz w:val="16"/>
        </w:rPr>
        <w:t>Nishant Vasantkumar Hegde, Aditi Agarwal, and Nirmal Acharya, "A Novel AI-Driven System for Real-Time Detection of Mirror Absence, Helmet Non-Compliance, and License Plates Using YOLOv8 and OCR," arXiv preprint, 2025. arXiv:2511.12206.</w:t>
      </w:r>
    </w:p>
    <w:p w14:paraId="025B08D2" w14:textId="77777777" w:rsidR="00CB3791" w:rsidRDefault="00000000">
      <w:pPr>
        <w:spacing w:after="40" w:line="245" w:lineRule="auto"/>
        <w:ind w:left="317" w:hanging="317"/>
        <w:jc w:val="both"/>
      </w:pPr>
      <w:r>
        <w:rPr>
          <w:b/>
          <w:sz w:val="16"/>
        </w:rPr>
        <w:t xml:space="preserve">[14] </w:t>
      </w:r>
      <w:r>
        <w:rPr>
          <w:sz w:val="16"/>
        </w:rPr>
        <w:t>Bartosz Wójcik, Mateusz Żarski, Kamil Książek, Jarosław Adam Miszczak, and Mirosław Jan Skibniewski, "Hard Hat Wearing Detection Based on Head Keypoint Localization," arXiv preprint, 2021. arXiv:2106.10944.</w:t>
      </w:r>
    </w:p>
    <w:p w14:paraId="796E0FCA" w14:textId="77777777" w:rsidR="00CB3791" w:rsidRDefault="00000000">
      <w:pPr>
        <w:spacing w:after="40" w:line="245" w:lineRule="auto"/>
        <w:ind w:left="317" w:hanging="317"/>
        <w:jc w:val="both"/>
      </w:pPr>
      <w:r>
        <w:rPr>
          <w:b/>
          <w:sz w:val="16"/>
        </w:rPr>
        <w:t xml:space="preserve">[15] </w:t>
      </w:r>
      <w:r>
        <w:rPr>
          <w:sz w:val="16"/>
        </w:rPr>
        <w:t>Geoffery Agorku, Divine Agbobli, Jody-Ann Campbell, and Emmanuel Acheampong, "Real-Time Helmet Violation Detection Using YOLOv5 and Ensemble Learning," AI City Challenge 2023 Workshop (CVPR), 2023. arXiv:2304.09246.</w:t>
      </w:r>
    </w:p>
    <w:p w14:paraId="0E60BEBC" w14:textId="77777777" w:rsidR="00CB3791" w:rsidRDefault="00000000">
      <w:pPr>
        <w:spacing w:after="40" w:line="245" w:lineRule="auto"/>
        <w:ind w:left="317" w:hanging="317"/>
        <w:jc w:val="both"/>
      </w:pPr>
      <w:r>
        <w:rPr>
          <w:b/>
          <w:sz w:val="16"/>
        </w:rPr>
        <w:t xml:space="preserve">[16] </w:t>
      </w:r>
      <w:r>
        <w:rPr>
          <w:sz w:val="16"/>
        </w:rPr>
        <w:t>Vaikunth M, Dejey D, and Manikanda Prabhu S, "Optimizing Helmet Detection with Hybrid YOLO Pipelines: A Detailed Analysis," arXiv preprint, 2024. arXiv:2412.19467.</w:t>
      </w:r>
    </w:p>
    <w:p w14:paraId="3081F090" w14:textId="77777777" w:rsidR="00CB3791" w:rsidRDefault="00000000">
      <w:pPr>
        <w:spacing w:after="40" w:line="245" w:lineRule="auto"/>
        <w:ind w:left="317" w:hanging="317"/>
        <w:jc w:val="both"/>
      </w:pPr>
      <w:r>
        <w:rPr>
          <w:b/>
          <w:sz w:val="16"/>
        </w:rPr>
        <w:t xml:space="preserve">[17] </w:t>
      </w:r>
      <w:r>
        <w:rPr>
          <w:sz w:val="16"/>
        </w:rPr>
        <w:t>Armstrong Aboah, Bin Wang, Ulas Bagci, and Yaw Adu-Gyamfi, "Real-Time Multi-Class Helmet Violation Detection Using Few-Shot Data Sampling Technique and YOLOv8," AI City Challenge 2023 Workshop (CVPR), 2023. arXiv:2304.08256.</w:t>
      </w:r>
    </w:p>
    <w:p w14:paraId="03F69BFC" w14:textId="77777777" w:rsidR="00CB3791" w:rsidRDefault="00000000">
      <w:pPr>
        <w:spacing w:after="40" w:line="245" w:lineRule="auto"/>
        <w:ind w:left="317" w:hanging="317"/>
        <w:jc w:val="both"/>
      </w:pPr>
      <w:r>
        <w:rPr>
          <w:b/>
          <w:sz w:val="16"/>
        </w:rPr>
        <w:t xml:space="preserve">[18] </w:t>
      </w:r>
      <w:r>
        <w:rPr>
          <w:sz w:val="16"/>
        </w:rPr>
        <w:t>Junwei Feng, Xueyan Fan, Yuyang Chen, and Yi Li, "Dynamic Attention and Bi-directional Fusion for Safety Helmet Wearing Detection," arXiv preprint, 2024. arXiv:2411.19071.</w:t>
      </w:r>
    </w:p>
    <w:p w14:paraId="26CAB398" w14:textId="77777777" w:rsidR="00CB3791" w:rsidRDefault="00000000">
      <w:pPr>
        <w:spacing w:after="40" w:line="245" w:lineRule="auto"/>
        <w:ind w:left="317" w:hanging="317"/>
        <w:jc w:val="both"/>
      </w:pPr>
      <w:r>
        <w:rPr>
          <w:b/>
          <w:sz w:val="16"/>
        </w:rPr>
        <w:t xml:space="preserve">[19] </w:t>
      </w:r>
      <w:r>
        <w:rPr>
          <w:sz w:val="16"/>
        </w:rPr>
        <w:t>Fusheng Yu, Jiang Li, Tao Hu, and Jun Liu, "Large, Complex, and Realistic Safety Clothing and Helmet Detection: Dataset and Method," arXiv preprint, 2023. arXiv:2306.02098.</w:t>
      </w:r>
    </w:p>
    <w:p w14:paraId="495885AA" w14:textId="77777777" w:rsidR="00CB3791" w:rsidRDefault="00000000">
      <w:pPr>
        <w:spacing w:after="40" w:line="245" w:lineRule="auto"/>
        <w:ind w:left="317" w:hanging="317"/>
        <w:jc w:val="both"/>
      </w:pPr>
      <w:r>
        <w:rPr>
          <w:b/>
          <w:sz w:val="16"/>
        </w:rPr>
        <w:t xml:space="preserve">[20] </w:t>
      </w:r>
      <w:r>
        <w:rPr>
          <w:sz w:val="16"/>
        </w:rPr>
        <w:t>Ananth Sriram, Neel Mokaria, and Rajveer Singh, "Passive Construction Site Safety Monitoring via Persona-Scaffolded Adversarial Chain-of-Thought VLM Verification," arXiv preprint, 2026. arXiv:2605.19869.</w:t>
      </w:r>
    </w:p>
    <w:p w14:paraId="640CB47B" w14:textId="77777777" w:rsidR="00CB3791" w:rsidRDefault="00000000">
      <w:pPr>
        <w:spacing w:after="40" w:line="245" w:lineRule="auto"/>
        <w:ind w:left="317" w:hanging="317"/>
        <w:jc w:val="both"/>
      </w:pPr>
      <w:r>
        <w:rPr>
          <w:b/>
          <w:sz w:val="16"/>
        </w:rPr>
        <w:t xml:space="preserve">[21] </w:t>
      </w:r>
      <w:r>
        <w:rPr>
          <w:sz w:val="16"/>
        </w:rPr>
        <w:t>Anusha Verma, Ghazal Ghajari, K M Tawsik Jawad, Hugh P. Salehi, and Fathi Amsaad, "Real-Time Automated Donning and Doffing Detection of PPE Based on Yolov4-tiny," arXiv preprint, 2024. arXiv:2407.17471.</w:t>
      </w:r>
    </w:p>
    <w:p w14:paraId="5674B7D6" w14:textId="77777777" w:rsidR="00CB3791" w:rsidRDefault="00000000">
      <w:pPr>
        <w:spacing w:after="40" w:line="245" w:lineRule="auto"/>
        <w:ind w:left="317" w:hanging="317"/>
        <w:jc w:val="both"/>
      </w:pPr>
      <w:r>
        <w:rPr>
          <w:b/>
          <w:sz w:val="16"/>
        </w:rPr>
        <w:t xml:space="preserve">[22] </w:t>
      </w:r>
      <w:r>
        <w:rPr>
          <w:sz w:val="16"/>
        </w:rPr>
        <w:t>Kang Li, Xiaoguang Zhao, Jiang Bian, and Min Tan, "Automatic Safety Helmet Wearing Detection," arXiv preprint, 2018. arXiv:1802.00264.</w:t>
      </w:r>
    </w:p>
    <w:p w14:paraId="56BD6ED2" w14:textId="77777777" w:rsidR="00CB3791" w:rsidRDefault="00000000">
      <w:pPr>
        <w:spacing w:after="40" w:line="245" w:lineRule="auto"/>
        <w:ind w:left="317" w:hanging="317"/>
        <w:jc w:val="both"/>
      </w:pPr>
      <w:r>
        <w:rPr>
          <w:b/>
          <w:sz w:val="16"/>
        </w:rPr>
        <w:t xml:space="preserve">[23] </w:t>
      </w:r>
      <w:r>
        <w:rPr>
          <w:sz w:val="16"/>
        </w:rPr>
        <w:t>Muhammad Adil, Mehmood Ahmed, Muhammad Aqib, Vicente A. Gonzalez, Gaang Lee, and Qipei Mei, "Integration of Object Detection and Small VLMs for Construction Safety Hazard Identification," arXiv preprint, 2026. arXiv:2604.05210.</w:t>
      </w:r>
    </w:p>
    <w:p w14:paraId="3C516593" w14:textId="77777777" w:rsidR="00CB3791" w:rsidRDefault="00000000">
      <w:pPr>
        <w:spacing w:after="40" w:line="245" w:lineRule="auto"/>
        <w:ind w:left="317" w:hanging="317"/>
        <w:jc w:val="both"/>
      </w:pPr>
      <w:r>
        <w:rPr>
          <w:b/>
          <w:sz w:val="16"/>
        </w:rPr>
        <w:t xml:space="preserve">[24] </w:t>
      </w:r>
      <w:r>
        <w:rPr>
          <w:sz w:val="16"/>
        </w:rPr>
        <w:t>Malaisree P, Youwai S, Kitkobsin T, Janrungautai S, Amorndechaphon D, and Rojanavasu P, "DINO-YOLO: Self-Supervised Pre-training for Data-Efficient Object Detection in Civil Engineering Applications," arXiv preprint, 2025. arXiv:2510.25140.</w:t>
      </w:r>
    </w:p>
    <w:p w14:paraId="19B298D6" w14:textId="77777777" w:rsidR="00CB3791" w:rsidRDefault="00000000">
      <w:pPr>
        <w:spacing w:after="40" w:line="245" w:lineRule="auto"/>
        <w:ind w:left="317" w:hanging="317"/>
        <w:jc w:val="both"/>
      </w:pPr>
      <w:r>
        <w:rPr>
          <w:b/>
          <w:sz w:val="16"/>
        </w:rPr>
        <w:t xml:space="preserve">[25] </w:t>
      </w:r>
      <w:r>
        <w:rPr>
          <w:sz w:val="16"/>
        </w:rPr>
        <w:t>Lam-Huy Nguyen, Thinh-Phuc Nguyen, Gia-Han Nguyen, and Dang-Khoa Nguyen, "VisionGuard: Synergistic Framework for Helmet Violation Detection," arXiv preprint, 2025. arXiv:2506.21005.</w:t>
      </w:r>
    </w:p>
    <w:p w14:paraId="739E1AD0" w14:textId="77777777" w:rsidR="00CB3791" w:rsidRDefault="00000000">
      <w:pPr>
        <w:spacing w:after="40" w:line="245" w:lineRule="auto"/>
        <w:ind w:left="317" w:hanging="317"/>
        <w:jc w:val="both"/>
      </w:pPr>
      <w:r>
        <w:rPr>
          <w:b/>
          <w:sz w:val="16"/>
        </w:rPr>
        <w:t xml:space="preserve">[26] </w:t>
      </w:r>
      <w:r>
        <w:rPr>
          <w:sz w:val="16"/>
        </w:rPr>
        <w:t>Idris Jeelani, Khashayar Asadi, Hariharan Ramshankar, Kevin Han, and Alex Albert, "Real-World Mapping of Gaze Fixations Using Instance Segmentation for Road Construction Safety Applications," arXiv preprint, 2019. arXiv:1901.11078.</w:t>
      </w:r>
    </w:p>
    <w:p w14:paraId="13778BEF" w14:textId="77777777" w:rsidR="00CB3791" w:rsidRDefault="00000000">
      <w:pPr>
        <w:spacing w:after="40" w:line="245" w:lineRule="auto"/>
        <w:ind w:left="317" w:hanging="317"/>
        <w:jc w:val="both"/>
      </w:pPr>
      <w:r>
        <w:rPr>
          <w:b/>
          <w:sz w:val="16"/>
        </w:rPr>
        <w:t xml:space="preserve">[27] </w:t>
      </w:r>
      <w:r>
        <w:rPr>
          <w:sz w:val="16"/>
        </w:rPr>
        <w:t>Aviral Chharia, Tianyu Ren, Tomotake Furuhata, and Kenji Shimada, "Safe-Construct: Redefining Construction Safety Violation Recognition as 3D Multi-View Engagement Task," arXiv preprint, 2025. arXiv:2504.10880.</w:t>
      </w:r>
    </w:p>
    <w:p w14:paraId="6C4018BA" w14:textId="77777777" w:rsidR="00CB3791" w:rsidRDefault="00000000">
      <w:pPr>
        <w:spacing w:after="40" w:line="245" w:lineRule="auto"/>
        <w:ind w:left="317" w:hanging="317"/>
        <w:jc w:val="both"/>
      </w:pPr>
      <w:r>
        <w:rPr>
          <w:b/>
          <w:sz w:val="16"/>
        </w:rPr>
        <w:t xml:space="preserve">[28] </w:t>
      </w:r>
      <w:r>
        <w:rPr>
          <w:sz w:val="16"/>
        </w:rPr>
        <w:t>Farouq Sammour, Yuxin Zhang, and David Arditi, "Listening to the Workforce: Measuring Construction Worker Safety Attitudes from Social Media Discourse Using LLMs," arXiv preprint, 2026. arXiv:2606.04450.</w:t>
      </w:r>
    </w:p>
    <w:p w14:paraId="72018DA8" w14:textId="77777777" w:rsidR="00CB3791" w:rsidRDefault="00000000">
      <w:pPr>
        <w:spacing w:after="40" w:line="245" w:lineRule="auto"/>
        <w:ind w:left="317" w:hanging="317"/>
        <w:jc w:val="both"/>
      </w:pPr>
      <w:r>
        <w:rPr>
          <w:b/>
          <w:sz w:val="16"/>
        </w:rPr>
        <w:t xml:space="preserve">[29] </w:t>
      </w:r>
      <w:r>
        <w:rPr>
          <w:sz w:val="16"/>
        </w:rPr>
        <w:t>Zhiling Chen, Hanning Chen, Mohsen Imani, Ruimin Chen, and Farhad Imani, "Vision Language Model for Interpretable and Fine-grained Detection of Safety Compliance in Diverse Workplaces," arXiv preprint, 2024. arXiv:2408.07146.</w:t>
      </w:r>
    </w:p>
    <w:p w14:paraId="40A44A10" w14:textId="77777777" w:rsidR="00CB3791" w:rsidRDefault="00000000">
      <w:pPr>
        <w:spacing w:after="40" w:line="245" w:lineRule="auto"/>
        <w:ind w:left="317" w:hanging="317"/>
        <w:jc w:val="both"/>
      </w:pPr>
      <w:r>
        <w:rPr>
          <w:b/>
          <w:sz w:val="16"/>
        </w:rPr>
        <w:t xml:space="preserve">[30] </w:t>
      </w:r>
      <w:r>
        <w:rPr>
          <w:sz w:val="16"/>
        </w:rPr>
        <w:t>Juan M. Deniz, Andre S. Kelboucas, and Ricardo Bedin Grando, "Real-Time Robotics Situation Awareness for Accident Prevention in Industry," arXiv preprint, 2024. arXiv:2409.15305.</w:t>
      </w:r>
    </w:p>
    <w:p w14:paraId="79BA0E2B" w14:textId="77777777" w:rsidR="00CB3791" w:rsidRDefault="00000000">
      <w:pPr>
        <w:spacing w:after="40" w:line="245" w:lineRule="auto"/>
        <w:ind w:left="317" w:hanging="317"/>
        <w:jc w:val="both"/>
      </w:pPr>
      <w:r>
        <w:rPr>
          <w:b/>
          <w:sz w:val="16"/>
        </w:rPr>
        <w:t xml:space="preserve">[31] </w:t>
      </w:r>
      <w:r>
        <w:rPr>
          <w:sz w:val="16"/>
        </w:rPr>
        <w:t>Yoonjae Seo, Ermal Elbasani, and Jaehong Lee, "MCAQ-YOLO: Morphological Complexity-Aware Quantization for Efficient Object Detection with Curriculum Learning," arXiv preprint, 2025. arXiv:2511.12976.</w:t>
      </w:r>
    </w:p>
    <w:sectPr w:rsidR="00CB3791" w:rsidSect="00034616">
      <w:type w:val="continuous"/>
      <w:pgSz w:w="12240" w:h="15840"/>
      <w:pgMar w:top="1080" w:right="1080" w:bottom="1080" w:left="1080" w:header="720" w:footer="720"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663733">
    <w:abstractNumId w:val="8"/>
  </w:num>
  <w:num w:numId="2" w16cid:durableId="2028628199">
    <w:abstractNumId w:val="6"/>
  </w:num>
  <w:num w:numId="3" w16cid:durableId="1186208882">
    <w:abstractNumId w:val="5"/>
  </w:num>
  <w:num w:numId="4" w16cid:durableId="832185029">
    <w:abstractNumId w:val="4"/>
  </w:num>
  <w:num w:numId="5" w16cid:durableId="973874164">
    <w:abstractNumId w:val="7"/>
  </w:num>
  <w:num w:numId="6" w16cid:durableId="1910996837">
    <w:abstractNumId w:val="3"/>
  </w:num>
  <w:num w:numId="7" w16cid:durableId="178199198">
    <w:abstractNumId w:val="2"/>
  </w:num>
  <w:num w:numId="8" w16cid:durableId="815103551">
    <w:abstractNumId w:val="1"/>
  </w:num>
  <w:num w:numId="9" w16cid:durableId="55543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ED0"/>
    <w:rsid w:val="001D723A"/>
    <w:rsid w:val="0029639D"/>
    <w:rsid w:val="0032585B"/>
    <w:rsid w:val="00326F90"/>
    <w:rsid w:val="00342633"/>
    <w:rsid w:val="008244A5"/>
    <w:rsid w:val="00A91407"/>
    <w:rsid w:val="00AA1D8D"/>
    <w:rsid w:val="00B11B08"/>
    <w:rsid w:val="00B47730"/>
    <w:rsid w:val="00C3187F"/>
    <w:rsid w:val="00CB0664"/>
    <w:rsid w:val="00CB3791"/>
    <w:rsid w:val="00E61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F1640"/>
  <w14:defaultImageDpi w14:val="300"/>
  <w15:docId w15:val="{746F28FE-DAC6-4D2F-9C7F-8BC535131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4951</Words>
  <Characters>32633</Characters>
  <Application>Microsoft Office Word</Application>
  <DocSecurity>0</DocSecurity>
  <Lines>1305</Lines>
  <Paragraphs>596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 Gajera</cp:lastModifiedBy>
  <cp:revision>10</cp:revision>
  <dcterms:created xsi:type="dcterms:W3CDTF">2013-12-23T23:15:00Z</dcterms:created>
  <dcterms:modified xsi:type="dcterms:W3CDTF">2026-09-23T10:17:00Z</dcterms:modified>
  <cp:category/>
</cp:coreProperties>
</file>