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CB505" w14:textId="77777777" w:rsidR="00216E84" w:rsidRDefault="00216E84">
      <w:pPr>
        <w:rPr>
          <w:rFonts w:ascii="Times New Roman" w:hAnsi="Times New Roman" w:cs="Times New Roman"/>
          <w:sz w:val="48"/>
          <w:szCs w:val="48"/>
        </w:rPr>
      </w:pPr>
    </w:p>
    <w:p w14:paraId="145B536C" w14:textId="77777777" w:rsidR="00216E84" w:rsidRDefault="00216E84">
      <w:pPr>
        <w:rPr>
          <w:rFonts w:ascii="Times New Roman" w:hAnsi="Times New Roman" w:cs="Times New Roman"/>
          <w:sz w:val="48"/>
          <w:szCs w:val="48"/>
        </w:rPr>
      </w:pPr>
    </w:p>
    <w:p w14:paraId="1494ACA0" w14:textId="77777777" w:rsidR="00216E84" w:rsidRDefault="00216E84">
      <w:pPr>
        <w:rPr>
          <w:rFonts w:ascii="Times New Roman" w:hAnsi="Times New Roman" w:cs="Times New Roman"/>
          <w:sz w:val="48"/>
          <w:szCs w:val="48"/>
        </w:rPr>
      </w:pPr>
    </w:p>
    <w:p w14:paraId="6D87E8DF" w14:textId="79632A11" w:rsidR="00216E84" w:rsidRPr="00216E84" w:rsidRDefault="00216E84">
      <w:pPr>
        <w:rPr>
          <w:rFonts w:ascii="Times New Roman" w:hAnsi="Times New Roman" w:cs="Times New Roman"/>
          <w:b/>
          <w:bCs/>
          <w:sz w:val="44"/>
          <w:szCs w:val="44"/>
          <w:u w:val="single"/>
        </w:rPr>
      </w:pPr>
      <w:r>
        <w:rPr>
          <w:rFonts w:ascii="Times New Roman" w:hAnsi="Times New Roman" w:cs="Times New Roman"/>
          <w:b/>
          <w:bCs/>
          <w:sz w:val="44"/>
          <w:szCs w:val="44"/>
        </w:rPr>
        <w:t xml:space="preserve">  </w:t>
      </w:r>
      <w:r w:rsidRPr="00216E84">
        <w:rPr>
          <w:rFonts w:ascii="Times New Roman" w:hAnsi="Times New Roman" w:cs="Times New Roman"/>
          <w:b/>
          <w:bCs/>
          <w:sz w:val="44"/>
          <w:szCs w:val="44"/>
          <w:u w:val="single"/>
        </w:rPr>
        <w:t>Web Application Security Assessment Report</w:t>
      </w:r>
    </w:p>
    <w:p w14:paraId="49FF971D" w14:textId="77777777" w:rsidR="00216E84" w:rsidRDefault="00216E84"/>
    <w:p w14:paraId="72A710C7" w14:textId="77777777" w:rsidR="00216E84" w:rsidRDefault="00216E84"/>
    <w:p w14:paraId="1EF8895B" w14:textId="58054C2B" w:rsidR="00216E84" w:rsidRDefault="00216E84"/>
    <w:p w14:paraId="37802D6D" w14:textId="5DA2E455" w:rsidR="00216E84" w:rsidRDefault="00216E84"/>
    <w:p w14:paraId="5F3A15E5" w14:textId="77777777" w:rsidR="00216E84" w:rsidRPr="00216E84" w:rsidRDefault="00216E84" w:rsidP="00216E84">
      <w:pPr>
        <w:rPr>
          <w:rFonts w:ascii="Times New Roman" w:hAnsi="Times New Roman" w:cs="Times New Roman"/>
          <w:i/>
          <w:iCs/>
          <w:sz w:val="28"/>
          <w:szCs w:val="28"/>
        </w:rPr>
      </w:pPr>
      <w:r w:rsidRPr="00216E84">
        <w:rPr>
          <w:rFonts w:ascii="Times New Roman" w:hAnsi="Times New Roman" w:cs="Times New Roman"/>
          <w:i/>
          <w:iCs/>
          <w:sz w:val="28"/>
          <w:szCs w:val="28"/>
        </w:rPr>
        <w:t>OWASP Juice Shop - Vulnerability Assessment</w:t>
      </w:r>
    </w:p>
    <w:p w14:paraId="4D1E817F" w14:textId="77777777" w:rsidR="00216E84" w:rsidRDefault="00216E84">
      <w:r>
        <w:br w:type="page"/>
      </w:r>
    </w:p>
    <w:p w14:paraId="0D943EE1" w14:textId="77777777" w:rsidR="00216E84" w:rsidRPr="00216E84" w:rsidRDefault="00216E84" w:rsidP="00216E84">
      <w:pPr>
        <w:jc w:val="center"/>
        <w:rPr>
          <w:rFonts w:ascii="Times New Roman" w:hAnsi="Times New Roman" w:cs="Times New Roman"/>
          <w:b/>
          <w:bCs/>
          <w:sz w:val="44"/>
          <w:szCs w:val="44"/>
          <w:u w:val="single"/>
        </w:rPr>
      </w:pPr>
      <w:r w:rsidRPr="00216E84">
        <w:rPr>
          <w:rFonts w:ascii="Times New Roman" w:hAnsi="Times New Roman" w:cs="Times New Roman"/>
          <w:b/>
          <w:bCs/>
          <w:sz w:val="44"/>
          <w:szCs w:val="44"/>
          <w:u w:val="single"/>
        </w:rPr>
        <w:lastRenderedPageBreak/>
        <w:t>Table of Contents</w:t>
      </w:r>
    </w:p>
    <w:p w14:paraId="3CF1291E" w14:textId="77777777" w:rsidR="00216E84" w:rsidRPr="00216E84" w:rsidRDefault="00216E84" w:rsidP="00216E84">
      <w:pPr>
        <w:rPr>
          <w:rFonts w:ascii="Times New Roman" w:hAnsi="Times New Roman" w:cs="Times New Roman"/>
          <w:sz w:val="36"/>
          <w:szCs w:val="36"/>
        </w:rPr>
      </w:pPr>
    </w:p>
    <w:p w14:paraId="00D09A11" w14:textId="119C34C9"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1. Executive Summary</w:t>
      </w:r>
    </w:p>
    <w:p w14:paraId="3F6E3514"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2. Scope &amp; Methodology</w:t>
      </w:r>
    </w:p>
    <w:p w14:paraId="01F71E9B"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3. Risk Matrix</w:t>
      </w:r>
    </w:p>
    <w:p w14:paraId="005DC7BA"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 Vulnerability Findings</w:t>
      </w:r>
    </w:p>
    <w:p w14:paraId="28C3CC84"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4.1 SQL Injection – Authentication Bypass</w:t>
      </w:r>
    </w:p>
    <w:p w14:paraId="7A89B94A"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4.2 Weak Authentication / Brute Force</w:t>
      </w:r>
    </w:p>
    <w:p w14:paraId="1096378F"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4.3 Reflected XSS</w:t>
      </w:r>
    </w:p>
    <w:p w14:paraId="6DDE1D2C"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4.4 Broken Access Control</w:t>
      </w:r>
    </w:p>
    <w:p w14:paraId="7D1211F9"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4.5 Sensitive Data Exposure</w:t>
      </w:r>
    </w:p>
    <w:p w14:paraId="39487A5D" w14:textId="77777777"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5. Recommendations</w:t>
      </w:r>
    </w:p>
    <w:p w14:paraId="6AE49131" w14:textId="2C8B13D5" w:rsidR="00216E84" w:rsidRPr="00216E84" w:rsidRDefault="00216E84" w:rsidP="00216E84">
      <w:pPr>
        <w:spacing w:after="360"/>
        <w:rPr>
          <w:rFonts w:ascii="Times New Roman" w:hAnsi="Times New Roman" w:cs="Times New Roman"/>
          <w:sz w:val="32"/>
          <w:szCs w:val="32"/>
        </w:rPr>
      </w:pPr>
      <w:r w:rsidRPr="00216E84">
        <w:rPr>
          <w:rFonts w:ascii="Times New Roman" w:hAnsi="Times New Roman" w:cs="Times New Roman"/>
          <w:sz w:val="32"/>
          <w:szCs w:val="32"/>
        </w:rPr>
        <w:t>6. Conclusion</w:t>
      </w:r>
    </w:p>
    <w:p w14:paraId="502CC9F3" w14:textId="77777777" w:rsidR="00F66D3F" w:rsidRDefault="00216E84" w:rsidP="00F66D3F">
      <w:pPr>
        <w:rPr>
          <w:rFonts w:ascii="Times New Roman" w:hAnsi="Times New Roman" w:cs="Times New Roman"/>
          <w:sz w:val="36"/>
          <w:szCs w:val="36"/>
        </w:rPr>
      </w:pPr>
      <w:r w:rsidRPr="00216E84">
        <w:rPr>
          <w:rFonts w:ascii="Times New Roman" w:hAnsi="Times New Roman" w:cs="Times New Roman"/>
          <w:sz w:val="36"/>
          <w:szCs w:val="36"/>
        </w:rPr>
        <w:br w:type="page"/>
      </w:r>
    </w:p>
    <w:p w14:paraId="46E89235" w14:textId="77777777" w:rsidR="00F66D3F" w:rsidRDefault="00F66D3F" w:rsidP="00F66D3F">
      <w:pPr>
        <w:rPr>
          <w:rFonts w:ascii="Times New Roman" w:hAnsi="Times New Roman" w:cs="Times New Roman"/>
          <w:sz w:val="36"/>
          <w:szCs w:val="36"/>
        </w:rPr>
      </w:pPr>
    </w:p>
    <w:p w14:paraId="189749D5" w14:textId="614C4B10" w:rsidR="00F66D3F" w:rsidRPr="00F66D3F" w:rsidRDefault="00F66D3F" w:rsidP="00F66D3F">
      <w:pPr>
        <w:rPr>
          <w:rFonts w:ascii="Times New Roman" w:hAnsi="Times New Roman" w:cs="Times New Roman"/>
          <w:b/>
          <w:bCs/>
          <w:sz w:val="32"/>
          <w:szCs w:val="32"/>
        </w:rPr>
      </w:pPr>
      <w:r w:rsidRPr="00F66D3F">
        <w:rPr>
          <w:rFonts w:ascii="Times New Roman" w:hAnsi="Times New Roman" w:cs="Times New Roman"/>
          <w:b/>
          <w:bCs/>
          <w:sz w:val="32"/>
          <w:szCs w:val="32"/>
        </w:rPr>
        <w:t xml:space="preserve">1. Executive Summary </w:t>
      </w:r>
    </w:p>
    <w:p w14:paraId="30B8E427" w14:textId="77777777" w:rsidR="00F66D3F" w:rsidRDefault="00F66D3F" w:rsidP="00F66D3F">
      <w:pPr>
        <w:rPr>
          <w:rFonts w:ascii="Times New Roman" w:hAnsi="Times New Roman" w:cs="Times New Roman"/>
          <w:sz w:val="28"/>
          <w:szCs w:val="28"/>
        </w:rPr>
      </w:pPr>
      <w:r w:rsidRPr="00F66D3F">
        <w:rPr>
          <w:rFonts w:ascii="Times New Roman" w:hAnsi="Times New Roman" w:cs="Times New Roman"/>
          <w:sz w:val="28"/>
          <w:szCs w:val="28"/>
        </w:rPr>
        <w:t>This report provides a comprehensive security assessment of the OWASP Juice Shop web application. Five major vulnerabilities were discovered, including SQL Injection, XSS, Broken Access Control, Weak Authentication, and Sensitive Data Exposure. All issues were validated manually using Burp Suite and mapped to the OWASP Top 10 2021 risks.</w:t>
      </w:r>
    </w:p>
    <w:p w14:paraId="36947C79" w14:textId="77777777" w:rsidR="00F66D3F" w:rsidRPr="00F66D3F" w:rsidRDefault="00F66D3F" w:rsidP="00F66D3F">
      <w:pPr>
        <w:rPr>
          <w:rFonts w:ascii="Times New Roman" w:hAnsi="Times New Roman" w:cs="Times New Roman"/>
          <w:sz w:val="28"/>
          <w:szCs w:val="28"/>
        </w:rPr>
      </w:pPr>
    </w:p>
    <w:p w14:paraId="06CE7DAD" w14:textId="77777777" w:rsidR="00F66D3F" w:rsidRPr="00F66D3F" w:rsidRDefault="00F66D3F" w:rsidP="00F66D3F">
      <w:pPr>
        <w:rPr>
          <w:rFonts w:ascii="Times New Roman" w:hAnsi="Times New Roman" w:cs="Times New Roman"/>
          <w:b/>
          <w:bCs/>
          <w:sz w:val="32"/>
          <w:szCs w:val="32"/>
        </w:rPr>
      </w:pPr>
      <w:r w:rsidRPr="00F66D3F">
        <w:rPr>
          <w:rFonts w:ascii="Times New Roman" w:hAnsi="Times New Roman" w:cs="Times New Roman"/>
          <w:b/>
          <w:bCs/>
          <w:sz w:val="32"/>
          <w:szCs w:val="32"/>
        </w:rPr>
        <w:t>2. Scope &amp; Methodology</w:t>
      </w:r>
    </w:p>
    <w:p w14:paraId="6E832FB6" w14:textId="64B4CAA1" w:rsidR="00F66D3F" w:rsidRDefault="00F66D3F" w:rsidP="00F66D3F">
      <w:pPr>
        <w:rPr>
          <w:rFonts w:ascii="Times New Roman" w:hAnsi="Times New Roman" w:cs="Times New Roman"/>
          <w:sz w:val="28"/>
          <w:szCs w:val="28"/>
        </w:rPr>
      </w:pPr>
      <w:r w:rsidRPr="00F66D3F">
        <w:rPr>
          <w:rFonts w:ascii="Times New Roman" w:hAnsi="Times New Roman" w:cs="Times New Roman"/>
          <w:sz w:val="28"/>
          <w:szCs w:val="28"/>
        </w:rPr>
        <w:t xml:space="preserve">Testing was performed using the OWASP Web Security Testing Guide methodology, Burp Suite Community Edition, manual testing, and local deployment of OWASP Juice Shop. The scope included authentication, session handling, input validation, access control, and sensitive data exposure analysis. </w:t>
      </w:r>
    </w:p>
    <w:p w14:paraId="0C5A1416" w14:textId="77777777" w:rsidR="00F66D3F" w:rsidRPr="00F66D3F" w:rsidRDefault="00F66D3F" w:rsidP="00F66D3F">
      <w:pPr>
        <w:rPr>
          <w:rFonts w:ascii="Times New Roman" w:hAnsi="Times New Roman" w:cs="Times New Roman"/>
          <w:sz w:val="28"/>
          <w:szCs w:val="28"/>
        </w:rPr>
      </w:pPr>
    </w:p>
    <w:p w14:paraId="0265EE1C" w14:textId="346DAC99" w:rsidR="00216E84" w:rsidRPr="00F66D3F" w:rsidRDefault="00F66D3F" w:rsidP="00F66D3F">
      <w:pPr>
        <w:rPr>
          <w:rFonts w:ascii="Times New Roman" w:hAnsi="Times New Roman" w:cs="Times New Roman"/>
          <w:b/>
          <w:bCs/>
          <w:sz w:val="32"/>
          <w:szCs w:val="32"/>
        </w:rPr>
      </w:pPr>
      <w:r w:rsidRPr="00F66D3F">
        <w:rPr>
          <w:rFonts w:ascii="Times New Roman" w:hAnsi="Times New Roman" w:cs="Times New Roman"/>
          <w:b/>
          <w:bCs/>
          <w:sz w:val="32"/>
          <w:szCs w:val="32"/>
        </w:rPr>
        <w:t>3. Risk Matrix</w:t>
      </w:r>
    </w:p>
    <w:p w14:paraId="61C2084F" w14:textId="77777777" w:rsidR="00216E84" w:rsidRDefault="00216E84"/>
    <w:p w14:paraId="1B8A1D7B" w14:textId="02F8D8DB" w:rsidR="00F66D3F" w:rsidRDefault="00F66D3F">
      <w:r w:rsidRPr="00F66D3F">
        <w:rPr>
          <w:noProof/>
        </w:rPr>
        <w:drawing>
          <wp:inline distT="0" distB="0" distL="0" distR="0" wp14:anchorId="3B8B08F0" wp14:editId="6F42D9AC">
            <wp:extent cx="5731510" cy="971550"/>
            <wp:effectExtent l="0" t="0" r="2540" b="0"/>
            <wp:docPr id="1706405612" name="Picture 1" descr="A table with text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6405612" name="Picture 1" descr="A table with text on it&#10;&#10;AI-generated content may be incorrect."/>
                    <pic:cNvPicPr/>
                  </pic:nvPicPr>
                  <pic:blipFill>
                    <a:blip r:embed="rId5"/>
                    <a:stretch>
                      <a:fillRect/>
                    </a:stretch>
                  </pic:blipFill>
                  <pic:spPr>
                    <a:xfrm>
                      <a:off x="0" y="0"/>
                      <a:ext cx="5731510" cy="971550"/>
                    </a:xfrm>
                    <a:prstGeom prst="rect">
                      <a:avLst/>
                    </a:prstGeom>
                  </pic:spPr>
                </pic:pic>
              </a:graphicData>
            </a:graphic>
          </wp:inline>
        </w:drawing>
      </w:r>
    </w:p>
    <w:p w14:paraId="1FA3EA88" w14:textId="77777777" w:rsidR="00F66D3F" w:rsidRDefault="00F66D3F">
      <w:r>
        <w:br w:type="page"/>
      </w:r>
    </w:p>
    <w:p w14:paraId="39FE74E1" w14:textId="71D6A7F0" w:rsidR="00F66D3F" w:rsidRDefault="00F66D3F" w:rsidP="00F66D3F">
      <w:pPr>
        <w:spacing w:after="40"/>
        <w:rPr>
          <w:rFonts w:ascii="Times New Roman" w:hAnsi="Times New Roman" w:cs="Times New Roman"/>
          <w:b/>
          <w:bCs/>
          <w:sz w:val="32"/>
          <w:szCs w:val="32"/>
        </w:rPr>
      </w:pPr>
      <w:r w:rsidRPr="00F66D3F">
        <w:rPr>
          <w:rFonts w:ascii="Times New Roman" w:hAnsi="Times New Roman" w:cs="Times New Roman"/>
          <w:b/>
          <w:bCs/>
          <w:sz w:val="32"/>
          <w:szCs w:val="32"/>
        </w:rPr>
        <w:lastRenderedPageBreak/>
        <w:t xml:space="preserve">4. Vulnerability Findings </w:t>
      </w:r>
    </w:p>
    <w:p w14:paraId="19D3FB5F" w14:textId="77777777" w:rsidR="00F66D3F" w:rsidRPr="00F66D3F" w:rsidRDefault="00F66D3F" w:rsidP="00F66D3F">
      <w:pPr>
        <w:spacing w:after="0"/>
        <w:rPr>
          <w:rFonts w:ascii="Times New Roman" w:hAnsi="Times New Roman" w:cs="Times New Roman"/>
          <w:b/>
          <w:bCs/>
          <w:sz w:val="32"/>
          <w:szCs w:val="32"/>
        </w:rPr>
      </w:pPr>
    </w:p>
    <w:p w14:paraId="5FD87002" w14:textId="52F597F9" w:rsidR="00F66D3F" w:rsidRPr="002D2C65" w:rsidRDefault="00F66D3F" w:rsidP="00F66D3F">
      <w:pPr>
        <w:spacing w:after="0"/>
        <w:rPr>
          <w:rFonts w:ascii="Times New Roman" w:hAnsi="Times New Roman" w:cs="Times New Roman"/>
          <w:b/>
          <w:bCs/>
          <w:sz w:val="28"/>
          <w:szCs w:val="28"/>
        </w:rPr>
      </w:pPr>
      <w:r w:rsidRPr="002D2C65">
        <w:rPr>
          <w:rFonts w:ascii="Times New Roman" w:hAnsi="Times New Roman" w:cs="Times New Roman"/>
          <w:b/>
          <w:bCs/>
          <w:sz w:val="28"/>
          <w:szCs w:val="28"/>
        </w:rPr>
        <w:t xml:space="preserve">4.1 SQL Injection – Authentication Bypass </w:t>
      </w:r>
    </w:p>
    <w:p w14:paraId="25AA3F22" w14:textId="7DD70E39" w:rsidR="00F66D3F" w:rsidRPr="00F66D3F" w:rsidRDefault="00F66D3F">
      <w:pPr>
        <w:rPr>
          <w:rFonts w:ascii="Times New Roman" w:hAnsi="Times New Roman" w:cs="Times New Roman"/>
          <w:sz w:val="28"/>
          <w:szCs w:val="28"/>
        </w:rPr>
      </w:pPr>
      <w:r w:rsidRPr="00F66D3F">
        <w:rPr>
          <w:rFonts w:ascii="Times New Roman" w:hAnsi="Times New Roman" w:cs="Times New Roman"/>
          <w:sz w:val="28"/>
          <w:szCs w:val="28"/>
        </w:rPr>
        <w:t xml:space="preserve">CVSS Score: 9.8 (Critical) </w:t>
      </w:r>
    </w:p>
    <w:p w14:paraId="5D159D18" w14:textId="77777777" w:rsidR="00F66D3F" w:rsidRPr="00F66D3F" w:rsidRDefault="00F66D3F">
      <w:pPr>
        <w:rPr>
          <w:rFonts w:ascii="Times New Roman" w:hAnsi="Times New Roman" w:cs="Times New Roman"/>
          <w:sz w:val="28"/>
          <w:szCs w:val="28"/>
        </w:rPr>
      </w:pPr>
      <w:r w:rsidRPr="00F66D3F">
        <w:rPr>
          <w:rFonts w:ascii="Times New Roman" w:hAnsi="Times New Roman" w:cs="Times New Roman"/>
          <w:sz w:val="28"/>
          <w:szCs w:val="28"/>
        </w:rPr>
        <w:t xml:space="preserve">OWASP Category: A01 – Broken Access Control </w:t>
      </w:r>
    </w:p>
    <w:p w14:paraId="5607C40C" w14:textId="0F44CA67" w:rsidR="00216E84" w:rsidRDefault="00F66D3F">
      <w:pPr>
        <w:rPr>
          <w:rFonts w:ascii="Times New Roman" w:hAnsi="Times New Roman" w:cs="Times New Roman"/>
          <w:sz w:val="28"/>
          <w:szCs w:val="28"/>
        </w:rPr>
      </w:pPr>
      <w:r w:rsidRPr="00F66D3F">
        <w:rPr>
          <w:rFonts w:ascii="Times New Roman" w:hAnsi="Times New Roman" w:cs="Times New Roman"/>
          <w:sz w:val="28"/>
          <w:szCs w:val="28"/>
        </w:rPr>
        <w:t>The login endpoint is vulnerable to SQL Injection, allowing attackers to bypass authentication using crafted payloads.</w:t>
      </w:r>
    </w:p>
    <w:p w14:paraId="2580DFB4" w14:textId="4ADD82C8" w:rsidR="002D2C65" w:rsidRDefault="002D2C65">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744123A0" wp14:editId="431A5A89">
            <wp:extent cx="2689860" cy="1764664"/>
            <wp:effectExtent l="0" t="0" r="0" b="7620"/>
            <wp:docPr id="15983333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728018" cy="1789697"/>
                    </a:xfrm>
                    <a:prstGeom prst="rect">
                      <a:avLst/>
                    </a:prstGeom>
                    <a:noFill/>
                  </pic:spPr>
                </pic:pic>
              </a:graphicData>
            </a:graphic>
          </wp:inline>
        </w:drawing>
      </w:r>
    </w:p>
    <w:p w14:paraId="79C768B0" w14:textId="77777777" w:rsidR="002D2C65" w:rsidRDefault="002D2C65">
      <w:pPr>
        <w:rPr>
          <w:rFonts w:ascii="Times New Roman" w:hAnsi="Times New Roman" w:cs="Times New Roman"/>
          <w:sz w:val="28"/>
          <w:szCs w:val="28"/>
        </w:rPr>
      </w:pPr>
    </w:p>
    <w:p w14:paraId="1B87B264" w14:textId="77777777" w:rsidR="002D2C65" w:rsidRPr="002D2C65" w:rsidRDefault="002D2C65">
      <w:pPr>
        <w:rPr>
          <w:rFonts w:ascii="Times New Roman" w:hAnsi="Times New Roman" w:cs="Times New Roman"/>
          <w:b/>
          <w:bCs/>
          <w:sz w:val="28"/>
          <w:szCs w:val="28"/>
        </w:rPr>
      </w:pPr>
      <w:r w:rsidRPr="002D2C65">
        <w:rPr>
          <w:rFonts w:ascii="Times New Roman" w:hAnsi="Times New Roman" w:cs="Times New Roman"/>
          <w:b/>
          <w:bCs/>
          <w:sz w:val="28"/>
          <w:szCs w:val="28"/>
        </w:rPr>
        <w:t xml:space="preserve">4.2 Weak Authentication / Brute Force </w:t>
      </w:r>
    </w:p>
    <w:p w14:paraId="2B11DB09" w14:textId="77777777" w:rsidR="002D2C65" w:rsidRDefault="002D2C65">
      <w:pPr>
        <w:rPr>
          <w:rFonts w:ascii="Times New Roman" w:hAnsi="Times New Roman" w:cs="Times New Roman"/>
          <w:sz w:val="28"/>
          <w:szCs w:val="28"/>
        </w:rPr>
      </w:pPr>
      <w:r w:rsidRPr="002D2C65">
        <w:rPr>
          <w:rFonts w:ascii="Times New Roman" w:hAnsi="Times New Roman" w:cs="Times New Roman"/>
          <w:sz w:val="28"/>
          <w:szCs w:val="28"/>
        </w:rPr>
        <w:t xml:space="preserve">CVSS Score: 7.5 (High) </w:t>
      </w:r>
    </w:p>
    <w:p w14:paraId="6B664D0C" w14:textId="77777777" w:rsidR="002D2C65" w:rsidRDefault="002D2C65">
      <w:pPr>
        <w:rPr>
          <w:rFonts w:ascii="Times New Roman" w:hAnsi="Times New Roman" w:cs="Times New Roman"/>
          <w:sz w:val="28"/>
          <w:szCs w:val="28"/>
        </w:rPr>
      </w:pPr>
      <w:r w:rsidRPr="002D2C65">
        <w:rPr>
          <w:rFonts w:ascii="Times New Roman" w:hAnsi="Times New Roman" w:cs="Times New Roman"/>
          <w:sz w:val="28"/>
          <w:szCs w:val="28"/>
        </w:rPr>
        <w:t xml:space="preserve">OWASP Category: A07 – Identification and Authentication Failures </w:t>
      </w:r>
    </w:p>
    <w:p w14:paraId="3C71D06A" w14:textId="670CA6C2" w:rsidR="002D2C65" w:rsidRDefault="002D2C65">
      <w:pPr>
        <w:rPr>
          <w:rFonts w:ascii="Times New Roman" w:hAnsi="Times New Roman" w:cs="Times New Roman"/>
          <w:sz w:val="28"/>
          <w:szCs w:val="28"/>
        </w:rPr>
      </w:pPr>
      <w:r w:rsidRPr="002D2C65">
        <w:rPr>
          <w:rFonts w:ascii="Times New Roman" w:hAnsi="Times New Roman" w:cs="Times New Roman"/>
          <w:sz w:val="28"/>
          <w:szCs w:val="28"/>
        </w:rPr>
        <w:t>The application allows weak passwords and lacks brute-force protections.</w:t>
      </w:r>
    </w:p>
    <w:p w14:paraId="5E6B207C" w14:textId="0D94E2E0" w:rsidR="0068430D" w:rsidRDefault="00EC442A">
      <w:pPr>
        <w:rPr>
          <w:rFonts w:ascii="Times New Roman" w:hAnsi="Times New Roman" w:cs="Times New Roman"/>
          <w:sz w:val="28"/>
          <w:szCs w:val="28"/>
        </w:rPr>
      </w:pPr>
      <w:r w:rsidRPr="00EC442A">
        <w:rPr>
          <w:rFonts w:ascii="Times New Roman" w:hAnsi="Times New Roman" w:cs="Times New Roman"/>
          <w:noProof/>
          <w:sz w:val="28"/>
          <w:szCs w:val="28"/>
        </w:rPr>
        <w:drawing>
          <wp:inline distT="0" distB="0" distL="0" distR="0" wp14:anchorId="23D07508" wp14:editId="3EC5AFEF">
            <wp:extent cx="4259306" cy="3413760"/>
            <wp:effectExtent l="0" t="0" r="8255" b="0"/>
            <wp:docPr id="10197363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736362" name="Picture 1" descr="A screenshot of a computer&#10;&#10;AI-generated content may be incorrect."/>
                    <pic:cNvPicPr/>
                  </pic:nvPicPr>
                  <pic:blipFill>
                    <a:blip r:embed="rId7"/>
                    <a:stretch>
                      <a:fillRect/>
                    </a:stretch>
                  </pic:blipFill>
                  <pic:spPr>
                    <a:xfrm>
                      <a:off x="0" y="0"/>
                      <a:ext cx="4289459" cy="3437927"/>
                    </a:xfrm>
                    <a:prstGeom prst="rect">
                      <a:avLst/>
                    </a:prstGeom>
                  </pic:spPr>
                </pic:pic>
              </a:graphicData>
            </a:graphic>
          </wp:inline>
        </w:drawing>
      </w:r>
    </w:p>
    <w:p w14:paraId="5E617BF2" w14:textId="77777777" w:rsidR="0068430D" w:rsidRDefault="0068430D">
      <w:pPr>
        <w:rPr>
          <w:rFonts w:ascii="Times New Roman" w:hAnsi="Times New Roman" w:cs="Times New Roman"/>
          <w:sz w:val="28"/>
          <w:szCs w:val="28"/>
        </w:rPr>
      </w:pPr>
    </w:p>
    <w:p w14:paraId="1D9F3A2D" w14:textId="77777777" w:rsidR="0068430D" w:rsidRDefault="0068430D">
      <w:pPr>
        <w:rPr>
          <w:rFonts w:ascii="Times New Roman" w:hAnsi="Times New Roman" w:cs="Times New Roman"/>
          <w:sz w:val="28"/>
          <w:szCs w:val="28"/>
        </w:rPr>
      </w:pPr>
    </w:p>
    <w:p w14:paraId="3A16FBB7" w14:textId="77777777" w:rsidR="0068430D" w:rsidRPr="0068430D" w:rsidRDefault="0068430D">
      <w:pPr>
        <w:rPr>
          <w:rFonts w:ascii="Times New Roman" w:hAnsi="Times New Roman" w:cs="Times New Roman"/>
          <w:b/>
          <w:bCs/>
          <w:sz w:val="28"/>
          <w:szCs w:val="28"/>
        </w:rPr>
      </w:pPr>
      <w:r w:rsidRPr="0068430D">
        <w:rPr>
          <w:rFonts w:ascii="Times New Roman" w:hAnsi="Times New Roman" w:cs="Times New Roman"/>
          <w:b/>
          <w:bCs/>
          <w:sz w:val="28"/>
          <w:szCs w:val="28"/>
        </w:rPr>
        <w:t xml:space="preserve">4.3 Reflected Cross-Site Scripting (XSS) </w:t>
      </w:r>
    </w:p>
    <w:p w14:paraId="47B5A7C9" w14:textId="38E14008" w:rsidR="0068430D" w:rsidRDefault="0068430D">
      <w:pPr>
        <w:rPr>
          <w:rFonts w:ascii="Times New Roman" w:hAnsi="Times New Roman" w:cs="Times New Roman"/>
          <w:sz w:val="28"/>
          <w:szCs w:val="28"/>
        </w:rPr>
      </w:pPr>
      <w:r w:rsidRPr="0068430D">
        <w:rPr>
          <w:rFonts w:ascii="Times New Roman" w:hAnsi="Times New Roman" w:cs="Times New Roman"/>
          <w:sz w:val="28"/>
          <w:szCs w:val="28"/>
        </w:rPr>
        <w:t>CVSS Score: 6.1 (Medium)</w:t>
      </w:r>
    </w:p>
    <w:p w14:paraId="5D5FA246" w14:textId="77777777" w:rsidR="0068430D" w:rsidRDefault="0068430D">
      <w:pPr>
        <w:rPr>
          <w:rFonts w:ascii="Times New Roman" w:hAnsi="Times New Roman" w:cs="Times New Roman"/>
          <w:sz w:val="28"/>
          <w:szCs w:val="28"/>
        </w:rPr>
      </w:pPr>
      <w:r w:rsidRPr="0068430D">
        <w:rPr>
          <w:rFonts w:ascii="Times New Roman" w:hAnsi="Times New Roman" w:cs="Times New Roman"/>
          <w:sz w:val="28"/>
          <w:szCs w:val="28"/>
        </w:rPr>
        <w:t xml:space="preserve">OWASP Category: A03 – Injection </w:t>
      </w:r>
    </w:p>
    <w:p w14:paraId="401A1166" w14:textId="1EF2A2E3" w:rsidR="002D2C65" w:rsidRDefault="0068430D">
      <w:pPr>
        <w:rPr>
          <w:rFonts w:ascii="Times New Roman" w:hAnsi="Times New Roman" w:cs="Times New Roman"/>
          <w:sz w:val="28"/>
          <w:szCs w:val="28"/>
        </w:rPr>
      </w:pPr>
      <w:r w:rsidRPr="0068430D">
        <w:rPr>
          <w:rFonts w:ascii="Times New Roman" w:hAnsi="Times New Roman" w:cs="Times New Roman"/>
          <w:sz w:val="28"/>
          <w:szCs w:val="28"/>
        </w:rPr>
        <w:t>Unsanitized search input allows JavaScript execution in the victim's browser.</w:t>
      </w:r>
    </w:p>
    <w:p w14:paraId="10C24584" w14:textId="77777777" w:rsidR="0068430D" w:rsidRDefault="0068430D">
      <w:pPr>
        <w:rPr>
          <w:rFonts w:ascii="Times New Roman" w:hAnsi="Times New Roman" w:cs="Times New Roman"/>
          <w:sz w:val="28"/>
          <w:szCs w:val="28"/>
        </w:rPr>
      </w:pPr>
    </w:p>
    <w:p w14:paraId="2A17D80D" w14:textId="7C764E71" w:rsidR="0068430D" w:rsidRDefault="0068430D">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DF3DF7F" wp14:editId="280C571A">
            <wp:extent cx="5029835" cy="2682240"/>
            <wp:effectExtent l="0" t="0" r="0" b="3810"/>
            <wp:docPr id="78212799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29835" cy="2682240"/>
                    </a:xfrm>
                    <a:prstGeom prst="rect">
                      <a:avLst/>
                    </a:prstGeom>
                    <a:noFill/>
                  </pic:spPr>
                </pic:pic>
              </a:graphicData>
            </a:graphic>
          </wp:inline>
        </w:drawing>
      </w:r>
    </w:p>
    <w:p w14:paraId="5C9E742C" w14:textId="77777777" w:rsidR="0068430D" w:rsidRDefault="0068430D" w:rsidP="0068430D">
      <w:pPr>
        <w:rPr>
          <w:rFonts w:ascii="Times New Roman" w:hAnsi="Times New Roman" w:cs="Times New Roman"/>
          <w:b/>
          <w:bCs/>
          <w:sz w:val="28"/>
          <w:szCs w:val="28"/>
        </w:rPr>
      </w:pPr>
    </w:p>
    <w:p w14:paraId="43CA15BD" w14:textId="0F697AF3" w:rsidR="0068430D" w:rsidRPr="0068430D" w:rsidRDefault="0068430D" w:rsidP="0068430D">
      <w:pPr>
        <w:rPr>
          <w:rFonts w:ascii="Times New Roman" w:hAnsi="Times New Roman" w:cs="Times New Roman"/>
          <w:b/>
          <w:bCs/>
          <w:sz w:val="28"/>
          <w:szCs w:val="28"/>
        </w:rPr>
      </w:pPr>
      <w:r w:rsidRPr="0068430D">
        <w:rPr>
          <w:rFonts w:ascii="Times New Roman" w:hAnsi="Times New Roman" w:cs="Times New Roman"/>
          <w:b/>
          <w:bCs/>
          <w:sz w:val="28"/>
          <w:szCs w:val="28"/>
        </w:rPr>
        <w:t xml:space="preserve">4.4 Broken Access Control (Admin API Exposure) </w:t>
      </w:r>
    </w:p>
    <w:p w14:paraId="3AB0C568" w14:textId="77777777" w:rsidR="0068430D" w:rsidRPr="0068430D" w:rsidRDefault="0068430D" w:rsidP="0068430D">
      <w:pPr>
        <w:rPr>
          <w:rFonts w:ascii="Times New Roman" w:hAnsi="Times New Roman" w:cs="Times New Roman"/>
          <w:sz w:val="28"/>
          <w:szCs w:val="28"/>
        </w:rPr>
      </w:pPr>
      <w:r w:rsidRPr="0068430D">
        <w:rPr>
          <w:rFonts w:ascii="Times New Roman" w:hAnsi="Times New Roman" w:cs="Times New Roman"/>
          <w:sz w:val="28"/>
          <w:szCs w:val="28"/>
        </w:rPr>
        <w:t xml:space="preserve">CVSS Score: 8.7 (High) </w:t>
      </w:r>
    </w:p>
    <w:p w14:paraId="2A920724" w14:textId="77777777" w:rsidR="0068430D" w:rsidRPr="0068430D" w:rsidRDefault="0068430D" w:rsidP="0068430D">
      <w:pPr>
        <w:rPr>
          <w:rFonts w:ascii="Times New Roman" w:hAnsi="Times New Roman" w:cs="Times New Roman"/>
          <w:sz w:val="28"/>
          <w:szCs w:val="28"/>
        </w:rPr>
      </w:pPr>
      <w:r w:rsidRPr="0068430D">
        <w:rPr>
          <w:rFonts w:ascii="Times New Roman" w:hAnsi="Times New Roman" w:cs="Times New Roman"/>
          <w:sz w:val="28"/>
          <w:szCs w:val="28"/>
        </w:rPr>
        <w:t xml:space="preserve">OWASP Category: A01 – Broken Access Control </w:t>
      </w:r>
    </w:p>
    <w:p w14:paraId="2500F8B5" w14:textId="40FB9AAB" w:rsidR="0068430D" w:rsidRDefault="0068430D">
      <w:pPr>
        <w:rPr>
          <w:rFonts w:ascii="Times New Roman" w:hAnsi="Times New Roman" w:cs="Times New Roman"/>
          <w:sz w:val="28"/>
          <w:szCs w:val="28"/>
        </w:rPr>
      </w:pPr>
      <w:r w:rsidRPr="0068430D">
        <w:rPr>
          <w:rFonts w:ascii="Times New Roman" w:hAnsi="Times New Roman" w:cs="Times New Roman"/>
          <w:sz w:val="28"/>
          <w:szCs w:val="28"/>
        </w:rPr>
        <w:t>Unauthorized users can access administrative API endpoints, revealing internal system data</w:t>
      </w:r>
    </w:p>
    <w:p w14:paraId="6BBF963F" w14:textId="2BD7D3E9" w:rsidR="0068430D" w:rsidRDefault="0068430D">
      <w:pPr>
        <w:rPr>
          <w:rFonts w:ascii="Times New Roman" w:hAnsi="Times New Roman" w:cs="Times New Roman"/>
          <w:sz w:val="28"/>
          <w:szCs w:val="28"/>
        </w:rPr>
      </w:pPr>
      <w:r>
        <w:rPr>
          <w:rFonts w:ascii="Times New Roman" w:hAnsi="Times New Roman" w:cs="Times New Roman"/>
          <w:noProof/>
          <w:sz w:val="28"/>
          <w:szCs w:val="28"/>
        </w:rPr>
        <w:lastRenderedPageBreak/>
        <w:drawing>
          <wp:inline distT="0" distB="0" distL="0" distR="0" wp14:anchorId="716E3349" wp14:editId="2445FBC1">
            <wp:extent cx="6364605" cy="2353310"/>
            <wp:effectExtent l="0" t="0" r="0" b="8890"/>
            <wp:docPr id="1828926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364605" cy="2353310"/>
                    </a:xfrm>
                    <a:prstGeom prst="rect">
                      <a:avLst/>
                    </a:prstGeom>
                    <a:noFill/>
                  </pic:spPr>
                </pic:pic>
              </a:graphicData>
            </a:graphic>
          </wp:inline>
        </w:drawing>
      </w:r>
      <w:r>
        <w:rPr>
          <w:rFonts w:ascii="Times New Roman" w:hAnsi="Times New Roman" w:cs="Times New Roman"/>
          <w:sz w:val="28"/>
          <w:szCs w:val="28"/>
        </w:rPr>
        <w:br w:type="page"/>
      </w:r>
    </w:p>
    <w:p w14:paraId="27822270" w14:textId="77777777" w:rsidR="005F23CA" w:rsidRPr="005F23CA" w:rsidRDefault="005F23CA">
      <w:pPr>
        <w:rPr>
          <w:rFonts w:ascii="Times New Roman" w:hAnsi="Times New Roman" w:cs="Times New Roman"/>
          <w:b/>
          <w:bCs/>
          <w:sz w:val="28"/>
          <w:szCs w:val="28"/>
        </w:rPr>
      </w:pPr>
      <w:r w:rsidRPr="005F23CA">
        <w:rPr>
          <w:rFonts w:ascii="Times New Roman" w:hAnsi="Times New Roman" w:cs="Times New Roman"/>
          <w:b/>
          <w:bCs/>
          <w:sz w:val="28"/>
          <w:szCs w:val="28"/>
        </w:rPr>
        <w:lastRenderedPageBreak/>
        <w:t xml:space="preserve">4.5 Sensitive Data Exposure / Insecure API </w:t>
      </w:r>
    </w:p>
    <w:p w14:paraId="4FAAEA90" w14:textId="77777777" w:rsidR="005F23CA" w:rsidRDefault="005F23CA">
      <w:pPr>
        <w:rPr>
          <w:rFonts w:ascii="Times New Roman" w:hAnsi="Times New Roman" w:cs="Times New Roman"/>
          <w:sz w:val="28"/>
          <w:szCs w:val="28"/>
        </w:rPr>
      </w:pPr>
      <w:r w:rsidRPr="005F23CA">
        <w:rPr>
          <w:rFonts w:ascii="Times New Roman" w:hAnsi="Times New Roman" w:cs="Times New Roman"/>
          <w:sz w:val="28"/>
          <w:szCs w:val="28"/>
        </w:rPr>
        <w:t xml:space="preserve">CVSS Score: 7.4 (High) </w:t>
      </w:r>
    </w:p>
    <w:p w14:paraId="63C86641" w14:textId="77777777" w:rsidR="005F23CA" w:rsidRDefault="005F23CA">
      <w:pPr>
        <w:rPr>
          <w:rFonts w:ascii="Times New Roman" w:hAnsi="Times New Roman" w:cs="Times New Roman"/>
          <w:sz w:val="28"/>
          <w:szCs w:val="28"/>
        </w:rPr>
      </w:pPr>
      <w:r w:rsidRPr="005F23CA">
        <w:rPr>
          <w:rFonts w:ascii="Times New Roman" w:hAnsi="Times New Roman" w:cs="Times New Roman"/>
          <w:sz w:val="28"/>
          <w:szCs w:val="28"/>
        </w:rPr>
        <w:t xml:space="preserve">OWASP Category: A02 – Cryptographic Failures </w:t>
      </w:r>
    </w:p>
    <w:p w14:paraId="3A1DCDCF" w14:textId="71CD3DBA" w:rsidR="0068430D" w:rsidRDefault="005F23CA">
      <w:pPr>
        <w:rPr>
          <w:rFonts w:ascii="Times New Roman" w:hAnsi="Times New Roman" w:cs="Times New Roman"/>
          <w:sz w:val="28"/>
          <w:szCs w:val="28"/>
        </w:rPr>
      </w:pPr>
      <w:r w:rsidRPr="005F23CA">
        <w:rPr>
          <w:rFonts w:ascii="Times New Roman" w:hAnsi="Times New Roman" w:cs="Times New Roman"/>
          <w:sz w:val="28"/>
          <w:szCs w:val="28"/>
        </w:rPr>
        <w:t>Endpoint /api/</w:t>
      </w:r>
      <w:proofErr w:type="gramStart"/>
      <w:r w:rsidRPr="005F23CA">
        <w:rPr>
          <w:rFonts w:ascii="Times New Roman" w:hAnsi="Times New Roman" w:cs="Times New Roman"/>
          <w:sz w:val="28"/>
          <w:szCs w:val="28"/>
        </w:rPr>
        <w:t>Feedbacks</w:t>
      </w:r>
      <w:proofErr w:type="gramEnd"/>
      <w:r w:rsidRPr="005F23CA">
        <w:rPr>
          <w:rFonts w:ascii="Times New Roman" w:hAnsi="Times New Roman" w:cs="Times New Roman"/>
          <w:sz w:val="28"/>
          <w:szCs w:val="28"/>
        </w:rPr>
        <w:t>/ leaks user IDs, masked emails, feedback messages, ratings, and timestamps without authentication.</w:t>
      </w:r>
    </w:p>
    <w:p w14:paraId="6BDE5606" w14:textId="6398180B" w:rsidR="005F23CA" w:rsidRDefault="005F23CA">
      <w:pPr>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4513AB6E" wp14:editId="159E4EA7">
            <wp:extent cx="5914701" cy="2857500"/>
            <wp:effectExtent l="0" t="0" r="0" b="0"/>
            <wp:docPr id="70841230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19103" cy="2859627"/>
                    </a:xfrm>
                    <a:prstGeom prst="rect">
                      <a:avLst/>
                    </a:prstGeom>
                    <a:noFill/>
                  </pic:spPr>
                </pic:pic>
              </a:graphicData>
            </a:graphic>
          </wp:inline>
        </w:drawing>
      </w:r>
    </w:p>
    <w:p w14:paraId="5E270069" w14:textId="183B0C2F" w:rsidR="0068430D" w:rsidRDefault="0068430D">
      <w:pPr>
        <w:rPr>
          <w:rFonts w:ascii="Times New Roman" w:hAnsi="Times New Roman" w:cs="Times New Roman"/>
          <w:sz w:val="28"/>
          <w:szCs w:val="28"/>
        </w:rPr>
      </w:pPr>
    </w:p>
    <w:p w14:paraId="1C28886B" w14:textId="77777777" w:rsidR="005F23CA" w:rsidRDefault="005F23CA">
      <w:pPr>
        <w:rPr>
          <w:rFonts w:ascii="Times New Roman" w:hAnsi="Times New Roman" w:cs="Times New Roman"/>
          <w:sz w:val="28"/>
          <w:szCs w:val="28"/>
        </w:rPr>
      </w:pPr>
    </w:p>
    <w:p w14:paraId="62114A44" w14:textId="77777777" w:rsidR="0068430D" w:rsidRDefault="0068430D">
      <w:pPr>
        <w:rPr>
          <w:rFonts w:ascii="Times New Roman" w:hAnsi="Times New Roman" w:cs="Times New Roman"/>
          <w:sz w:val="28"/>
          <w:szCs w:val="28"/>
        </w:rPr>
      </w:pPr>
    </w:p>
    <w:p w14:paraId="1C698B1A" w14:textId="77777777" w:rsidR="005F23CA" w:rsidRPr="005F23CA" w:rsidRDefault="005F23CA" w:rsidP="005F23CA">
      <w:pPr>
        <w:rPr>
          <w:rFonts w:ascii="Times New Roman" w:hAnsi="Times New Roman" w:cs="Times New Roman"/>
          <w:b/>
          <w:bCs/>
          <w:sz w:val="32"/>
          <w:szCs w:val="32"/>
        </w:rPr>
      </w:pPr>
      <w:r w:rsidRPr="005F23CA">
        <w:rPr>
          <w:rFonts w:ascii="Times New Roman" w:hAnsi="Times New Roman" w:cs="Times New Roman"/>
          <w:b/>
          <w:bCs/>
          <w:sz w:val="32"/>
          <w:szCs w:val="32"/>
        </w:rPr>
        <w:t>5. Recommendations</w:t>
      </w:r>
    </w:p>
    <w:p w14:paraId="180A22B7"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Implement input validation and parameterized SQL queries.</w:t>
      </w:r>
    </w:p>
    <w:p w14:paraId="57E277C8"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Enforce strict authentication, MFA, and strong password policies.</w:t>
      </w:r>
    </w:p>
    <w:p w14:paraId="261A216E"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Apply proper RBAC (Role-Based Access Control).</w:t>
      </w:r>
    </w:p>
    <w:p w14:paraId="53813068"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Sanitize and encode all output to prevent XSS.</w:t>
      </w:r>
    </w:p>
    <w:p w14:paraId="1E2AEF82"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Limit sensitive data returned by APIs using data minimization principles.</w:t>
      </w:r>
    </w:p>
    <w:p w14:paraId="1238470B" w14:textId="77777777" w:rsid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 Use rate limiting and CAPTCHA to prevent brute-force attacks.</w:t>
      </w:r>
    </w:p>
    <w:p w14:paraId="62FB1514" w14:textId="77777777" w:rsidR="005F23CA" w:rsidRDefault="005F23CA" w:rsidP="005F23CA">
      <w:pPr>
        <w:rPr>
          <w:rFonts w:ascii="Times New Roman" w:hAnsi="Times New Roman" w:cs="Times New Roman"/>
          <w:sz w:val="28"/>
          <w:szCs w:val="28"/>
        </w:rPr>
      </w:pPr>
    </w:p>
    <w:p w14:paraId="0B98E4E1" w14:textId="77777777" w:rsidR="005F23CA" w:rsidRDefault="005F23CA" w:rsidP="005F23CA">
      <w:pPr>
        <w:rPr>
          <w:rFonts w:ascii="Times New Roman" w:hAnsi="Times New Roman" w:cs="Times New Roman"/>
          <w:sz w:val="28"/>
          <w:szCs w:val="28"/>
        </w:rPr>
      </w:pPr>
    </w:p>
    <w:p w14:paraId="773B66C0" w14:textId="77777777" w:rsidR="005F23CA" w:rsidRDefault="005F23CA" w:rsidP="005F23CA">
      <w:pPr>
        <w:rPr>
          <w:rFonts w:ascii="Times New Roman" w:hAnsi="Times New Roman" w:cs="Times New Roman"/>
          <w:sz w:val="28"/>
          <w:szCs w:val="28"/>
        </w:rPr>
      </w:pPr>
    </w:p>
    <w:p w14:paraId="3F284267" w14:textId="77777777" w:rsidR="005F23CA" w:rsidRDefault="005F23CA" w:rsidP="005F23CA">
      <w:pPr>
        <w:rPr>
          <w:rFonts w:ascii="Times New Roman" w:hAnsi="Times New Roman" w:cs="Times New Roman"/>
          <w:sz w:val="28"/>
          <w:szCs w:val="28"/>
        </w:rPr>
      </w:pPr>
    </w:p>
    <w:p w14:paraId="71873488" w14:textId="76255B9B" w:rsidR="005F23CA" w:rsidRPr="005F23CA" w:rsidRDefault="005F23CA" w:rsidP="005F23CA">
      <w:pPr>
        <w:rPr>
          <w:rFonts w:ascii="Times New Roman" w:hAnsi="Times New Roman" w:cs="Times New Roman"/>
          <w:b/>
          <w:bCs/>
          <w:sz w:val="32"/>
          <w:szCs w:val="32"/>
        </w:rPr>
      </w:pPr>
      <w:r w:rsidRPr="005F23CA">
        <w:rPr>
          <w:rFonts w:ascii="Times New Roman" w:hAnsi="Times New Roman" w:cs="Times New Roman"/>
          <w:b/>
          <w:bCs/>
          <w:sz w:val="32"/>
          <w:szCs w:val="32"/>
        </w:rPr>
        <w:t>6. Conclusion</w:t>
      </w:r>
    </w:p>
    <w:p w14:paraId="6AF73CC4"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The assessment found multiple critical vulnerabilities affecting the application's confidentiality, integrity,</w:t>
      </w:r>
    </w:p>
    <w:p w14:paraId="29E312AE" w14:textId="77777777" w:rsidR="005F23CA" w:rsidRPr="005F23CA"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and availability. Remediation should follow a prioritized approach, beginning with Broken Access</w:t>
      </w:r>
    </w:p>
    <w:p w14:paraId="6600BE65" w14:textId="07507136" w:rsidR="0068430D" w:rsidRPr="00F66D3F" w:rsidRDefault="005F23CA" w:rsidP="005F23CA">
      <w:pPr>
        <w:rPr>
          <w:rFonts w:ascii="Times New Roman" w:hAnsi="Times New Roman" w:cs="Times New Roman"/>
          <w:sz w:val="28"/>
          <w:szCs w:val="28"/>
        </w:rPr>
      </w:pPr>
      <w:r w:rsidRPr="005F23CA">
        <w:rPr>
          <w:rFonts w:ascii="Times New Roman" w:hAnsi="Times New Roman" w:cs="Times New Roman"/>
          <w:sz w:val="28"/>
          <w:szCs w:val="28"/>
        </w:rPr>
        <w:t>Control and SQL Injection vulnerabilities.</w:t>
      </w:r>
    </w:p>
    <w:sectPr w:rsidR="0068430D" w:rsidRPr="00F66D3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BA721C"/>
    <w:multiLevelType w:val="hybridMultilevel"/>
    <w:tmpl w:val="0A18946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9E61190"/>
    <w:multiLevelType w:val="hybridMultilevel"/>
    <w:tmpl w:val="2DFC817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4B7140F"/>
    <w:multiLevelType w:val="hybridMultilevel"/>
    <w:tmpl w:val="C6FC5D1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83C6CD2"/>
    <w:multiLevelType w:val="hybridMultilevel"/>
    <w:tmpl w:val="BD4C93C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753F5251"/>
    <w:multiLevelType w:val="hybridMultilevel"/>
    <w:tmpl w:val="88C69BC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2083024418">
    <w:abstractNumId w:val="3"/>
  </w:num>
  <w:num w:numId="2" w16cid:durableId="1369836162">
    <w:abstractNumId w:val="4"/>
  </w:num>
  <w:num w:numId="3" w16cid:durableId="144906246">
    <w:abstractNumId w:val="2"/>
  </w:num>
  <w:num w:numId="4" w16cid:durableId="2093696144">
    <w:abstractNumId w:val="1"/>
  </w:num>
  <w:num w:numId="5" w16cid:durableId="13842134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16E84"/>
    <w:rsid w:val="00216E84"/>
    <w:rsid w:val="002D2C65"/>
    <w:rsid w:val="0052230C"/>
    <w:rsid w:val="0059522E"/>
    <w:rsid w:val="005F23CA"/>
    <w:rsid w:val="0068430D"/>
    <w:rsid w:val="00AF352F"/>
    <w:rsid w:val="00C52A69"/>
    <w:rsid w:val="00E832E6"/>
    <w:rsid w:val="00EC442A"/>
    <w:rsid w:val="00F66D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743CB3"/>
  <w15:chartTrackingRefBased/>
  <w15:docId w15:val="{4FA38F6C-F0DE-4B1E-9335-539CA7D10B5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16E8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16E8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16E8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16E8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16E8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16E8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16E8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16E8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16E8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16E8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16E8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16E8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16E8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16E8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16E8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16E8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16E8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16E84"/>
    <w:rPr>
      <w:rFonts w:eastAsiaTheme="majorEastAsia" w:cstheme="majorBidi"/>
      <w:color w:val="272727" w:themeColor="text1" w:themeTint="D8"/>
    </w:rPr>
  </w:style>
  <w:style w:type="paragraph" w:styleId="Title">
    <w:name w:val="Title"/>
    <w:basedOn w:val="Normal"/>
    <w:next w:val="Normal"/>
    <w:link w:val="TitleChar"/>
    <w:uiPriority w:val="10"/>
    <w:qFormat/>
    <w:rsid w:val="00216E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16E8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16E8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16E8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16E84"/>
    <w:pPr>
      <w:spacing w:before="160"/>
      <w:jc w:val="center"/>
    </w:pPr>
    <w:rPr>
      <w:i/>
      <w:iCs/>
      <w:color w:val="404040" w:themeColor="text1" w:themeTint="BF"/>
    </w:rPr>
  </w:style>
  <w:style w:type="character" w:customStyle="1" w:styleId="QuoteChar">
    <w:name w:val="Quote Char"/>
    <w:basedOn w:val="DefaultParagraphFont"/>
    <w:link w:val="Quote"/>
    <w:uiPriority w:val="29"/>
    <w:rsid w:val="00216E84"/>
    <w:rPr>
      <w:i/>
      <w:iCs/>
      <w:color w:val="404040" w:themeColor="text1" w:themeTint="BF"/>
    </w:rPr>
  </w:style>
  <w:style w:type="paragraph" w:styleId="ListParagraph">
    <w:name w:val="List Paragraph"/>
    <w:basedOn w:val="Normal"/>
    <w:uiPriority w:val="34"/>
    <w:qFormat/>
    <w:rsid w:val="00216E84"/>
    <w:pPr>
      <w:ind w:left="720"/>
      <w:contextualSpacing/>
    </w:pPr>
  </w:style>
  <w:style w:type="character" w:styleId="IntenseEmphasis">
    <w:name w:val="Intense Emphasis"/>
    <w:basedOn w:val="DefaultParagraphFont"/>
    <w:uiPriority w:val="21"/>
    <w:qFormat/>
    <w:rsid w:val="00216E84"/>
    <w:rPr>
      <w:i/>
      <w:iCs/>
      <w:color w:val="2F5496" w:themeColor="accent1" w:themeShade="BF"/>
    </w:rPr>
  </w:style>
  <w:style w:type="paragraph" w:styleId="IntenseQuote">
    <w:name w:val="Intense Quote"/>
    <w:basedOn w:val="Normal"/>
    <w:next w:val="Normal"/>
    <w:link w:val="IntenseQuoteChar"/>
    <w:uiPriority w:val="30"/>
    <w:qFormat/>
    <w:rsid w:val="00216E8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16E84"/>
    <w:rPr>
      <w:i/>
      <w:iCs/>
      <w:color w:val="2F5496" w:themeColor="accent1" w:themeShade="BF"/>
    </w:rPr>
  </w:style>
  <w:style w:type="character" w:styleId="IntenseReference">
    <w:name w:val="Intense Reference"/>
    <w:basedOn w:val="DefaultParagraphFont"/>
    <w:uiPriority w:val="32"/>
    <w:qFormat/>
    <w:rsid w:val="00216E8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70</TotalTime>
  <Pages>8</Pages>
  <Words>425</Words>
  <Characters>2425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Akshita Chaturvedi</dc:creator>
  <cp:keywords/>
  <dc:description/>
  <cp:lastModifiedBy>Akshita Chaturvedi</cp:lastModifiedBy>
  <cp:revision>2</cp:revision>
  <dcterms:created xsi:type="dcterms:W3CDTF">2025-12-10T13:57:00Z</dcterms:created>
  <dcterms:modified xsi:type="dcterms:W3CDTF">2025-12-10T15:26:00Z</dcterms:modified>
</cp:coreProperties>
</file>