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ms-office.chartstyle+xml" PartName="/word/charts/style3.xml"/>
  <Override ContentType="application/vnd.ms-office.chartstyle+xml" PartName="/word/charts/style2.xml"/>
  <Override ContentType="application/vnd.openxmlformats-package.core-properties+xml" PartName="/docProps/core.xml"/>
  <Override ContentType="application/vnd.ms-office.chartcolorstyle+xml" PartName="/word/charts/colors3.xml"/>
  <Override ContentType="application/vnd.ms-office.chartcolorstyle+xml" PartName="/word/charts/colors2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Behaviour of the urban traffic of the city of Sao Paulo in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The database was created with records of the urban traffic of the city of Sao Paulo in Brazil from </w:t>
      </w:r>
      <w:r w:rsidDel="00000000" w:rsidR="00000000" w:rsidRPr="00000000">
        <w:rPr>
          <w:b w:val="1"/>
          <w:color w:val="464646"/>
          <w:highlight w:val="white"/>
          <w:rtl w:val="0"/>
        </w:rPr>
        <w:t xml:space="preserve">December 14, 2009 to December 18, 2009</w:t>
      </w:r>
      <w:r w:rsidDel="00000000" w:rsidR="00000000" w:rsidRPr="00000000">
        <w:rPr>
          <w:color w:val="464646"/>
          <w:highlight w:val="white"/>
          <w:rtl w:val="0"/>
        </w:rPr>
        <w:t xml:space="preserve"> (From Monday to Friday). Registered from 7:00 to 20:00 every 30 minutes. </w:t>
      </w:r>
    </w:p>
    <w:p w:rsidR="00000000" w:rsidDel="00000000" w:rsidP="00000000" w:rsidRDefault="00000000" w:rsidRPr="00000000" w14:paraId="00000004">
      <w:pPr>
        <w:rPr>
          <w:color w:val="4646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Dataset –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urban accidents.xlsx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646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Probabilities:</w:t>
      </w:r>
    </w:p>
    <w:p w:rsidR="00000000" w:rsidDel="00000000" w:rsidP="00000000" w:rsidRDefault="00000000" w:rsidRPr="00000000" w14:paraId="00000008">
      <w:pPr>
        <w:rPr>
          <w:color w:val="4646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6464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4646"/>
          <w:sz w:val="24"/>
          <w:szCs w:val="24"/>
          <w:highlight w:val="white"/>
          <w:u w:val="none"/>
          <w:vertAlign w:val="baseline"/>
          <w:rtl w:val="0"/>
        </w:rPr>
        <w:t xml:space="preserve">Given a certain hour, what is the possibility of the occurrence of an accident?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6464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4646"/>
          <w:sz w:val="24"/>
          <w:szCs w:val="24"/>
          <w:highlight w:val="white"/>
          <w:u w:val="none"/>
          <w:vertAlign w:val="baseline"/>
          <w:rtl w:val="0"/>
        </w:rPr>
        <w:t xml:space="preserve">Is slowness of traffic related to the number of accidents occurring? If so, what is the correlation?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6464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4646"/>
          <w:sz w:val="24"/>
          <w:szCs w:val="24"/>
          <w:highlight w:val="white"/>
          <w:u w:val="none"/>
          <w:vertAlign w:val="baseline"/>
          <w:rtl w:val="0"/>
        </w:rPr>
        <w:t xml:space="preserve">Taking X = no. of accidents that occur in a half an hour interval,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6464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4646"/>
          <w:sz w:val="24"/>
          <w:szCs w:val="24"/>
          <w:highlight w:val="white"/>
          <w:u w:val="none"/>
          <w:vertAlign w:val="baseline"/>
          <w:rtl w:val="0"/>
        </w:rPr>
        <w:t xml:space="preserve">with X = {0,1,2,3,4,5,6,7,8,10,15}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Given X = no. of accidents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P(X=0) = 35 / 135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P(X=1) = 17 / 135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P(X=2) = 29 / 135</w:t>
        <w:br w:type="textWrapping"/>
        <w:t xml:space="preserve">P(X=3) = 18 / 135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P(X=4) = 14 / 135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P(X=5) = 6 / 135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P(X=6) = 7 / 135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P(X=7) = 5 / 135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P(X=8) = 1 / 135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P(X=10) = 1 / 135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P(X=15) = 2 / 135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Prediction of Probability Distribution: </w:t>
      </w:r>
      <w:r w:rsidDel="00000000" w:rsidR="00000000" w:rsidRPr="00000000">
        <w:rPr>
          <w:b w:val="1"/>
          <w:rtl w:val="0"/>
        </w:rPr>
        <w:t xml:space="preserve">Poisson distribution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354.0" w:type="dxa"/>
        <w:jc w:val="left"/>
        <w:tblInd w:w="0.0" w:type="dxa"/>
        <w:tblLayout w:type="fixed"/>
        <w:tblLook w:val="0400"/>
      </w:tblPr>
      <w:tblGrid>
        <w:gridCol w:w="3894"/>
        <w:gridCol w:w="1460"/>
        <w:tblGridChange w:id="0">
          <w:tblGrid>
            <w:gridCol w:w="3894"/>
            <w:gridCol w:w="146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rPr>
                <w:b w:val="1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02124"/>
                <w:sz w:val="22"/>
                <w:szCs w:val="22"/>
                <w:rtl w:val="0"/>
              </w:rPr>
              <w:t xml:space="preserve">λ (Mean number of accidents)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2.518518519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ind w:firstLine="883"/>
              <w:rPr>
                <w:b w:val="1"/>
                <w:color w:val="464646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464646"/>
                <w:sz w:val="22"/>
                <w:szCs w:val="22"/>
                <w:rtl w:val="0"/>
              </w:rPr>
              <w:t xml:space="preserve">k (number of successes)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ind w:firstLine="883"/>
              <w:rPr>
                <w:b w:val="1"/>
                <w:color w:val="46464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ind w:firstLine="880"/>
              <w:rPr>
                <w:color w:val="464646"/>
                <w:sz w:val="22"/>
                <w:szCs w:val="22"/>
              </w:rPr>
            </w:pPr>
            <w:r w:rsidDel="00000000" w:rsidR="00000000" w:rsidRPr="00000000">
              <w:rPr>
                <w:color w:val="464646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0.080578895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ind w:firstLine="880"/>
              <w:rPr>
                <w:color w:val="464646"/>
                <w:sz w:val="22"/>
                <w:szCs w:val="22"/>
              </w:rPr>
            </w:pPr>
            <w:r w:rsidDel="00000000" w:rsidR="00000000" w:rsidRPr="00000000">
              <w:rPr>
                <w:color w:val="464646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0.202939438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ind w:firstLine="880"/>
              <w:rPr>
                <w:color w:val="464646"/>
                <w:sz w:val="22"/>
                <w:szCs w:val="22"/>
              </w:rPr>
            </w:pPr>
            <w:r w:rsidDel="00000000" w:rsidR="00000000" w:rsidRPr="00000000">
              <w:rPr>
                <w:color w:val="464646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0.255553366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ind w:firstLine="880"/>
              <w:rPr>
                <w:color w:val="464646"/>
                <w:sz w:val="22"/>
                <w:szCs w:val="22"/>
              </w:rPr>
            </w:pPr>
            <w:r w:rsidDel="00000000" w:rsidR="00000000" w:rsidRPr="00000000">
              <w:rPr>
                <w:color w:val="464646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0.214538629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ind w:firstLine="880"/>
              <w:rPr>
                <w:color w:val="464646"/>
                <w:sz w:val="22"/>
                <w:szCs w:val="22"/>
              </w:rPr>
            </w:pPr>
            <w:r w:rsidDel="00000000" w:rsidR="00000000" w:rsidRPr="00000000">
              <w:rPr>
                <w:color w:val="464646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0.135079877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ind w:firstLine="880"/>
              <w:rPr>
                <w:color w:val="464646"/>
                <w:sz w:val="22"/>
                <w:szCs w:val="22"/>
              </w:rPr>
            </w:pPr>
            <w:r w:rsidDel="00000000" w:rsidR="00000000" w:rsidRPr="00000000">
              <w:rPr>
                <w:color w:val="464646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0.068040234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ind w:firstLine="880"/>
              <w:rPr>
                <w:color w:val="464646"/>
                <w:sz w:val="22"/>
                <w:szCs w:val="22"/>
              </w:rPr>
            </w:pPr>
            <w:r w:rsidDel="00000000" w:rsidR="00000000" w:rsidRPr="00000000">
              <w:rPr>
                <w:color w:val="464646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0.028560098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ind w:firstLine="880"/>
              <w:rPr>
                <w:color w:val="464646"/>
                <w:sz w:val="22"/>
                <w:szCs w:val="22"/>
              </w:rPr>
            </w:pPr>
            <w:r w:rsidDel="00000000" w:rsidR="00000000" w:rsidRPr="00000000">
              <w:rPr>
                <w:color w:val="464646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0.010275591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ind w:firstLine="880"/>
              <w:rPr>
                <w:color w:val="464646"/>
                <w:sz w:val="22"/>
                <w:szCs w:val="22"/>
              </w:rPr>
            </w:pPr>
            <w:r w:rsidDel="00000000" w:rsidR="00000000" w:rsidRPr="00000000">
              <w:rPr>
                <w:color w:val="464646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0.003234908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ind w:firstLine="880"/>
              <w:rPr>
                <w:color w:val="464646"/>
                <w:sz w:val="22"/>
                <w:szCs w:val="22"/>
              </w:rPr>
            </w:pPr>
            <w:r w:rsidDel="00000000" w:rsidR="00000000" w:rsidRPr="00000000">
              <w:rPr>
                <w:color w:val="464646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0.000905242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ind w:firstLine="880"/>
              <w:rPr>
                <w:color w:val="464646"/>
                <w:sz w:val="22"/>
                <w:szCs w:val="22"/>
              </w:rPr>
            </w:pPr>
            <w:r w:rsidDel="00000000" w:rsidR="00000000" w:rsidRPr="00000000">
              <w:rPr>
                <w:color w:val="464646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0.000227987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ind w:firstLine="880"/>
              <w:rPr>
                <w:color w:val="464646"/>
                <w:sz w:val="22"/>
                <w:szCs w:val="22"/>
              </w:rPr>
            </w:pPr>
            <w:r w:rsidDel="00000000" w:rsidR="00000000" w:rsidRPr="00000000">
              <w:rPr>
                <w:color w:val="464646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5.2199E-05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ind w:firstLine="880"/>
              <w:rPr>
                <w:color w:val="464646"/>
                <w:sz w:val="22"/>
                <w:szCs w:val="22"/>
              </w:rPr>
            </w:pPr>
            <w:r w:rsidDel="00000000" w:rsidR="00000000" w:rsidRPr="00000000">
              <w:rPr>
                <w:color w:val="464646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1.09553E-05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ind w:firstLine="880"/>
              <w:rPr>
                <w:color w:val="464646"/>
                <w:sz w:val="22"/>
                <w:szCs w:val="22"/>
              </w:rPr>
            </w:pPr>
            <w:r w:rsidDel="00000000" w:rsidR="00000000" w:rsidRPr="00000000">
              <w:rPr>
                <w:color w:val="464646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2.1224E-06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ind w:firstLine="880"/>
              <w:rPr>
                <w:color w:val="464646"/>
                <w:sz w:val="22"/>
                <w:szCs w:val="22"/>
              </w:rPr>
            </w:pPr>
            <w:r w:rsidDel="00000000" w:rsidR="00000000" w:rsidRPr="00000000">
              <w:rPr>
                <w:color w:val="464646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3.81808E-07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ind w:firstLine="880"/>
              <w:rPr>
                <w:color w:val="464646"/>
                <w:sz w:val="22"/>
                <w:szCs w:val="22"/>
              </w:rPr>
            </w:pPr>
            <w:r w:rsidDel="00000000" w:rsidR="00000000" w:rsidRPr="00000000">
              <w:rPr>
                <w:color w:val="464646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6.4106E-08</w:t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5731510" cy="3820795"/>
            <wp:docPr id="6" name=""/>
            <a:graphic>
              <a:graphicData uri="http://schemas.openxmlformats.org/drawingml/2006/chart">
                <c:chart r:id="rId8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 based on Data Values</w:t>
      </w:r>
    </w:p>
    <w:tbl>
      <w:tblPr>
        <w:tblStyle w:val="Table2"/>
        <w:tblW w:w="3352.0" w:type="dxa"/>
        <w:jc w:val="left"/>
        <w:tblInd w:w="0.0" w:type="dxa"/>
        <w:tblLayout w:type="fixed"/>
        <w:tblLook w:val="0400"/>
      </w:tblPr>
      <w:tblGrid>
        <w:gridCol w:w="1980"/>
        <w:gridCol w:w="1372"/>
        <w:tblGridChange w:id="0">
          <w:tblGrid>
            <w:gridCol w:w="1980"/>
            <w:gridCol w:w="1372"/>
          </w:tblGrid>
        </w:tblGridChange>
      </w:tblGrid>
      <w:tr>
        <w:trPr>
          <w:cantSplit w:val="0"/>
          <w:trHeight w:val="908.9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1"/>
                <w:color w:val="4646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b w:val="1"/>
                <w:color w:val="46464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64646"/>
                <w:rtl w:val="0"/>
              </w:rPr>
              <w:t xml:space="preserve">k (number of successes)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P(X=k)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color w:val="46464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6464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0.2592592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color w:val="46464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6464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0.1259259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color w:val="46464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6464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0.2148148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color w:val="46464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6464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0.1333333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color w:val="46464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6464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0.1037037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color w:val="46464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6464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0.0444444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color w:val="46464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6464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0.0518518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color w:val="46464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6464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0.0370370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color w:val="46464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6464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0.0074074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color w:val="46464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6464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color w:val="46464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6464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0.0074074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color w:val="46464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6464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color w:val="46464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6464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color w:val="46464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6464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color w:val="46464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6464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color w:val="46464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6464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0.0074074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color w:val="4646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color w:val="4646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0" distT="0" distL="0" distR="0">
            <wp:extent cx="5993394" cy="2906163"/>
            <wp:docPr id="8" name=""/>
            <a:graphic>
              <a:graphicData uri="http://schemas.openxmlformats.org/drawingml/2006/chart">
                <c:chart r:id="rId9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Conclusion – The Data doesn’t fit the Poisson Distribution perfectly. </w:t>
      </w:r>
    </w:p>
    <w:p w:rsidR="00000000" w:rsidDel="00000000" w:rsidP="00000000" w:rsidRDefault="00000000" w:rsidRPr="00000000" w14:paraId="0000008B">
      <w:pPr>
        <w:rPr>
          <w:color w:val="c55911"/>
        </w:rPr>
      </w:pPr>
      <w:r w:rsidDel="00000000" w:rsidR="00000000" w:rsidRPr="00000000">
        <w:rPr>
          <w:color w:val="c55911"/>
          <w:rtl w:val="0"/>
        </w:rPr>
        <w:t xml:space="preserve">The rapid fall of the probability values indicate that the data could possibly be better modelled with the </w:t>
      </w:r>
      <w:r w:rsidDel="00000000" w:rsidR="00000000" w:rsidRPr="00000000">
        <w:rPr>
          <w:color w:val="c55911"/>
          <w:highlight w:val="green"/>
          <w:rtl w:val="0"/>
        </w:rPr>
        <w:t xml:space="preserve">exponential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for Correlation Between the number of accidents occurring and Slowness in Traffic</w:t>
      </w:r>
    </w:p>
    <w:tbl>
      <w:tblPr>
        <w:tblStyle w:val="Table3"/>
        <w:tblW w:w="5960.0" w:type="dxa"/>
        <w:jc w:val="left"/>
        <w:tblInd w:w="0.0" w:type="dxa"/>
        <w:tblLayout w:type="fixed"/>
        <w:tblLook w:val="0400"/>
      </w:tblPr>
      <w:tblGrid>
        <w:gridCol w:w="1700"/>
        <w:gridCol w:w="2160"/>
        <w:gridCol w:w="2100"/>
        <w:tblGridChange w:id="0">
          <w:tblGrid>
            <w:gridCol w:w="1700"/>
            <w:gridCol w:w="2160"/>
            <w:gridCol w:w="210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Hour (Coded)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No. Of Accidents over 5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Slowness in Traffic (%)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3.96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5.34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6.64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7.32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9.02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8.88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8.02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7.86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8.18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8.52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8.4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7.7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8.52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7.88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8.34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9.01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9.08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8.7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9.88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11.42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12.66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14.14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15.32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16.62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17.76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17.86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14.38</w:t>
            </w:r>
          </w:p>
        </w:tc>
      </w:tr>
    </w:tbl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0" distT="0" distL="0" distR="0">
            <wp:extent cx="5731510" cy="2817495"/>
            <wp:docPr id="7" name=""/>
            <a:graphic>
              <a:graphicData uri="http://schemas.openxmlformats.org/drawingml/2006/chart">
                <c:chart r:id="rId10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The two variables seem weakly positively correlated.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101AD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101ADF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01AD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101AD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chart" Target="charts/chart2.xml"/><Relationship Id="rId9" Type="http://schemas.openxmlformats.org/officeDocument/2006/relationships/chart" Target="charts/chart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GM2Yw8OULzBoKY0lkb-8YFkZVvkpa24H/edit?usp=sharing&amp;ouid=100097666359091067095&amp;rtpof=true&amp;sd=true" TargetMode="External"/><Relationship Id="rId8" Type="http://schemas.openxmlformats.org/officeDocument/2006/relationships/chart" Target="charts/chart1.xml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https://d.docs.live.net/a0f8fb5d62ec0151/Documents/urban%20accidents.xlsx" TargetMode="External"/></Relationships>
</file>

<file path=word/charts/_rels/chart2.xml.rels><?xml version="1.0" encoding="UTF-8" standalone="yes"?>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https://d.docs.live.net/a0f8fb5d62ec0151/Documents/urban%20accidents.xlsx" TargetMode="External"/></Relationships>
</file>

<file path=word/charts/_rels/chart3.xml.rels><?xml version="1.0" encoding="UTF-8" standalone="yes"?>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https://d.docs.live.net/a0f8fb5d62ec0151/Documents/urban%20acciden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'[urban accidents.xlsx]Prediction'!$A$4:$A$19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'[urban accidents.xlsx]Prediction'!$B$4:$B$19</c:f>
              <c:numCache>
                <c:formatCode>General</c:formatCode>
                <c:ptCount val="16"/>
                <c:pt idx="0">
                  <c:v>8.0578894506422943E-2</c:v>
                </c:pt>
                <c:pt idx="1">
                  <c:v>0.20293943801617628</c:v>
                </c:pt>
                <c:pt idx="2">
                  <c:v>0.25555336639074056</c:v>
                </c:pt>
                <c:pt idx="3">
                  <c:v>0.21453862857494269</c:v>
                </c:pt>
                <c:pt idx="4">
                  <c:v>0.13507987725088988</c:v>
                </c:pt>
                <c:pt idx="5">
                  <c:v>6.8040234467114893E-2</c:v>
                </c:pt>
                <c:pt idx="6">
                  <c:v>2.8560098418295151E-2</c:v>
                </c:pt>
                <c:pt idx="7">
                  <c:v>1.0275590965312538E-2</c:v>
                </c:pt>
                <c:pt idx="8">
                  <c:v>3.2349082668576478E-3</c:v>
                </c:pt>
                <c:pt idx="9">
                  <c:v>9.052418195321818E-4</c:v>
                </c:pt>
                <c:pt idx="10">
                  <c:v>2.2798682862291969E-4</c:v>
                </c:pt>
                <c:pt idx="11">
                  <c:v>5.2199004533193766E-5</c:v>
                </c:pt>
                <c:pt idx="12">
                  <c:v>1.0955346630423388E-5</c:v>
                </c:pt>
                <c:pt idx="13">
                  <c:v>2.1224033358085282E-6</c:v>
                </c:pt>
                <c:pt idx="14">
                  <c:v>3.8180800749994529E-7</c:v>
                </c:pt>
                <c:pt idx="15">
                  <c:v>6.4106035827151363E-8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83-F048-B4F6-43AF4ABED0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77659407"/>
        <c:axId val="1765642335"/>
      </c:barChart>
      <c:catAx>
        <c:axId val="1477659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5642335"/>
        <c:crosses val="autoZero"/>
        <c:auto val="1"/>
        <c:lblAlgn val="ctr"/>
        <c:lblOffset val="100"/>
        <c:noMultiLvlLbl val="0"/>
      </c:catAx>
      <c:valAx>
        <c:axId val="1765642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6594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Slowness in traffic (y) vs</a:t>
            </a:r>
            <a:r>
              <a:rPr lang="en-GB" sz="1400" b="0" i="0" u="none" strike="noStrike" baseline="0">
                <a:effectLst/>
              </a:rPr>
              <a:t> Number of accidents (x)</a:t>
            </a:r>
            <a:r>
              <a:rPr lang="en-GB" sz="1400" b="0" i="0" u="none" strike="noStrike" baseline="0"/>
              <a:t>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3791557305336838E-2"/>
          <c:y val="0.15780110819480897"/>
          <c:w val="0.89020844269466315"/>
          <c:h val="0.72094889180519106"/>
        </c:manualLayout>
      </c:layout>
      <c:scatterChart>
        <c:scatterStyle val="lineMarker"/>
        <c:varyColors val="0"/>
        <c:ser>
          <c:idx val="0"/>
          <c:order val="0"/>
          <c:tx>
            <c:strRef>
              <c:f>'[urban accidents.xlsx]No. of accidents over 5 days   '!$C$1</c:f>
              <c:strCache>
                <c:ptCount val="1"/>
                <c:pt idx="0">
                  <c:v>Slowness in Traffic (%)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'[urban accidents.xlsx]No. of accidents over 5 days   '!$B$2:$B$28</c:f>
              <c:numCache>
                <c:formatCode>General</c:formatCode>
                <c:ptCount val="27"/>
                <c:pt idx="0">
                  <c:v>18</c:v>
                </c:pt>
                <c:pt idx="1">
                  <c:v>3</c:v>
                </c:pt>
                <c:pt idx="2">
                  <c:v>4</c:v>
                </c:pt>
                <c:pt idx="3">
                  <c:v>9</c:v>
                </c:pt>
                <c:pt idx="4">
                  <c:v>11</c:v>
                </c:pt>
                <c:pt idx="5">
                  <c:v>16</c:v>
                </c:pt>
                <c:pt idx="6">
                  <c:v>10</c:v>
                </c:pt>
                <c:pt idx="7">
                  <c:v>10</c:v>
                </c:pt>
                <c:pt idx="8">
                  <c:v>12</c:v>
                </c:pt>
                <c:pt idx="9">
                  <c:v>10</c:v>
                </c:pt>
                <c:pt idx="10">
                  <c:v>7</c:v>
                </c:pt>
                <c:pt idx="11">
                  <c:v>6</c:v>
                </c:pt>
                <c:pt idx="12">
                  <c:v>14</c:v>
                </c:pt>
                <c:pt idx="13">
                  <c:v>19</c:v>
                </c:pt>
                <c:pt idx="14">
                  <c:v>18</c:v>
                </c:pt>
                <c:pt idx="15">
                  <c:v>8</c:v>
                </c:pt>
                <c:pt idx="16">
                  <c:v>11</c:v>
                </c:pt>
                <c:pt idx="17">
                  <c:v>21</c:v>
                </c:pt>
                <c:pt idx="18">
                  <c:v>14</c:v>
                </c:pt>
                <c:pt idx="19">
                  <c:v>15</c:v>
                </c:pt>
                <c:pt idx="20">
                  <c:v>7</c:v>
                </c:pt>
                <c:pt idx="21">
                  <c:v>10</c:v>
                </c:pt>
                <c:pt idx="22">
                  <c:v>8</c:v>
                </c:pt>
                <c:pt idx="23">
                  <c:v>14</c:v>
                </c:pt>
                <c:pt idx="24">
                  <c:v>25</c:v>
                </c:pt>
                <c:pt idx="25">
                  <c:v>22</c:v>
                </c:pt>
                <c:pt idx="26">
                  <c:v>18</c:v>
                </c:pt>
              </c:numCache>
            </c:numRef>
          </c:xVal>
          <c:yVal>
            <c:numRef>
              <c:f>'[urban accidents.xlsx]No. of accidents over 5 days   '!$C$2:$C$28</c:f>
              <c:numCache>
                <c:formatCode>General</c:formatCode>
                <c:ptCount val="27"/>
                <c:pt idx="0">
                  <c:v>3.96</c:v>
                </c:pt>
                <c:pt idx="1">
                  <c:v>5.34</c:v>
                </c:pt>
                <c:pt idx="2">
                  <c:v>6.64</c:v>
                </c:pt>
                <c:pt idx="3">
                  <c:v>7.32</c:v>
                </c:pt>
                <c:pt idx="4">
                  <c:v>9.02</c:v>
                </c:pt>
                <c:pt idx="5">
                  <c:v>8.8800000000000008</c:v>
                </c:pt>
                <c:pt idx="6">
                  <c:v>8.02</c:v>
                </c:pt>
                <c:pt idx="7">
                  <c:v>7.86</c:v>
                </c:pt>
                <c:pt idx="8">
                  <c:v>8.18</c:v>
                </c:pt>
                <c:pt idx="9">
                  <c:v>8.52</c:v>
                </c:pt>
                <c:pt idx="10">
                  <c:v>8.4</c:v>
                </c:pt>
                <c:pt idx="11">
                  <c:v>7.7</c:v>
                </c:pt>
                <c:pt idx="12">
                  <c:v>8.52</c:v>
                </c:pt>
                <c:pt idx="13">
                  <c:v>7.88</c:v>
                </c:pt>
                <c:pt idx="14">
                  <c:v>8.34</c:v>
                </c:pt>
                <c:pt idx="15">
                  <c:v>9.01</c:v>
                </c:pt>
                <c:pt idx="16">
                  <c:v>9.08</c:v>
                </c:pt>
                <c:pt idx="17">
                  <c:v>8.6999999999999993</c:v>
                </c:pt>
                <c:pt idx="18">
                  <c:v>9.8800000000000008</c:v>
                </c:pt>
                <c:pt idx="19">
                  <c:v>11.42</c:v>
                </c:pt>
                <c:pt idx="20">
                  <c:v>12.66</c:v>
                </c:pt>
                <c:pt idx="21">
                  <c:v>14.14</c:v>
                </c:pt>
                <c:pt idx="22">
                  <c:v>15.32</c:v>
                </c:pt>
                <c:pt idx="23">
                  <c:v>16.62</c:v>
                </c:pt>
                <c:pt idx="24">
                  <c:v>17.760000000000002</c:v>
                </c:pt>
                <c:pt idx="25">
                  <c:v>17.86</c:v>
                </c:pt>
                <c:pt idx="26">
                  <c:v>14.38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F6-0542-84E4-D739033DC6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9538639"/>
        <c:axId val="1804461535"/>
      </c:scatterChart>
      <c:valAx>
        <c:axId val="1809538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4461535"/>
        <c:crosses val="autoZero"/>
        <c:crossBetween val="midCat"/>
      </c:valAx>
      <c:valAx>
        <c:axId val="1804461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95386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'[urban accidents.xlsx]Data graph'!$B$1</c:f>
              <c:strCache>
                <c:ptCount val="1"/>
                <c:pt idx="0">
                  <c:v>P(X=k)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'[urban accidents.xlsx]Data graph'!$A$2:$A$17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'[urban accidents.xlsx]Data graph'!$B$2:$B$17</c:f>
              <c:numCache>
                <c:formatCode>General</c:formatCode>
                <c:ptCount val="16"/>
                <c:pt idx="0">
                  <c:v>0.25925925925925924</c:v>
                </c:pt>
                <c:pt idx="1">
                  <c:v>0.12592592592592591</c:v>
                </c:pt>
                <c:pt idx="2">
                  <c:v>0.21481481481481482</c:v>
                </c:pt>
                <c:pt idx="3">
                  <c:v>0.13333333333333333</c:v>
                </c:pt>
                <c:pt idx="4">
                  <c:v>0.1037037037037037</c:v>
                </c:pt>
                <c:pt idx="5">
                  <c:v>4.4444444444444446E-2</c:v>
                </c:pt>
                <c:pt idx="6">
                  <c:v>5.185185185185185E-2</c:v>
                </c:pt>
                <c:pt idx="7">
                  <c:v>3.7037037037037035E-2</c:v>
                </c:pt>
                <c:pt idx="8">
                  <c:v>7.4074074074074077E-3</c:v>
                </c:pt>
                <c:pt idx="9">
                  <c:v>0</c:v>
                </c:pt>
                <c:pt idx="10">
                  <c:v>7.4074074074074077E-3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7.4074074074074077E-3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8C-7F4A-923C-A60AC5CBDF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3787839"/>
        <c:axId val="1829886271"/>
      </c:barChart>
      <c:catAx>
        <c:axId val="1803787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9886271"/>
        <c:crosses val="autoZero"/>
        <c:auto val="1"/>
        <c:lblAlgn val="ctr"/>
        <c:lblOffset val="100"/>
        <c:noMultiLvlLbl val="0"/>
      </c:catAx>
      <c:valAx>
        <c:axId val="1829886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787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zkgGhVoAkUYuktPEOruIj5ubQ==">AMUW2mWTm6b4kEMGofl02rts+8eiKaM+C1JzoNKVu10YUO3GF9/+afGCYl0eZZZtV67LfqXo513hj3JlrFq+vcszObKSQqoFj2IGxoSax2GBg1gN/eZOXCA=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2022-06-22T11:03:00Z</dcterms:created>
  <dc:creator>manu mittal</dc:creator>
</cp:coreProperties>
</file>