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AC1" w:rsidRDefault="00725B8A">
      <w:pPr>
        <w:pStyle w:val="Title"/>
      </w:pPr>
      <w:bookmarkStart w:id="0" w:name="_GoBack"/>
      <w:bookmarkEnd w:id="0"/>
      <w:r>
        <w:t>Telecom Churn Analysis: Summary from Jupyter Notebook</w:t>
      </w:r>
    </w:p>
    <w:p w:rsidR="00077AC1" w:rsidRDefault="00725B8A">
      <w:pPr>
        <w:pStyle w:val="Heading1"/>
      </w:pPr>
      <w:r>
        <w:t>📌</w:t>
      </w:r>
      <w:r>
        <w:t xml:space="preserve"> 1. Dataset Overview</w:t>
      </w:r>
    </w:p>
    <w:p w:rsidR="00077AC1" w:rsidRDefault="00725B8A">
      <w:r>
        <w:t>• File loaded: customer.csv</w:t>
      </w:r>
      <w:r>
        <w:br/>
        <w:t>• Libraries used: pandas, numpy, matplotlib.pyplot, seaborn</w:t>
      </w:r>
      <w:r>
        <w:br/>
        <w:t xml:space="preserve">• Data Cleaning: TotalCharges column cleaned by replacing blanks with 0 and </w:t>
      </w:r>
      <w:r>
        <w:t>converting to float.</w:t>
      </w:r>
    </w:p>
    <w:p w:rsidR="00077AC1" w:rsidRDefault="00725B8A">
      <w:pPr>
        <w:pStyle w:val="Heading1"/>
      </w:pPr>
      <w:r>
        <w:t>👥</w:t>
      </w:r>
      <w:r>
        <w:t xml:space="preserve"> 2. Customer Demographics &amp; Churn</w:t>
      </w:r>
    </w:p>
    <w:p w:rsidR="00077AC1" w:rsidRDefault="00725B8A">
      <w:r>
        <w:t>• SeniorCitizen column was transformed for readability.</w:t>
      </w:r>
      <w:r>
        <w:br/>
        <w:t>• Churn distribution shows fewer customers churned.</w:t>
      </w:r>
      <w:r>
        <w:br/>
        <w:t>➡</w:t>
      </w:r>
      <w:r>
        <w:t>️</w:t>
      </w:r>
      <w:r>
        <w:t xml:space="preserve"> Insight: There is a significant imbalance, with fewer customers churning.</w:t>
      </w:r>
    </w:p>
    <w:p w:rsidR="00077AC1" w:rsidRDefault="00725B8A">
      <w:pPr>
        <w:pStyle w:val="Heading1"/>
      </w:pPr>
      <w:r>
        <w:t>👩</w:t>
      </w:r>
      <w:r>
        <w:t>‍</w:t>
      </w:r>
      <w:r>
        <w:t>🦳</w:t>
      </w:r>
      <w:r>
        <w:t xml:space="preserve"> 3. Gende</w:t>
      </w:r>
      <w:r>
        <w:t>r &amp; Senior Citizens</w:t>
      </w:r>
    </w:p>
    <w:p w:rsidR="00077AC1" w:rsidRDefault="00725B8A">
      <w:r>
        <w:t>• Gender-wise churn showed no significant variation.</w:t>
      </w:r>
      <w:r>
        <w:br/>
        <w:t>• Senior citizens were visualized separately.</w:t>
      </w:r>
      <w:r>
        <w:br/>
        <w:t>➡</w:t>
      </w:r>
      <w:r>
        <w:t>️</w:t>
      </w:r>
      <w:r>
        <w:t xml:space="preserve"> Insight: Gender has little effect, but senior citizens may need targeted retention.</w:t>
      </w:r>
    </w:p>
    <w:p w:rsidR="00077AC1" w:rsidRDefault="00725B8A">
      <w:pPr>
        <w:pStyle w:val="Heading1"/>
      </w:pPr>
      <w:r>
        <w:t>⏳</w:t>
      </w:r>
      <w:r>
        <w:t xml:space="preserve"> 4. Tenure</w:t>
      </w:r>
    </w:p>
    <w:p w:rsidR="00077AC1" w:rsidRDefault="00725B8A">
      <w:r>
        <w:t>• Tenure distribution was plotted with</w:t>
      </w:r>
      <w:r>
        <w:t xml:space="preserve"> a histogram.</w:t>
      </w:r>
      <w:r>
        <w:br/>
        <w:t>➡</w:t>
      </w:r>
      <w:r>
        <w:t>️</w:t>
      </w:r>
      <w:r>
        <w:t xml:space="preserve"> Insight: Many customers have low tenure, suggesting early-stage churn is common.</w:t>
      </w:r>
    </w:p>
    <w:p w:rsidR="00077AC1" w:rsidRDefault="00725B8A">
      <w:pPr>
        <w:pStyle w:val="Heading1"/>
      </w:pPr>
      <w:r>
        <w:t>📝</w:t>
      </w:r>
      <w:r>
        <w:t xml:space="preserve"> 5. Contract Type vs. Churn</w:t>
      </w:r>
    </w:p>
    <w:p w:rsidR="00077AC1" w:rsidRDefault="00725B8A">
      <w:r>
        <w:t>• Countplot showed churn distribution across contract types.</w:t>
      </w:r>
      <w:r>
        <w:br/>
        <w:t>➡</w:t>
      </w:r>
      <w:r>
        <w:t>️</w:t>
      </w:r>
      <w:r>
        <w:t xml:space="preserve"> Insight: Month-to-month customers churn significantly more.</w:t>
      </w:r>
    </w:p>
    <w:p w:rsidR="00077AC1" w:rsidRDefault="00725B8A">
      <w:pPr>
        <w:pStyle w:val="Heading1"/>
      </w:pPr>
      <w:r>
        <w:t>🧾</w:t>
      </w:r>
      <w:r>
        <w:t xml:space="preserve"> O</w:t>
      </w:r>
      <w:r>
        <w:t>ther Features Analyzed</w:t>
      </w:r>
    </w:p>
    <w:p w:rsidR="00077AC1" w:rsidRDefault="00725B8A">
      <w:r>
        <w:t>• PhoneService, MultipleLines, InternetService, OnlineSecurity, OnlineBackup, DeviceProtection, TechSupport, StreamingTV, StreamingMovies were explored.</w:t>
      </w:r>
      <w:r>
        <w:br/>
        <w:t>➡</w:t>
      </w:r>
      <w:r>
        <w:t>️</w:t>
      </w:r>
      <w:r>
        <w:t xml:space="preserve"> Common Insight: Lack of support or security services increases churn risk.</w:t>
      </w:r>
    </w:p>
    <w:p w:rsidR="00077AC1" w:rsidRDefault="00725B8A">
      <w:pPr>
        <w:pStyle w:val="Heading1"/>
      </w:pPr>
      <w:r>
        <w:lastRenderedPageBreak/>
        <w:t>✅</w:t>
      </w:r>
      <w:r>
        <w:t xml:space="preserve"> </w:t>
      </w:r>
      <w:r>
        <w:t>Consolidated Key 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77AC1">
        <w:tc>
          <w:tcPr>
            <w:tcW w:w="4320" w:type="dxa"/>
          </w:tcPr>
          <w:p w:rsidR="00077AC1" w:rsidRDefault="00725B8A">
            <w:r>
              <w:t>Category</w:t>
            </w:r>
          </w:p>
        </w:tc>
        <w:tc>
          <w:tcPr>
            <w:tcW w:w="4320" w:type="dxa"/>
          </w:tcPr>
          <w:p w:rsidR="00077AC1" w:rsidRDefault="00725B8A">
            <w:r>
              <w:t>Key Insight</w:t>
            </w:r>
          </w:p>
        </w:tc>
      </w:tr>
      <w:tr w:rsidR="00077AC1">
        <w:tc>
          <w:tcPr>
            <w:tcW w:w="4320" w:type="dxa"/>
          </w:tcPr>
          <w:p w:rsidR="00077AC1" w:rsidRDefault="00725B8A">
            <w:r>
              <w:t>Churn Distribution</w:t>
            </w:r>
          </w:p>
        </w:tc>
        <w:tc>
          <w:tcPr>
            <w:tcW w:w="4320" w:type="dxa"/>
          </w:tcPr>
          <w:p w:rsidR="00077AC1" w:rsidRDefault="00725B8A">
            <w:r>
              <w:t>~25–30% of customers churned.</w:t>
            </w:r>
          </w:p>
        </w:tc>
      </w:tr>
      <w:tr w:rsidR="00077AC1">
        <w:tc>
          <w:tcPr>
            <w:tcW w:w="4320" w:type="dxa"/>
          </w:tcPr>
          <w:p w:rsidR="00077AC1" w:rsidRDefault="00725B8A">
            <w:r>
              <w:t>Tenure</w:t>
            </w:r>
          </w:p>
        </w:tc>
        <w:tc>
          <w:tcPr>
            <w:tcW w:w="4320" w:type="dxa"/>
          </w:tcPr>
          <w:p w:rsidR="00077AC1" w:rsidRDefault="00725B8A">
            <w:r>
              <w:t>Short-tenure customers churn more.</w:t>
            </w:r>
          </w:p>
        </w:tc>
      </w:tr>
      <w:tr w:rsidR="00077AC1">
        <w:tc>
          <w:tcPr>
            <w:tcW w:w="4320" w:type="dxa"/>
          </w:tcPr>
          <w:p w:rsidR="00077AC1" w:rsidRDefault="00725B8A">
            <w:r>
              <w:t>Contract Type</w:t>
            </w:r>
          </w:p>
        </w:tc>
        <w:tc>
          <w:tcPr>
            <w:tcW w:w="4320" w:type="dxa"/>
          </w:tcPr>
          <w:p w:rsidR="00077AC1" w:rsidRDefault="00725B8A">
            <w:r>
              <w:t>Month-to-month users churn the most.</w:t>
            </w:r>
          </w:p>
        </w:tc>
      </w:tr>
      <w:tr w:rsidR="00077AC1">
        <w:tc>
          <w:tcPr>
            <w:tcW w:w="4320" w:type="dxa"/>
          </w:tcPr>
          <w:p w:rsidR="00077AC1" w:rsidRDefault="00725B8A">
            <w:r>
              <w:t>Senior Citizens</w:t>
            </w:r>
          </w:p>
        </w:tc>
        <w:tc>
          <w:tcPr>
            <w:tcW w:w="4320" w:type="dxa"/>
          </w:tcPr>
          <w:p w:rsidR="00077AC1" w:rsidRDefault="00725B8A">
            <w:r>
              <w:t>Need focused retention efforts.</w:t>
            </w:r>
          </w:p>
        </w:tc>
      </w:tr>
      <w:tr w:rsidR="00077AC1">
        <w:tc>
          <w:tcPr>
            <w:tcW w:w="4320" w:type="dxa"/>
          </w:tcPr>
          <w:p w:rsidR="00077AC1" w:rsidRDefault="00725B8A">
            <w:r>
              <w:t xml:space="preserve">Online </w:t>
            </w:r>
            <w:r>
              <w:t>Services</w:t>
            </w:r>
          </w:p>
        </w:tc>
        <w:tc>
          <w:tcPr>
            <w:tcW w:w="4320" w:type="dxa"/>
          </w:tcPr>
          <w:p w:rsidR="00077AC1" w:rsidRDefault="00725B8A">
            <w:r>
              <w:t>Lack of security/support increases churn.</w:t>
            </w:r>
          </w:p>
        </w:tc>
      </w:tr>
      <w:tr w:rsidR="00077AC1">
        <w:tc>
          <w:tcPr>
            <w:tcW w:w="4320" w:type="dxa"/>
          </w:tcPr>
          <w:p w:rsidR="00077AC1" w:rsidRDefault="00725B8A">
            <w:r>
              <w:t>Gender</w:t>
            </w:r>
          </w:p>
        </w:tc>
        <w:tc>
          <w:tcPr>
            <w:tcW w:w="4320" w:type="dxa"/>
          </w:tcPr>
          <w:p w:rsidR="00077AC1" w:rsidRDefault="00725B8A">
            <w:r>
              <w:t>No major impact on churn.</w:t>
            </w:r>
          </w:p>
        </w:tc>
      </w:tr>
    </w:tbl>
    <w:p w:rsidR="00725B8A" w:rsidRDefault="00725B8A"/>
    <w:sectPr w:rsidR="00725B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E01"/>
    <w:rsid w:val="00034616"/>
    <w:rsid w:val="0006063C"/>
    <w:rsid w:val="00077AC1"/>
    <w:rsid w:val="0015074B"/>
    <w:rsid w:val="0029639D"/>
    <w:rsid w:val="00326F90"/>
    <w:rsid w:val="00725B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5153D00-976D-4B17-8566-BB135292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1F931D-8A0C-4422-A5E5-39C596C02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Akshita Jhanwar</cp:lastModifiedBy>
  <cp:revision>2</cp:revision>
  <dcterms:created xsi:type="dcterms:W3CDTF">2025-05-08T15:17:00Z</dcterms:created>
  <dcterms:modified xsi:type="dcterms:W3CDTF">2025-05-08T15:17:00Z</dcterms:modified>
  <cp:category/>
</cp:coreProperties>
</file>