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RAG PDF Chatbot</w:t>
      </w:r>
    </w:p>
    <w:p>
      <w:pPr>
        <w:jc w:val="center"/>
      </w:pPr>
      <w:r>
        <w:rPr>
          <w:color w:val="555577"/>
          <w:sz w:val="32"/>
        </w:rPr>
        <w:t>Retrieval-Augmented Generation System</w:t>
        <w:br/>
        <w:t>Technical Documentation</w:t>
      </w:r>
    </w:p>
    <w:p>
      <w:pPr>
        <w:jc w:val="center"/>
      </w:pPr>
      <w:r>
        <w:rPr>
          <w:sz w:val="24"/>
        </w:rPr>
        <w:br/>
        <w:br/>
        <w:t>RAG PDF Chatbot Project</w:t>
      </w:r>
    </w:p>
    <w:p>
      <w:r>
        <w:br w:type="page"/>
      </w:r>
    </w:p>
    <w:p>
      <w:pPr>
        <w:pStyle w:val="Heading1"/>
      </w:pPr>
      <w:r>
        <w:rPr>
          <w:color w:val="1A1A2E"/>
        </w:rPr>
        <w:t>Table of Contents</w:t>
      </w:r>
    </w:p>
    <w:p>
      <w:pPr>
        <w:pStyle w:val="ListNumber"/>
      </w:pPr>
      <w:r>
        <w:t>1. Introduction</w:t>
      </w:r>
    </w:p>
    <w:p>
      <w:pPr>
        <w:pStyle w:val="ListNumber"/>
      </w:pPr>
      <w:r>
        <w:t>2. System Architecture</w:t>
      </w:r>
    </w:p>
    <w:p>
      <w:pPr>
        <w:pStyle w:val="ListNumber"/>
      </w:pPr>
      <w:r>
        <w:t>3. Technology Stack</w:t>
      </w:r>
    </w:p>
    <w:p>
      <w:pPr>
        <w:pStyle w:val="ListNumber"/>
      </w:pPr>
      <w:r>
        <w:t>4. Document Ingestion Pipeline</w:t>
      </w:r>
    </w:p>
    <w:p>
      <w:pPr>
        <w:pStyle w:val="ListNumber"/>
      </w:pPr>
      <w:r>
        <w:t>5. RAG Query Pipeline</w:t>
      </w:r>
    </w:p>
    <w:p>
      <w:pPr>
        <w:pStyle w:val="ListNumber"/>
      </w:pPr>
      <w:r>
        <w:t>6. Conversation Memory</w:t>
      </w:r>
    </w:p>
    <w:p>
      <w:pPr>
        <w:pStyle w:val="ListNumber"/>
      </w:pPr>
      <w:r>
        <w:t>7. Project Structure</w:t>
      </w:r>
    </w:p>
    <w:p>
      <w:pPr>
        <w:pStyle w:val="ListNumber"/>
      </w:pPr>
      <w:r>
        <w:t>8. Installation &amp; Setup</w:t>
      </w:r>
    </w:p>
    <w:p>
      <w:pPr>
        <w:pStyle w:val="ListNumber"/>
      </w:pPr>
      <w:r>
        <w:t>9. Configuration</w:t>
      </w:r>
    </w:p>
    <w:p>
      <w:pPr>
        <w:pStyle w:val="ListNumber"/>
      </w:pPr>
      <w:r>
        <w:t>10. Usage Guide</w:t>
      </w:r>
    </w:p>
    <w:p>
      <w:pPr>
        <w:pStyle w:val="ListNumber"/>
      </w:pPr>
      <w:r>
        <w:t>11. Troubleshooting</w:t>
      </w:r>
    </w:p>
    <w:p>
      <w:pPr>
        <w:pStyle w:val="ListNumber"/>
      </w:pPr>
      <w:r>
        <w:t>12. Future Improvements</w:t>
      </w:r>
    </w:p>
    <w:p>
      <w:r>
        <w:br w:type="page"/>
      </w:r>
    </w:p>
    <w:p>
      <w:pPr>
        <w:pStyle w:val="Heading1"/>
      </w:pPr>
      <w:r>
        <w:rPr>
          <w:color w:val="1A1A2E"/>
        </w:rPr>
        <w:t>1. Introduction</w:t>
      </w:r>
    </w:p>
    <w:p>
      <w:r>
        <w:t>This project implements a Retrieval-Augmented Generation (RAG) chatbot that allows users to upload PDF documents and ask natural language questions about their content. The system uses a locally-hosted Large Language Model (LLM) via Ollama, ensuring complete data privacy — no data leaves the user's machine.</w:t>
      </w:r>
    </w:p>
    <w:p>
      <w:r>
        <w:t>Unlike traditional chatbots that rely solely on pre-trained knowledge, RAG combines the power of information retrieval with generative AI. The system first retrieves the most relevant sections from uploaded documents, then uses those sections as context for the LLM to generate accurate, grounded responses.</w:t>
      </w:r>
    </w:p>
    <w:p>
      <w:pPr>
        <w:pStyle w:val="Heading2"/>
      </w:pPr>
      <w:r>
        <w:rPr>
          <w:color w:val="1A1A2E"/>
        </w:rPr>
        <w:t>Key Features</w:t>
      </w:r>
    </w:p>
    <w:p>
      <w:pPr>
        <w:pStyle w:val="ListBullet"/>
      </w:pPr>
      <w:r>
        <w:t>Upload and process PDF documents in real-time through a web interface</w:t>
      </w:r>
    </w:p>
    <w:p>
      <w:pPr>
        <w:pStyle w:val="ListBullet"/>
      </w:pPr>
      <w:r>
        <w:t>Semantic search over document content using vector embeddings</w:t>
      </w:r>
    </w:p>
    <w:p>
      <w:pPr>
        <w:pStyle w:val="ListBullet"/>
      </w:pPr>
      <w:r>
        <w:t>Context-aware responses grounded in actual document content</w:t>
      </w:r>
    </w:p>
    <w:p>
      <w:pPr>
        <w:pStyle w:val="ListBullet"/>
      </w:pPr>
      <w:r>
        <w:t>Multi-turn conversation with memory for follow-up questions</w:t>
      </w:r>
    </w:p>
    <w:p>
      <w:pPr>
        <w:pStyle w:val="ListBullet"/>
      </w:pPr>
      <w:r>
        <w:t>Streaming token-by-token response output for real-time feedback</w:t>
      </w:r>
    </w:p>
    <w:p>
      <w:pPr>
        <w:pStyle w:val="ListBullet"/>
      </w:pPr>
      <w:r>
        <w:t>Persistent vector store — documents survive across app restarts</w:t>
      </w:r>
    </w:p>
    <w:p>
      <w:pPr>
        <w:pStyle w:val="ListBullet"/>
      </w:pPr>
      <w:r>
        <w:t>100% local execution — no API keys or cloud services required</w:t>
      </w:r>
    </w:p>
    <w:p>
      <w:pPr>
        <w:pStyle w:val="Heading1"/>
      </w:pPr>
      <w:r>
        <w:rPr>
          <w:color w:val="1A1A2E"/>
        </w:rPr>
        <w:t>2. System Architecture</w:t>
      </w:r>
    </w:p>
    <w:p>
      <w:r>
        <w:t>The system follows a two-phase architecture: an ingestion phase that processes PDF documents into searchable vector embeddings, and a query phase that retrieves relevant context and generates responses.</w:t>
      </w:r>
    </w:p>
    <w:p>
      <w:pPr>
        <w:pStyle w:val="Heading2"/>
      </w:pPr>
      <w:r>
        <w:rPr>
          <w:color w:val="1A1A2E"/>
        </w:rPr>
        <w:t>High-Level Data Flow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Component</w:t>
            </w:r>
          </w:p>
        </w:tc>
        <w:tc>
          <w:tcPr>
            <w:tcW w:type="dxa" w:w="2880"/>
          </w:tcPr>
          <w:p>
            <w:r>
              <w:rPr>
                <w:b/>
              </w:rPr>
              <w:t>Description</w:t>
            </w:r>
          </w:p>
        </w:tc>
      </w:tr>
      <w:tr>
        <w:tc>
          <w:tcPr>
            <w:tcW w:type="dxa" w:w="2880"/>
          </w:tcPr>
          <w:p>
            <w:r>
              <w:t>1</w:t>
            </w:r>
          </w:p>
        </w:tc>
        <w:tc>
          <w:tcPr>
            <w:tcW w:type="dxa" w:w="2880"/>
          </w:tcPr>
          <w:p>
            <w:r>
              <w:t>PDF Upload</w:t>
            </w:r>
          </w:p>
        </w:tc>
        <w:tc>
          <w:tcPr>
            <w:tcW w:type="dxa" w:w="2880"/>
          </w:tcPr>
          <w:p>
            <w:r>
              <w:t>User uploads a PDF via the Streamlit web interface.</w:t>
            </w:r>
          </w:p>
        </w:tc>
      </w:tr>
      <w:tr>
        <w:tc>
          <w:tcPr>
            <w:tcW w:type="dxa" w:w="2880"/>
          </w:tcPr>
          <w:p>
            <w:r>
              <w:t>2</w:t>
            </w:r>
          </w:p>
        </w:tc>
        <w:tc>
          <w:tcPr>
            <w:tcW w:type="dxa" w:w="2880"/>
          </w:tcPr>
          <w:p>
            <w:r>
              <w:t>Text Extraction</w:t>
            </w:r>
          </w:p>
        </w:tc>
        <w:tc>
          <w:tcPr>
            <w:tcW w:type="dxa" w:w="2880"/>
          </w:tcPr>
          <w:p>
            <w:r>
              <w:t>PyPDFLoader extracts raw text from each page of the PDF.</w:t>
            </w:r>
          </w:p>
        </w:tc>
      </w:tr>
      <w:tr>
        <w:tc>
          <w:tcPr>
            <w:tcW w:type="dxa" w:w="2880"/>
          </w:tcPr>
          <w:p>
            <w:r>
              <w:t>3</w:t>
            </w:r>
          </w:p>
        </w:tc>
        <w:tc>
          <w:tcPr>
            <w:tcW w:type="dxa" w:w="2880"/>
          </w:tcPr>
          <w:p>
            <w:r>
              <w:t>Text Chunking</w:t>
            </w:r>
          </w:p>
        </w:tc>
        <w:tc>
          <w:tcPr>
            <w:tcW w:type="dxa" w:w="2880"/>
          </w:tcPr>
          <w:p>
            <w:r>
              <w:t>RecursiveCharacterTextSplitter breaks text into 1500-character chunks with 200-character overlap.</w:t>
            </w:r>
          </w:p>
        </w:tc>
      </w:tr>
      <w:tr>
        <w:tc>
          <w:tcPr>
            <w:tcW w:type="dxa" w:w="2880"/>
          </w:tcPr>
          <w:p>
            <w:r>
              <w:t>4</w:t>
            </w:r>
          </w:p>
        </w:tc>
        <w:tc>
          <w:tcPr>
            <w:tcW w:type="dxa" w:w="2880"/>
          </w:tcPr>
          <w:p>
            <w:r>
              <w:t>Embedding</w:t>
            </w:r>
          </w:p>
        </w:tc>
        <w:tc>
          <w:tcPr>
            <w:tcW w:type="dxa" w:w="2880"/>
          </w:tcPr>
          <w:p>
            <w:r>
              <w:t>Each chunk is converted to a vector embedding using the Llama2 model via Ollama.</w:t>
            </w:r>
          </w:p>
        </w:tc>
      </w:tr>
      <w:tr>
        <w:tc>
          <w:tcPr>
            <w:tcW w:type="dxa" w:w="2880"/>
          </w:tcPr>
          <w:p>
            <w:r>
              <w:t>5</w:t>
            </w:r>
          </w:p>
        </w:tc>
        <w:tc>
          <w:tcPr>
            <w:tcW w:type="dxa" w:w="2880"/>
          </w:tcPr>
          <w:p>
            <w:r>
              <w:t>Storage</w:t>
            </w:r>
          </w:p>
        </w:tc>
        <w:tc>
          <w:tcPr>
            <w:tcW w:type="dxa" w:w="2880"/>
          </w:tcPr>
          <w:p>
            <w:r>
              <w:t>Embeddings are stored in ChromaDB, a persistent vector database on disk.</w:t>
            </w:r>
          </w:p>
        </w:tc>
      </w:tr>
      <w:tr>
        <w:tc>
          <w:tcPr>
            <w:tcW w:type="dxa" w:w="2880"/>
          </w:tcPr>
          <w:p>
            <w:r>
              <w:t>6</w:t>
            </w:r>
          </w:p>
        </w:tc>
        <w:tc>
          <w:tcPr>
            <w:tcW w:type="dxa" w:w="2880"/>
          </w:tcPr>
          <w:p>
            <w:r>
              <w:t>User Query</w:t>
            </w:r>
          </w:p>
        </w:tc>
        <w:tc>
          <w:tcPr>
            <w:tcW w:type="dxa" w:w="2880"/>
          </w:tcPr>
          <w:p>
            <w:r>
              <w:t>User types a question in the chat interface.</w:t>
            </w:r>
          </w:p>
        </w:tc>
      </w:tr>
      <w:tr>
        <w:tc>
          <w:tcPr>
            <w:tcW w:type="dxa" w:w="2880"/>
          </w:tcPr>
          <w:p>
            <w:r>
              <w:t>7</w:t>
            </w:r>
          </w:p>
        </w:tc>
        <w:tc>
          <w:tcPr>
            <w:tcW w:type="dxa" w:w="2880"/>
          </w:tcPr>
          <w:p>
            <w:r>
              <w:t>Query Embedding</w:t>
            </w:r>
          </w:p>
        </w:tc>
        <w:tc>
          <w:tcPr>
            <w:tcW w:type="dxa" w:w="2880"/>
          </w:tcPr>
          <w:p>
            <w:r>
              <w:t>The question is embedded into the same vector space.</w:t>
            </w:r>
          </w:p>
        </w:tc>
      </w:tr>
      <w:tr>
        <w:tc>
          <w:tcPr>
            <w:tcW w:type="dxa" w:w="2880"/>
          </w:tcPr>
          <w:p>
            <w:r>
              <w:t>8</w:t>
            </w:r>
          </w:p>
        </w:tc>
        <w:tc>
          <w:tcPr>
            <w:tcW w:type="dxa" w:w="2880"/>
          </w:tcPr>
          <w:p>
            <w:r>
              <w:t>Similarity Search</w:t>
            </w:r>
          </w:p>
        </w:tc>
        <w:tc>
          <w:tcPr>
            <w:tcW w:type="dxa" w:w="2880"/>
          </w:tcPr>
          <w:p>
            <w:r>
              <w:t>ChromaDB finds the top-4 most similar document chunks.</w:t>
            </w:r>
          </w:p>
        </w:tc>
      </w:tr>
      <w:tr>
        <w:tc>
          <w:tcPr>
            <w:tcW w:type="dxa" w:w="2880"/>
          </w:tcPr>
          <w:p>
            <w:r>
              <w:t>9</w:t>
            </w:r>
          </w:p>
        </w:tc>
        <w:tc>
          <w:tcPr>
            <w:tcW w:type="dxa" w:w="2880"/>
          </w:tcPr>
          <w:p>
            <w:r>
              <w:t>Prompt Assembly</w:t>
            </w:r>
          </w:p>
        </w:tc>
        <w:tc>
          <w:tcPr>
            <w:tcW w:type="dxa" w:w="2880"/>
          </w:tcPr>
          <w:p>
            <w:r>
              <w:t>Retrieved chunks + conversation history + question are combined into a prompt.</w:t>
            </w:r>
          </w:p>
        </w:tc>
      </w:tr>
      <w:tr>
        <w:tc>
          <w:tcPr>
            <w:tcW w:type="dxa" w:w="2880"/>
          </w:tcPr>
          <w:p>
            <w:r>
              <w:t>10</w:t>
            </w:r>
          </w:p>
        </w:tc>
        <w:tc>
          <w:tcPr>
            <w:tcW w:type="dxa" w:w="2880"/>
          </w:tcPr>
          <w:p>
            <w:r>
              <w:t>LLM Generation</w:t>
            </w:r>
          </w:p>
        </w:tc>
        <w:tc>
          <w:tcPr>
            <w:tcW w:type="dxa" w:w="2880"/>
          </w:tcPr>
          <w:p>
            <w:r>
              <w:t>Llama2 generates a contextually grounded response, streamed to the UI.</w:t>
            </w:r>
          </w:p>
        </w:tc>
      </w:tr>
    </w:tbl>
    <w:p/>
    <w:p>
      <w:pPr>
        <w:pStyle w:val="Heading1"/>
      </w:pPr>
      <w:r>
        <w:rPr>
          <w:color w:val="1A1A2E"/>
        </w:rPr>
        <w:t>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Streamlit</w:t>
            </w:r>
          </w:p>
        </w:tc>
        <w:tc>
          <w:tcPr>
            <w:tcW w:type="dxa" w:w="2880"/>
          </w:tcPr>
          <w:p>
            <w:r>
              <w:t>&gt;=1.35.0</w:t>
            </w:r>
          </w:p>
        </w:tc>
        <w:tc>
          <w:tcPr>
            <w:tcW w:type="dxa" w:w="2880"/>
          </w:tcPr>
          <w:p>
            <w:r>
              <w:t>Web UI framework for upload and chat interface</w:t>
            </w:r>
          </w:p>
        </w:tc>
      </w:tr>
      <w:tr>
        <w:tc>
          <w:tcPr>
            <w:tcW w:type="dxa" w:w="2880"/>
          </w:tcPr>
          <w:p>
            <w:r>
              <w:t>LangChain</w:t>
            </w:r>
          </w:p>
        </w:tc>
        <w:tc>
          <w:tcPr>
            <w:tcW w:type="dxa" w:w="2880"/>
          </w:tcPr>
          <w:p>
            <w:r>
              <w:t>&gt;=1.3.0</w:t>
            </w:r>
          </w:p>
        </w:tc>
        <w:tc>
          <w:tcPr>
            <w:tcW w:type="dxa" w:w="2880"/>
          </w:tcPr>
          <w:p>
            <w:r>
              <w:t>Orchestration framework for the RAG pipeline</w:t>
            </w:r>
          </w:p>
        </w:tc>
      </w:tr>
      <w:tr>
        <w:tc>
          <w:tcPr>
            <w:tcW w:type="dxa" w:w="2880"/>
          </w:tcPr>
          <w:p>
            <w:r>
              <w:t>LangChain-Ollama</w:t>
            </w:r>
          </w:p>
        </w:tc>
        <w:tc>
          <w:tcPr>
            <w:tcW w:type="dxa" w:w="2880"/>
          </w:tcPr>
          <w:p>
            <w:r>
              <w:t>&gt;=1.1.0</w:t>
            </w:r>
          </w:p>
        </w:tc>
        <w:tc>
          <w:tcPr>
            <w:tcW w:type="dxa" w:w="2880"/>
          </w:tcPr>
          <w:p>
            <w:r>
              <w:t>LLM and embedding integration with Ollama</w:t>
            </w:r>
          </w:p>
        </w:tc>
      </w:tr>
      <w:tr>
        <w:tc>
          <w:tcPr>
            <w:tcW w:type="dxa" w:w="2880"/>
          </w:tcPr>
          <w:p>
            <w:r>
              <w:t>LangChain-Chroma</w:t>
            </w:r>
          </w:p>
        </w:tc>
        <w:tc>
          <w:tcPr>
            <w:tcW w:type="dxa" w:w="2880"/>
          </w:tcPr>
          <w:p>
            <w:r>
              <w:t>&gt;=1.1.0</w:t>
            </w:r>
          </w:p>
        </w:tc>
        <w:tc>
          <w:tcPr>
            <w:tcW w:type="dxa" w:w="2880"/>
          </w:tcPr>
          <w:p>
            <w:r>
              <w:t>Vector store integration with ChromaDB</w:t>
            </w:r>
          </w:p>
        </w:tc>
      </w:tr>
      <w:tr>
        <w:tc>
          <w:tcPr>
            <w:tcW w:type="dxa" w:w="2880"/>
          </w:tcPr>
          <w:p>
            <w:r>
              <w:t>ChromaDB</w:t>
            </w:r>
          </w:p>
        </w:tc>
        <w:tc>
          <w:tcPr>
            <w:tcW w:type="dxa" w:w="2880"/>
          </w:tcPr>
          <w:p>
            <w:r>
              <w:t>&gt;=1.5.0</w:t>
            </w:r>
          </w:p>
        </w:tc>
        <w:tc>
          <w:tcPr>
            <w:tcW w:type="dxa" w:w="2880"/>
          </w:tcPr>
          <w:p>
            <w:r>
              <w:t>Persistent vector database for embeddings</w:t>
            </w:r>
          </w:p>
        </w:tc>
      </w:tr>
      <w:tr>
        <w:tc>
          <w:tcPr>
            <w:tcW w:type="dxa" w:w="2880"/>
          </w:tcPr>
          <w:p>
            <w:r>
              <w:t>Ollama</w:t>
            </w:r>
          </w:p>
        </w:tc>
        <w:tc>
          <w:tcPr>
            <w:tcW w:type="dxa" w:w="2880"/>
          </w:tcPr>
          <w:p>
            <w:r>
              <w:t>—</w:t>
            </w:r>
          </w:p>
        </w:tc>
        <w:tc>
          <w:tcPr>
            <w:tcW w:type="dxa" w:w="2880"/>
          </w:tcPr>
          <w:p>
            <w:r>
              <w:t>Local LLM server hosting the Llama2 model</w:t>
            </w:r>
          </w:p>
        </w:tc>
      </w:tr>
      <w:tr>
        <w:tc>
          <w:tcPr>
            <w:tcW w:type="dxa" w:w="2880"/>
          </w:tcPr>
          <w:p>
            <w:r>
              <w:t>PyPDF</w:t>
            </w:r>
          </w:p>
        </w:tc>
        <w:tc>
          <w:tcPr>
            <w:tcW w:type="dxa" w:w="2880"/>
          </w:tcPr>
          <w:p>
            <w:r>
              <w:t>&gt;=6.0.0</w:t>
            </w:r>
          </w:p>
        </w:tc>
        <w:tc>
          <w:tcPr>
            <w:tcW w:type="dxa" w:w="2880"/>
          </w:tcPr>
          <w:p>
            <w:r>
              <w:t>PDF text extraction library</w:t>
            </w:r>
          </w:p>
        </w:tc>
      </w:tr>
      <w:tr>
        <w:tc>
          <w:tcPr>
            <w:tcW w:type="dxa" w:w="2880"/>
          </w:tcPr>
          <w:p>
            <w:r>
              <w:t>Sentence-Transformers</w:t>
            </w:r>
          </w:p>
        </w:tc>
        <w:tc>
          <w:tcPr>
            <w:tcW w:type="dxa" w:w="2880"/>
          </w:tcPr>
          <w:p>
            <w:r>
              <w:t>&gt;=5.0.0</w:t>
            </w:r>
          </w:p>
        </w:tc>
        <w:tc>
          <w:tcPr>
            <w:tcW w:type="dxa" w:w="2880"/>
          </w:tcPr>
          <w:p>
            <w:r>
              <w:t>Transformer-based embedding models</w:t>
            </w:r>
          </w:p>
        </w:tc>
      </w:tr>
    </w:tbl>
    <w:p/>
    <w:p>
      <w:pPr>
        <w:pStyle w:val="Heading1"/>
      </w:pPr>
      <w:r>
        <w:rPr>
          <w:color w:val="1A1A2E"/>
        </w:rPr>
        <w:t>4. Document Ingestion Pipeline</w:t>
      </w:r>
    </w:p>
    <w:p>
      <w:pPr>
        <w:pStyle w:val="Heading2"/>
      </w:pPr>
      <w:r>
        <w:rPr>
          <w:color w:val="1A1A2E"/>
        </w:rPr>
        <w:t>4.1 PDF Loading</w:t>
      </w:r>
    </w:p>
    <w:p>
      <w:r>
        <w:t>The PyPDFLoader reads the uploaded PDF file and extracts text content from each page. It handles multi-page documents and preserves page-level metadata (page number, source file path) for traceability.</w:t>
      </w:r>
    </w:p>
    <w:p>
      <w:pPr>
        <w:pStyle w:val="Heading2"/>
      </w:pPr>
      <w:r>
        <w:rPr>
          <w:color w:val="1A1A2E"/>
        </w:rPr>
        <w:t>4.2 Text Splitting</w:t>
      </w:r>
    </w:p>
    <w:p>
      <w:r>
        <w:t>Raw text is split using RecursiveCharacterTextSplitter with the following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chunk_size</w:t>
            </w:r>
          </w:p>
        </w:tc>
        <w:tc>
          <w:tcPr>
            <w:tcW w:type="dxa" w:w="2880"/>
          </w:tcPr>
          <w:p>
            <w:r>
              <w:t>1500</w:t>
            </w:r>
          </w:p>
        </w:tc>
        <w:tc>
          <w:tcPr>
            <w:tcW w:type="dxa" w:w="2880"/>
          </w:tcPr>
          <w:p>
            <w:r>
              <w:t>Balances context richness with embedding quality</w:t>
            </w:r>
          </w:p>
        </w:tc>
      </w:tr>
      <w:tr>
        <w:tc>
          <w:tcPr>
            <w:tcW w:type="dxa" w:w="2880"/>
          </w:tcPr>
          <w:p>
            <w:r>
              <w:t>chunk_overlap</w:t>
            </w:r>
          </w:p>
        </w:tc>
        <w:tc>
          <w:tcPr>
            <w:tcW w:type="dxa" w:w="2880"/>
          </w:tcPr>
          <w:p>
            <w:r>
              <w:t>200</w:t>
            </w:r>
          </w:p>
        </w:tc>
        <w:tc>
          <w:tcPr>
            <w:tcW w:type="dxa" w:w="2880"/>
          </w:tcPr>
          <w:p>
            <w:r>
              <w:t>Ensures continuity across chunk boundaries</w:t>
            </w:r>
          </w:p>
        </w:tc>
      </w:tr>
      <w:tr>
        <w:tc>
          <w:tcPr>
            <w:tcW w:type="dxa" w:w="2880"/>
          </w:tcPr>
          <w:p>
            <w:r>
              <w:t>length_function</w:t>
            </w:r>
          </w:p>
        </w:tc>
        <w:tc>
          <w:tcPr>
            <w:tcW w:type="dxa" w:w="2880"/>
          </w:tcPr>
          <w:p>
            <w:r>
              <w:t>len</w:t>
            </w:r>
          </w:p>
        </w:tc>
        <w:tc>
          <w:tcPr>
            <w:tcW w:type="dxa" w:w="2880"/>
          </w:tcPr>
          <w:p>
            <w:r>
              <w:t>Python's built-in character count</w:t>
            </w:r>
          </w:p>
        </w:tc>
      </w:tr>
    </w:tbl>
    <w:p/>
    <w:p>
      <w:r>
        <w:t>The recursive splitter tries to split on paragraph breaks first, then sentences, then words — preserving semantic coherence.</w:t>
      </w:r>
    </w:p>
    <w:p>
      <w:pPr>
        <w:pStyle w:val="Heading2"/>
      </w:pPr>
      <w:r>
        <w:rPr>
          <w:color w:val="1A1A2E"/>
        </w:rPr>
        <w:t>4.3 Embedding &amp; Storage</w:t>
      </w:r>
    </w:p>
    <w:p>
      <w:r>
        <w:t>Each chunk is converted to a dense vector embedding using the Llama2 model's embedding layer via the Ollama API. These embeddings are stored in ChromaDB with the original text and metadata. The vector store is persisted to disk in the vectorDb/ directory, so documents survive across application restarts.</w:t>
      </w:r>
    </w:p>
    <w:p>
      <w:pPr>
        <w:pStyle w:val="Heading2"/>
      </w:pPr>
      <w:r>
        <w:rPr>
          <w:color w:val="1A1A2E"/>
        </w:rPr>
        <w:t>4.4 Deduplication</w:t>
      </w:r>
    </w:p>
    <w:p>
      <w:r>
        <w:t>The application tracks which files have been ingested by inspecting the source metadata already present in ChromaDB. If a file has already been embedded, it is skipped to avoid duplicate entries.</w:t>
      </w:r>
    </w:p>
    <w:p>
      <w:pPr>
        <w:pStyle w:val="Heading1"/>
      </w:pPr>
      <w:r>
        <w:rPr>
          <w:color w:val="1A1A2E"/>
        </w:rPr>
        <w:t>5. RAG Query Pipeline</w:t>
      </w:r>
    </w:p>
    <w:p>
      <w:r>
        <w:t>When a user submits a question, the system executes the following pipeline:</w:t>
      </w:r>
    </w:p>
    <w:p>
      <w:pPr>
        <w:pStyle w:val="Heading2"/>
      </w:pPr>
      <w:r>
        <w:rPr>
          <w:color w:val="1A1A2E"/>
        </w:rPr>
        <w:t>5.1 Retrieval</w:t>
      </w:r>
    </w:p>
    <w:p>
      <w:r>
        <w:t>The user's question is embedded using the same Llama2 embedding model. ChromaDB performs a cosine similarity search and returns the top-4 most relevant document chunks. These chunks form the 'context' for the LLM.</w:t>
      </w:r>
    </w:p>
    <w:p>
      <w:pPr>
        <w:pStyle w:val="Heading2"/>
      </w:pPr>
      <w:r>
        <w:rPr>
          <w:color w:val="1A1A2E"/>
        </w:rPr>
        <w:t>5.2 Prompt Construction</w:t>
      </w:r>
    </w:p>
    <w:p>
      <w:r>
        <w:t>The prompt template used is:</w:t>
      </w:r>
    </w:p>
    <w:p>
      <w:pPr>
        <w:pStyle w:val="NoSpacing"/>
      </w:pPr>
      <w:r>
        <w:t>You are a knowledgeable chatbot, here to help with questions about the uploaded PDF documents.</w:t>
        <w:br/>
        <w:br/>
        <w:t>Context: {context}</w:t>
        <w:br/>
        <w:t>History: {history}</w:t>
        <w:br/>
        <w:br/>
        <w:t>User: {question}</w:t>
        <w:br/>
        <w:t>Chatbot:</w:t>
      </w:r>
    </w:p>
    <w:p>
      <w:r>
        <w:t>The {context} placeholder is filled with retrieved document chunks, {history} with previous conversation turns, and {question} with the user's current query.</w:t>
      </w:r>
    </w:p>
    <w:p>
      <w:pPr>
        <w:pStyle w:val="Heading2"/>
      </w:pPr>
      <w:r>
        <w:rPr>
          <w:color w:val="1A1A2E"/>
        </w:rPr>
        <w:t>5.3 LLM Generation</w:t>
      </w:r>
    </w:p>
    <w:p>
      <w:r>
        <w:t>The assembled prompt is sent to the Llama2 model running on Ollama. The response is streamed token-by-token to the Streamlit UI, providing a real-time typing effect. This improves perceived responsiveness, especially for longer answers.</w:t>
      </w:r>
    </w:p>
    <w:p>
      <w:pPr>
        <w:pStyle w:val="Heading1"/>
      </w:pPr>
      <w:r>
        <w:rPr>
          <w:color w:val="1A1A2E"/>
        </w:rPr>
        <w:t>6. Conversation Memory</w:t>
      </w:r>
    </w:p>
    <w:p>
      <w:r>
        <w:t>The system uses LangChain's ConversationBufferMemory to maintain a full history of all user-assistant exchanges within a session. This enables follow-up questions, pronoun resolution ('What else did he do?'), and contextual continuity. The memory is stored in Streamlit's session state and resets when the browser tab is refreshed.</w:t>
      </w:r>
    </w:p>
    <w:p>
      <w:pPr>
        <w:pStyle w:val="Heading1"/>
      </w:pPr>
      <w:r>
        <w:rPr>
          <w:color w:val="1A1A2E"/>
        </w:rPr>
        <w:t>7. Project 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 / Directory</w:t>
            </w:r>
          </w:p>
        </w:tc>
        <w:tc>
          <w:tcPr>
            <w:tcW w:type="dxa" w:w="4320"/>
          </w:tcPr>
          <w:p>
            <w:r>
              <w:rPr>
                <w:b/>
              </w:rPr>
              <w:t>Description</w:t>
            </w:r>
          </w:p>
        </w:tc>
      </w:tr>
      <w:tr>
        <w:tc>
          <w:tcPr>
            <w:tcW w:type="dxa" w:w="4320"/>
          </w:tcPr>
          <w:p>
            <w:r>
              <w:t>app.py</w:t>
            </w:r>
          </w:p>
        </w:tc>
        <w:tc>
          <w:tcPr>
            <w:tcW w:type="dxa" w:w="4320"/>
          </w:tcPr>
          <w:p>
            <w:r>
              <w:t>Main Streamlit application with RAG pipeline</w:t>
            </w:r>
          </w:p>
        </w:tc>
      </w:tr>
      <w:tr>
        <w:tc>
          <w:tcPr>
            <w:tcW w:type="dxa" w:w="4320"/>
          </w:tcPr>
          <w:p>
            <w:r>
              <w:t>generate_docs.py</w:t>
            </w:r>
          </w:p>
        </w:tc>
        <w:tc>
          <w:tcPr>
            <w:tcW w:type="dxa" w:w="4320"/>
          </w:tcPr>
          <w:p>
            <w:r>
              <w:t>This script — generates Word documentation</w:t>
            </w:r>
          </w:p>
        </w:tc>
      </w:tr>
      <w:tr>
        <w:tc>
          <w:tcPr>
            <w:tcW w:type="dxa" w:w="4320"/>
          </w:tcPr>
          <w:p>
            <w:r>
              <w:t>requirements.txt</w:t>
            </w:r>
          </w:p>
        </w:tc>
        <w:tc>
          <w:tcPr>
            <w:tcW w:type="dxa" w:w="4320"/>
          </w:tcPr>
          <w:p>
            <w:r>
              <w:t>Python package dependencies with version pins</w:t>
            </w:r>
          </w:p>
        </w:tc>
      </w:tr>
      <w:tr>
        <w:tc>
          <w:tcPr>
            <w:tcW w:type="dxa" w:w="4320"/>
          </w:tcPr>
          <w:p>
            <w:r>
              <w:t>README.md</w:t>
            </w:r>
          </w:p>
        </w:tc>
        <w:tc>
          <w:tcPr>
            <w:tcW w:type="dxa" w:w="4320"/>
          </w:tcPr>
          <w:p>
            <w:r>
              <w:t>Project overview and setup instructions</w:t>
            </w:r>
          </w:p>
        </w:tc>
      </w:tr>
      <w:tr>
        <w:tc>
          <w:tcPr>
            <w:tcW w:type="dxa" w:w="4320"/>
          </w:tcPr>
          <w:p>
            <w:r>
              <w:t>.gitignore</w:t>
            </w:r>
          </w:p>
        </w:tc>
        <w:tc>
          <w:tcPr>
            <w:tcW w:type="dxa" w:w="4320"/>
          </w:tcPr>
          <w:p>
            <w:r>
              <w:t>Git ignore rules for user data and generated files</w:t>
            </w:r>
          </w:p>
        </w:tc>
      </w:tr>
      <w:tr>
        <w:tc>
          <w:tcPr>
            <w:tcW w:type="dxa" w:w="4320"/>
          </w:tcPr>
          <w:p>
            <w:r>
              <w:t>LICENSE</w:t>
            </w:r>
          </w:p>
        </w:tc>
        <w:tc>
          <w:tcPr>
            <w:tcW w:type="dxa" w:w="4320"/>
          </w:tcPr>
          <w:p>
            <w:r>
              <w:t>MIT License</w:t>
            </w:r>
          </w:p>
        </w:tc>
      </w:tr>
      <w:tr>
        <w:tc>
          <w:tcPr>
            <w:tcW w:type="dxa" w:w="4320"/>
          </w:tcPr>
          <w:p>
            <w:r>
              <w:t>pdfFiles/</w:t>
            </w:r>
          </w:p>
        </w:tc>
        <w:tc>
          <w:tcPr>
            <w:tcW w:type="dxa" w:w="4320"/>
          </w:tcPr>
          <w:p>
            <w:r>
              <w:t>Directory for uploaded PDF documents (git-ignored)</w:t>
            </w:r>
          </w:p>
        </w:tc>
      </w:tr>
      <w:tr>
        <w:tc>
          <w:tcPr>
            <w:tcW w:type="dxa" w:w="4320"/>
          </w:tcPr>
          <w:p>
            <w:r>
              <w:t>vectorDb/</w:t>
            </w:r>
          </w:p>
        </w:tc>
        <w:tc>
          <w:tcPr>
            <w:tcW w:type="dxa" w:w="4320"/>
          </w:tcPr>
          <w:p>
            <w:r>
              <w:t>ChromaDB persistent storage directory (git-ignored)</w:t>
            </w:r>
          </w:p>
        </w:tc>
      </w:tr>
      <w:tr>
        <w:tc>
          <w:tcPr>
            <w:tcW w:type="dxa" w:w="4320"/>
          </w:tcPr>
          <w:p>
            <w:r>
              <w:t>docs/</w:t>
            </w:r>
          </w:p>
        </w:tc>
        <w:tc>
          <w:tcPr>
            <w:tcW w:type="dxa" w:w="4320"/>
          </w:tcPr>
          <w:p>
            <w:r>
              <w:t>Generated documentation output</w:t>
            </w:r>
          </w:p>
        </w:tc>
      </w:tr>
    </w:tbl>
    <w:p/>
    <w:p>
      <w:pPr>
        <w:pStyle w:val="Heading1"/>
      </w:pPr>
      <w:r>
        <w:rPr>
          <w:color w:val="1A1A2E"/>
        </w:rPr>
        <w:t>8. Installation &amp; Setup</w:t>
      </w:r>
    </w:p>
    <w:p>
      <w:pPr>
        <w:pStyle w:val="Heading2"/>
      </w:pPr>
      <w:r>
        <w:rPr>
          <w:color w:val="1A1A2E"/>
        </w:rPr>
        <w:t>Prerequisites</w:t>
      </w:r>
    </w:p>
    <w:p>
      <w:pPr>
        <w:pStyle w:val="ListBullet"/>
      </w:pPr>
      <w:r>
        <w:t>Python 3.10+</w:t>
      </w:r>
    </w:p>
    <w:p>
      <w:pPr>
        <w:pStyle w:val="ListBullet"/>
      </w:pPr>
      <w:r>
        <w:t>Conda package manager</w:t>
      </w:r>
    </w:p>
    <w:p>
      <w:pPr>
        <w:pStyle w:val="ListBullet"/>
      </w:pPr>
      <w:r>
        <w:t>Ollama installed and running</w:t>
      </w:r>
    </w:p>
    <w:p>
      <w:pPr>
        <w:pStyle w:val="Heading2"/>
      </w:pPr>
      <w:r>
        <w:rPr>
          <w:color w:val="1A1A2E"/>
        </w:rPr>
        <w:t>Step-by-Step Setup</w:t>
      </w:r>
    </w:p>
    <w:p>
      <w:pPr>
        <w:pStyle w:val="ListNumber"/>
      </w:pPr>
      <w:r>
        <w:t>Clone the repository:</w:t>
        <w:br/>
        <w:t xml:space="preserve">  git clone https://github.com/&lt;username&gt;/RAG-PDF-Chatbot.git</w:t>
      </w:r>
    </w:p>
    <w:p>
      <w:pPr>
        <w:pStyle w:val="ListNumber"/>
      </w:pPr>
      <w:r>
        <w:t>Create and activate conda environment:</w:t>
        <w:br/>
        <w:t xml:space="preserve">  conda create -n rag_env python=3.10 -y</w:t>
        <w:br/>
        <w:t xml:space="preserve">  conda activate rag_env</w:t>
      </w:r>
    </w:p>
    <w:p>
      <w:pPr>
        <w:pStyle w:val="ListNumber"/>
      </w:pPr>
      <w:r>
        <w:t>Install dependencies:</w:t>
        <w:br/>
        <w:t xml:space="preserve">  pip install -r requirements.txt</w:t>
      </w:r>
    </w:p>
    <w:p>
      <w:pPr>
        <w:pStyle w:val="ListNumber"/>
      </w:pPr>
      <w:r>
        <w:t>Pull the Llama2 model:</w:t>
        <w:br/>
        <w:t xml:space="preserve">  ollama pull llama2</w:t>
      </w:r>
    </w:p>
    <w:p>
      <w:pPr>
        <w:pStyle w:val="ListNumber"/>
      </w:pPr>
      <w:r>
        <w:t>Start the application:</w:t>
        <w:br/>
        <w:t xml:space="preserve">  streamlit run app.py</w:t>
      </w:r>
    </w:p>
    <w:p>
      <w:pPr>
        <w:pStyle w:val="Heading1"/>
      </w:pPr>
      <w:r>
        <w:rPr>
          <w:color w:val="1A1A2E"/>
        </w:rPr>
        <w:t>9.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Description</w:t>
            </w:r>
          </w:p>
        </w:tc>
      </w:tr>
      <w:tr>
        <w:tc>
          <w:tcPr>
            <w:tcW w:type="dxa" w:w="2880"/>
          </w:tcPr>
          <w:p>
            <w:r>
              <w:t>base_url</w:t>
            </w:r>
          </w:p>
        </w:tc>
        <w:tc>
          <w:tcPr>
            <w:tcW w:type="dxa" w:w="2880"/>
          </w:tcPr>
          <w:p>
            <w:r>
              <w:t>http://localhost:11434</w:t>
            </w:r>
          </w:p>
        </w:tc>
        <w:tc>
          <w:tcPr>
            <w:tcW w:type="dxa" w:w="2880"/>
          </w:tcPr>
          <w:p>
            <w:r>
              <w:t>Ollama server address</w:t>
            </w:r>
          </w:p>
        </w:tc>
      </w:tr>
      <w:tr>
        <w:tc>
          <w:tcPr>
            <w:tcW w:type="dxa" w:w="2880"/>
          </w:tcPr>
          <w:p>
            <w:r>
              <w:t>model</w:t>
            </w:r>
          </w:p>
        </w:tc>
        <w:tc>
          <w:tcPr>
            <w:tcW w:type="dxa" w:w="2880"/>
          </w:tcPr>
          <w:p>
            <w:r>
              <w:t>llama2</w:t>
            </w:r>
          </w:p>
        </w:tc>
        <w:tc>
          <w:tcPr>
            <w:tcW w:type="dxa" w:w="2880"/>
          </w:tcPr>
          <w:p>
            <w:r>
              <w:t>LLM model name (can be changed to mistral, llama3, etc.)</w:t>
            </w:r>
          </w:p>
        </w:tc>
      </w:tr>
      <w:tr>
        <w:tc>
          <w:tcPr>
            <w:tcW w:type="dxa" w:w="2880"/>
          </w:tcPr>
          <w:p>
            <w:r>
              <w:t>chunk_size</w:t>
            </w:r>
          </w:p>
        </w:tc>
        <w:tc>
          <w:tcPr>
            <w:tcW w:type="dxa" w:w="2880"/>
          </w:tcPr>
          <w:p>
            <w:r>
              <w:t>1500</w:t>
            </w:r>
          </w:p>
        </w:tc>
        <w:tc>
          <w:tcPr>
            <w:tcW w:type="dxa" w:w="2880"/>
          </w:tcPr>
          <w:p>
            <w:r>
              <w:t>Characters per text chunk</w:t>
            </w:r>
          </w:p>
        </w:tc>
      </w:tr>
      <w:tr>
        <w:tc>
          <w:tcPr>
            <w:tcW w:type="dxa" w:w="2880"/>
          </w:tcPr>
          <w:p>
            <w:r>
              <w:t>chunk_overlap</w:t>
            </w:r>
          </w:p>
        </w:tc>
        <w:tc>
          <w:tcPr>
            <w:tcW w:type="dxa" w:w="2880"/>
          </w:tcPr>
          <w:p>
            <w:r>
              <w:t>200</w:t>
            </w:r>
          </w:p>
        </w:tc>
        <w:tc>
          <w:tcPr>
            <w:tcW w:type="dxa" w:w="2880"/>
          </w:tcPr>
          <w:p>
            <w:r>
              <w:t>Overlap between consecutive chunks</w:t>
            </w:r>
          </w:p>
        </w:tc>
      </w:tr>
      <w:tr>
        <w:tc>
          <w:tcPr>
            <w:tcW w:type="dxa" w:w="2880"/>
          </w:tcPr>
          <w:p>
            <w:r>
              <w:t>search_kwargs.k</w:t>
            </w:r>
          </w:p>
        </w:tc>
        <w:tc>
          <w:tcPr>
            <w:tcW w:type="dxa" w:w="2880"/>
          </w:tcPr>
          <w:p>
            <w:r>
              <w:t>4</w:t>
            </w:r>
          </w:p>
        </w:tc>
        <w:tc>
          <w:tcPr>
            <w:tcW w:type="dxa" w:w="2880"/>
          </w:tcPr>
          <w:p>
            <w:r>
              <w:t>Number of retrieved chunks per query</w:t>
            </w:r>
          </w:p>
        </w:tc>
      </w:tr>
    </w:tbl>
    <w:p/>
    <w:p>
      <w:pPr>
        <w:pStyle w:val="Heading1"/>
      </w:pPr>
      <w:r>
        <w:rPr>
          <w:color w:val="1A1A2E"/>
        </w:rPr>
        <w:t>10. Usage Guide</w:t>
      </w:r>
    </w:p>
    <w:p>
      <w:pPr>
        <w:pStyle w:val="ListNumber"/>
      </w:pPr>
      <w:r>
        <w:t>Open the application in your browser at http://localhost:8501.</w:t>
      </w:r>
    </w:p>
    <w:p>
      <w:pPr>
        <w:pStyle w:val="ListNumber"/>
      </w:pPr>
      <w:r>
        <w:t>Click 'Upload a PDF file' and select a PDF document.</w:t>
      </w:r>
    </w:p>
    <w:p>
      <w:pPr>
        <w:pStyle w:val="ListNumber"/>
      </w:pPr>
      <w:r>
        <w:t>Wait for the processing indicator to complete.</w:t>
      </w:r>
    </w:p>
    <w:p>
      <w:pPr>
        <w:pStyle w:val="ListNumber"/>
      </w:pPr>
      <w:r>
        <w:t>Type a question about the document in the chat input box.</w:t>
      </w:r>
    </w:p>
    <w:p>
      <w:pPr>
        <w:pStyle w:val="ListNumber"/>
      </w:pPr>
      <w:r>
        <w:t>Read the AI-generated response grounded in your document.</w:t>
      </w:r>
    </w:p>
    <w:p>
      <w:pPr>
        <w:pStyle w:val="ListNumber"/>
      </w:pPr>
      <w:r>
        <w:t>Ask follow-up questions — the chatbot remembers conversation context.</w:t>
      </w:r>
    </w:p>
    <w:p>
      <w:pPr>
        <w:pStyle w:val="Heading1"/>
      </w:pPr>
      <w:r>
        <w:rPr>
          <w:color w:val="1A1A2E"/>
        </w:rPr>
        <w:t>11.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Issue</w:t>
            </w:r>
          </w:p>
        </w:tc>
        <w:tc>
          <w:tcPr>
            <w:tcW w:type="dxa" w:w="4320"/>
          </w:tcPr>
          <w:p>
            <w:r>
              <w:rPr>
                <w:b/>
              </w:rPr>
              <w:t>Solution</w:t>
            </w:r>
          </w:p>
        </w:tc>
      </w:tr>
      <w:tr>
        <w:tc>
          <w:tcPr>
            <w:tcW w:type="dxa" w:w="4320"/>
          </w:tcPr>
          <w:p>
            <w:r>
              <w:t>Ollama connection refused</w:t>
            </w:r>
          </w:p>
        </w:tc>
        <w:tc>
          <w:tcPr>
            <w:tcW w:type="dxa" w:w="4320"/>
          </w:tcPr>
          <w:p>
            <w:r>
              <w:t>Ensure Ollama is running: ollama serve</w:t>
            </w:r>
          </w:p>
        </w:tc>
      </w:tr>
      <w:tr>
        <w:tc>
          <w:tcPr>
            <w:tcW w:type="dxa" w:w="4320"/>
          </w:tcPr>
          <w:p>
            <w:r>
              <w:t>Empty responses</w:t>
            </w:r>
          </w:p>
        </w:tc>
        <w:tc>
          <w:tcPr>
            <w:tcW w:type="dxa" w:w="4320"/>
          </w:tcPr>
          <w:p>
            <w:r>
              <w:t>Check that PDFs contain extractable text (not scanned images)</w:t>
            </w:r>
          </w:p>
        </w:tc>
      </w:tr>
      <w:tr>
        <w:tc>
          <w:tcPr>
            <w:tcW w:type="dxa" w:w="4320"/>
          </w:tcPr>
          <w:p>
            <w:r>
              <w:t>Slow responses</w:t>
            </w:r>
          </w:p>
        </w:tc>
        <w:tc>
          <w:tcPr>
            <w:tcW w:type="dxa" w:w="4320"/>
          </w:tcPr>
          <w:p>
            <w:r>
              <w:t>Llama2 is resource-intensive; consider using a smaller model like tinyllama</w:t>
            </w:r>
          </w:p>
        </w:tc>
      </w:tr>
      <w:tr>
        <w:tc>
          <w:tcPr>
            <w:tcW w:type="dxa" w:w="4320"/>
          </w:tcPr>
          <w:p>
            <w:r>
              <w:t>Import errors</w:t>
            </w:r>
          </w:p>
        </w:tc>
        <w:tc>
          <w:tcPr>
            <w:tcW w:type="dxa" w:w="4320"/>
          </w:tcPr>
          <w:p>
            <w:r>
              <w:t>Ensure all packages are installed: pip install -r requirements.txt</w:t>
            </w:r>
          </w:p>
        </w:tc>
      </w:tr>
      <w:tr>
        <w:tc>
          <w:tcPr>
            <w:tcW w:type="dxa" w:w="4320"/>
          </w:tcPr>
          <w:p>
            <w:r>
              <w:t>ChromaDB errors</w:t>
            </w:r>
          </w:p>
        </w:tc>
        <w:tc>
          <w:tcPr>
            <w:tcW w:type="dxa" w:w="4320"/>
          </w:tcPr>
          <w:p>
            <w:r>
              <w:t>Delete vectorDb/ folder and re-upload PDFs to rebuild the index</w:t>
            </w:r>
          </w:p>
        </w:tc>
      </w:tr>
    </w:tbl>
    <w:p/>
    <w:p>
      <w:pPr>
        <w:pStyle w:val="Heading1"/>
      </w:pPr>
      <w:r>
        <w:rPr>
          <w:color w:val="1A1A2E"/>
        </w:rPr>
        <w:t>12. Future Improvements</w:t>
      </w:r>
    </w:p>
    <w:p>
      <w:pPr>
        <w:pStyle w:val="ListBullet"/>
      </w:pPr>
      <w:r>
        <w:t>Support for multiple file formats (DOCX, TXT, HTML)</w:t>
      </w:r>
    </w:p>
    <w:p>
      <w:pPr>
        <w:pStyle w:val="ListBullet"/>
      </w:pPr>
      <w:r>
        <w:t>Model selection dropdown in the UI</w:t>
      </w:r>
    </w:p>
    <w:p>
      <w:pPr>
        <w:pStyle w:val="ListBullet"/>
      </w:pPr>
      <w:r>
        <w:t>Chunk visualization — show which document sections were used for each answer</w:t>
      </w:r>
    </w:p>
    <w:p>
      <w:pPr>
        <w:pStyle w:val="ListBullet"/>
      </w:pPr>
      <w:r>
        <w:t>Authentication and multi-user support</w:t>
      </w:r>
    </w:p>
    <w:p>
      <w:pPr>
        <w:pStyle w:val="ListBullet"/>
      </w:pPr>
      <w:r>
        <w:t>GPU acceleration for faster inference</w:t>
      </w:r>
    </w:p>
    <w:p>
      <w:pPr>
        <w:pStyle w:val="ListBullet"/>
      </w:pPr>
      <w:r>
        <w:t>Export chat history as PDF or Markdown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