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255EC" w14:textId="66C1D6E7" w:rsidR="008148EA" w:rsidRDefault="008148EA" w:rsidP="008148EA">
      <w:pPr>
        <w:rPr>
          <w:noProof/>
        </w:rPr>
      </w:pPr>
      <w:r>
        <w:rPr>
          <w:noProof/>
        </w:rPr>
        <w:t>React Assessment 3:</w:t>
      </w:r>
    </w:p>
    <w:p w14:paraId="7E7434C7" w14:textId="77777777" w:rsidR="008148EA" w:rsidRDefault="008148EA" w:rsidP="008148EA">
      <w:pPr>
        <w:rPr>
          <w:noProof/>
        </w:rPr>
      </w:pPr>
    </w:p>
    <w:p w14:paraId="0E20DB7C" w14:textId="375A1E8A" w:rsidR="008148EA" w:rsidRPr="008148EA" w:rsidRDefault="008148EA" w:rsidP="008148EA">
      <w:r>
        <w:rPr>
          <w:noProof/>
        </w:rPr>
        <w:drawing>
          <wp:inline distT="0" distB="0" distL="0" distR="0" wp14:anchorId="5D49A7CA" wp14:editId="35BDD387">
            <wp:extent cx="5613962" cy="3025140"/>
            <wp:effectExtent l="0" t="0" r="6350" b="3810"/>
            <wp:docPr id="21040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7457" name=""/>
                    <pic:cNvPicPr/>
                  </pic:nvPicPr>
                  <pic:blipFill rotWithShape="1">
                    <a:blip r:embed="rId4"/>
                    <a:srcRect r="727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77" cy="307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8EA" w:rsidRPr="0081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A"/>
    <w:rsid w:val="00751EA6"/>
    <w:rsid w:val="008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DDFE"/>
  <w15:chartTrackingRefBased/>
  <w15:docId w15:val="{679CE26B-B7D6-4915-BB9F-C292ABC5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Thallapalli</dc:creator>
  <cp:keywords/>
  <dc:description/>
  <cp:lastModifiedBy>Akshitha Thallapalli</cp:lastModifiedBy>
  <cp:revision>1</cp:revision>
  <dcterms:created xsi:type="dcterms:W3CDTF">2025-07-28T18:29:00Z</dcterms:created>
  <dcterms:modified xsi:type="dcterms:W3CDTF">2025-07-28T18:32:00Z</dcterms:modified>
</cp:coreProperties>
</file>