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FD4E7" w14:textId="77777777" w:rsidR="003E3309" w:rsidRDefault="003E3309" w:rsidP="003E330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D27A6D7" w14:textId="3AA47B46" w:rsidR="003E3309" w:rsidRDefault="003E3309" w:rsidP="003E330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912EE1" wp14:editId="334D618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53868F1" w14:textId="77777777" w:rsidR="003E3309" w:rsidRDefault="003E3309" w:rsidP="003E330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01E8911" w14:textId="77777777" w:rsidR="003E3309" w:rsidRDefault="003E3309" w:rsidP="003E330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E7D2EC4" w14:textId="77777777" w:rsidR="003E3309" w:rsidRDefault="003E3309" w:rsidP="003E3309">
      <w:pPr>
        <w:ind w:left="567"/>
        <w:rPr>
          <w:rFonts w:ascii="Times New Roman" w:hAnsi="Times New Roman"/>
          <w:sz w:val="28"/>
          <w:szCs w:val="28"/>
        </w:rPr>
      </w:pPr>
    </w:p>
    <w:p w14:paraId="7377C3A8" w14:textId="77777777" w:rsidR="003E3309" w:rsidRDefault="003E3309" w:rsidP="003E330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5499F58C" w14:textId="3EFEDFB0" w:rsidR="003E3309" w:rsidRDefault="003E3309" w:rsidP="003E330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вычислительные системы и технологии</w:t>
      </w:r>
    </w:p>
    <w:p w14:paraId="316DDCE5" w14:textId="77777777" w:rsidR="003E3309" w:rsidRDefault="003E3309" w:rsidP="003E3309">
      <w:pPr>
        <w:jc w:val="center"/>
        <w:rPr>
          <w:rFonts w:ascii="Times New Roman" w:hAnsi="Times New Roman"/>
          <w:sz w:val="28"/>
          <w:szCs w:val="28"/>
        </w:rPr>
      </w:pPr>
    </w:p>
    <w:p w14:paraId="5EBFF948" w14:textId="77777777" w:rsidR="003E3309" w:rsidRDefault="003E3309" w:rsidP="003E3309">
      <w:pPr>
        <w:rPr>
          <w:rFonts w:ascii="Times New Roman" w:hAnsi="Times New Roman"/>
          <w:color w:val="7F7F7F"/>
          <w:sz w:val="28"/>
          <w:szCs w:val="28"/>
        </w:rPr>
      </w:pPr>
    </w:p>
    <w:p w14:paraId="05CB32ED" w14:textId="77777777" w:rsidR="003E3309" w:rsidRDefault="003E3309" w:rsidP="003E3309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5F6D538F" w14:textId="77777777" w:rsidR="003E3309" w:rsidRDefault="003E3309" w:rsidP="003E330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№4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14:paraId="002B8E43" w14:textId="77777777" w:rsidR="003E3309" w:rsidRDefault="003E3309" w:rsidP="003E3309">
      <w:pPr>
        <w:rPr>
          <w:rFonts w:ascii="Times New Roman" w:hAnsi="Times New Roman"/>
          <w:sz w:val="28"/>
          <w:szCs w:val="28"/>
        </w:rPr>
      </w:pPr>
    </w:p>
    <w:p w14:paraId="28B5BDC3" w14:textId="77777777" w:rsidR="00C3208E" w:rsidRDefault="00C3208E" w:rsidP="003E3309">
      <w:pPr>
        <w:ind w:left="4678"/>
        <w:outlineLvl w:val="0"/>
        <w:rPr>
          <w:rFonts w:ascii="Times New Roman" w:hAnsi="Times New Roman"/>
        </w:rPr>
      </w:pPr>
    </w:p>
    <w:p w14:paraId="21FD56BD" w14:textId="24D20926" w:rsidR="003E3309" w:rsidRDefault="003E3309" w:rsidP="003E3309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0EF5658F" w14:textId="77777777" w:rsidR="003E3309" w:rsidRDefault="003E3309" w:rsidP="003E3309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14:paraId="7745D917" w14:textId="77777777" w:rsidR="003E3309" w:rsidRDefault="003E3309" w:rsidP="003E3309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4DA645C2" w14:textId="77777777" w:rsidR="003E3309" w:rsidRDefault="003E3309" w:rsidP="003E3309">
      <w:pPr>
        <w:ind w:left="4678"/>
        <w:rPr>
          <w:rFonts w:ascii="Times New Roman" w:hAnsi="Times New Roman"/>
          <w:sz w:val="8"/>
          <w:szCs w:val="8"/>
        </w:rPr>
      </w:pPr>
    </w:p>
    <w:p w14:paraId="7ECF0DCC" w14:textId="77777777" w:rsidR="003E3309" w:rsidRDefault="003E3309" w:rsidP="003E3309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685141A5" w14:textId="7E4F7661" w:rsidR="003E3309" w:rsidRDefault="003E3309" w:rsidP="003E3309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  <w:u w:val="single"/>
        </w:rPr>
        <w:t>Плохута Д.Г.</w:t>
      </w:r>
    </w:p>
    <w:p w14:paraId="10503E92" w14:textId="77777777" w:rsidR="003E3309" w:rsidRDefault="003E3309" w:rsidP="003E330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717D2288" w14:textId="77777777" w:rsidR="003E3309" w:rsidRDefault="003E3309" w:rsidP="003E330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8A29DC9" w14:textId="19A4B2DA" w:rsidR="003E3309" w:rsidRDefault="003E3309" w:rsidP="003E3309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19-В-2</w:t>
      </w:r>
    </w:p>
    <w:p w14:paraId="418C14E4" w14:textId="77777777" w:rsidR="003E3309" w:rsidRDefault="003E3309" w:rsidP="003E3309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360A45BF" w14:textId="77777777" w:rsidR="003E3309" w:rsidRDefault="003E3309" w:rsidP="003E3309">
      <w:pPr>
        <w:ind w:left="4678"/>
        <w:rPr>
          <w:rFonts w:ascii="Times New Roman" w:hAnsi="Times New Roman"/>
          <w:sz w:val="24"/>
          <w:szCs w:val="24"/>
        </w:rPr>
      </w:pPr>
    </w:p>
    <w:p w14:paraId="43227ED6" w14:textId="77777777" w:rsidR="003E3309" w:rsidRDefault="003E3309" w:rsidP="003E3309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1D68B867" w14:textId="77777777" w:rsidR="003E3309" w:rsidRDefault="003E3309" w:rsidP="003E3309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55770708" w14:textId="77777777" w:rsidR="003E3309" w:rsidRDefault="003E3309" w:rsidP="003E3309">
      <w:pPr>
        <w:jc w:val="center"/>
        <w:rPr>
          <w:rFonts w:ascii="Times New Roman" w:hAnsi="Times New Roman"/>
          <w:sz w:val="16"/>
          <w:szCs w:val="16"/>
        </w:rPr>
      </w:pPr>
    </w:p>
    <w:p w14:paraId="52559FE9" w14:textId="77777777" w:rsidR="003E3309" w:rsidRDefault="003E3309" w:rsidP="003E3309">
      <w:pPr>
        <w:jc w:val="center"/>
        <w:rPr>
          <w:rFonts w:ascii="Times New Roman" w:hAnsi="Times New Roman"/>
          <w:sz w:val="24"/>
          <w:szCs w:val="24"/>
        </w:rPr>
      </w:pPr>
    </w:p>
    <w:p w14:paraId="39E49DF6" w14:textId="77777777" w:rsidR="003E3309" w:rsidRDefault="003E3309" w:rsidP="003E3309">
      <w:pPr>
        <w:jc w:val="center"/>
        <w:rPr>
          <w:rFonts w:ascii="Times New Roman" w:hAnsi="Times New Roman"/>
          <w:sz w:val="24"/>
          <w:szCs w:val="24"/>
        </w:rPr>
      </w:pPr>
    </w:p>
    <w:p w14:paraId="128CCAED" w14:textId="77777777" w:rsidR="003E3309" w:rsidRDefault="003E3309" w:rsidP="003E3309">
      <w:pPr>
        <w:jc w:val="center"/>
        <w:rPr>
          <w:rFonts w:ascii="Times New Roman" w:hAnsi="Times New Roman"/>
          <w:sz w:val="24"/>
          <w:szCs w:val="24"/>
        </w:rPr>
      </w:pPr>
    </w:p>
    <w:p w14:paraId="3E51906F" w14:textId="77777777" w:rsidR="003E3309" w:rsidRDefault="003E3309" w:rsidP="003E3309">
      <w:pPr>
        <w:jc w:val="center"/>
        <w:rPr>
          <w:rFonts w:ascii="Times New Roman" w:hAnsi="Times New Roman"/>
          <w:sz w:val="24"/>
          <w:szCs w:val="24"/>
        </w:rPr>
      </w:pPr>
    </w:p>
    <w:p w14:paraId="3D9D482D" w14:textId="77777777" w:rsidR="003E3309" w:rsidRDefault="003E3309" w:rsidP="003E3309">
      <w:pPr>
        <w:jc w:val="center"/>
        <w:rPr>
          <w:rFonts w:ascii="Times New Roman" w:hAnsi="Times New Roman"/>
          <w:sz w:val="24"/>
          <w:szCs w:val="24"/>
        </w:rPr>
      </w:pPr>
    </w:p>
    <w:p w14:paraId="0E625A64" w14:textId="77777777" w:rsidR="003E3309" w:rsidRDefault="003E3309" w:rsidP="003E3309">
      <w:pPr>
        <w:jc w:val="center"/>
        <w:rPr>
          <w:rFonts w:ascii="Times New Roman" w:hAnsi="Times New Roman"/>
          <w:sz w:val="24"/>
          <w:szCs w:val="24"/>
        </w:rPr>
      </w:pPr>
    </w:p>
    <w:p w14:paraId="5A1EBDDA" w14:textId="5E69F2FA" w:rsidR="003E3309" w:rsidRDefault="003E3309" w:rsidP="00C3208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14:paraId="70F631B0" w14:textId="77777777" w:rsidR="003E3309" w:rsidRDefault="003E3309" w:rsidP="003E33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на лабораторную работу:</w:t>
      </w:r>
    </w:p>
    <w:p w14:paraId="2FDD3383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Создать сеть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, состоящую из двух компьютеров.</w:t>
      </w:r>
    </w:p>
    <w:p w14:paraId="540DE4C2" w14:textId="1A55984F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C05E82" wp14:editId="29897B8D">
            <wp:extent cx="3649980" cy="18669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BAD9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UDP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Подключиться к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>
        <w:rPr>
          <w:rFonts w:ascii="Times New Roman" w:hAnsi="Times New Roman" w:cs="Times New Roman"/>
          <w:sz w:val="24"/>
          <w:szCs w:val="24"/>
        </w:rPr>
        <w:t xml:space="preserve"> клиента. Объяснить полученные пакеты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0DC5DE8B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Получили пакет об ошибке, так как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TCP </w:t>
      </w:r>
      <w:r>
        <w:rPr>
          <w:rFonts w:ascii="Times New Roman" w:hAnsi="Times New Roman" w:cs="Times New Roman"/>
          <w:sz w:val="24"/>
          <w:szCs w:val="24"/>
          <w:u w:val="single"/>
        </w:rPr>
        <w:t>клиент создает запрос, но не получает ответа</w:t>
      </w:r>
    </w:p>
    <w:p w14:paraId="7AF72773" w14:textId="70F5F7B5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F662DE" wp14:editId="03F9006D">
            <wp:extent cx="6254301" cy="36118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1" t="3119" r="2128" b="9339"/>
                    <a:stretch/>
                  </pic:blipFill>
                  <pic:spPr bwMode="auto">
                    <a:xfrm>
                      <a:off x="0" y="0"/>
                      <a:ext cx="6257036" cy="36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16661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</w:p>
    <w:p w14:paraId="0EB17DF8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</w:p>
    <w:p w14:paraId="4A3A47C5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</w:p>
    <w:p w14:paraId="380B48B9" w14:textId="77777777" w:rsidR="00325CC8" w:rsidRDefault="00325CC8" w:rsidP="003E3309">
      <w:pPr>
        <w:rPr>
          <w:rFonts w:ascii="Times New Roman" w:hAnsi="Times New Roman" w:cs="Times New Roman"/>
          <w:sz w:val="24"/>
          <w:szCs w:val="24"/>
        </w:rPr>
      </w:pPr>
    </w:p>
    <w:p w14:paraId="0793F2B9" w14:textId="77777777" w:rsidR="00325CC8" w:rsidRDefault="00325CC8" w:rsidP="003E3309">
      <w:pPr>
        <w:rPr>
          <w:rFonts w:ascii="Times New Roman" w:hAnsi="Times New Roman" w:cs="Times New Roman"/>
          <w:sz w:val="24"/>
          <w:szCs w:val="24"/>
        </w:rPr>
      </w:pPr>
    </w:p>
    <w:p w14:paraId="36BF2612" w14:textId="77777777" w:rsidR="00325CC8" w:rsidRDefault="00325CC8" w:rsidP="003E3309">
      <w:pPr>
        <w:rPr>
          <w:rFonts w:ascii="Times New Roman" w:hAnsi="Times New Roman" w:cs="Times New Roman"/>
          <w:sz w:val="24"/>
          <w:szCs w:val="24"/>
        </w:rPr>
      </w:pPr>
    </w:p>
    <w:p w14:paraId="3258DC2C" w14:textId="77777777" w:rsidR="00325CC8" w:rsidRDefault="00325CC8" w:rsidP="003E3309">
      <w:pPr>
        <w:rPr>
          <w:rFonts w:ascii="Times New Roman" w:hAnsi="Times New Roman" w:cs="Times New Roman"/>
          <w:sz w:val="24"/>
          <w:szCs w:val="24"/>
        </w:rPr>
      </w:pPr>
    </w:p>
    <w:p w14:paraId="619A1FCC" w14:textId="7C8F3A68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) на стороне сервера. </w:t>
      </w:r>
    </w:p>
    <w:p w14:paraId="70C2B0AB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До прерывания </w:t>
      </w:r>
    </w:p>
    <w:p w14:paraId="78008EF9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2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TCP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пакета: один из них – с подключением, второй – с сообщением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79D43A" w14:textId="727117CA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3B969F" wp14:editId="62B3C058">
            <wp:extent cx="6026209" cy="2766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4" t="3228"/>
                    <a:stretch/>
                  </pic:blipFill>
                  <pic:spPr bwMode="auto">
                    <a:xfrm>
                      <a:off x="0" y="0"/>
                      <a:ext cx="6028091" cy="276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F92F6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A458B56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После прерывания на стороне сервера</w:t>
      </w:r>
    </w:p>
    <w:p w14:paraId="48FF1CE9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Один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TCP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пакет – что подключение больше не требуется, второй – подтверждение сообщения. (появился один ключ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FIN – </w:t>
      </w:r>
      <w:r>
        <w:rPr>
          <w:rFonts w:ascii="Times New Roman" w:hAnsi="Times New Roman" w:cs="Times New Roman"/>
          <w:sz w:val="24"/>
          <w:szCs w:val="24"/>
          <w:u w:val="single"/>
        </w:rPr>
        <w:t>соединение разорвано на стороне сервера)</w:t>
      </w:r>
    </w:p>
    <w:p w14:paraId="7E04F919" w14:textId="1F8AC3CE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0E1F89" wp14:editId="050F38D5">
            <wp:extent cx="6172200" cy="25532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" t="4039"/>
                    <a:stretch/>
                  </pic:blipFill>
                  <pic:spPr bwMode="auto">
                    <a:xfrm>
                      <a:off x="0" y="0"/>
                      <a:ext cx="6188393" cy="255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527D9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</w:p>
    <w:p w14:paraId="4F667BBC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</w:p>
    <w:p w14:paraId="29A5B536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</w:p>
    <w:p w14:paraId="5525B142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</w:p>
    <w:p w14:paraId="220E063F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</w:p>
    <w:p w14:paraId="0F126D7D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</w:p>
    <w:p w14:paraId="50FF1CA4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</w:p>
    <w:p w14:paraId="65FA9D50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) на стороне клиента. Объяснить полученные пакеты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5A71E8D1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До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прерывания отправляется пакет с информацией о подключении и пакет с сообщением</w:t>
      </w:r>
    </w:p>
    <w:p w14:paraId="5EFD8333" w14:textId="44F85475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DCB971" wp14:editId="4CFD4DCD">
            <wp:extent cx="6035040" cy="2507415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5" t="2677" r="3795"/>
                    <a:stretch/>
                  </pic:blipFill>
                  <pic:spPr bwMode="auto">
                    <a:xfrm>
                      <a:off x="0" y="0"/>
                      <a:ext cx="6047057" cy="251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F1D3C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После прерывания отправляется сам пакет об этом со стороны клиента, пакет о прерывании со стороны сервера и сообщение о том, что сеанс может быть завершен.</w:t>
      </w:r>
    </w:p>
    <w:p w14:paraId="79315B3D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(На этот раз 2 пакета с ключом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FIN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– разорвано соединение с обеих сторон)</w:t>
      </w:r>
    </w:p>
    <w:p w14:paraId="75862832" w14:textId="4FA866C5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C2E278" wp14:editId="12F9F24E">
            <wp:extent cx="6118860" cy="249156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6" t="4562" r="3924" b="3205"/>
                    <a:stretch/>
                  </pic:blipFill>
                  <pic:spPr bwMode="auto">
                    <a:xfrm>
                      <a:off x="0" y="0"/>
                      <a:ext cx="6128209" cy="249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BE1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8BA801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B8E9DC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F058F0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90DBFC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54227E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BC34B6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3EE431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09E16A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UDP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Подключиться к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>
        <w:rPr>
          <w:rFonts w:ascii="Times New Roman" w:hAnsi="Times New Roman" w:cs="Times New Roman"/>
          <w:sz w:val="24"/>
          <w:szCs w:val="24"/>
        </w:rPr>
        <w:t xml:space="preserve"> клиента. Передать данные. Объяснить полученные пакеты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79196843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Пишем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Test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3 на компьютере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B</w:t>
      </w:r>
    </w:p>
    <w:p w14:paraId="5EC1BA7D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Так как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UDP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протокол не требует подтверждения, мы видим только один пакет в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Wireshark</w:t>
      </w:r>
    </w:p>
    <w:p w14:paraId="491C39D5" w14:textId="77777777" w:rsidR="003E3309" w:rsidRDefault="003E3309" w:rsidP="003E3309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Сообщение доходит свободно, так как мы соединяем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UDP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 xml:space="preserve">сервер 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UDP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хостом.</w:t>
      </w:r>
    </w:p>
    <w:p w14:paraId="5AE373D9" w14:textId="72887812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76D4D6" wp14:editId="50126F53">
            <wp:extent cx="6197997" cy="2583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5" t="4336" r="5119" b="1946"/>
                    <a:stretch/>
                  </pic:blipFill>
                  <pic:spPr bwMode="auto">
                    <a:xfrm>
                      <a:off x="0" y="0"/>
                      <a:ext cx="6209847" cy="258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03302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E11B223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Данные для консоли:</w:t>
      </w:r>
    </w:p>
    <w:p w14:paraId="17EBBD76" w14:textId="77777777" w:rsidR="003E3309" w:rsidRDefault="003E3309" w:rsidP="003E33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TCP сервер (10.0.0.20)</w:t>
      </w:r>
    </w:p>
    <w:p w14:paraId="49D01C0D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-l 2399</w:t>
      </w:r>
    </w:p>
    <w:p w14:paraId="4FD103CD" w14:textId="77777777" w:rsidR="003E3309" w:rsidRDefault="003E3309" w:rsidP="003E33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TCP клиент</w:t>
      </w:r>
    </w:p>
    <w:p w14:paraId="208BAA96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10.0.0.20 2399</w:t>
      </w:r>
    </w:p>
    <w:p w14:paraId="291C118A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</w:p>
    <w:p w14:paraId="34D994D4" w14:textId="77777777" w:rsidR="003E3309" w:rsidRDefault="003E3309" w:rsidP="003E33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UDP сервер (10.0.0.20)</w:t>
      </w:r>
    </w:p>
    <w:p w14:paraId="1A2F5D9D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-u -l 2399</w:t>
      </w:r>
    </w:p>
    <w:p w14:paraId="26270649" w14:textId="77777777" w:rsidR="003E3309" w:rsidRDefault="003E3309" w:rsidP="003E33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UDP клиент</w:t>
      </w:r>
    </w:p>
    <w:p w14:paraId="4228E57A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-u 10.0.0.20 2399</w:t>
      </w:r>
    </w:p>
    <w:p w14:paraId="35F853AF" w14:textId="77777777" w:rsidR="003E3309" w:rsidRDefault="003E3309" w:rsidP="003E3309">
      <w:pPr>
        <w:rPr>
          <w:rFonts w:ascii="Times New Roman" w:hAnsi="Times New Roman" w:cs="Times New Roman"/>
          <w:sz w:val="24"/>
          <w:szCs w:val="24"/>
        </w:rPr>
      </w:pPr>
    </w:p>
    <w:p w14:paraId="12AF3CAA" w14:textId="77777777" w:rsidR="003E3309" w:rsidRDefault="003E3309" w:rsidP="003E3309"/>
    <w:p w14:paraId="64D5567C" w14:textId="77777777" w:rsidR="00CD24B7" w:rsidRDefault="00CD24B7"/>
    <w:sectPr w:rsidR="00CD24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636"/>
    <w:rsid w:val="001215A5"/>
    <w:rsid w:val="00167321"/>
    <w:rsid w:val="00325CC8"/>
    <w:rsid w:val="003E3309"/>
    <w:rsid w:val="004F2442"/>
    <w:rsid w:val="005F55BE"/>
    <w:rsid w:val="00627636"/>
    <w:rsid w:val="009105CB"/>
    <w:rsid w:val="00C3208E"/>
    <w:rsid w:val="00C8422C"/>
    <w:rsid w:val="00CD24B7"/>
    <w:rsid w:val="00EE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F00F8"/>
  <w15:chartTrackingRefBased/>
  <w15:docId w15:val="{311B1532-E34C-4C2E-9833-2F6C990A2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3309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3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Плохута</dc:creator>
  <cp:keywords/>
  <dc:description/>
  <cp:lastModifiedBy>Дарья Плохута</cp:lastModifiedBy>
  <cp:revision>12</cp:revision>
  <dcterms:created xsi:type="dcterms:W3CDTF">2021-11-22T08:43:00Z</dcterms:created>
  <dcterms:modified xsi:type="dcterms:W3CDTF">2021-12-16T08:37:00Z</dcterms:modified>
</cp:coreProperties>
</file>