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3CB4" w14:textId="77777777" w:rsidR="00067DB0" w:rsidRDefault="00067DB0" w:rsidP="00067DB0">
      <w:pPr>
        <w:pStyle w:val="1"/>
        <w:jc w:val="center"/>
      </w:pPr>
    </w:p>
    <w:p w14:paraId="4566BA6E" w14:textId="25978F53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МИНОБРНАУКИ РОССИИ</w:t>
      </w:r>
    </w:p>
    <w:p w14:paraId="110ADD50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Федеральное государственное бюджетное образовательное учреждение высшего образования</w:t>
      </w:r>
    </w:p>
    <w:p w14:paraId="68D9073F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НИЖЕГОРОДСКИЙ ГОСУДАРСТВЕННЫЙ ТЕХНИЧЕСКИЙ</w:t>
      </w:r>
    </w:p>
    <w:p w14:paraId="68F7FD23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t>УНИВЕРСИТЕТ им. Р.Е.АЛЕКСЕЕВА</w:t>
      </w:r>
    </w:p>
    <w:p w14:paraId="0CB70E38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>Институт радиоэлектроники и информационных технологий</w:t>
      </w:r>
    </w:p>
    <w:p w14:paraId="65A94066" w14:textId="77777777" w:rsidR="00067DB0" w:rsidRPr="00F12FFD" w:rsidRDefault="00067DB0" w:rsidP="00067DB0">
      <w:pPr>
        <w:pStyle w:val="a3"/>
        <w:spacing w:before="0" w:beforeAutospacing="0" w:after="0" w:line="360" w:lineRule="auto"/>
        <w:ind w:left="567"/>
        <w:jc w:val="center"/>
      </w:pPr>
      <w:r w:rsidRPr="00F12FFD">
        <w:rPr>
          <w:sz w:val="27"/>
          <w:szCs w:val="27"/>
        </w:rPr>
        <w:t xml:space="preserve">Кафедра </w:t>
      </w:r>
      <w:r w:rsidRPr="00DE58ED">
        <w:rPr>
          <w:sz w:val="28"/>
        </w:rPr>
        <w:t>«Вычислительные системы и технологии»</w:t>
      </w:r>
    </w:p>
    <w:p w14:paraId="291882E4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2C6225A5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4C4AE2FD" w14:textId="77777777" w:rsidR="00067DB0" w:rsidRPr="00F12FFD" w:rsidRDefault="00067DB0" w:rsidP="00067DB0">
      <w:pPr>
        <w:pStyle w:val="a3"/>
        <w:spacing w:before="0" w:beforeAutospacing="0" w:after="0" w:line="360" w:lineRule="auto"/>
        <w:jc w:val="center"/>
      </w:pPr>
    </w:p>
    <w:p w14:paraId="6FF2D8A7" w14:textId="0B32B009" w:rsidR="00067DB0" w:rsidRPr="00417B2E" w:rsidRDefault="00A22ADB" w:rsidP="00067DB0">
      <w:pPr>
        <w:pStyle w:val="a3"/>
        <w:spacing w:before="240" w:beforeAutospacing="0"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№4</w:t>
      </w:r>
    </w:p>
    <w:p w14:paraId="526E6937" w14:textId="77777777" w:rsidR="00067DB0" w:rsidRPr="00067DB0" w:rsidRDefault="00067DB0" w:rsidP="00067DB0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067DB0">
        <w:rPr>
          <w:sz w:val="28"/>
          <w:szCs w:val="28"/>
        </w:rPr>
        <w:t>по дисциплине «Сети и телекоммуникации»</w:t>
      </w:r>
    </w:p>
    <w:p w14:paraId="70C74835" w14:textId="77777777" w:rsidR="00067DB0" w:rsidRPr="00F12FFD" w:rsidRDefault="00067DB0" w:rsidP="00067DB0">
      <w:pPr>
        <w:jc w:val="center"/>
      </w:pPr>
    </w:p>
    <w:p w14:paraId="282A024E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6EA73749" w14:textId="77777777" w:rsidR="00067DB0" w:rsidRPr="00F12FFD" w:rsidRDefault="00067DB0" w:rsidP="00067DB0">
      <w:pPr>
        <w:pStyle w:val="a3"/>
        <w:spacing w:before="0" w:beforeAutospacing="0" w:after="0" w:line="360" w:lineRule="auto"/>
      </w:pPr>
    </w:p>
    <w:p w14:paraId="2000DA44" w14:textId="77777777" w:rsidR="00067DB0" w:rsidRPr="00F12FFD" w:rsidRDefault="00067DB0" w:rsidP="00067DB0">
      <w:pPr>
        <w:pStyle w:val="a3"/>
        <w:spacing w:before="0" w:beforeAutospacing="0" w:after="0" w:line="276" w:lineRule="auto"/>
        <w:jc w:val="center"/>
      </w:pPr>
    </w:p>
    <w:p w14:paraId="5BC22829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РУКОВОДИТЕЛЬ:</w:t>
      </w:r>
    </w:p>
    <w:p w14:paraId="428B9558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7FED32BF" w14:textId="7AF680BA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i/>
        </w:rPr>
      </w:pPr>
      <w:r w:rsidRPr="00F12FFD">
        <w:t xml:space="preserve">________________   </w:t>
      </w:r>
      <w:r w:rsidR="00A75088">
        <w:rPr>
          <w:u w:val="single"/>
        </w:rPr>
        <w:t>Гай В.</w:t>
      </w:r>
      <w:r>
        <w:rPr>
          <w:u w:val="single"/>
        </w:rPr>
        <w:t>Е</w:t>
      </w:r>
    </w:p>
    <w:p w14:paraId="49C0CB2A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043ED4D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СТУДЕНТ:</w:t>
      </w:r>
    </w:p>
    <w:p w14:paraId="7976FF22" w14:textId="77777777" w:rsidR="00067DB0" w:rsidRPr="00F12FFD" w:rsidRDefault="00067DB0" w:rsidP="00067DB0">
      <w:pPr>
        <w:pStyle w:val="a3"/>
        <w:spacing w:before="0" w:beforeAutospacing="0" w:after="0" w:line="276" w:lineRule="auto"/>
        <w:rPr>
          <w:u w:val="single"/>
        </w:rPr>
      </w:pPr>
    </w:p>
    <w:p w14:paraId="6526B7CE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  <w:r w:rsidRPr="00F12FFD">
        <w:t xml:space="preserve">________________   </w:t>
      </w:r>
      <w:proofErr w:type="spellStart"/>
      <w:r w:rsidRPr="00F12FFD">
        <w:rPr>
          <w:u w:val="single"/>
        </w:rPr>
        <w:t>Соляник</w:t>
      </w:r>
      <w:proofErr w:type="spellEnd"/>
      <w:r w:rsidRPr="00F12FFD">
        <w:rPr>
          <w:u w:val="single"/>
        </w:rPr>
        <w:t xml:space="preserve"> Д.Р.</w:t>
      </w:r>
    </w:p>
    <w:p w14:paraId="19664EC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14:paraId="04E9D6B5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</w:p>
    <w:p w14:paraId="19DE9521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  <w:rPr>
          <w:szCs w:val="20"/>
        </w:rPr>
      </w:pPr>
      <w:r w:rsidRPr="00F12FFD">
        <w:rPr>
          <w:szCs w:val="20"/>
        </w:rPr>
        <w:t>ГРУППА:</w:t>
      </w:r>
    </w:p>
    <w:p w14:paraId="0B0BCF62" w14:textId="77777777" w:rsidR="00067DB0" w:rsidRPr="00067DB0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rPr>
          <w:sz w:val="28"/>
          <w:szCs w:val="20"/>
        </w:rPr>
        <w:t>19-</w:t>
      </w:r>
      <w:r>
        <w:rPr>
          <w:sz w:val="28"/>
          <w:szCs w:val="20"/>
        </w:rPr>
        <w:t>В</w:t>
      </w:r>
      <w:r w:rsidRPr="00F12FFD">
        <w:rPr>
          <w:sz w:val="28"/>
          <w:szCs w:val="20"/>
        </w:rPr>
        <w:t>-</w:t>
      </w:r>
      <w:r w:rsidRPr="00067DB0">
        <w:rPr>
          <w:sz w:val="28"/>
          <w:szCs w:val="20"/>
        </w:rPr>
        <w:t>1</w:t>
      </w:r>
    </w:p>
    <w:p w14:paraId="5F1FA583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</w:p>
    <w:p w14:paraId="5C1D744C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 xml:space="preserve">Работа защищена «___» ____________ </w:t>
      </w:r>
    </w:p>
    <w:p w14:paraId="71035C0D" w14:textId="77777777" w:rsidR="00067DB0" w:rsidRPr="00F12FFD" w:rsidRDefault="00067DB0" w:rsidP="00067DB0">
      <w:pPr>
        <w:pStyle w:val="a3"/>
        <w:spacing w:before="0" w:beforeAutospacing="0" w:after="0" w:line="276" w:lineRule="auto"/>
        <w:ind w:left="4678"/>
      </w:pPr>
      <w:r w:rsidRPr="00F12FFD">
        <w:t>С оценкой ________________________</w:t>
      </w:r>
    </w:p>
    <w:p w14:paraId="28EF53C3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006D2F31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77B82BFC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6F7C63CC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120D7B3A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2A3D2C20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07D2891E" w14:textId="77777777" w:rsidR="00067DB0" w:rsidRDefault="00067DB0" w:rsidP="00067DB0">
      <w:pPr>
        <w:pStyle w:val="a3"/>
        <w:spacing w:before="0" w:beforeAutospacing="0" w:after="0"/>
        <w:jc w:val="center"/>
      </w:pPr>
    </w:p>
    <w:p w14:paraId="32E2EDEF" w14:textId="77777777" w:rsidR="00067DB0" w:rsidRPr="00F12FFD" w:rsidRDefault="00067DB0" w:rsidP="00067DB0">
      <w:pPr>
        <w:pStyle w:val="a3"/>
        <w:spacing w:before="0" w:beforeAutospacing="0" w:after="0"/>
        <w:jc w:val="center"/>
      </w:pPr>
    </w:p>
    <w:p w14:paraId="46CEBFD8" w14:textId="77777777" w:rsidR="00067DB0" w:rsidRPr="00F12FFD" w:rsidRDefault="00067DB0" w:rsidP="00067DB0">
      <w:pPr>
        <w:pStyle w:val="a3"/>
        <w:spacing w:before="0" w:beforeAutospacing="0" w:after="0"/>
        <w:jc w:val="center"/>
      </w:pPr>
      <w:r w:rsidRPr="00F12FFD">
        <w:t xml:space="preserve">Нижний Новгород </w:t>
      </w:r>
    </w:p>
    <w:p w14:paraId="6A6F96ED" w14:textId="4C65F996" w:rsidR="00745E90" w:rsidRPr="00A75088" w:rsidRDefault="00067DB0" w:rsidP="00A75088">
      <w:pPr>
        <w:pStyle w:val="a3"/>
        <w:spacing w:before="0" w:beforeAutospacing="0" w:after="0"/>
        <w:jc w:val="center"/>
      </w:pPr>
      <w:r>
        <w:t>2021</w:t>
      </w:r>
      <w:r w:rsidRPr="00F12FFD">
        <w:t>г.</w:t>
      </w:r>
    </w:p>
    <w:p w14:paraId="12EC697A" w14:textId="5C64A6CE" w:rsidR="00A81DC7" w:rsidRPr="00A81DC7" w:rsidRDefault="00067DB0" w:rsidP="00A81DC7">
      <w:pPr>
        <w:rPr>
          <w:b/>
          <w:bCs/>
          <w:sz w:val="32"/>
          <w:szCs w:val="32"/>
        </w:rPr>
      </w:pPr>
      <w:r w:rsidRPr="00A75088">
        <w:rPr>
          <w:b/>
          <w:bCs/>
          <w:sz w:val="32"/>
          <w:szCs w:val="32"/>
        </w:rPr>
        <w:lastRenderedPageBreak/>
        <w:t>Задание:</w:t>
      </w:r>
    </w:p>
    <w:p w14:paraId="49DACEE7" w14:textId="6BF66D19" w:rsidR="00A81DC7" w:rsidRPr="00A81DC7" w:rsidRDefault="00A81DC7" w:rsidP="00A81DC7"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 w:rsidRPr="00A81DC7">
        <w:rPr>
          <w:bCs/>
          <w:sz w:val="28"/>
          <w:szCs w:val="28"/>
        </w:rPr>
        <w:t>. Подключиться к UDP</w:t>
      </w:r>
      <w:r>
        <w:rPr>
          <w:bCs/>
          <w:sz w:val="28"/>
          <w:szCs w:val="28"/>
        </w:rPr>
        <w:t xml:space="preserve"> </w:t>
      </w:r>
      <w:r w:rsidRPr="00A81DC7">
        <w:rPr>
          <w:bCs/>
          <w:sz w:val="28"/>
          <w:szCs w:val="28"/>
        </w:rPr>
        <w:t xml:space="preserve">серверу с помощью TCP клиента. Объяснить полученные пакеты в </w:t>
      </w:r>
      <w:proofErr w:type="spellStart"/>
      <w:r w:rsidRPr="00A81DC7">
        <w:rPr>
          <w:bCs/>
          <w:sz w:val="28"/>
          <w:szCs w:val="28"/>
        </w:rPr>
        <w:t>WireShark</w:t>
      </w:r>
      <w:proofErr w:type="spellEnd"/>
      <w:r>
        <w:rPr>
          <w:bCs/>
          <w:sz w:val="28"/>
          <w:szCs w:val="28"/>
        </w:rPr>
        <w:t>.</w:t>
      </w:r>
    </w:p>
    <w:p w14:paraId="41414E26" w14:textId="743C39E1" w:rsidR="00A81DC7" w:rsidRPr="00A81DC7" w:rsidRDefault="00A81DC7" w:rsidP="00A81DC7"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 w:rsidRPr="00A81DC7">
        <w:rPr>
          <w:bCs/>
          <w:sz w:val="28"/>
          <w:szCs w:val="28"/>
        </w:rPr>
        <w:t xml:space="preserve">. Запустить TCP клиент, сервер, передать данные, затем прервать соединение на стороне сервера. Объяснить полученные пакеты в </w:t>
      </w:r>
      <w:proofErr w:type="spellStart"/>
      <w:r w:rsidRPr="00A81DC7">
        <w:rPr>
          <w:bCs/>
          <w:sz w:val="28"/>
          <w:szCs w:val="28"/>
        </w:rPr>
        <w:t>WireShark</w:t>
      </w:r>
      <w:proofErr w:type="spellEnd"/>
    </w:p>
    <w:p w14:paraId="53A8A7E9" w14:textId="0D0DEA18" w:rsidR="00A81DC7" w:rsidRDefault="00A81DC7" w:rsidP="00A81DC7">
      <w:pPr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Pr="00A81DC7">
        <w:rPr>
          <w:bCs/>
          <w:sz w:val="28"/>
          <w:szCs w:val="28"/>
        </w:rPr>
        <w:t xml:space="preserve">. Запустить TCP клиент, сервер, передать данные, затем прервать соединение на стороне клиента. Объяснить полученные пакеты в </w:t>
      </w:r>
      <w:proofErr w:type="spellStart"/>
      <w:r w:rsidRPr="00A81DC7">
        <w:rPr>
          <w:bCs/>
          <w:sz w:val="28"/>
          <w:szCs w:val="28"/>
        </w:rPr>
        <w:t>WireShark</w:t>
      </w:r>
      <w:proofErr w:type="spellEnd"/>
    </w:p>
    <w:p w14:paraId="69DA5190" w14:textId="77777777" w:rsidR="00A81DC7" w:rsidRPr="00A81DC7" w:rsidRDefault="00A81DC7" w:rsidP="00A81DC7">
      <w:pPr>
        <w:ind w:firstLine="0"/>
        <w:rPr>
          <w:bCs/>
          <w:sz w:val="28"/>
          <w:szCs w:val="28"/>
        </w:rPr>
      </w:pPr>
    </w:p>
    <w:p w14:paraId="0A20E5DA" w14:textId="4EFC5C28" w:rsidR="00461396" w:rsidRPr="00A75088" w:rsidRDefault="00A81DC7" w:rsidP="00461396">
      <w:pPr>
        <w:spacing w:after="200" w:line="276" w:lineRule="auto"/>
        <w:ind w:firstLine="0"/>
        <w:rPr>
          <w:sz w:val="28"/>
          <w:szCs w:val="28"/>
        </w:rPr>
      </w:pPr>
      <w:r w:rsidRPr="00A81DC7">
        <w:rPr>
          <w:noProof/>
          <w:sz w:val="28"/>
          <w:szCs w:val="28"/>
        </w:rPr>
        <w:drawing>
          <wp:inline distT="0" distB="0" distL="0" distR="0" wp14:anchorId="4268475E" wp14:editId="3586BD03">
            <wp:extent cx="4982270" cy="323895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396">
        <w:rPr>
          <w:sz w:val="28"/>
          <w:szCs w:val="28"/>
        </w:rPr>
        <w:br w:type="page"/>
      </w:r>
    </w:p>
    <w:p w14:paraId="203900C1" w14:textId="11105F99" w:rsidR="001509E8" w:rsidRDefault="00A81DC7" w:rsidP="004076A9">
      <w:pPr>
        <w:spacing w:after="200" w:line="276" w:lineRule="auto"/>
        <w:ind w:firstLine="0"/>
        <w:rPr>
          <w:b/>
          <w:sz w:val="32"/>
        </w:rPr>
      </w:pPr>
      <w:r w:rsidRPr="00A81DC7">
        <w:rPr>
          <w:b/>
          <w:sz w:val="32"/>
        </w:rPr>
        <w:lastRenderedPageBreak/>
        <w:t>Подключиться к UDP серверу с помощью TCP клиента. Объяснить п</w:t>
      </w:r>
      <w:r>
        <w:rPr>
          <w:b/>
          <w:sz w:val="32"/>
        </w:rPr>
        <w:t xml:space="preserve">олученные пакеты в </w:t>
      </w:r>
      <w:proofErr w:type="spellStart"/>
      <w:r>
        <w:rPr>
          <w:b/>
          <w:sz w:val="32"/>
        </w:rPr>
        <w:t>WireShark</w:t>
      </w:r>
      <w:proofErr w:type="spellEnd"/>
      <w:r>
        <w:rPr>
          <w:b/>
          <w:sz w:val="32"/>
        </w:rPr>
        <w:t>:</w:t>
      </w:r>
    </w:p>
    <w:p w14:paraId="3C30301F" w14:textId="0C336A8C" w:rsidR="00A81DC7" w:rsidRDefault="00A81DC7" w:rsidP="004076A9">
      <w:pPr>
        <w:spacing w:after="200" w:line="276" w:lineRule="auto"/>
        <w:ind w:firstLine="0"/>
        <w:rPr>
          <w:b/>
          <w:sz w:val="32"/>
        </w:rPr>
      </w:pPr>
      <w:r w:rsidRPr="00A81DC7">
        <w:rPr>
          <w:b/>
          <w:noProof/>
          <w:sz w:val="32"/>
        </w:rPr>
        <w:drawing>
          <wp:inline distT="0" distB="0" distL="0" distR="0" wp14:anchorId="07CF4BFB" wp14:editId="1D66CF82">
            <wp:extent cx="5940425" cy="2351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8CE" w14:textId="56911726" w:rsidR="00A22ADB" w:rsidRDefault="00A81DC7" w:rsidP="004076A9">
      <w:pPr>
        <w:spacing w:after="200" w:line="276" w:lineRule="auto"/>
        <w:ind w:firstLine="0"/>
        <w:rPr>
          <w:b/>
          <w:sz w:val="32"/>
        </w:rPr>
      </w:pPr>
      <w:r w:rsidRPr="00A81DC7">
        <w:rPr>
          <w:b/>
          <w:noProof/>
          <w:sz w:val="32"/>
        </w:rPr>
        <w:drawing>
          <wp:inline distT="0" distB="0" distL="0" distR="0" wp14:anchorId="2B75AB43" wp14:editId="7F7581E4">
            <wp:extent cx="5940425" cy="2462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ABA" w14:textId="130BDEEC" w:rsidR="00697F99" w:rsidRPr="00697F99" w:rsidRDefault="00697F99" w:rsidP="004076A9">
      <w:pPr>
        <w:spacing w:after="200" w:line="276" w:lineRule="auto"/>
        <w:ind w:firstLine="0"/>
        <w:rPr>
          <w:b/>
          <w:sz w:val="44"/>
        </w:rPr>
      </w:pPr>
      <w:r w:rsidRPr="00697F99">
        <w:rPr>
          <w:color w:val="000000"/>
          <w:sz w:val="28"/>
          <w:szCs w:val="20"/>
          <w:shd w:val="clear" w:color="auto" w:fill="FFFFFF"/>
        </w:rPr>
        <w:t>RST – процесс разрыва соединения</w:t>
      </w:r>
    </w:p>
    <w:p w14:paraId="1D9031E9" w14:textId="577464D2" w:rsidR="00A81DC7" w:rsidRDefault="00A22ADB" w:rsidP="004076A9">
      <w:pPr>
        <w:spacing w:after="200" w:line="276" w:lineRule="auto"/>
        <w:ind w:firstLine="0"/>
        <w:rPr>
          <w:b/>
          <w:sz w:val="32"/>
        </w:rPr>
      </w:pPr>
      <w:r>
        <w:rPr>
          <w:b/>
          <w:sz w:val="32"/>
        </w:rPr>
        <w:br w:type="column"/>
      </w:r>
      <w:r w:rsidRPr="00A22ADB">
        <w:rPr>
          <w:b/>
          <w:sz w:val="32"/>
        </w:rPr>
        <w:lastRenderedPageBreak/>
        <w:t xml:space="preserve">Запустить TCP клиент, сервер, передать данные, затем прервать соединение на стороне сервера. Объяснить полученные пакеты в </w:t>
      </w:r>
      <w:proofErr w:type="spellStart"/>
      <w:r w:rsidRPr="00A22ADB">
        <w:rPr>
          <w:b/>
          <w:sz w:val="32"/>
        </w:rPr>
        <w:t>WireShark</w:t>
      </w:r>
      <w:proofErr w:type="spellEnd"/>
    </w:p>
    <w:p w14:paraId="274CBA83" w14:textId="22444403" w:rsidR="00A22ADB" w:rsidRDefault="00A22ADB" w:rsidP="004076A9">
      <w:pPr>
        <w:spacing w:after="200" w:line="276" w:lineRule="auto"/>
        <w:ind w:firstLine="0"/>
        <w:rPr>
          <w:b/>
          <w:sz w:val="32"/>
        </w:rPr>
      </w:pPr>
      <w:r w:rsidRPr="00A22ADB">
        <w:rPr>
          <w:b/>
          <w:noProof/>
          <w:sz w:val="32"/>
        </w:rPr>
        <w:drawing>
          <wp:inline distT="0" distB="0" distL="0" distR="0" wp14:anchorId="2FF1EC8D" wp14:editId="7D24DE81">
            <wp:extent cx="5940425" cy="33369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B0A" w14:textId="4973BACF" w:rsidR="00A22ADB" w:rsidRDefault="00A22ADB" w:rsidP="004076A9">
      <w:pPr>
        <w:spacing w:after="200" w:line="276" w:lineRule="auto"/>
        <w:ind w:firstLine="0"/>
        <w:rPr>
          <w:b/>
          <w:sz w:val="32"/>
        </w:rPr>
      </w:pPr>
      <w:r w:rsidRPr="00A22ADB">
        <w:rPr>
          <w:b/>
          <w:noProof/>
          <w:sz w:val="32"/>
        </w:rPr>
        <w:drawing>
          <wp:inline distT="0" distB="0" distL="0" distR="0" wp14:anchorId="07C37EE1" wp14:editId="6C3E5342">
            <wp:extent cx="5940425" cy="3943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515" w14:textId="01AA6CF8" w:rsidR="00697F99" w:rsidRPr="00697F99" w:rsidRDefault="00697F99" w:rsidP="004076A9">
      <w:pPr>
        <w:spacing w:after="200" w:line="276" w:lineRule="auto"/>
        <w:ind w:firstLine="0"/>
        <w:rPr>
          <w:b/>
          <w:sz w:val="44"/>
        </w:rPr>
      </w:pPr>
      <w:r w:rsidRPr="00697F99">
        <w:rPr>
          <w:color w:val="000000"/>
          <w:sz w:val="28"/>
          <w:szCs w:val="20"/>
          <w:shd w:val="clear" w:color="auto" w:fill="FFFFFF"/>
        </w:rPr>
        <w:t>SYN - используется во время первоначального установления соединения. Он устанавливается в двух экземплярах соединения: начальный пакет, который открывает соединение, и ответный пакет SYN/ACK.</w:t>
      </w:r>
    </w:p>
    <w:p w14:paraId="60B92AA3" w14:textId="0ADE1CB8" w:rsidR="00145C0F" w:rsidRDefault="00697F99" w:rsidP="004076A9">
      <w:pPr>
        <w:spacing w:after="200" w:line="276" w:lineRule="auto"/>
        <w:ind w:firstLine="0"/>
        <w:rPr>
          <w:sz w:val="28"/>
        </w:rPr>
      </w:pPr>
      <w:r w:rsidRPr="00697F99">
        <w:rPr>
          <w:sz w:val="28"/>
        </w:rPr>
        <w:lastRenderedPageBreak/>
        <w:t>PUSH - инструктирует систему получателя немедленно передать все полученные ранее данные из буфера в приложение пользователя и сразу же отправить сообщение с подтверждением.</w:t>
      </w:r>
    </w:p>
    <w:p w14:paraId="775042FC" w14:textId="395AF910" w:rsidR="00697F99" w:rsidRPr="00697F99" w:rsidRDefault="00697F99" w:rsidP="004076A9">
      <w:pPr>
        <w:spacing w:after="200" w:line="276" w:lineRule="auto"/>
        <w:ind w:firstLine="0"/>
        <w:rPr>
          <w:sz w:val="40"/>
        </w:rPr>
      </w:pPr>
      <w:r w:rsidRPr="00697F99">
        <w:rPr>
          <w:color w:val="000000"/>
          <w:sz w:val="28"/>
          <w:szCs w:val="20"/>
          <w:shd w:val="clear" w:color="auto" w:fill="FFFFFF"/>
        </w:rPr>
        <w:t>ACK - устанавливается, когда пакет содержит значение номера подтверждения в поле подтверждения. Все пакеты после стартового пакета SYN будут иметь установленный флаг ACK</w:t>
      </w:r>
    </w:p>
    <w:p w14:paraId="0D4C0B9A" w14:textId="564FB8F4" w:rsidR="00A22ADB" w:rsidRDefault="00697F99" w:rsidP="004076A9">
      <w:pPr>
        <w:spacing w:after="200" w:line="276" w:lineRule="auto"/>
        <w:ind w:firstLine="0"/>
        <w:rPr>
          <w:b/>
          <w:sz w:val="32"/>
        </w:rPr>
      </w:pPr>
      <w:r w:rsidRPr="00697F99">
        <w:rPr>
          <w:color w:val="000000"/>
          <w:sz w:val="28"/>
          <w:szCs w:val="20"/>
          <w:shd w:val="clear" w:color="auto" w:fill="FFFFFF"/>
        </w:rPr>
        <w:t>FIN — флаг указывает н</w:t>
      </w:r>
      <w:bookmarkStart w:id="0" w:name="_GoBack"/>
      <w:bookmarkEnd w:id="0"/>
      <w:r w:rsidRPr="00697F99">
        <w:rPr>
          <w:color w:val="000000"/>
          <w:sz w:val="28"/>
          <w:szCs w:val="20"/>
          <w:shd w:val="clear" w:color="auto" w:fill="FFFFFF"/>
        </w:rPr>
        <w:t>а завершение соединения</w:t>
      </w:r>
      <w:r w:rsidR="00A22ADB">
        <w:rPr>
          <w:b/>
          <w:sz w:val="32"/>
        </w:rPr>
        <w:br w:type="column"/>
      </w:r>
      <w:r w:rsidR="00A22ADB" w:rsidRPr="00A22ADB">
        <w:rPr>
          <w:b/>
          <w:sz w:val="32"/>
        </w:rPr>
        <w:lastRenderedPageBreak/>
        <w:t xml:space="preserve">Запустить TCP клиент, сервер, передать данные, затем прервать соединение на стороне клиента. Объяснить полученные пакеты в </w:t>
      </w:r>
      <w:proofErr w:type="spellStart"/>
      <w:r w:rsidR="00A22ADB" w:rsidRPr="00A22ADB">
        <w:rPr>
          <w:b/>
          <w:sz w:val="32"/>
        </w:rPr>
        <w:t>WireShark</w:t>
      </w:r>
      <w:proofErr w:type="spellEnd"/>
      <w:r w:rsidR="00A22ADB">
        <w:rPr>
          <w:b/>
          <w:sz w:val="32"/>
        </w:rPr>
        <w:t>:</w:t>
      </w:r>
    </w:p>
    <w:p w14:paraId="3BE1F831" w14:textId="7F89CE2F" w:rsidR="00A22ADB" w:rsidRDefault="00A22ADB" w:rsidP="004076A9">
      <w:pPr>
        <w:spacing w:after="200" w:line="276" w:lineRule="auto"/>
        <w:ind w:firstLine="0"/>
        <w:rPr>
          <w:b/>
          <w:sz w:val="32"/>
        </w:rPr>
      </w:pPr>
      <w:r w:rsidRPr="00A22ADB">
        <w:rPr>
          <w:b/>
          <w:noProof/>
          <w:sz w:val="32"/>
        </w:rPr>
        <w:drawing>
          <wp:inline distT="0" distB="0" distL="0" distR="0" wp14:anchorId="0BEEAFD7" wp14:editId="54ACAD86">
            <wp:extent cx="5940425" cy="4444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F7A" w14:textId="634B2806" w:rsidR="00A22ADB" w:rsidRDefault="00A22ADB" w:rsidP="004076A9">
      <w:pPr>
        <w:spacing w:after="200" w:line="276" w:lineRule="auto"/>
        <w:ind w:firstLine="0"/>
        <w:rPr>
          <w:b/>
          <w:sz w:val="32"/>
        </w:rPr>
      </w:pPr>
      <w:r w:rsidRPr="00A22ADB">
        <w:rPr>
          <w:b/>
          <w:noProof/>
          <w:sz w:val="32"/>
        </w:rPr>
        <w:drawing>
          <wp:inline distT="0" distB="0" distL="0" distR="0" wp14:anchorId="554B6457" wp14:editId="51621F42">
            <wp:extent cx="5940425" cy="3288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26A3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5E86"/>
    <w:multiLevelType w:val="hybridMultilevel"/>
    <w:tmpl w:val="3940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49"/>
    <w:rsid w:val="00067DB0"/>
    <w:rsid w:val="00145C0F"/>
    <w:rsid w:val="001509E8"/>
    <w:rsid w:val="00322DC5"/>
    <w:rsid w:val="00377314"/>
    <w:rsid w:val="004076A9"/>
    <w:rsid w:val="00417B2E"/>
    <w:rsid w:val="00457A49"/>
    <w:rsid w:val="0046119B"/>
    <w:rsid w:val="00461396"/>
    <w:rsid w:val="00502135"/>
    <w:rsid w:val="00617448"/>
    <w:rsid w:val="00697F99"/>
    <w:rsid w:val="0073729D"/>
    <w:rsid w:val="007A4659"/>
    <w:rsid w:val="008D35AF"/>
    <w:rsid w:val="0098280A"/>
    <w:rsid w:val="009B4AF4"/>
    <w:rsid w:val="009D4D8A"/>
    <w:rsid w:val="00A22ADB"/>
    <w:rsid w:val="00A7342D"/>
    <w:rsid w:val="00A75088"/>
    <w:rsid w:val="00A81DC7"/>
    <w:rsid w:val="00AB3832"/>
    <w:rsid w:val="00B05534"/>
    <w:rsid w:val="00B4372A"/>
    <w:rsid w:val="00B945C8"/>
    <w:rsid w:val="00BF640B"/>
    <w:rsid w:val="00C0162A"/>
    <w:rsid w:val="00CC4DB1"/>
    <w:rsid w:val="00D74A57"/>
    <w:rsid w:val="00EC1058"/>
    <w:rsid w:val="00F36F0D"/>
    <w:rsid w:val="00F651AB"/>
    <w:rsid w:val="00FB1563"/>
    <w:rsid w:val="00F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544D"/>
  <w15:chartTrackingRefBased/>
  <w15:docId w15:val="{48926CDD-0BD8-40D7-89E6-DAC92F70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DB0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67DB0"/>
  </w:style>
  <w:style w:type="character" w:customStyle="1" w:styleId="10">
    <w:name w:val="Стиль1 Знак"/>
    <w:link w:val="1"/>
    <w:rsid w:val="00067D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67DB0"/>
    <w:pPr>
      <w:spacing w:before="100" w:beforeAutospacing="1" w:after="119"/>
      <w:ind w:firstLine="0"/>
    </w:pPr>
  </w:style>
  <w:style w:type="paragraph" w:styleId="a4">
    <w:name w:val="List Paragraph"/>
    <w:basedOn w:val="a"/>
    <w:uiPriority w:val="34"/>
    <w:qFormat/>
    <w:rsid w:val="00502135"/>
    <w:pPr>
      <w:ind w:left="720"/>
      <w:contextualSpacing/>
    </w:pPr>
  </w:style>
  <w:style w:type="paragraph" w:customStyle="1" w:styleId="Default">
    <w:name w:val="Default"/>
    <w:rsid w:val="00461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SDR</dc:creator>
  <cp:keywords/>
  <dc:description/>
  <cp:lastModifiedBy>Spectre SDR</cp:lastModifiedBy>
  <cp:revision>15</cp:revision>
  <dcterms:created xsi:type="dcterms:W3CDTF">2021-09-29T17:52:00Z</dcterms:created>
  <dcterms:modified xsi:type="dcterms:W3CDTF">2021-12-03T07:23:00Z</dcterms:modified>
</cp:coreProperties>
</file>