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EAB0" w14:textId="77777777" w:rsidR="002F31B2" w:rsidRPr="00030EE4" w:rsidRDefault="002F31B2" w:rsidP="002F31B2">
      <w:pPr>
        <w:jc w:val="center"/>
        <w:rPr>
          <w:rFonts w:asciiTheme="minorHAnsi" w:hAnsiTheme="minorHAnsi" w:cstheme="minorHAnsi" w:hint="default"/>
          <w:b/>
          <w:bCs/>
          <w:color w:val="000000"/>
          <w:sz w:val="36"/>
          <w:szCs w:val="36"/>
          <w:lang w:eastAsia="en-US"/>
        </w:rPr>
      </w:pPr>
      <w:r w:rsidRPr="00030EE4">
        <w:rPr>
          <w:rFonts w:asciiTheme="minorHAnsi" w:hAnsiTheme="minorHAnsi" w:cstheme="minorHAnsi" w:hint="default"/>
          <w:b/>
          <w:bCs/>
          <w:noProof/>
          <w:color w:val="0000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17F1635" wp14:editId="7383B6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6" name="DtsShapeName" descr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319 w 21600"/>
                            <a:gd name="T1" fmla="*/ 64 h 21600"/>
                            <a:gd name="T2" fmla="*/ 86 w 21600"/>
                            <a:gd name="T3" fmla="*/ 318 h 21600"/>
                            <a:gd name="T4" fmla="*/ 319 w 21600"/>
                            <a:gd name="T5" fmla="*/ 635 h 21600"/>
                            <a:gd name="T6" fmla="*/ 549 w 21600"/>
                            <a:gd name="T7" fmla="*/ 318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5D1C" id="DtsShapeName" o:spid="_x0000_s1026" alt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9,2;3,9;9,19;16,9" o:connectangles="270,180,90,0" textboxrect="5034,2279,16566,13674"/>
                <w10:anchorlock/>
              </v:shape>
            </w:pict>
          </mc:Fallback>
        </mc:AlternateContent>
      </w:r>
      <w:r w:rsidRPr="00030EE4">
        <w:rPr>
          <w:rFonts w:asciiTheme="minorHAnsi" w:hAnsiTheme="minorHAnsi" w:cstheme="minorHAnsi" w:hint="default"/>
          <w:b/>
          <w:bCs/>
          <w:color w:val="000000"/>
          <w:sz w:val="36"/>
          <w:szCs w:val="36"/>
        </w:rPr>
        <w:t xml:space="preserve">IOH </w:t>
      </w:r>
      <w:r w:rsidRPr="00030EE4">
        <w:rPr>
          <w:rFonts w:asciiTheme="minorHAnsi" w:hAnsiTheme="minorHAnsi" w:cstheme="minorHAnsi" w:hint="default"/>
          <w:b/>
          <w:bCs/>
          <w:color w:val="000000"/>
          <w:sz w:val="36"/>
          <w:szCs w:val="36"/>
          <w:lang w:eastAsia="en-US"/>
        </w:rPr>
        <w:t>SPECIFIC MOP</w:t>
      </w:r>
    </w:p>
    <w:p w14:paraId="5C4B212D" w14:textId="77777777" w:rsidR="002F31B2" w:rsidRPr="00030EE4" w:rsidRDefault="002F31B2" w:rsidP="002F31B2">
      <w:pPr>
        <w:pStyle w:val="a"/>
      </w:pPr>
      <w:r>
        <w:fldChar w:fldCharType="begin"/>
      </w:r>
      <w:r>
        <w:instrText xml:space="preserve"> MERGEFIELD  titlemop \* Lower  \* MERGEFORMAT </w:instrText>
      </w:r>
      <w:r>
        <w:fldChar w:fldCharType="separate"/>
      </w:r>
      <w:r w:rsidRPr="00030EE4">
        <w:t>«titlemop»</w:t>
      </w:r>
      <w:r>
        <w:fldChar w:fldCharType="end"/>
      </w:r>
    </w:p>
    <w:p w14:paraId="4944A0E0" w14:textId="77777777" w:rsidR="002F31B2" w:rsidRPr="00030EE4" w:rsidRDefault="002F31B2" w:rsidP="002F31B2">
      <w:pPr>
        <w:pStyle w:val="a"/>
      </w:pPr>
    </w:p>
    <w:p w14:paraId="68DC8FEF" w14:textId="77777777" w:rsidR="002F31B2" w:rsidRPr="00030EE4" w:rsidRDefault="002F31B2" w:rsidP="002F31B2">
      <w:pPr>
        <w:pStyle w:val="a"/>
      </w:pPr>
      <w:r w:rsidRPr="00030EE4">
        <w:rPr>
          <w:noProof/>
          <w:snapToGrid/>
          <w:lang w:eastAsia="en-US"/>
        </w:rPr>
        <w:drawing>
          <wp:inline distT="0" distB="0" distL="0" distR="0" wp14:anchorId="1EFAAF98" wp14:editId="122F2A05">
            <wp:extent cx="1240155" cy="1129030"/>
            <wp:effectExtent l="19050" t="0" r="0" b="0"/>
            <wp:docPr id="13" name="Picture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0EE4">
        <w:rPr>
          <w:noProof/>
          <w:snapToGrid/>
          <w:lang w:eastAsia="en-US"/>
        </w:rPr>
        <w:drawing>
          <wp:inline distT="0" distB="0" distL="0" distR="0" wp14:anchorId="366BC674" wp14:editId="5FA9124D">
            <wp:extent cx="2422792" cy="886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h-logo-l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9" b="32900"/>
                    <a:stretch/>
                  </pic:blipFill>
                  <pic:spPr bwMode="auto">
                    <a:xfrm>
                      <a:off x="0" y="0"/>
                      <a:ext cx="2438266" cy="89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AA681" w14:textId="77777777" w:rsidR="002F31B2" w:rsidRPr="00030EE4" w:rsidRDefault="002F31B2" w:rsidP="002F31B2">
      <w:pPr>
        <w:pStyle w:val="a"/>
      </w:pPr>
    </w:p>
    <w:p w14:paraId="1222852C" w14:textId="77777777" w:rsidR="002F31B2" w:rsidRPr="00030EE4" w:rsidRDefault="002F31B2" w:rsidP="002F31B2">
      <w:pPr>
        <w:pStyle w:val="a0"/>
        <w:rPr>
          <w:rFonts w:asciiTheme="minorHAnsi" w:hAnsiTheme="minorHAnsi" w:cstheme="minorHAnsi"/>
        </w:rPr>
      </w:pPr>
    </w:p>
    <w:tbl>
      <w:tblPr>
        <w:tblW w:w="1026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9"/>
        <w:gridCol w:w="2842"/>
        <w:gridCol w:w="1736"/>
        <w:gridCol w:w="1894"/>
      </w:tblGrid>
      <w:tr w:rsidR="002F31B2" w:rsidRPr="00030EE4" w14:paraId="66592012" w14:textId="77777777" w:rsidTr="008B12D5">
        <w:trPr>
          <w:trHeight w:val="1149"/>
        </w:trPr>
        <w:tc>
          <w:tcPr>
            <w:tcW w:w="3789" w:type="dxa"/>
          </w:tcPr>
          <w:p w14:paraId="515BA873" w14:textId="77777777" w:rsidR="002F31B2" w:rsidRPr="00030EE4" w:rsidRDefault="002F31B2" w:rsidP="008B12D5">
            <w:pPr>
              <w:pStyle w:val="a"/>
            </w:pPr>
            <w:r w:rsidRPr="00030EE4">
              <w:t>Prepared by:</w:t>
            </w:r>
          </w:p>
        </w:tc>
        <w:tc>
          <w:tcPr>
            <w:tcW w:w="2842" w:type="dxa"/>
          </w:tcPr>
          <w:p w14:paraId="445A17D9" w14:textId="77777777" w:rsidR="002F31B2" w:rsidRPr="00030EE4" w:rsidRDefault="002F31B2" w:rsidP="008B12D5">
            <w:pPr>
              <w:pStyle w:val="a0"/>
              <w:rPr>
                <w:rFonts w:asciiTheme="minorHAnsi" w:hAnsiTheme="minorHAnsi" w:cstheme="minorHAnsi"/>
                <w:sz w:val="32"/>
              </w:rPr>
            </w:pPr>
            <w:r w:rsidRPr="00030EE4">
              <w:rPr>
                <w:rFonts w:asciiTheme="minorHAnsi" w:hAnsiTheme="minorHAnsi" w:cstheme="minorHAnsi"/>
                <w:sz w:val="32"/>
                <w:szCs w:val="24"/>
              </w:rPr>
              <w:t>Hermadi</w:t>
            </w:r>
          </w:p>
        </w:tc>
        <w:tc>
          <w:tcPr>
            <w:tcW w:w="1736" w:type="dxa"/>
          </w:tcPr>
          <w:p w14:paraId="4F51B207" w14:textId="77777777" w:rsidR="002F31B2" w:rsidRPr="00030EE4" w:rsidRDefault="002F31B2" w:rsidP="008B12D5">
            <w:pPr>
              <w:pStyle w:val="a"/>
            </w:pPr>
            <w:r w:rsidRPr="00030EE4">
              <w:t>Date:</w:t>
            </w:r>
          </w:p>
        </w:tc>
        <w:tc>
          <w:tcPr>
            <w:tcW w:w="1894" w:type="dxa"/>
          </w:tcPr>
          <w:p w14:paraId="0C279A5A" w14:textId="77777777" w:rsidR="002F31B2" w:rsidRPr="00030EE4" w:rsidRDefault="002F31B2" w:rsidP="008B12D5">
            <w:pPr>
              <w:pStyle w:val="a0"/>
              <w:rPr>
                <w:rFonts w:asciiTheme="minorHAnsi" w:hAnsiTheme="minorHAnsi" w:cstheme="minorHAnsi"/>
                <w:sz w:val="32"/>
              </w:rPr>
            </w:pP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begin"/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instrText xml:space="preserve"> MERGEFIELD  predate \* Lower  \* MERGEFORMAT </w:instrText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separate"/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t>«predate»</w:t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end"/>
            </w:r>
          </w:p>
        </w:tc>
      </w:tr>
      <w:tr w:rsidR="002F31B2" w:rsidRPr="00030EE4" w14:paraId="0DB1965D" w14:textId="77777777" w:rsidTr="008B12D5">
        <w:trPr>
          <w:trHeight w:val="958"/>
        </w:trPr>
        <w:tc>
          <w:tcPr>
            <w:tcW w:w="3789" w:type="dxa"/>
          </w:tcPr>
          <w:p w14:paraId="04304748" w14:textId="77777777" w:rsidR="002F31B2" w:rsidRPr="00030EE4" w:rsidRDefault="002F31B2" w:rsidP="008B12D5">
            <w:pPr>
              <w:pStyle w:val="a"/>
            </w:pPr>
            <w:r w:rsidRPr="00030EE4">
              <w:t>Reviewed by:</w:t>
            </w:r>
          </w:p>
        </w:tc>
        <w:tc>
          <w:tcPr>
            <w:tcW w:w="2842" w:type="dxa"/>
          </w:tcPr>
          <w:p w14:paraId="4B2B487B" w14:textId="77777777" w:rsidR="002F31B2" w:rsidRPr="00030EE4" w:rsidRDefault="002F31B2" w:rsidP="008B12D5">
            <w:pPr>
              <w:pStyle w:val="a0"/>
              <w:rPr>
                <w:rFonts w:asciiTheme="minorHAnsi" w:hAnsiTheme="minorHAnsi" w:cstheme="minorHAnsi"/>
                <w:sz w:val="32"/>
              </w:rPr>
            </w:pPr>
            <w:r w:rsidRPr="00030EE4">
              <w:rPr>
                <w:rFonts w:asciiTheme="minorHAnsi" w:hAnsiTheme="minorHAnsi" w:cstheme="minorHAnsi"/>
                <w:sz w:val="32"/>
              </w:rPr>
              <w:t>Tang Ju Fu</w:t>
            </w:r>
          </w:p>
        </w:tc>
        <w:tc>
          <w:tcPr>
            <w:tcW w:w="1736" w:type="dxa"/>
          </w:tcPr>
          <w:p w14:paraId="568880C8" w14:textId="77777777" w:rsidR="002F31B2" w:rsidRPr="00030EE4" w:rsidRDefault="002F31B2" w:rsidP="008B12D5">
            <w:pPr>
              <w:pStyle w:val="a"/>
            </w:pPr>
            <w:r w:rsidRPr="00030EE4">
              <w:t>Date:</w:t>
            </w:r>
          </w:p>
        </w:tc>
        <w:tc>
          <w:tcPr>
            <w:tcW w:w="1894" w:type="dxa"/>
          </w:tcPr>
          <w:p w14:paraId="4DC15A4A" w14:textId="77777777" w:rsidR="002F31B2" w:rsidRPr="00030EE4" w:rsidRDefault="002F31B2" w:rsidP="008B12D5">
            <w:pPr>
              <w:pStyle w:val="a0"/>
              <w:rPr>
                <w:rFonts w:asciiTheme="minorHAnsi" w:hAnsiTheme="minorHAnsi" w:cstheme="minorHAnsi"/>
                <w:sz w:val="32"/>
              </w:rPr>
            </w:pP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begin"/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instrText xml:space="preserve"> MERGEFIELD  predate \* Lower  \* MERGEFORMAT </w:instrText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separate"/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t>«predate»</w:t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end"/>
            </w:r>
          </w:p>
        </w:tc>
      </w:tr>
      <w:tr w:rsidR="002F31B2" w:rsidRPr="00030EE4" w14:paraId="672456B6" w14:textId="77777777" w:rsidTr="008B12D5">
        <w:trPr>
          <w:trHeight w:val="943"/>
        </w:trPr>
        <w:tc>
          <w:tcPr>
            <w:tcW w:w="3789" w:type="dxa"/>
          </w:tcPr>
          <w:p w14:paraId="70E21A37" w14:textId="77777777" w:rsidR="002F31B2" w:rsidRPr="00030EE4" w:rsidRDefault="002F31B2" w:rsidP="008B12D5">
            <w:pPr>
              <w:pStyle w:val="a"/>
            </w:pPr>
            <w:r w:rsidRPr="00030EE4">
              <w:t>Approved by:</w:t>
            </w:r>
          </w:p>
        </w:tc>
        <w:tc>
          <w:tcPr>
            <w:tcW w:w="2842" w:type="dxa"/>
          </w:tcPr>
          <w:p w14:paraId="2D14A52B" w14:textId="77777777" w:rsidR="002F31B2" w:rsidRPr="00030EE4" w:rsidRDefault="002F31B2" w:rsidP="008B12D5">
            <w:pPr>
              <w:pStyle w:val="a0"/>
              <w:rPr>
                <w:rFonts w:asciiTheme="minorHAnsi" w:hAnsiTheme="minorHAnsi" w:cstheme="minorHAnsi"/>
                <w:sz w:val="32"/>
              </w:rPr>
            </w:pPr>
            <w:r w:rsidRPr="00030EE4">
              <w:rPr>
                <w:rFonts w:asciiTheme="minorHAnsi" w:hAnsiTheme="minorHAnsi" w:cstheme="minorHAnsi"/>
                <w:sz w:val="32"/>
              </w:rPr>
              <w:t>Efran Handika</w:t>
            </w:r>
          </w:p>
        </w:tc>
        <w:tc>
          <w:tcPr>
            <w:tcW w:w="1736" w:type="dxa"/>
          </w:tcPr>
          <w:p w14:paraId="0C113FC3" w14:textId="77777777" w:rsidR="002F31B2" w:rsidRPr="00030EE4" w:rsidRDefault="002F31B2" w:rsidP="008B12D5">
            <w:pPr>
              <w:pStyle w:val="a"/>
            </w:pPr>
            <w:r w:rsidRPr="00030EE4">
              <w:t>Date:</w:t>
            </w:r>
          </w:p>
        </w:tc>
        <w:tc>
          <w:tcPr>
            <w:tcW w:w="1894" w:type="dxa"/>
          </w:tcPr>
          <w:p w14:paraId="0CC7C6DA" w14:textId="77777777" w:rsidR="002F31B2" w:rsidRPr="00030EE4" w:rsidRDefault="002F31B2" w:rsidP="008B12D5">
            <w:pPr>
              <w:pStyle w:val="a0"/>
              <w:rPr>
                <w:rFonts w:asciiTheme="minorHAnsi" w:hAnsiTheme="minorHAnsi" w:cstheme="minorHAnsi"/>
                <w:sz w:val="32"/>
              </w:rPr>
            </w:pP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begin"/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instrText xml:space="preserve"> MERGEFIELD  predate \* Lower  \* MERGEFORMAT </w:instrText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separate"/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t>«predate»</w:t>
            </w:r>
            <w:r w:rsidRPr="00030EE4">
              <w:rPr>
                <w:rFonts w:asciiTheme="minorHAnsi" w:hAnsiTheme="minorHAnsi" w:cstheme="minorHAnsi"/>
                <w:b/>
                <w:sz w:val="32"/>
                <w:szCs w:val="24"/>
              </w:rPr>
              <w:fldChar w:fldCharType="end"/>
            </w:r>
          </w:p>
        </w:tc>
      </w:tr>
    </w:tbl>
    <w:p w14:paraId="781F62D3" w14:textId="77777777" w:rsidR="002F31B2" w:rsidRDefault="002F31B2" w:rsidP="002F31B2">
      <w:pPr>
        <w:jc w:val="center"/>
        <w:rPr>
          <w:rFonts w:ascii="Arial" w:hAnsi="Arial" w:hint="default"/>
          <w:color w:val="000000"/>
        </w:rPr>
      </w:pPr>
    </w:p>
    <w:p w14:paraId="671F2944" w14:textId="77777777" w:rsidR="002F31B2" w:rsidRPr="00655DD5" w:rsidRDefault="002F31B2" w:rsidP="002F31B2">
      <w:pPr>
        <w:jc w:val="center"/>
        <w:rPr>
          <w:rFonts w:ascii="Arial" w:hAnsi="Arial" w:hint="default"/>
          <w:b/>
          <w:color w:val="000000"/>
          <w:sz w:val="24"/>
        </w:rPr>
      </w:pPr>
      <w:r w:rsidRPr="00655DD5">
        <w:rPr>
          <w:rFonts w:ascii="Arial" w:hAnsi="Arial"/>
          <w:color w:val="000000"/>
        </w:rPr>
        <w:t>This document is exclusively property of HUAWEI Technologies. Co., Ltd. and shall not be used copied or communicated to the third party without its prior authorization.</w:t>
      </w:r>
    </w:p>
    <w:p w14:paraId="761DD6CF" w14:textId="77777777" w:rsidR="001C73E2" w:rsidRDefault="001C73E2">
      <w:pPr>
        <w:pStyle w:val="TableText"/>
        <w:rPr>
          <w:rFonts w:hint="default"/>
        </w:rPr>
        <w:sectPr w:rsidR="001C73E2">
          <w:headerReference w:type="even" r:id="rId9"/>
          <w:headerReference w:type="default" r:id="rId10"/>
          <w:footerReference w:type="even" r:id="rId11"/>
          <w:headerReference w:type="first" r:id="rId1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14:paraId="71C6C160" w14:textId="77777777" w:rsidR="001C73E2" w:rsidRDefault="0034442E">
      <w:pPr>
        <w:pStyle w:val="Contents"/>
        <w:rPr>
          <w:rFonts w:hint="default"/>
        </w:rPr>
      </w:pPr>
      <w:r>
        <w:lastRenderedPageBreak/>
        <w:t>Contents</w:t>
      </w:r>
      <w:bookmarkStart w:id="0" w:name="_GoBack"/>
      <w:bookmarkEnd w:id="0"/>
    </w:p>
    <w:p w14:paraId="70F57B94" w14:textId="77777777" w:rsidR="001C73E2" w:rsidRDefault="0034442E">
      <w:pPr>
        <w:pStyle w:val="TOC1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256000000" w:history="1">
        <w:r>
          <w:rPr>
            <w:rStyle w:val="Hyperlink"/>
            <w:rFonts w:hint="default"/>
          </w:rPr>
          <w:t xml:space="preserve">1 </w:t>
        </w:r>
        <w:r>
          <w:rPr>
            <w:rStyle w:val="Hyperlink"/>
          </w:rPr>
          <w:t>Description of Change (Background)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492D8C6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01" w:history="1">
        <w:r w:rsidR="0034442E">
          <w:rPr>
            <w:rStyle w:val="Hyperlink"/>
            <w:rFonts w:hint="default"/>
            <w:snapToGrid w:val="0"/>
          </w:rPr>
          <w:t xml:space="preserve">1.1 </w:t>
        </w:r>
        <w:r w:rsidR="0034442E">
          <w:rPr>
            <w:rStyle w:val="Hyperlink"/>
          </w:rPr>
          <w:t>Description of Site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_Toc256000001 \h </w:instrText>
        </w:r>
        <w:r w:rsidR="0034442E">
          <w:fldChar w:fldCharType="separate"/>
        </w:r>
        <w:r w:rsidR="0034442E">
          <w:t>1</w:t>
        </w:r>
        <w:r w:rsidR="0034442E">
          <w:fldChar w:fldCharType="end"/>
        </w:r>
      </w:hyperlink>
    </w:p>
    <w:p w14:paraId="6092EF15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02" w:history="1">
        <w:r w:rsidR="0034442E">
          <w:rPr>
            <w:rStyle w:val="Hyperlink"/>
            <w:rFonts w:hint="default"/>
            <w:snapToGrid w:val="0"/>
          </w:rPr>
          <w:t xml:space="preserve">1.2 </w:t>
        </w:r>
        <w:r w:rsidR="0034442E">
          <w:rPr>
            <w:rStyle w:val="Hyperlink"/>
          </w:rPr>
          <w:t>Purpose and Requirements (Preliminary / objective result)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_Toc256000002 \h </w:instrText>
        </w:r>
        <w:r w:rsidR="0034442E">
          <w:fldChar w:fldCharType="separate"/>
        </w:r>
        <w:r w:rsidR="0034442E">
          <w:t>1</w:t>
        </w:r>
        <w:r w:rsidR="0034442E">
          <w:fldChar w:fldCharType="end"/>
        </w:r>
      </w:hyperlink>
    </w:p>
    <w:p w14:paraId="7FEAD995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03" w:history="1">
        <w:r w:rsidR="0034442E">
          <w:rPr>
            <w:rStyle w:val="Hyperlink"/>
            <w:rFonts w:hint="default"/>
            <w:snapToGrid w:val="0"/>
          </w:rPr>
          <w:t xml:space="preserve">1.3 </w:t>
        </w:r>
        <w:r w:rsidR="0034442E">
          <w:rPr>
            <w:rStyle w:val="Hyperlink"/>
          </w:rPr>
          <w:t>Description Of Site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_Toc256000003 \h </w:instrText>
        </w:r>
        <w:r w:rsidR="0034442E">
          <w:fldChar w:fldCharType="separate"/>
        </w:r>
        <w:r w:rsidR="0034442E">
          <w:t>1</w:t>
        </w:r>
        <w:r w:rsidR="0034442E">
          <w:fldChar w:fldCharType="end"/>
        </w:r>
      </w:hyperlink>
    </w:p>
    <w:p w14:paraId="6FAA2AFA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04" w:history="1">
        <w:r w:rsidR="0034442E">
          <w:rPr>
            <w:rStyle w:val="Hyperlink"/>
            <w:rFonts w:hint="default"/>
            <w:snapToGrid w:val="0"/>
          </w:rPr>
          <w:t xml:space="preserve">1.4 </w:t>
        </w:r>
        <w:r w:rsidR="0034442E">
          <w:rPr>
            <w:rStyle w:val="Hyperlink"/>
          </w:rPr>
          <w:t>Description of Change and Change Influence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_Toc256000004 \h </w:instrText>
        </w:r>
        <w:r w:rsidR="0034442E">
          <w:fldChar w:fldCharType="separate"/>
        </w:r>
        <w:r w:rsidR="0034442E">
          <w:t>1</w:t>
        </w:r>
        <w:r w:rsidR="0034442E">
          <w:fldChar w:fldCharType="end"/>
        </w:r>
      </w:hyperlink>
    </w:p>
    <w:p w14:paraId="6E3FB0C7" w14:textId="77777777" w:rsidR="001C73E2" w:rsidRDefault="00DF06A6">
      <w:pPr>
        <w:pStyle w:val="TOC1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hyperlink w:anchor="_Toc256000005" w:history="1">
        <w:r w:rsidR="0034442E">
          <w:rPr>
            <w:rStyle w:val="Hyperlink"/>
            <w:rFonts w:hint="default"/>
          </w:rPr>
          <w:t xml:space="preserve">2 </w:t>
        </w:r>
        <w:r w:rsidR="0034442E">
          <w:rPr>
            <w:rStyle w:val="Hyperlink"/>
          </w:rPr>
          <w:t>2.  Preparations for Change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_Toc256000005 \h </w:instrText>
        </w:r>
        <w:r w:rsidR="0034442E">
          <w:fldChar w:fldCharType="separate"/>
        </w:r>
        <w:r w:rsidR="0034442E">
          <w:t>3</w:t>
        </w:r>
        <w:r w:rsidR="0034442E">
          <w:fldChar w:fldCharType="end"/>
        </w:r>
      </w:hyperlink>
    </w:p>
    <w:p w14:paraId="1C6DBB28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06" w:history="1">
        <w:r w:rsidR="0034442E">
          <w:rPr>
            <w:rStyle w:val="Hyperlink"/>
            <w:rFonts w:hint="default"/>
            <w:snapToGrid w:val="0"/>
          </w:rPr>
          <w:t xml:space="preserve">2.1 </w:t>
        </w:r>
        <w:r w:rsidR="0034442E">
          <w:rPr>
            <w:rStyle w:val="Hyperlink"/>
          </w:rPr>
          <w:t>Change Period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_Toc256000006 \h </w:instrText>
        </w:r>
        <w:r w:rsidR="0034442E">
          <w:fldChar w:fldCharType="separate"/>
        </w:r>
        <w:r w:rsidR="0034442E">
          <w:t>3</w:t>
        </w:r>
        <w:r w:rsidR="0034442E">
          <w:fldChar w:fldCharType="end"/>
        </w:r>
      </w:hyperlink>
    </w:p>
    <w:p w14:paraId="38B1A08F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07" w:history="1">
        <w:r w:rsidR="0034442E">
          <w:rPr>
            <w:rStyle w:val="Hyperlink"/>
            <w:rFonts w:hint="default"/>
            <w:snapToGrid w:val="0"/>
          </w:rPr>
          <w:t xml:space="preserve">2.2 </w:t>
        </w:r>
        <w:r w:rsidR="0034442E">
          <w:rPr>
            <w:rStyle w:val="Hyperlink"/>
          </w:rPr>
          <w:t>Composition of Change Team and Responsibility of Team Members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_Toc256000007 \h </w:instrText>
        </w:r>
        <w:r w:rsidR="0034442E">
          <w:fldChar w:fldCharType="separate"/>
        </w:r>
        <w:r w:rsidR="0034442E">
          <w:t>3</w:t>
        </w:r>
        <w:r w:rsidR="0034442E">
          <w:fldChar w:fldCharType="end"/>
        </w:r>
      </w:hyperlink>
    </w:p>
    <w:p w14:paraId="11695C2D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08" w:history="1">
        <w:r w:rsidR="0034442E">
          <w:rPr>
            <w:rStyle w:val="Hyperlink"/>
            <w:rFonts w:cs="Book Antiqua" w:hint="default"/>
            <w:snapToGrid w:val="0"/>
          </w:rPr>
          <w:t xml:space="preserve">2.2.1 </w:t>
        </w:r>
        <w:r w:rsidR="0034442E">
          <w:rPr>
            <w:rStyle w:val="Hyperlink"/>
          </w:rPr>
          <w:t>Change Team of Huawei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_Toc256000008 \h </w:instrText>
        </w:r>
        <w:r w:rsidR="0034442E">
          <w:fldChar w:fldCharType="separate"/>
        </w:r>
        <w:r w:rsidR="0034442E">
          <w:t>3</w:t>
        </w:r>
        <w:r w:rsidR="0034442E">
          <w:fldChar w:fldCharType="end"/>
        </w:r>
      </w:hyperlink>
    </w:p>
    <w:p w14:paraId="1201F61A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09" w:history="1">
        <w:r w:rsidR="0034442E">
          <w:rPr>
            <w:rStyle w:val="Hyperlink"/>
            <w:rFonts w:cs="Book Antiqua" w:hint="default"/>
            <w:snapToGrid w:val="0"/>
          </w:rPr>
          <w:t xml:space="preserve">2.2.2 </w:t>
        </w:r>
        <w:r w:rsidR="0034442E">
          <w:rPr>
            <w:rStyle w:val="Hyperlink"/>
          </w:rPr>
          <w:t>Huawei On-site Change Team</w:t>
        </w:r>
        <w:r w:rsidR="0034442E">
          <w:tab/>
        </w:r>
        <w:r w:rsidR="0034442E">
          <w:fldChar w:fldCharType="begin"/>
        </w:r>
        <w:r w:rsidR="0034442E">
          <w:instrText xml:space="preserve"> PAGEREF _Toc256000009 \h </w:instrText>
        </w:r>
        <w:r w:rsidR="0034442E">
          <w:fldChar w:fldCharType="separate"/>
        </w:r>
        <w:r w:rsidR="0034442E">
          <w:t>3</w:t>
        </w:r>
        <w:r w:rsidR="0034442E">
          <w:fldChar w:fldCharType="end"/>
        </w:r>
      </w:hyperlink>
    </w:p>
    <w:p w14:paraId="704B0F6C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10" w:history="1">
        <w:r w:rsidR="0034442E">
          <w:rPr>
            <w:rStyle w:val="Hyperlink"/>
            <w:rFonts w:cs="Book Antiqua" w:hint="default"/>
            <w:snapToGrid w:val="0"/>
          </w:rPr>
          <w:t xml:space="preserve">2.2.3 </w:t>
        </w:r>
        <w:r w:rsidR="0034442E">
          <w:rPr>
            <w:rStyle w:val="Hyperlink"/>
          </w:rPr>
          <w:t>Huawei Support &amp; Guarantee Team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_Toc256000010 \h </w:instrText>
        </w:r>
        <w:r w:rsidR="0034442E">
          <w:fldChar w:fldCharType="separate"/>
        </w:r>
        <w:r w:rsidR="0034442E">
          <w:t>3</w:t>
        </w:r>
        <w:r w:rsidR="0034442E">
          <w:fldChar w:fldCharType="end"/>
        </w:r>
      </w:hyperlink>
    </w:p>
    <w:p w14:paraId="0A9B831F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11" w:history="1">
        <w:r w:rsidR="0034442E">
          <w:rPr>
            <w:rStyle w:val="Hyperlink"/>
            <w:rFonts w:hint="default"/>
            <w:snapToGrid w:val="0"/>
          </w:rPr>
          <w:t xml:space="preserve">2.3 </w:t>
        </w:r>
        <w:r w:rsidR="0034442E">
          <w:rPr>
            <w:rStyle w:val="Hyperlink"/>
          </w:rPr>
          <w:t>Check of Equipment Running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_Toc256000011 \h </w:instrText>
        </w:r>
        <w:r w:rsidR="0034442E">
          <w:fldChar w:fldCharType="separate"/>
        </w:r>
        <w:r w:rsidR="0034442E">
          <w:t>4</w:t>
        </w:r>
        <w:r w:rsidR="0034442E">
          <w:fldChar w:fldCharType="end"/>
        </w:r>
      </w:hyperlink>
    </w:p>
    <w:p w14:paraId="0B01EA7F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12" w:history="1">
        <w:r w:rsidR="0034442E">
          <w:rPr>
            <w:rStyle w:val="Hyperlink"/>
            <w:rFonts w:hint="default"/>
            <w:snapToGrid w:val="0"/>
          </w:rPr>
          <w:t xml:space="preserve">2.4 </w:t>
        </w:r>
        <w:r w:rsidR="0034442E">
          <w:rPr>
            <w:rStyle w:val="Hyperlink"/>
          </w:rPr>
          <w:t>Change Risks and Countermeasures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_Toc256000012 \h </w:instrText>
        </w:r>
        <w:r w:rsidR="0034442E">
          <w:fldChar w:fldCharType="separate"/>
        </w:r>
        <w:r w:rsidR="0034442E">
          <w:t>4</w:t>
        </w:r>
        <w:r w:rsidR="0034442E">
          <w:fldChar w:fldCharType="end"/>
        </w:r>
      </w:hyperlink>
    </w:p>
    <w:p w14:paraId="638DC062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13" w:history="1">
        <w:r w:rsidR="0034442E">
          <w:rPr>
            <w:rStyle w:val="Hyperlink"/>
            <w:rFonts w:hint="default"/>
            <w:snapToGrid w:val="0"/>
          </w:rPr>
          <w:t xml:space="preserve">2.5 </w:t>
        </w:r>
        <w:r w:rsidR="0034442E">
          <w:rPr>
            <w:rStyle w:val="Hyperlink"/>
          </w:rPr>
          <w:t>Check before Change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_Toc256000013 \h </w:instrText>
        </w:r>
        <w:r w:rsidR="0034442E">
          <w:fldChar w:fldCharType="separate"/>
        </w:r>
        <w:r w:rsidR="0034442E">
          <w:t>4</w:t>
        </w:r>
        <w:r w:rsidR="0034442E">
          <w:fldChar w:fldCharType="end"/>
        </w:r>
      </w:hyperlink>
    </w:p>
    <w:p w14:paraId="501A5CEC" w14:textId="77777777" w:rsidR="001C73E2" w:rsidRDefault="00DF06A6">
      <w:pPr>
        <w:pStyle w:val="TOC1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hyperlink w:anchor="_Toc256000014" w:history="1">
        <w:r w:rsidR="0034442E">
          <w:rPr>
            <w:rStyle w:val="Hyperlink"/>
            <w:rFonts w:hint="default"/>
          </w:rPr>
          <w:t xml:space="preserve">3 </w:t>
        </w:r>
        <w:r w:rsidR="0034442E">
          <w:rPr>
            <w:rStyle w:val="Hyperlink"/>
          </w:rPr>
          <w:t>Operation Steps for Change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_Toc256000014 \h </w:instrText>
        </w:r>
        <w:r w:rsidR="0034442E">
          <w:fldChar w:fldCharType="separate"/>
        </w:r>
        <w:r w:rsidR="0034442E">
          <w:t>6</w:t>
        </w:r>
        <w:r w:rsidR="0034442E">
          <w:fldChar w:fldCharType="end"/>
        </w:r>
      </w:hyperlink>
    </w:p>
    <w:p w14:paraId="1E6BA41A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15" w:history="1">
        <w:r w:rsidR="0034442E">
          <w:rPr>
            <w:rStyle w:val="Hyperlink"/>
            <w:rFonts w:hint="default"/>
            <w:snapToGrid w:val="0"/>
          </w:rPr>
          <w:t xml:space="preserve">3.1 </w:t>
        </w:r>
        <w:r w:rsidR="0034442E">
          <w:rPr>
            <w:rStyle w:val="Hyperlink"/>
          </w:rPr>
          <w:t>Overall Description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_Toc256000015 \h </w:instrText>
        </w:r>
        <w:r w:rsidR="0034442E">
          <w:fldChar w:fldCharType="separate"/>
        </w:r>
        <w:r w:rsidR="0034442E">
          <w:t>6</w:t>
        </w:r>
        <w:r w:rsidR="0034442E">
          <w:fldChar w:fldCharType="end"/>
        </w:r>
      </w:hyperlink>
    </w:p>
    <w:p w14:paraId="22832F2C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16" w:history="1">
        <w:r w:rsidR="0034442E">
          <w:rPr>
            <w:rStyle w:val="Hyperlink"/>
            <w:rFonts w:hint="default"/>
            <w:snapToGrid w:val="0"/>
          </w:rPr>
          <w:t xml:space="preserve">3.2 </w:t>
        </w:r>
        <w:r w:rsidR="0034442E">
          <w:rPr>
            <w:rStyle w:val="Hyperlink"/>
          </w:rPr>
          <w:t>Operation Steps for Change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_Toc256000016 \h </w:instrText>
        </w:r>
        <w:r w:rsidR="0034442E">
          <w:fldChar w:fldCharType="separate"/>
        </w:r>
        <w:r w:rsidR="0034442E">
          <w:t>6</w:t>
        </w:r>
        <w:r w:rsidR="0034442E">
          <w:fldChar w:fldCharType="end"/>
        </w:r>
      </w:hyperlink>
    </w:p>
    <w:p w14:paraId="1DB56787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17" w:history="1">
        <w:r w:rsidR="0034442E">
          <w:rPr>
            <w:rStyle w:val="Hyperlink"/>
            <w:rFonts w:hint="default"/>
            <w:snapToGrid w:val="0"/>
          </w:rPr>
          <w:t xml:space="preserve">3.3 </w:t>
        </w:r>
        <w:r w:rsidR="0034442E">
          <w:rPr>
            <w:rStyle w:val="Hyperlink"/>
          </w:rPr>
          <w:t>Test and Verification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_Toc256000017 \h </w:instrText>
        </w:r>
        <w:r w:rsidR="0034442E">
          <w:fldChar w:fldCharType="separate"/>
        </w:r>
        <w:r w:rsidR="0034442E">
          <w:t>7</w:t>
        </w:r>
        <w:r w:rsidR="0034442E">
          <w:fldChar w:fldCharType="end"/>
        </w:r>
      </w:hyperlink>
    </w:p>
    <w:p w14:paraId="535176E4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18" w:history="1">
        <w:r w:rsidR="0034442E">
          <w:rPr>
            <w:rStyle w:val="Hyperlink"/>
            <w:rFonts w:hint="default"/>
            <w:snapToGrid w:val="0"/>
          </w:rPr>
          <w:t xml:space="preserve">3.4 </w:t>
        </w:r>
        <w:r w:rsidR="0034442E">
          <w:rPr>
            <w:rStyle w:val="Hyperlink"/>
          </w:rPr>
          <w:t>Solution for Changeback In the Case of Failure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_Toc256000018 \h </w:instrText>
        </w:r>
        <w:r w:rsidR="0034442E">
          <w:fldChar w:fldCharType="separate"/>
        </w:r>
        <w:r w:rsidR="0034442E">
          <w:t>8</w:t>
        </w:r>
        <w:r w:rsidR="0034442E">
          <w:fldChar w:fldCharType="end"/>
        </w:r>
      </w:hyperlink>
    </w:p>
    <w:p w14:paraId="774AE24A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19" w:history="1">
        <w:r w:rsidR="0034442E">
          <w:rPr>
            <w:rStyle w:val="Hyperlink"/>
            <w:rFonts w:cs="Book Antiqua" w:hint="default"/>
            <w:snapToGrid w:val="0"/>
          </w:rPr>
          <w:t xml:space="preserve">3.4.1 </w:t>
        </w:r>
        <w:r w:rsidR="0034442E">
          <w:rPr>
            <w:rStyle w:val="Hyperlink"/>
          </w:rPr>
          <w:t>Definition of Change Failure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_Toc256000019 \h </w:instrText>
        </w:r>
        <w:r w:rsidR="0034442E">
          <w:fldChar w:fldCharType="separate"/>
        </w:r>
        <w:r w:rsidR="0034442E">
          <w:t>8</w:t>
        </w:r>
        <w:r w:rsidR="0034442E">
          <w:fldChar w:fldCharType="end"/>
        </w:r>
      </w:hyperlink>
    </w:p>
    <w:p w14:paraId="0ED82C71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20" w:history="1">
        <w:r w:rsidR="0034442E">
          <w:rPr>
            <w:rStyle w:val="Hyperlink"/>
            <w:rFonts w:cs="Book Antiqua" w:hint="default"/>
            <w:snapToGrid w:val="0"/>
          </w:rPr>
          <w:t xml:space="preserve">3.4.2 </w:t>
        </w:r>
        <w:r w:rsidR="0034442E">
          <w:rPr>
            <w:rStyle w:val="Hyperlink"/>
          </w:rPr>
          <w:t>Overall Description of Change back</w:t>
        </w:r>
        <w:r w:rsidR="0034442E">
          <w:tab/>
        </w:r>
        <w:r w:rsidR="0034442E">
          <w:fldChar w:fldCharType="begin"/>
        </w:r>
        <w:r w:rsidR="0034442E">
          <w:instrText xml:space="preserve"> PAGEREF _Toc256000020 \h </w:instrText>
        </w:r>
        <w:r w:rsidR="0034442E">
          <w:fldChar w:fldCharType="separate"/>
        </w:r>
        <w:r w:rsidR="0034442E">
          <w:t>8</w:t>
        </w:r>
        <w:r w:rsidR="0034442E">
          <w:fldChar w:fldCharType="end"/>
        </w:r>
      </w:hyperlink>
    </w:p>
    <w:p w14:paraId="162DB2C3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21" w:history="1">
        <w:r w:rsidR="0034442E">
          <w:rPr>
            <w:rStyle w:val="Hyperlink"/>
            <w:rFonts w:cs="Book Antiqua" w:hint="default"/>
            <w:snapToGrid w:val="0"/>
          </w:rPr>
          <w:t xml:space="preserve">3.4.3 </w:t>
        </w:r>
        <w:r w:rsidR="0034442E">
          <w:rPr>
            <w:rStyle w:val="Hyperlink"/>
          </w:rPr>
          <w:t>Change back Steps</w:t>
        </w:r>
        <w:r w:rsidR="0034442E">
          <w:tab/>
        </w:r>
        <w:r w:rsidR="0034442E">
          <w:fldChar w:fldCharType="begin"/>
        </w:r>
        <w:r w:rsidR="0034442E">
          <w:instrText xml:space="preserve"> PAGEREF _Toc256000021 \h </w:instrText>
        </w:r>
        <w:r w:rsidR="0034442E">
          <w:fldChar w:fldCharType="separate"/>
        </w:r>
        <w:r w:rsidR="0034442E">
          <w:t>8</w:t>
        </w:r>
        <w:r w:rsidR="0034442E">
          <w:fldChar w:fldCharType="end"/>
        </w:r>
      </w:hyperlink>
    </w:p>
    <w:p w14:paraId="722F8FCB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22" w:history="1">
        <w:r w:rsidR="0034442E">
          <w:rPr>
            <w:rStyle w:val="Hyperlink"/>
            <w:rFonts w:cs="Book Antiqua" w:hint="default"/>
            <w:snapToGrid w:val="0"/>
          </w:rPr>
          <w:t xml:space="preserve">3.4.4 </w:t>
        </w:r>
        <w:r w:rsidR="0034442E">
          <w:rPr>
            <w:rStyle w:val="Hyperlink"/>
          </w:rPr>
          <w:t>Tests after Change Back</w:t>
        </w:r>
        <w:r w:rsidR="0034442E">
          <w:tab/>
        </w:r>
        <w:r w:rsidR="0034442E">
          <w:fldChar w:fldCharType="begin"/>
        </w:r>
        <w:r w:rsidR="0034442E">
          <w:instrText xml:space="preserve"> PAGEREF _Toc256000022 \h </w:instrText>
        </w:r>
        <w:r w:rsidR="0034442E">
          <w:fldChar w:fldCharType="separate"/>
        </w:r>
        <w:r w:rsidR="0034442E">
          <w:t>9</w:t>
        </w:r>
        <w:r w:rsidR="0034442E">
          <w:fldChar w:fldCharType="end"/>
        </w:r>
      </w:hyperlink>
    </w:p>
    <w:p w14:paraId="25AC5E5A" w14:textId="77777777" w:rsidR="001C73E2" w:rsidRDefault="00DF06A6">
      <w:pPr>
        <w:pStyle w:val="TOC3"/>
        <w:tabs>
          <w:tab w:val="right" w:leader="dot" w:pos="9629"/>
        </w:tabs>
        <w:ind w:left="919"/>
        <w:rPr>
          <w:rFonts w:ascii="Calibri" w:hAnsi="Calibri" w:hint="default"/>
          <w:sz w:val="22"/>
        </w:rPr>
      </w:pPr>
      <w:hyperlink w:anchor="_Toc256000023" w:history="1">
        <w:r w:rsidR="0034442E">
          <w:rPr>
            <w:rStyle w:val="Hyperlink"/>
            <w:rFonts w:cs="Book Antiqua" w:hint="default"/>
            <w:snapToGrid w:val="0"/>
          </w:rPr>
          <w:t xml:space="preserve">3.4.5 </w:t>
        </w:r>
        <w:r w:rsidR="0034442E">
          <w:rPr>
            <w:rStyle w:val="Hyperlink"/>
          </w:rPr>
          <w:t>Change back Risk Analysis</w:t>
        </w:r>
        <w:r w:rsidR="0034442E">
          <w:tab/>
        </w:r>
        <w:r w:rsidR="0034442E">
          <w:fldChar w:fldCharType="begin"/>
        </w:r>
        <w:r w:rsidR="0034442E">
          <w:instrText xml:space="preserve"> PAGEREF _Toc256000023 \h </w:instrText>
        </w:r>
        <w:r w:rsidR="0034442E">
          <w:fldChar w:fldCharType="separate"/>
        </w:r>
        <w:r w:rsidR="0034442E">
          <w:t>9</w:t>
        </w:r>
        <w:r w:rsidR="0034442E">
          <w:fldChar w:fldCharType="end"/>
        </w:r>
      </w:hyperlink>
    </w:p>
    <w:p w14:paraId="60AC630F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24" w:history="1">
        <w:r w:rsidR="0034442E">
          <w:rPr>
            <w:rStyle w:val="Hyperlink"/>
            <w:rFonts w:hint="default"/>
            <w:snapToGrid w:val="0"/>
          </w:rPr>
          <w:t xml:space="preserve">3.5 </w:t>
        </w:r>
        <w:r w:rsidR="0034442E">
          <w:rPr>
            <w:rStyle w:val="Hyperlink"/>
          </w:rPr>
          <w:t>Complete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_Toc256000024 \h </w:instrText>
        </w:r>
        <w:r w:rsidR="0034442E">
          <w:fldChar w:fldCharType="separate"/>
        </w:r>
        <w:r w:rsidR="0034442E">
          <w:t>9</w:t>
        </w:r>
        <w:r w:rsidR="0034442E">
          <w:fldChar w:fldCharType="end"/>
        </w:r>
      </w:hyperlink>
    </w:p>
    <w:p w14:paraId="50611169" w14:textId="77777777" w:rsidR="001C73E2" w:rsidRDefault="00DF06A6">
      <w:pPr>
        <w:pStyle w:val="TOC1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hyperlink w:anchor="_Toc256000025" w:history="1">
        <w:r w:rsidR="0034442E">
          <w:rPr>
            <w:rStyle w:val="Hyperlink"/>
            <w:rFonts w:hint="default"/>
          </w:rPr>
          <w:t xml:space="preserve">4 </w:t>
        </w:r>
        <w:r w:rsidR="0034442E">
          <w:rPr>
            <w:rStyle w:val="Hyperlink"/>
          </w:rPr>
          <w:t>Work After Change</w:t>
        </w:r>
        <w:r w:rsidR="0034442E">
          <w:tab/>
        </w:r>
        <w:r w:rsidR="0034442E">
          <w:fldChar w:fldCharType="begin"/>
        </w:r>
        <w:r w:rsidR="0034442E">
          <w:instrText xml:space="preserve"> PAGEREF _Toc256000025 \h </w:instrText>
        </w:r>
        <w:r w:rsidR="0034442E">
          <w:fldChar w:fldCharType="separate"/>
        </w:r>
        <w:r w:rsidR="0034442E">
          <w:t>11</w:t>
        </w:r>
        <w:r w:rsidR="0034442E">
          <w:fldChar w:fldCharType="end"/>
        </w:r>
      </w:hyperlink>
    </w:p>
    <w:p w14:paraId="36E5D69E" w14:textId="77777777" w:rsidR="001C73E2" w:rsidRDefault="00DF06A6">
      <w:pPr>
        <w:pStyle w:val="TOC2"/>
        <w:tabs>
          <w:tab w:val="right" w:leader="dot" w:pos="9629"/>
        </w:tabs>
        <w:ind w:left="561"/>
        <w:rPr>
          <w:rFonts w:ascii="Calibri" w:hAnsi="Calibri" w:hint="default"/>
          <w:sz w:val="22"/>
        </w:rPr>
      </w:pPr>
      <w:hyperlink w:anchor="_Toc256000026" w:history="1">
        <w:r w:rsidR="0034442E">
          <w:rPr>
            <w:rStyle w:val="Hyperlink"/>
            <w:rFonts w:hint="default"/>
            <w:snapToGrid w:val="0"/>
          </w:rPr>
          <w:t xml:space="preserve">4.1 </w:t>
        </w:r>
        <w:r w:rsidR="0034442E">
          <w:rPr>
            <w:rStyle w:val="Hyperlink"/>
          </w:rPr>
          <w:t>Observation</w:t>
        </w:r>
        <w:r w:rsidR="0034442E">
          <w:tab/>
        </w:r>
        <w:r w:rsidR="0034442E">
          <w:fldChar w:fldCharType="begin"/>
        </w:r>
        <w:r w:rsidR="0034442E">
          <w:instrText xml:space="preserve"> PAGEREF _Toc256000026 \h </w:instrText>
        </w:r>
        <w:r w:rsidR="0034442E">
          <w:fldChar w:fldCharType="separate"/>
        </w:r>
        <w:r w:rsidR="0034442E">
          <w:t>11</w:t>
        </w:r>
        <w:r w:rsidR="0034442E">
          <w:fldChar w:fldCharType="end"/>
        </w:r>
      </w:hyperlink>
    </w:p>
    <w:p w14:paraId="2A672D56" w14:textId="77777777" w:rsidR="001C73E2" w:rsidRDefault="0034442E">
      <w:pPr>
        <w:pStyle w:val="TOC1"/>
        <w:tabs>
          <w:tab w:val="right" w:leader="dot" w:pos="9629"/>
        </w:tabs>
        <w:rPr>
          <w:rFonts w:hint="default"/>
        </w:rPr>
        <w:sectPr w:rsidR="001C73E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  <w:r>
        <w:fldChar w:fldCharType="end"/>
      </w:r>
    </w:p>
    <w:p w14:paraId="53431016" w14:textId="77777777" w:rsidR="001C73E2" w:rsidRDefault="0034442E">
      <w:pPr>
        <w:pStyle w:val="Heading1"/>
        <w:rPr>
          <w:rFonts w:hint="default"/>
        </w:rPr>
      </w:pPr>
      <w:bookmarkStart w:id="1" w:name="_EN-US_TOPIC_0000001071937770"/>
      <w:bookmarkStart w:id="2" w:name="_Toc256000000"/>
      <w:bookmarkStart w:id="3" w:name="_EN-US_TOPIC_0000001071937770-chtext"/>
      <w:bookmarkEnd w:id="1"/>
      <w:r>
        <w:lastRenderedPageBreak/>
        <w:t>Description of Change (Background)</w:t>
      </w:r>
      <w:bookmarkEnd w:id="2"/>
      <w:bookmarkEnd w:id="3"/>
    </w:p>
    <w:p w14:paraId="4ECCFFA5" w14:textId="77777777" w:rsidR="001C73E2" w:rsidRDefault="0034442E" w:rsidP="0034442E">
      <w:pPr>
        <w:pStyle w:val="Heading2"/>
        <w:numPr>
          <w:ilvl w:val="1"/>
          <w:numId w:val="29"/>
        </w:numPr>
        <w:rPr>
          <w:rFonts w:hint="default"/>
        </w:rPr>
      </w:pPr>
      <w:bookmarkStart w:id="4" w:name="_EN-US_TOPIC_0000001072386248"/>
      <w:bookmarkStart w:id="5" w:name="_Toc256000001"/>
      <w:bookmarkStart w:id="6" w:name="_EN-US_TOPIC_0000001072386248-chtext"/>
      <w:bookmarkEnd w:id="4"/>
      <w:r>
        <w:t>Description of Site</w:t>
      </w:r>
      <w:bookmarkEnd w:id="5"/>
      <w:bookmarkEnd w:id="6"/>
    </w:p>
    <w:p w14:paraId="29784D1C" w14:textId="77777777" w:rsidR="001C73E2" w:rsidRDefault="004E4F20">
      <w:pPr>
        <w:rPr>
          <w:rFonts w:hint="default"/>
        </w:rPr>
      </w:pPr>
      <w:r>
        <w:rPr>
          <w:rFonts w:hint="default"/>
        </w:rPr>
        <w:t>As requirement to improve backup time and life cycle of battery, required swap VRLA battery to Lithium battery</w:t>
      </w:r>
    </w:p>
    <w:p w14:paraId="073301CB" w14:textId="77777777" w:rsidR="001C73E2" w:rsidRDefault="0034442E">
      <w:pPr>
        <w:pStyle w:val="Heading2"/>
        <w:rPr>
          <w:rFonts w:hint="default"/>
        </w:rPr>
      </w:pPr>
      <w:bookmarkStart w:id="7" w:name="_EN-US_TOPIC_0000001072705814"/>
      <w:bookmarkStart w:id="8" w:name="_Toc256000002"/>
      <w:bookmarkStart w:id="9" w:name="_EN-US_TOPIC_0000001072705814-chtext"/>
      <w:bookmarkEnd w:id="7"/>
      <w:r>
        <w:t>Purpose and Requirements (Preliminary / objective result)</w:t>
      </w:r>
      <w:bookmarkEnd w:id="8"/>
      <w:bookmarkEnd w:id="9"/>
    </w:p>
    <w:p w14:paraId="04FE9EF6" w14:textId="77777777" w:rsidR="004C6DAB" w:rsidRDefault="004C6DAB" w:rsidP="004C6DAB">
      <w:pPr>
        <w:rPr>
          <w:rFonts w:hint="default"/>
        </w:rPr>
      </w:pPr>
      <w:bookmarkStart w:id="10" w:name="_EN-US_TOPIC_0000001072545850"/>
      <w:bookmarkStart w:id="11" w:name="_Toc256000003"/>
      <w:bookmarkStart w:id="12" w:name="_EN-US_TOPIC_0000001072545850-chtext"/>
      <w:bookmarkEnd w:id="10"/>
      <w:r>
        <w:rPr>
          <w:rFonts w:hint="default"/>
        </w:rPr>
        <w:t>Swap battery from Old VRLA battery to New VRLA battery, required swap method step-by-step each bank/group</w:t>
      </w:r>
    </w:p>
    <w:p w14:paraId="6DFFE9EE" w14:textId="77777777" w:rsidR="001C73E2" w:rsidRDefault="0034442E">
      <w:pPr>
        <w:pStyle w:val="Heading2"/>
        <w:rPr>
          <w:rFonts w:hint="default"/>
        </w:rPr>
      </w:pPr>
      <w:r>
        <w:t>Description Of Site</w:t>
      </w:r>
      <w:bookmarkEnd w:id="11"/>
      <w:bookmarkEnd w:id="12"/>
    </w:p>
    <w:tbl>
      <w:tblPr>
        <w:tblStyle w:val="Tab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6"/>
        <w:gridCol w:w="2405"/>
        <w:gridCol w:w="2406"/>
        <w:gridCol w:w="2406"/>
      </w:tblGrid>
      <w:tr w:rsidR="00B845E5" w14:paraId="463FD033" w14:textId="77777777" w:rsidTr="008B1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tcW w:w="2407" w:type="dxa"/>
          </w:tcPr>
          <w:p w14:paraId="49A495CB" w14:textId="77777777" w:rsidR="00B845E5" w:rsidRPr="00964B9C" w:rsidRDefault="00B845E5" w:rsidP="008B12D5">
            <w:pPr>
              <w:jc w:val="center"/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</w:pPr>
            <w:bookmarkStart w:id="13" w:name="_Hlk94480978"/>
            <w:r w:rsidRPr="00964B9C"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  <w:t>DUID</w:t>
            </w:r>
          </w:p>
        </w:tc>
        <w:tc>
          <w:tcPr>
            <w:tcW w:w="2407" w:type="dxa"/>
          </w:tcPr>
          <w:p w14:paraId="4A136DDA" w14:textId="77777777" w:rsidR="00B845E5" w:rsidRPr="00964B9C" w:rsidRDefault="00B845E5" w:rsidP="008B12D5">
            <w:pPr>
              <w:jc w:val="center"/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  <w:t>Qty</w:t>
            </w:r>
          </w:p>
        </w:tc>
        <w:tc>
          <w:tcPr>
            <w:tcW w:w="2407" w:type="dxa"/>
          </w:tcPr>
          <w:p w14:paraId="666A2D9E" w14:textId="77777777" w:rsidR="00B845E5" w:rsidRPr="00964B9C" w:rsidRDefault="00B845E5" w:rsidP="008B12D5">
            <w:pPr>
              <w:jc w:val="center"/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  <w:t>Dependency List</w:t>
            </w:r>
          </w:p>
        </w:tc>
        <w:tc>
          <w:tcPr>
            <w:tcW w:w="2408" w:type="dxa"/>
          </w:tcPr>
          <w:p w14:paraId="1264F60B" w14:textId="77777777" w:rsidR="00B845E5" w:rsidRPr="00964B9C" w:rsidRDefault="00B845E5" w:rsidP="008B12D5">
            <w:pPr>
              <w:jc w:val="center"/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 w:hint="default"/>
                <w:b/>
                <w:bCs/>
                <w:noProof/>
                <w:kern w:val="0"/>
                <w:sz w:val="22"/>
                <w:szCs w:val="32"/>
                <w:lang w:eastAsia="en-US"/>
              </w:rPr>
              <w:t>Data Source</w:t>
            </w:r>
          </w:p>
        </w:tc>
      </w:tr>
      <w:tr w:rsidR="00B845E5" w14:paraId="722BAAE3" w14:textId="77777777" w:rsidTr="008B12D5">
        <w:trPr>
          <w:jc w:val="center"/>
        </w:trPr>
        <w:tc>
          <w:tcPr>
            <w:tcW w:w="2407" w:type="dxa"/>
          </w:tcPr>
          <w:p w14:paraId="192303F4" w14:textId="77777777" w:rsidR="00B845E5" w:rsidRPr="00251243" w:rsidRDefault="00B845E5" w:rsidP="008B12D5">
            <w:pPr>
              <w:jc w:val="center"/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</w:pP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begin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instrText xml:space="preserve"> MERGEFIELD  duid \* Lower  \* MERGEFORMAT </w:instrTex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t>«duid»</w: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407" w:type="dxa"/>
          </w:tcPr>
          <w:p w14:paraId="6F5B6FCB" w14:textId="77777777" w:rsidR="00B845E5" w:rsidRPr="00251243" w:rsidRDefault="00B845E5" w:rsidP="008B12D5">
            <w:pPr>
              <w:jc w:val="center"/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</w:pP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begin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instrText xml:space="preserve"> MERGEFIELD  qty \* Lower  \* MERGEFORMAT </w:instrTex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t>«qty»</w: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407" w:type="dxa"/>
          </w:tcPr>
          <w:p w14:paraId="21DCBBE1" w14:textId="77777777" w:rsidR="00B845E5" w:rsidRPr="00251243" w:rsidRDefault="00B845E5" w:rsidP="008B12D5">
            <w:pPr>
              <w:jc w:val="center"/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</w:pP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begin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instrText xml:space="preserve"> MERGEFIELD  list  \* MERGEFORMAT </w:instrTex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t>«list»</w: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408" w:type="dxa"/>
          </w:tcPr>
          <w:p w14:paraId="2C206767" w14:textId="77777777" w:rsidR="00B845E5" w:rsidRPr="00251243" w:rsidRDefault="00B845E5" w:rsidP="008B12D5">
            <w:pPr>
              <w:jc w:val="center"/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</w:pP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begin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instrText xml:space="preserve"> MERGEFIELD  source \* Lower  \* MERGEFORMAT </w:instrTex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t>«source»</w:t>
            </w:r>
            <w:r w:rsidRPr="00251243">
              <w:rPr>
                <w:rFonts w:eastAsia="SimHei" w:cs="Times New Roman" w:hint="default"/>
                <w:bCs/>
                <w:noProof/>
                <w:kern w:val="0"/>
                <w:sz w:val="20"/>
                <w:szCs w:val="20"/>
                <w:lang w:eastAsia="en-US"/>
              </w:rPr>
              <w:fldChar w:fldCharType="end"/>
            </w:r>
          </w:p>
        </w:tc>
      </w:tr>
      <w:bookmarkEnd w:id="13"/>
    </w:tbl>
    <w:p w14:paraId="6596B5C0" w14:textId="77777777" w:rsidR="001C73E2" w:rsidRDefault="001C73E2">
      <w:pPr>
        <w:rPr>
          <w:rFonts w:hint="default"/>
        </w:rPr>
      </w:pPr>
    </w:p>
    <w:p w14:paraId="4FF8CF23" w14:textId="77777777" w:rsidR="00A31F50" w:rsidRDefault="00A31F50">
      <w:pPr>
        <w:rPr>
          <w:rFonts w:hint="default"/>
        </w:rPr>
      </w:pP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6650"/>
      </w:tblGrid>
      <w:tr w:rsidR="001C73E2" w14:paraId="27481BA8" w14:textId="77777777"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77D2C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Basic Requirement</w:t>
            </w:r>
          </w:p>
        </w:tc>
        <w:tc>
          <w:tcPr>
            <w:tcW w:w="3449" w:type="pct"/>
            <w:tcBorders>
              <w:top w:val="single" w:sz="6" w:space="0" w:color="000000"/>
              <w:bottom w:val="single" w:sz="6" w:space="0" w:color="000000"/>
            </w:tcBorders>
          </w:tcPr>
          <w:p w14:paraId="3D19F13A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Description</w:t>
            </w:r>
          </w:p>
        </w:tc>
      </w:tr>
      <w:tr w:rsidR="001C73E2" w14:paraId="3336654A" w14:textId="77777777"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9D0DA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scenario</w:t>
            </w:r>
          </w:p>
        </w:tc>
        <w:tc>
          <w:tcPr>
            <w:tcW w:w="3449" w:type="pct"/>
            <w:tcBorders>
              <w:top w:val="single" w:sz="6" w:space="0" w:color="000000"/>
              <w:bottom w:val="single" w:sz="6" w:space="0" w:color="000000"/>
            </w:tcBorders>
          </w:tcPr>
          <w:p w14:paraId="54AE0659" w14:textId="5A93C0B4" w:rsidR="001C73E2" w:rsidRDefault="004C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 Old VRLA battery to New VRLA battery</w:t>
            </w:r>
          </w:p>
        </w:tc>
      </w:tr>
      <w:tr w:rsidR="001C73E2" w14:paraId="376535B9" w14:textId="77777777"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8A35F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purpose*</w:t>
            </w:r>
          </w:p>
        </w:tc>
        <w:tc>
          <w:tcPr>
            <w:tcW w:w="3449" w:type="pct"/>
            <w:tcBorders>
              <w:top w:val="single" w:sz="6" w:space="0" w:color="000000"/>
              <w:bottom w:val="single" w:sz="6" w:space="0" w:color="000000"/>
            </w:tcBorders>
          </w:tcPr>
          <w:p w14:paraId="3A004509" w14:textId="77777777" w:rsidR="001C73E2" w:rsidRDefault="00FE629F" w:rsidP="00FE629F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Expand battery backup &amp; life cycle capability</w:t>
            </w:r>
          </w:p>
        </w:tc>
      </w:tr>
      <w:tr w:rsidR="001C73E2" w14:paraId="02354938" w14:textId="77777777"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AD0AD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solution category</w:t>
            </w:r>
          </w:p>
        </w:tc>
        <w:tc>
          <w:tcPr>
            <w:tcW w:w="3449" w:type="pct"/>
            <w:tcBorders>
              <w:top w:val="single" w:sz="6" w:space="0" w:color="000000"/>
              <w:bottom w:val="single" w:sz="6" w:space="0" w:color="000000"/>
            </w:tcBorders>
          </w:tcPr>
          <w:p w14:paraId="3FB447DA" w14:textId="77777777" w:rsidR="001C73E2" w:rsidRDefault="00FE629F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 Battery</w:t>
            </w:r>
          </w:p>
        </w:tc>
      </w:tr>
      <w:tr w:rsidR="001C73E2" w14:paraId="40B2DD49" w14:textId="77777777" w:rsidTr="00FE629F"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A6B6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scope</w:t>
            </w:r>
          </w:p>
        </w:tc>
        <w:tc>
          <w:tcPr>
            <w:tcW w:w="3449" w:type="pct"/>
            <w:tcBorders>
              <w:top w:val="single" w:sz="6" w:space="0" w:color="000000"/>
              <w:bottom w:val="single" w:sz="6" w:space="0" w:color="000000"/>
            </w:tcBorders>
          </w:tcPr>
          <w:p w14:paraId="1E7664E5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Change Scope :</w:t>
            </w:r>
          </w:p>
          <w:p w14:paraId="66F42EC3" w14:textId="1156114C" w:rsidR="001C73E2" w:rsidRDefault="00FE629F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 xml:space="preserve">Battery Swap &amp; Integration to </w:t>
            </w:r>
            <w:proofErr w:type="spellStart"/>
            <w:r>
              <w:rPr>
                <w:rFonts w:hint="default"/>
              </w:rPr>
              <w:t>NetEco</w:t>
            </w:r>
            <w:proofErr w:type="spellEnd"/>
            <w:r>
              <w:rPr>
                <w:rFonts w:hint="default"/>
              </w:rPr>
              <w:t xml:space="preserve"> for monitoring</w:t>
            </w:r>
          </w:p>
        </w:tc>
      </w:tr>
      <w:tr w:rsidR="001C73E2" w14:paraId="60D73EC2" w14:textId="77777777" w:rsidTr="00FE629F"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00952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time*</w:t>
            </w:r>
          </w:p>
        </w:tc>
        <w:tc>
          <w:tcPr>
            <w:tcW w:w="344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00"/>
          </w:tcPr>
          <w:p w14:paraId="35D2536D" w14:textId="4401076A" w:rsidR="001C73E2" w:rsidRDefault="00B845E5" w:rsidP="004105C2">
            <w:pPr>
              <w:pStyle w:val="TableText"/>
              <w:rPr>
                <w:rFonts w:hint="default"/>
              </w:rPr>
            </w:pPr>
            <w:r w:rsidRPr="002527B2">
              <w:rPr>
                <w:b/>
              </w:rPr>
              <w:fldChar w:fldCharType="begin"/>
            </w:r>
            <w:r w:rsidRPr="002527B2">
              <w:rPr>
                <w:b/>
              </w:rPr>
              <w:instrText xml:space="preserve"> MERGEFIELD  date \* Lower  \* MERGEFORMAT </w:instrText>
            </w:r>
            <w:r w:rsidRPr="002527B2">
              <w:rPr>
                <w:b/>
              </w:rPr>
              <w:fldChar w:fldCharType="separate"/>
            </w:r>
            <w:r w:rsidRPr="002527B2">
              <w:rPr>
                <w:rFonts w:hint="default"/>
                <w:b/>
              </w:rPr>
              <w:t>«date»</w:t>
            </w:r>
            <w:r w:rsidRPr="002527B2">
              <w:rPr>
                <w:b/>
              </w:rPr>
              <w:fldChar w:fldCharType="end"/>
            </w:r>
            <w:r>
              <w:t xml:space="preserve"> </w:t>
            </w:r>
            <w:r>
              <w:t>–</w:t>
            </w:r>
            <w:r>
              <w:t xml:space="preserve"> </w:t>
            </w:r>
            <w:r w:rsidRPr="002527B2">
              <w:rPr>
                <w:b/>
              </w:rPr>
              <w:fldChar w:fldCharType="begin"/>
            </w:r>
            <w:r w:rsidRPr="002527B2">
              <w:rPr>
                <w:b/>
              </w:rPr>
              <w:instrText xml:space="preserve"> MERGEFIELD  date \* Lower  \* MERGEFORMAT </w:instrText>
            </w:r>
            <w:r w:rsidRPr="002527B2">
              <w:rPr>
                <w:b/>
              </w:rPr>
              <w:fldChar w:fldCharType="separate"/>
            </w:r>
            <w:r w:rsidRPr="002527B2">
              <w:rPr>
                <w:rFonts w:hint="default"/>
                <w:b/>
              </w:rPr>
              <w:t>«date»</w:t>
            </w:r>
            <w:r w:rsidRPr="002527B2">
              <w:rPr>
                <w:b/>
              </w:rPr>
              <w:fldChar w:fldCharType="end"/>
            </w:r>
            <w:r>
              <w:t xml:space="preserve">, </w:t>
            </w:r>
            <w:r w:rsidRPr="002527B2">
              <w:rPr>
                <w:b/>
              </w:rPr>
              <w:fldChar w:fldCharType="begin"/>
            </w:r>
            <w:r w:rsidRPr="002527B2">
              <w:rPr>
                <w:b/>
              </w:rPr>
              <w:instrText xml:space="preserve"> MERGEFIELD  time \* Lower  \* MERGEFORMAT </w:instrText>
            </w:r>
            <w:r w:rsidRPr="002527B2">
              <w:rPr>
                <w:b/>
              </w:rPr>
              <w:fldChar w:fldCharType="separate"/>
            </w:r>
            <w:r w:rsidRPr="002527B2">
              <w:rPr>
                <w:rFonts w:hint="default"/>
                <w:b/>
              </w:rPr>
              <w:t>«time»</w:t>
            </w:r>
            <w:r w:rsidRPr="002527B2">
              <w:rPr>
                <w:b/>
              </w:rPr>
              <w:fldChar w:fldCharType="end"/>
            </w:r>
          </w:p>
        </w:tc>
      </w:tr>
      <w:tr w:rsidR="001C73E2" w14:paraId="51A84860" w14:textId="77777777"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F813A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3449" w:type="pct"/>
            <w:tcBorders>
              <w:top w:val="single" w:sz="6" w:space="0" w:color="000000"/>
              <w:bottom w:val="single" w:sz="6" w:space="0" w:color="000000"/>
            </w:tcBorders>
          </w:tcPr>
          <w:p w14:paraId="685D655C" w14:textId="77777777" w:rsidR="001C73E2" w:rsidRDefault="00FE629F" w:rsidP="00FE629F">
            <w:pPr>
              <w:pStyle w:val="TableText"/>
              <w:numPr>
                <w:ilvl w:val="0"/>
                <w:numId w:val="35"/>
              </w:numPr>
              <w:rPr>
                <w:rFonts w:hint="default"/>
              </w:rPr>
            </w:pPr>
            <w:r>
              <w:rPr>
                <w:rFonts w:hint="default"/>
              </w:rPr>
              <w:t>Battery Cabinet (if more than 4 pcs lithium battery)</w:t>
            </w:r>
          </w:p>
          <w:p w14:paraId="62066BB6" w14:textId="77777777" w:rsidR="00FE629F" w:rsidRDefault="00FE629F" w:rsidP="00FE629F">
            <w:pPr>
              <w:pStyle w:val="TableText"/>
              <w:numPr>
                <w:ilvl w:val="0"/>
                <w:numId w:val="35"/>
              </w:numPr>
              <w:rPr>
                <w:rFonts w:hint="default"/>
              </w:rPr>
            </w:pPr>
            <w:r>
              <w:rPr>
                <w:rFonts w:hint="default"/>
              </w:rPr>
              <w:t>SCC800-S1 (if existing rectifier is not SMU02B/SMU02C &amp; RAN non-Huawei</w:t>
            </w:r>
          </w:p>
          <w:p w14:paraId="2B5F1789" w14:textId="77777777" w:rsidR="00FE629F" w:rsidRDefault="00FE629F" w:rsidP="00FE629F">
            <w:pPr>
              <w:pStyle w:val="TableText"/>
              <w:numPr>
                <w:ilvl w:val="0"/>
                <w:numId w:val="35"/>
              </w:numPr>
              <w:rPr>
                <w:rFonts w:hint="default"/>
              </w:rPr>
            </w:pPr>
            <w:r>
              <w:rPr>
                <w:rFonts w:hint="default"/>
              </w:rPr>
              <w:t>SIM Card (if existing RAN is non-Huawei)</w:t>
            </w:r>
          </w:p>
          <w:p w14:paraId="7A16A441" w14:textId="77777777" w:rsidR="00FE629F" w:rsidRDefault="00FE629F" w:rsidP="00FE629F">
            <w:pPr>
              <w:pStyle w:val="TableText"/>
              <w:numPr>
                <w:ilvl w:val="0"/>
                <w:numId w:val="35"/>
              </w:numPr>
              <w:rPr>
                <w:rFonts w:hint="default"/>
              </w:rPr>
            </w:pPr>
            <w:r>
              <w:rPr>
                <w:rFonts w:hint="default"/>
              </w:rPr>
              <w:t>Load with new battery charging &lt;85% from total installed PSU</w:t>
            </w:r>
          </w:p>
        </w:tc>
      </w:tr>
    </w:tbl>
    <w:p w14:paraId="3FED60F8" w14:textId="77777777" w:rsidR="001C73E2" w:rsidRDefault="001C73E2">
      <w:pPr>
        <w:rPr>
          <w:rFonts w:hint="default"/>
        </w:rPr>
      </w:pPr>
    </w:p>
    <w:p w14:paraId="10ADD89F" w14:textId="77777777" w:rsidR="00FE629F" w:rsidRDefault="00FE629F">
      <w:pPr>
        <w:topLinePunct w:val="0"/>
        <w:adjustRightInd/>
        <w:snapToGrid/>
        <w:spacing w:before="0" w:after="0" w:line="240" w:lineRule="auto"/>
        <w:rPr>
          <w:rFonts w:ascii="Book Antiqua" w:eastAsia="SimHei" w:hAnsi="Book Antiqua" w:cs="Book Antiqua" w:hint="default"/>
          <w:bCs/>
          <w:noProof/>
          <w:kern w:val="0"/>
          <w:sz w:val="32"/>
          <w:szCs w:val="32"/>
          <w:lang w:eastAsia="en-US"/>
        </w:rPr>
      </w:pPr>
      <w:bookmarkStart w:id="14" w:name="_EN-US_TOPIC_0000001071897629"/>
      <w:bookmarkStart w:id="15" w:name="_Toc256000004"/>
      <w:bookmarkStart w:id="16" w:name="_EN-US_TOPIC_0000001071897629-chtext"/>
      <w:bookmarkEnd w:id="14"/>
      <w:r>
        <w:rPr>
          <w:rFonts w:hint="default"/>
        </w:rPr>
        <w:br w:type="page"/>
      </w:r>
    </w:p>
    <w:p w14:paraId="785C0D05" w14:textId="77777777" w:rsidR="001C73E2" w:rsidRDefault="0034442E">
      <w:pPr>
        <w:pStyle w:val="Heading2"/>
        <w:rPr>
          <w:rFonts w:hint="default"/>
        </w:rPr>
      </w:pPr>
      <w:r>
        <w:lastRenderedPageBreak/>
        <w:t>Description of Change and Change Influence</w:t>
      </w:r>
      <w:bookmarkEnd w:id="15"/>
      <w:bookmarkEnd w:id="16"/>
    </w:p>
    <w:p w14:paraId="1C1B6609" w14:textId="77777777" w:rsidR="004C6DAB" w:rsidRDefault="004C6DAB" w:rsidP="004C6DAB">
      <w:pPr>
        <w:pStyle w:val="ItemStep"/>
        <w:numPr>
          <w:ilvl w:val="0"/>
          <w:numId w:val="27"/>
        </w:numPr>
        <w:rPr>
          <w:rFonts w:hint="default"/>
        </w:rPr>
      </w:pPr>
      <w:bookmarkStart w:id="17" w:name="_EN-US_TOPIC_0000001071785879"/>
      <w:bookmarkStart w:id="18" w:name="_Toc256000005"/>
      <w:bookmarkStart w:id="19" w:name="_EN-US_TOPIC_0000001071785879-chtext"/>
      <w:bookmarkEnd w:id="17"/>
      <w:r>
        <w:t>BEFORE :</w:t>
      </w:r>
    </w:p>
    <w:p w14:paraId="62263558" w14:textId="77777777" w:rsidR="004C6DAB" w:rsidRDefault="004C6DAB" w:rsidP="004C6DAB">
      <w:pPr>
        <w:pStyle w:val="ItemStep"/>
        <w:numPr>
          <w:ilvl w:val="0"/>
          <w:numId w:val="0"/>
        </w:numPr>
        <w:ind w:left="475"/>
        <w:rPr>
          <w:rFonts w:hint="default"/>
        </w:rPr>
      </w:pPr>
      <w:r>
        <w:rPr>
          <w:rFonts w:hint="default"/>
        </w:rPr>
        <w:t>Existing rectifier used Old VRLA Battery</w:t>
      </w:r>
    </w:p>
    <w:p w14:paraId="6ED95525" w14:textId="77777777" w:rsidR="004C6DAB" w:rsidRDefault="004C6DAB" w:rsidP="004C6DAB">
      <w:pPr>
        <w:rPr>
          <w:rFonts w:hint="default"/>
        </w:rPr>
      </w:pPr>
      <w:r w:rsidRPr="00CF6310">
        <w:rPr>
          <w:noProof/>
        </w:rPr>
        <w:drawing>
          <wp:inline distT="0" distB="0" distL="0" distR="0" wp14:anchorId="04CC68DA" wp14:editId="30DF3895">
            <wp:extent cx="2095500" cy="3971925"/>
            <wp:effectExtent l="0" t="0" r="0" b="9525"/>
            <wp:docPr id="8194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1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9719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2A46707" w14:textId="77777777" w:rsidR="004C6DAB" w:rsidRDefault="004C6DAB" w:rsidP="004C6DAB">
      <w:pPr>
        <w:topLinePunct w:val="0"/>
        <w:adjustRightInd/>
        <w:snapToGrid/>
        <w:spacing w:before="0" w:after="0" w:line="240" w:lineRule="auto"/>
        <w:rPr>
          <w:rFonts w:hint="default"/>
          <w:kern w:val="0"/>
        </w:rPr>
      </w:pPr>
      <w:r>
        <w:rPr>
          <w:rFonts w:hint="default"/>
        </w:rPr>
        <w:br w:type="page"/>
      </w:r>
    </w:p>
    <w:p w14:paraId="18113151" w14:textId="77777777" w:rsidR="004C6DAB" w:rsidRDefault="004C6DAB" w:rsidP="004C6DAB">
      <w:pPr>
        <w:pStyle w:val="ItemStep"/>
        <w:numPr>
          <w:ilvl w:val="0"/>
          <w:numId w:val="27"/>
        </w:numPr>
        <w:rPr>
          <w:rFonts w:hint="default"/>
        </w:rPr>
      </w:pPr>
      <w:r>
        <w:lastRenderedPageBreak/>
        <w:t>AFTER :</w:t>
      </w:r>
    </w:p>
    <w:p w14:paraId="669DA59F" w14:textId="77777777" w:rsidR="004C6DAB" w:rsidRDefault="004C6DAB" w:rsidP="004C6DAB">
      <w:pPr>
        <w:pStyle w:val="ItemStep"/>
        <w:numPr>
          <w:ilvl w:val="0"/>
          <w:numId w:val="0"/>
        </w:numPr>
        <w:ind w:left="475" w:hanging="425"/>
        <w:rPr>
          <w:rFonts w:hint="default"/>
        </w:rPr>
      </w:pPr>
    </w:p>
    <w:p w14:paraId="48E7C39D" w14:textId="77777777" w:rsidR="004C6DAB" w:rsidRDefault="004C6DAB" w:rsidP="004C6DAB">
      <w:pPr>
        <w:pStyle w:val="ItemStep"/>
        <w:numPr>
          <w:ilvl w:val="0"/>
          <w:numId w:val="0"/>
        </w:numPr>
        <w:ind w:left="475"/>
        <w:rPr>
          <w:rFonts w:hint="default"/>
        </w:rPr>
      </w:pPr>
      <w:r>
        <w:rPr>
          <w:rFonts w:hint="default"/>
        </w:rPr>
        <w:t>Swap to New VRLA Battery</w:t>
      </w:r>
    </w:p>
    <w:p w14:paraId="7E484BBA" w14:textId="77777777" w:rsidR="004C6DAB" w:rsidRDefault="004C6DAB" w:rsidP="004C6DAB">
      <w:pPr>
        <w:rPr>
          <w:rFonts w:hint="default"/>
          <w:noProof/>
          <w:lang w:eastAsia="en-US"/>
        </w:rPr>
      </w:pPr>
      <w:r w:rsidRPr="00CF6310">
        <w:rPr>
          <w:noProof/>
        </w:rPr>
        <w:drawing>
          <wp:inline distT="0" distB="0" distL="0" distR="0" wp14:anchorId="7E8A673E" wp14:editId="1EA7C1CB">
            <wp:extent cx="2095500" cy="3971925"/>
            <wp:effectExtent l="0" t="0" r="0" b="9525"/>
            <wp:docPr id="3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1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9719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8E1BC7" w14:textId="77777777" w:rsidR="004C6DAB" w:rsidRDefault="004C6DAB" w:rsidP="004C6DAB">
      <w:pPr>
        <w:rPr>
          <w:rFonts w:hint="default"/>
        </w:rPr>
        <w:sectPr w:rsidR="004C6DAB">
          <w:headerReference w:type="even" r:id="rId20"/>
          <w:footerReference w:type="even" r:id="rId21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b/>
        </w:rPr>
        <w:t xml:space="preserve">Change Influence: </w:t>
      </w:r>
      <w:r>
        <w:rPr>
          <w:rFonts w:hint="default"/>
        </w:rPr>
        <w:t>Rectifier will not backup while swap battery and in case grid power is down also</w:t>
      </w:r>
    </w:p>
    <w:p w14:paraId="365D38D3" w14:textId="77777777" w:rsidR="001C73E2" w:rsidRDefault="0034442E">
      <w:pPr>
        <w:pStyle w:val="Heading1"/>
        <w:rPr>
          <w:rFonts w:hint="default"/>
        </w:rPr>
      </w:pPr>
      <w:r>
        <w:lastRenderedPageBreak/>
        <w:t>2.  Preparations for Change</w:t>
      </w:r>
      <w:bookmarkEnd w:id="18"/>
      <w:bookmarkEnd w:id="19"/>
    </w:p>
    <w:p w14:paraId="3159C1CF" w14:textId="77777777" w:rsidR="001C73E2" w:rsidRDefault="0034442E" w:rsidP="0034442E">
      <w:pPr>
        <w:pStyle w:val="Heading2"/>
        <w:numPr>
          <w:ilvl w:val="1"/>
          <w:numId w:val="30"/>
        </w:numPr>
        <w:rPr>
          <w:rFonts w:hint="default"/>
        </w:rPr>
      </w:pPr>
      <w:bookmarkStart w:id="20" w:name="_EN-US_TOPIC_0000001071508025"/>
      <w:bookmarkStart w:id="21" w:name="_Toc256000006"/>
      <w:bookmarkStart w:id="22" w:name="_EN-US_TOPIC_0000001071508025-chtext"/>
      <w:bookmarkEnd w:id="20"/>
      <w:r>
        <w:t>Change Period</w:t>
      </w:r>
      <w:bookmarkEnd w:id="21"/>
      <w:bookmarkEnd w:id="22"/>
    </w:p>
    <w:p w14:paraId="5B6CDCCB" w14:textId="6336002A" w:rsidR="001C73E2" w:rsidRDefault="0034442E">
      <w:pPr>
        <w:rPr>
          <w:rFonts w:hint="default"/>
        </w:rPr>
      </w:pPr>
      <w:r>
        <w:t xml:space="preserve">The cut over will be execute on </w:t>
      </w:r>
      <w:r w:rsidR="00F55D12" w:rsidRPr="002527B2">
        <w:rPr>
          <w:b/>
        </w:rPr>
        <w:fldChar w:fldCharType="begin"/>
      </w:r>
      <w:r w:rsidR="00F55D12" w:rsidRPr="002527B2">
        <w:rPr>
          <w:b/>
        </w:rPr>
        <w:instrText xml:space="preserve"> MERGEFIELD  date \* Lower  \* MERGEFORMAT </w:instrText>
      </w:r>
      <w:r w:rsidR="00F55D12" w:rsidRPr="002527B2">
        <w:rPr>
          <w:b/>
        </w:rPr>
        <w:fldChar w:fldCharType="separate"/>
      </w:r>
      <w:r w:rsidR="00F55D12" w:rsidRPr="002527B2">
        <w:rPr>
          <w:rFonts w:hint="default"/>
          <w:b/>
        </w:rPr>
        <w:t>«date»</w:t>
      </w:r>
      <w:r w:rsidR="00F55D12" w:rsidRPr="002527B2">
        <w:rPr>
          <w:b/>
        </w:rPr>
        <w:fldChar w:fldCharType="end"/>
      </w:r>
      <w:r w:rsidR="00F55D12">
        <w:t xml:space="preserve"> </w:t>
      </w:r>
      <w:r w:rsidR="00F55D12">
        <w:t>–</w:t>
      </w:r>
      <w:r w:rsidR="00F55D12">
        <w:t xml:space="preserve"> </w:t>
      </w:r>
      <w:r w:rsidR="00F55D12" w:rsidRPr="002527B2">
        <w:rPr>
          <w:b/>
        </w:rPr>
        <w:fldChar w:fldCharType="begin"/>
      </w:r>
      <w:r w:rsidR="00F55D12" w:rsidRPr="002527B2">
        <w:rPr>
          <w:b/>
        </w:rPr>
        <w:instrText xml:space="preserve"> MERGEFIELD  date \* Lower  \* MERGEFORMAT </w:instrText>
      </w:r>
      <w:r w:rsidR="00F55D12" w:rsidRPr="002527B2">
        <w:rPr>
          <w:b/>
        </w:rPr>
        <w:fldChar w:fldCharType="separate"/>
      </w:r>
      <w:r w:rsidR="00F55D12" w:rsidRPr="002527B2">
        <w:rPr>
          <w:rFonts w:hint="default"/>
          <w:b/>
        </w:rPr>
        <w:t>«date»</w:t>
      </w:r>
      <w:r w:rsidR="00F55D12" w:rsidRPr="002527B2">
        <w:rPr>
          <w:b/>
        </w:rPr>
        <w:fldChar w:fldCharType="end"/>
      </w:r>
      <w:r w:rsidR="00F55D12">
        <w:t xml:space="preserve">, </w:t>
      </w:r>
      <w:r w:rsidR="00F55D12" w:rsidRPr="002527B2">
        <w:rPr>
          <w:b/>
        </w:rPr>
        <w:fldChar w:fldCharType="begin"/>
      </w:r>
      <w:r w:rsidR="00F55D12" w:rsidRPr="002527B2">
        <w:rPr>
          <w:b/>
        </w:rPr>
        <w:instrText xml:space="preserve"> MERGEFIELD  time \* Lower  \* MERGEFORMAT </w:instrText>
      </w:r>
      <w:r w:rsidR="00F55D12" w:rsidRPr="002527B2">
        <w:rPr>
          <w:b/>
        </w:rPr>
        <w:fldChar w:fldCharType="separate"/>
      </w:r>
      <w:r w:rsidR="00F55D12" w:rsidRPr="002527B2">
        <w:rPr>
          <w:rFonts w:hint="default"/>
          <w:b/>
        </w:rPr>
        <w:t>«time»</w:t>
      </w:r>
      <w:r w:rsidR="00F55D12" w:rsidRPr="002527B2">
        <w:rPr>
          <w:b/>
        </w:rPr>
        <w:fldChar w:fldCharType="end"/>
      </w:r>
    </w:p>
    <w:p w14:paraId="7A5F333B" w14:textId="77777777" w:rsidR="001C73E2" w:rsidRDefault="0034442E">
      <w:pPr>
        <w:pStyle w:val="Heading2"/>
        <w:rPr>
          <w:rFonts w:hint="default"/>
        </w:rPr>
      </w:pPr>
      <w:bookmarkStart w:id="23" w:name="_EN-US_TOPIC_0000001072068004"/>
      <w:bookmarkStart w:id="24" w:name="_Toc256000007"/>
      <w:bookmarkStart w:id="25" w:name="_EN-US_TOPIC_0000001072068004-chtext"/>
      <w:bookmarkEnd w:id="23"/>
      <w:r>
        <w:t>Composition of Change Team and Responsibility of Team Members</w:t>
      </w:r>
      <w:bookmarkEnd w:id="24"/>
      <w:bookmarkEnd w:id="25"/>
    </w:p>
    <w:p w14:paraId="313D5652" w14:textId="77777777" w:rsidR="001C73E2" w:rsidRDefault="0034442E">
      <w:pPr>
        <w:rPr>
          <w:rFonts w:hint="default"/>
        </w:rPr>
      </w:pPr>
      <w:r>
        <w:t>Introduce the composition of the change team, specify the owner for each change action, and clarify work contents and responsibilities.</w:t>
      </w:r>
    </w:p>
    <w:p w14:paraId="1925533F" w14:textId="77777777" w:rsidR="001C73E2" w:rsidRDefault="0034442E" w:rsidP="0034442E">
      <w:pPr>
        <w:pStyle w:val="Heading3"/>
        <w:numPr>
          <w:ilvl w:val="2"/>
          <w:numId w:val="31"/>
        </w:numPr>
        <w:rPr>
          <w:rFonts w:hint="default"/>
        </w:rPr>
      </w:pPr>
      <w:bookmarkStart w:id="26" w:name="_Toc256000008"/>
      <w:bookmarkStart w:id="27" w:name="_EN-US_TOPIC_0000001071627913-chtext"/>
      <w:r>
        <w:t>Change Team of Huawei</w:t>
      </w:r>
      <w:bookmarkEnd w:id="26"/>
      <w:bookmarkEnd w:id="27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6"/>
        <w:gridCol w:w="2482"/>
        <w:gridCol w:w="1527"/>
        <w:gridCol w:w="3053"/>
      </w:tblGrid>
      <w:tr w:rsidR="001C73E2" w14:paraId="08656506" w14:textId="77777777">
        <w:tc>
          <w:tcPr>
            <w:tcW w:w="13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747FE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1A646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Responsibility</w:t>
            </w:r>
          </w:p>
        </w:tc>
        <w:tc>
          <w:tcPr>
            <w:tcW w:w="7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4C4D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Dept.</w:t>
            </w:r>
          </w:p>
        </w:tc>
        <w:tc>
          <w:tcPr>
            <w:tcW w:w="1584" w:type="pct"/>
            <w:tcBorders>
              <w:top w:val="single" w:sz="6" w:space="0" w:color="000000"/>
              <w:bottom w:val="single" w:sz="6" w:space="0" w:color="000000"/>
            </w:tcBorders>
          </w:tcPr>
          <w:p w14:paraId="561F434B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Telephone No.</w:t>
            </w:r>
          </w:p>
        </w:tc>
      </w:tr>
      <w:tr w:rsidR="001C73E2" w14:paraId="50B967D7" w14:textId="77777777">
        <w:tc>
          <w:tcPr>
            <w:tcW w:w="13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14350" w14:textId="1143AC3D" w:rsidR="001C73E2" w:rsidRDefault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02D6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Leader</w:t>
            </w:r>
          </w:p>
        </w:tc>
        <w:tc>
          <w:tcPr>
            <w:tcW w:w="7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9A97E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HW RO</w:t>
            </w:r>
          </w:p>
        </w:tc>
        <w:tc>
          <w:tcPr>
            <w:tcW w:w="1584" w:type="pct"/>
            <w:tcBorders>
              <w:top w:val="single" w:sz="6" w:space="0" w:color="000000"/>
              <w:bottom w:val="single" w:sz="6" w:space="0" w:color="000000"/>
            </w:tcBorders>
          </w:tcPr>
          <w:p w14:paraId="06283D04" w14:textId="47CEE2B4" w:rsidR="001C73E2" w:rsidRDefault="00E561CD" w:rsidP="000B2069">
            <w:pPr>
              <w:pStyle w:val="TableText"/>
              <w:rPr>
                <w:rFonts w:hint="default"/>
              </w:rPr>
            </w:pPr>
            <w:r w:rsidRPr="00E561CD">
              <w:rPr>
                <w:rFonts w:hint="default"/>
              </w:rPr>
              <w:t xml:space="preserve">+62 </w:t>
            </w:r>
            <w:r w:rsidR="000B2069">
              <w:rPr>
                <w:rFonts w:hint="default"/>
              </w:rPr>
              <w:t>89651613399</w:t>
            </w:r>
          </w:p>
        </w:tc>
      </w:tr>
      <w:tr w:rsidR="001C73E2" w14:paraId="249A31D3" w14:textId="77777777">
        <w:tc>
          <w:tcPr>
            <w:tcW w:w="13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19571" w14:textId="77777777" w:rsidR="001C73E2" w:rsidRDefault="007B65F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F174C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Tec</w:t>
            </w:r>
            <w:r w:rsidR="007B65F3">
              <w:rPr>
                <w:rFonts w:hint="default"/>
              </w:rPr>
              <w:t>h</w:t>
            </w:r>
            <w:r>
              <w:t>nical issue</w:t>
            </w:r>
          </w:p>
        </w:tc>
        <w:tc>
          <w:tcPr>
            <w:tcW w:w="79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D9334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HW RO</w:t>
            </w:r>
          </w:p>
        </w:tc>
        <w:tc>
          <w:tcPr>
            <w:tcW w:w="1584" w:type="pct"/>
            <w:tcBorders>
              <w:top w:val="single" w:sz="6" w:space="0" w:color="000000"/>
              <w:bottom w:val="single" w:sz="6" w:space="0" w:color="000000"/>
            </w:tcBorders>
          </w:tcPr>
          <w:p w14:paraId="4CD50E80" w14:textId="77777777" w:rsidR="001C73E2" w:rsidRDefault="007B65F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+62-899-022-0706</w:t>
            </w:r>
          </w:p>
        </w:tc>
      </w:tr>
    </w:tbl>
    <w:p w14:paraId="4A761FA7" w14:textId="77777777" w:rsidR="001C73E2" w:rsidRDefault="001C73E2">
      <w:pPr>
        <w:rPr>
          <w:rFonts w:hint="default"/>
        </w:rPr>
      </w:pPr>
    </w:p>
    <w:p w14:paraId="30A925C2" w14:textId="77777777" w:rsidR="001C73E2" w:rsidRDefault="0034442E">
      <w:pPr>
        <w:pStyle w:val="Heading3"/>
        <w:rPr>
          <w:rFonts w:hint="default"/>
        </w:rPr>
      </w:pPr>
      <w:bookmarkStart w:id="28" w:name="_Toc256000009"/>
      <w:bookmarkStart w:id="29" w:name="_EN-US_TOPIC_0000001072227922-chtext"/>
      <w:r>
        <w:t>Huawei On-site Change Team</w:t>
      </w:r>
      <w:bookmarkEnd w:id="28"/>
      <w:bookmarkEnd w:id="29"/>
    </w:p>
    <w:tbl>
      <w:tblPr>
        <w:tblStyle w:val="Table"/>
        <w:tblW w:w="9638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4381"/>
        <w:gridCol w:w="2531"/>
        <w:gridCol w:w="2726"/>
      </w:tblGrid>
      <w:tr w:rsidR="001C73E2" w14:paraId="0FCCD6E7" w14:textId="77777777" w:rsidTr="007B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22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A4004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Name</w:t>
            </w:r>
          </w:p>
        </w:tc>
        <w:tc>
          <w:tcPr>
            <w:tcW w:w="13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6D0AA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Responsibility</w:t>
            </w:r>
          </w:p>
        </w:tc>
        <w:tc>
          <w:tcPr>
            <w:tcW w:w="1414" w:type="pct"/>
            <w:tcBorders>
              <w:top w:val="single" w:sz="6" w:space="0" w:color="000000"/>
              <w:bottom w:val="single" w:sz="6" w:space="0" w:color="000000"/>
            </w:tcBorders>
          </w:tcPr>
          <w:p w14:paraId="2C4FE339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Telephone No.</w:t>
            </w:r>
          </w:p>
        </w:tc>
      </w:tr>
      <w:tr w:rsidR="001C73E2" w14:paraId="2F74B71E" w14:textId="77777777" w:rsidTr="007B65F3">
        <w:trPr>
          <w:cantSplit w:val="0"/>
        </w:trPr>
        <w:tc>
          <w:tcPr>
            <w:tcW w:w="22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D238D" w14:textId="614D7C40" w:rsidR="001C73E2" w:rsidRDefault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Beni Setyo</w:t>
            </w:r>
          </w:p>
        </w:tc>
        <w:tc>
          <w:tcPr>
            <w:tcW w:w="13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9A493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PM</w:t>
            </w:r>
          </w:p>
        </w:tc>
        <w:tc>
          <w:tcPr>
            <w:tcW w:w="1414" w:type="pct"/>
            <w:tcBorders>
              <w:top w:val="single" w:sz="6" w:space="0" w:color="000000"/>
              <w:bottom w:val="single" w:sz="6" w:space="0" w:color="000000"/>
            </w:tcBorders>
          </w:tcPr>
          <w:p w14:paraId="689B78C3" w14:textId="111948B7" w:rsidR="001C73E2" w:rsidRDefault="00E561CD">
            <w:pPr>
              <w:pStyle w:val="TableText"/>
              <w:rPr>
                <w:rFonts w:hint="default"/>
              </w:rPr>
            </w:pPr>
            <w:r w:rsidRPr="00E561CD">
              <w:rPr>
                <w:rFonts w:hint="default"/>
              </w:rPr>
              <w:t>+62 896-0300-3782</w:t>
            </w:r>
          </w:p>
        </w:tc>
      </w:tr>
      <w:tr w:rsidR="001C73E2" w14:paraId="184B5029" w14:textId="77777777" w:rsidTr="007B65F3">
        <w:trPr>
          <w:cantSplit w:val="0"/>
        </w:trPr>
        <w:tc>
          <w:tcPr>
            <w:tcW w:w="22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1D16B" w14:textId="77777777" w:rsidR="001C73E2" w:rsidRDefault="007B65F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13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BAF56" w14:textId="77777777" w:rsidR="001C73E2" w:rsidRDefault="007B65F3">
            <w:pPr>
              <w:pStyle w:val="TableText"/>
              <w:rPr>
                <w:rFonts w:hint="default"/>
              </w:rPr>
            </w:pPr>
            <w:r>
              <w:t>Tec</w:t>
            </w:r>
            <w:r>
              <w:rPr>
                <w:rFonts w:hint="default"/>
              </w:rPr>
              <w:t>h</w:t>
            </w:r>
            <w:r>
              <w:t>nical issue</w:t>
            </w:r>
          </w:p>
        </w:tc>
        <w:tc>
          <w:tcPr>
            <w:tcW w:w="1414" w:type="pct"/>
            <w:tcBorders>
              <w:top w:val="single" w:sz="6" w:space="0" w:color="000000"/>
              <w:bottom w:val="single" w:sz="6" w:space="0" w:color="000000"/>
            </w:tcBorders>
          </w:tcPr>
          <w:p w14:paraId="61B282A8" w14:textId="77777777" w:rsidR="001C73E2" w:rsidRDefault="007B65F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+62-899-022-0706</w:t>
            </w:r>
          </w:p>
        </w:tc>
      </w:tr>
      <w:tr w:rsidR="001C73E2" w14:paraId="78699D07" w14:textId="77777777" w:rsidTr="007B65F3">
        <w:trPr>
          <w:cantSplit w:val="0"/>
        </w:trPr>
        <w:tc>
          <w:tcPr>
            <w:tcW w:w="22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EE24E" w14:textId="6823F815" w:rsidR="001C73E2" w:rsidRDefault="008542C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13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C80A9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Onsite support</w:t>
            </w:r>
          </w:p>
        </w:tc>
        <w:tc>
          <w:tcPr>
            <w:tcW w:w="1414" w:type="pct"/>
            <w:tcBorders>
              <w:top w:val="single" w:sz="6" w:space="0" w:color="000000"/>
              <w:bottom w:val="single" w:sz="6" w:space="0" w:color="000000"/>
            </w:tcBorders>
          </w:tcPr>
          <w:p w14:paraId="26F0A152" w14:textId="325DC20D" w:rsidR="001C73E2" w:rsidRDefault="008542C3">
            <w:pPr>
              <w:pStyle w:val="TableText"/>
              <w:rPr>
                <w:rFonts w:hint="default"/>
              </w:rPr>
            </w:pPr>
            <w:r w:rsidRPr="00E561CD">
              <w:rPr>
                <w:rFonts w:hint="default"/>
              </w:rPr>
              <w:t xml:space="preserve">+62 </w:t>
            </w:r>
            <w:r>
              <w:rPr>
                <w:rFonts w:hint="default"/>
              </w:rPr>
              <w:t>89651613399</w:t>
            </w:r>
          </w:p>
        </w:tc>
      </w:tr>
    </w:tbl>
    <w:p w14:paraId="06BA185F" w14:textId="77777777" w:rsidR="001C73E2" w:rsidRDefault="001C73E2">
      <w:pPr>
        <w:rPr>
          <w:rFonts w:hint="default"/>
        </w:rPr>
      </w:pPr>
    </w:p>
    <w:p w14:paraId="2C45ADAF" w14:textId="77777777" w:rsidR="001C73E2" w:rsidRDefault="0034442E">
      <w:pPr>
        <w:pStyle w:val="Heading3"/>
        <w:rPr>
          <w:rFonts w:hint="default"/>
        </w:rPr>
      </w:pPr>
      <w:bookmarkStart w:id="30" w:name="_Toc256000010"/>
      <w:bookmarkStart w:id="31" w:name="_EN-US_TOPIC_0000001072079931-chtext"/>
      <w:r>
        <w:t>Huawei Support &amp; Guarantee Team</w:t>
      </w:r>
      <w:bookmarkEnd w:id="30"/>
      <w:bookmarkEnd w:id="31"/>
    </w:p>
    <w:tbl>
      <w:tblPr>
        <w:tblStyle w:val="Table"/>
        <w:tblW w:w="9638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1638"/>
        <w:gridCol w:w="2699"/>
        <w:gridCol w:w="5301"/>
      </w:tblGrid>
      <w:tr w:rsidR="001C73E2" w14:paraId="79A92F4A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4DCC2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Name</w:t>
            </w:r>
          </w:p>
        </w:tc>
        <w:tc>
          <w:tcPr>
            <w:tcW w:w="1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5AB36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Responsibility</w:t>
            </w:r>
          </w:p>
        </w:tc>
        <w:tc>
          <w:tcPr>
            <w:tcW w:w="2750" w:type="pct"/>
            <w:tcBorders>
              <w:top w:val="single" w:sz="6" w:space="0" w:color="000000"/>
              <w:bottom w:val="single" w:sz="6" w:space="0" w:color="000000"/>
            </w:tcBorders>
          </w:tcPr>
          <w:p w14:paraId="6AF5FAF3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Telephone No.</w:t>
            </w:r>
          </w:p>
        </w:tc>
      </w:tr>
      <w:tr w:rsidR="001C73E2" w14:paraId="2F27DF5A" w14:textId="77777777" w:rsidTr="001C73E2">
        <w:trPr>
          <w:cantSplit w:val="0"/>
        </w:trPr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82330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GTAC</w:t>
            </w:r>
          </w:p>
        </w:tc>
        <w:tc>
          <w:tcPr>
            <w:tcW w:w="1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AEBA4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Provide professional</w:t>
            </w:r>
          </w:p>
          <w:p w14:paraId="34EEA814" w14:textId="77777777" w:rsidR="001C73E2" w:rsidRDefault="007B65F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Technical</w:t>
            </w:r>
            <w:r w:rsidR="0034442E">
              <w:t xml:space="preserve"> support.</w:t>
            </w:r>
          </w:p>
        </w:tc>
        <w:tc>
          <w:tcPr>
            <w:tcW w:w="2750" w:type="pct"/>
            <w:tcBorders>
              <w:top w:val="single" w:sz="6" w:space="0" w:color="000000"/>
              <w:bottom w:val="single" w:sz="6" w:space="0" w:color="000000"/>
            </w:tcBorders>
          </w:tcPr>
          <w:p w14:paraId="42B2D544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 xml:space="preserve">Contact with GTAC hotline </w:t>
            </w:r>
            <w:r>
              <w:rPr>
                <w:b/>
              </w:rPr>
              <w:t>1800 88 1633</w:t>
            </w:r>
          </w:p>
          <w:p w14:paraId="61AC6EEA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 xml:space="preserve">GTAC Emergency Backup: </w:t>
            </w:r>
            <w:r>
              <w:rPr>
                <w:b/>
              </w:rPr>
              <w:t>+86 2981770999</w:t>
            </w:r>
          </w:p>
        </w:tc>
      </w:tr>
    </w:tbl>
    <w:p w14:paraId="27B03918" w14:textId="77777777" w:rsidR="001C73E2" w:rsidRDefault="001C73E2">
      <w:pPr>
        <w:rPr>
          <w:rFonts w:hint="default"/>
        </w:rPr>
      </w:pPr>
    </w:p>
    <w:p w14:paraId="2E8B0671" w14:textId="77777777" w:rsidR="007B65F3" w:rsidRDefault="007B65F3">
      <w:pPr>
        <w:topLinePunct w:val="0"/>
        <w:adjustRightInd/>
        <w:snapToGrid/>
        <w:spacing w:before="0" w:after="0" w:line="240" w:lineRule="auto"/>
        <w:rPr>
          <w:rFonts w:ascii="Book Antiqua" w:eastAsia="SimHei" w:hAnsi="Book Antiqua" w:cs="Book Antiqua" w:hint="default"/>
          <w:bCs/>
          <w:noProof/>
          <w:kern w:val="0"/>
          <w:sz w:val="32"/>
          <w:szCs w:val="32"/>
          <w:lang w:eastAsia="en-US"/>
        </w:rPr>
      </w:pPr>
      <w:bookmarkStart w:id="32" w:name="_EN-US_TOPIC_0000001071977689"/>
      <w:bookmarkStart w:id="33" w:name="_Toc256000011"/>
      <w:bookmarkStart w:id="34" w:name="_EN-US_TOPIC_0000001071977689-chtext"/>
      <w:bookmarkEnd w:id="32"/>
      <w:r>
        <w:rPr>
          <w:rFonts w:hint="default"/>
        </w:rPr>
        <w:br w:type="page"/>
      </w:r>
    </w:p>
    <w:p w14:paraId="2682E3C9" w14:textId="77777777" w:rsidR="001C73E2" w:rsidRDefault="0034442E">
      <w:pPr>
        <w:pStyle w:val="Heading2"/>
        <w:rPr>
          <w:rFonts w:hint="default"/>
        </w:rPr>
      </w:pPr>
      <w:r>
        <w:lastRenderedPageBreak/>
        <w:t>Check of Equipment Running</w:t>
      </w:r>
      <w:bookmarkEnd w:id="33"/>
      <w:bookmarkEnd w:id="34"/>
    </w:p>
    <w:p w14:paraId="06695B7B" w14:textId="77777777" w:rsidR="001C73E2" w:rsidRDefault="001C73E2">
      <w:pPr>
        <w:rPr>
          <w:rFonts w:hint="default"/>
        </w:rPr>
      </w:pPr>
    </w:p>
    <w:tbl>
      <w:tblPr>
        <w:tblStyle w:val="Table"/>
        <w:tblW w:w="9638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2409"/>
        <w:gridCol w:w="7229"/>
      </w:tblGrid>
      <w:tr w:rsidR="001C73E2" w14:paraId="56DF13BE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73FC6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Check Item*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</w:tcPr>
          <w:p w14:paraId="4C864A59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Check result or steps*</w:t>
            </w:r>
          </w:p>
        </w:tc>
      </w:tr>
      <w:tr w:rsidR="001C73E2" w14:paraId="1E418AB8" w14:textId="77777777" w:rsidTr="000B2DC7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550F1" w14:textId="77777777" w:rsidR="001C73E2" w:rsidRDefault="007B65F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Input Rectifier voltage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FEFD20" w14:textId="77777777" w:rsidR="001C73E2" w:rsidRDefault="0034442E" w:rsidP="007B65F3">
            <w:pPr>
              <w:pStyle w:val="TableText"/>
              <w:rPr>
                <w:rFonts w:hint="default"/>
              </w:rPr>
            </w:pPr>
            <w:r>
              <w:t>Checked</w:t>
            </w:r>
            <w:r w:rsidR="000B2DC7">
              <w:rPr>
                <w:rFonts w:hint="default"/>
              </w:rPr>
              <w:t xml:space="preserve"> &amp; measure</w:t>
            </w:r>
            <w:r>
              <w:t xml:space="preserve"> </w:t>
            </w:r>
            <w:r w:rsidR="007B65F3">
              <w:rPr>
                <w:rFonts w:hint="default"/>
              </w:rPr>
              <w:t>voltage of input rectifier, voltage each phase to neutral shall 180 – 240Vac</w:t>
            </w:r>
          </w:p>
        </w:tc>
      </w:tr>
      <w:tr w:rsidR="001C73E2" w14:paraId="7FEF51C8" w14:textId="77777777" w:rsidTr="000B2DC7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3835E" w14:textId="77777777" w:rsidR="001C73E2" w:rsidRDefault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Output Rectifier voltage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8394C7" w14:textId="77777777" w:rsidR="001C73E2" w:rsidRDefault="000B2DC7" w:rsidP="000B2DC7">
            <w:pPr>
              <w:pStyle w:val="TableText"/>
              <w:rPr>
                <w:rFonts w:hint="default"/>
              </w:rPr>
            </w:pPr>
            <w:r>
              <w:t xml:space="preserve">Checked </w:t>
            </w:r>
            <w:r>
              <w:rPr>
                <w:rFonts w:hint="default"/>
              </w:rPr>
              <w:t xml:space="preserve">&amp; measure </w:t>
            </w:r>
            <w:r>
              <w:t>voltage</w:t>
            </w:r>
            <w:r>
              <w:rPr>
                <w:rFonts w:hint="default"/>
              </w:rPr>
              <w:t xml:space="preserve"> output rectifier, voltage shall 48 – 55 Vdc</w:t>
            </w:r>
          </w:p>
        </w:tc>
      </w:tr>
      <w:tr w:rsidR="001C73E2" w14:paraId="31C2FA04" w14:textId="77777777" w:rsidTr="000B2DC7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16E67" w14:textId="77777777" w:rsidR="001C73E2" w:rsidRDefault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Current Load Rectifier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952BEC" w14:textId="77777777" w:rsidR="001C73E2" w:rsidRDefault="0034442E" w:rsidP="000B2DC7">
            <w:pPr>
              <w:pStyle w:val="TableText"/>
              <w:rPr>
                <w:rFonts w:hint="default"/>
              </w:rPr>
            </w:pPr>
            <w:r>
              <w:t xml:space="preserve">Checked </w:t>
            </w:r>
            <w:r w:rsidR="000B2DC7">
              <w:rPr>
                <w:rFonts w:hint="default"/>
              </w:rPr>
              <w:t>on display or measure current load of rectifier, load shall &lt; 85% from total PSU installed</w:t>
            </w:r>
          </w:p>
        </w:tc>
      </w:tr>
      <w:tr w:rsidR="001C73E2" w14:paraId="4C2DDF8D" w14:textId="77777777" w:rsidTr="000B2DC7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E39E8" w14:textId="77777777" w:rsidR="001C73E2" w:rsidRDefault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Existing Battery VRLA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003393" w14:textId="77777777" w:rsidR="001C73E2" w:rsidRDefault="0034442E" w:rsidP="000B2DC7">
            <w:pPr>
              <w:pStyle w:val="TableText"/>
              <w:rPr>
                <w:rFonts w:hint="default"/>
              </w:rPr>
            </w:pPr>
            <w:r>
              <w:t xml:space="preserve">Checked </w:t>
            </w:r>
            <w:r w:rsidR="000B2DC7">
              <w:rPr>
                <w:rFonts w:hint="default"/>
              </w:rPr>
              <w:t>VRLA battery is still connected or not</w:t>
            </w:r>
          </w:p>
          <w:p w14:paraId="5DC77461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VRLA battery voltage, each block shall 12Vdc and 1 group is 48Vdc</w:t>
            </w:r>
          </w:p>
          <w:p w14:paraId="47C88F52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VRLA surface, any defect or damage</w:t>
            </w:r>
          </w:p>
          <w:p w14:paraId="742F0DB5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SN each VRLA battery</w:t>
            </w:r>
          </w:p>
        </w:tc>
      </w:tr>
      <w:tr w:rsidR="000B2DC7" w14:paraId="0302DC20" w14:textId="77777777" w:rsidTr="000B2DC7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5F55F" w14:textId="77777777" w:rsidR="000B2DC7" w:rsidRDefault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Existing Battery cables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030C7D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does battery cable still exist or not</w:t>
            </w:r>
          </w:p>
        </w:tc>
      </w:tr>
      <w:tr w:rsidR="000B2DC7" w14:paraId="11091A31" w14:textId="77777777" w:rsidTr="000B2DC7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35A65" w14:textId="77777777" w:rsidR="000B2DC7" w:rsidRDefault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Type of Rectifier Controller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6F92F6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type of controller rectifier</w:t>
            </w:r>
          </w:p>
          <w:p w14:paraId="6765AFAC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(if Huawei: PMU/SMU02B/SMU02C/SMU01B)</w:t>
            </w:r>
          </w:p>
          <w:p w14:paraId="43113E30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(if other brand: ENATEL, ELTEK, EMERSON, etc)</w:t>
            </w:r>
          </w:p>
          <w:p w14:paraId="078B9613" w14:textId="77777777" w:rsidR="000B2DC7" w:rsidRDefault="000B2DC7" w:rsidP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If used SMU02B/SMU02C, lithium battery can directly connect through it</w:t>
            </w:r>
          </w:p>
        </w:tc>
      </w:tr>
    </w:tbl>
    <w:p w14:paraId="253E81A0" w14:textId="77777777" w:rsidR="001C73E2" w:rsidRDefault="001C73E2">
      <w:pPr>
        <w:rPr>
          <w:rFonts w:hint="default"/>
        </w:rPr>
      </w:pPr>
    </w:p>
    <w:p w14:paraId="69FF96F6" w14:textId="77777777" w:rsidR="001C73E2" w:rsidRDefault="0034442E">
      <w:pPr>
        <w:pStyle w:val="Heading2"/>
        <w:rPr>
          <w:rFonts w:hint="default"/>
        </w:rPr>
      </w:pPr>
      <w:bookmarkStart w:id="35" w:name="_EN-US_TOPIC_0000001071937772"/>
      <w:bookmarkStart w:id="36" w:name="_Toc256000012"/>
      <w:bookmarkStart w:id="37" w:name="_EN-US_TOPIC_0000001071937772-chtext"/>
      <w:bookmarkEnd w:id="35"/>
      <w:r>
        <w:t>Change Risks and Countermeasures</w:t>
      </w:r>
      <w:bookmarkEnd w:id="36"/>
      <w:bookmarkEnd w:id="37"/>
    </w:p>
    <w:tbl>
      <w:tblPr>
        <w:tblW w:w="975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831"/>
        <w:gridCol w:w="1962"/>
        <w:gridCol w:w="1983"/>
        <w:gridCol w:w="3381"/>
      </w:tblGrid>
      <w:tr w:rsidR="001C73E2" w14:paraId="3FC6865A" w14:textId="77777777" w:rsidTr="000B2DC7">
        <w:tc>
          <w:tcPr>
            <w:tcW w:w="3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F5248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rPr>
                <w:b/>
              </w:rPr>
              <w:t>No.</w:t>
            </w:r>
          </w:p>
        </w:tc>
        <w:tc>
          <w:tcPr>
            <w:tcW w:w="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451C0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rPr>
                <w:b/>
              </w:rPr>
              <w:t>Risk Description</w:t>
            </w:r>
          </w:p>
        </w:tc>
        <w:tc>
          <w:tcPr>
            <w:tcW w:w="10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0F211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rPr>
                <w:b/>
              </w:rPr>
              <w:t>Possibility (High/Middle/Low)</w:t>
            </w:r>
          </w:p>
        </w:tc>
        <w:tc>
          <w:tcPr>
            <w:tcW w:w="10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33C4F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rPr>
                <w:b/>
              </w:rPr>
              <w:t>Impact</w:t>
            </w:r>
          </w:p>
          <w:p w14:paraId="214D7D24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rPr>
                <w:b/>
              </w:rPr>
              <w:t>(High/Middle/Low)</w:t>
            </w:r>
          </w:p>
        </w:tc>
        <w:tc>
          <w:tcPr>
            <w:tcW w:w="173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C68AC5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rPr>
                <w:b/>
              </w:rPr>
              <w:t>Countermeasure</w:t>
            </w:r>
          </w:p>
        </w:tc>
      </w:tr>
      <w:tr w:rsidR="001C73E2" w14:paraId="716ED439" w14:textId="77777777" w:rsidTr="000B2DC7">
        <w:tc>
          <w:tcPr>
            <w:tcW w:w="3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CFBEB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t>1</w:t>
            </w:r>
          </w:p>
        </w:tc>
        <w:tc>
          <w:tcPr>
            <w:tcW w:w="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93C50" w14:textId="77777777" w:rsidR="001C73E2" w:rsidRDefault="000B2DC7" w:rsidP="000B2DC7">
            <w:pPr>
              <w:pStyle w:val="TableText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Battery Swap/Replace</w:t>
            </w:r>
          </w:p>
        </w:tc>
        <w:tc>
          <w:tcPr>
            <w:tcW w:w="10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BB004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t>Low</w:t>
            </w:r>
          </w:p>
        </w:tc>
        <w:tc>
          <w:tcPr>
            <w:tcW w:w="10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C531B" w14:textId="77777777" w:rsidR="001C73E2" w:rsidRDefault="0034442E" w:rsidP="000B2DC7">
            <w:pPr>
              <w:pStyle w:val="TableText"/>
              <w:jc w:val="center"/>
              <w:rPr>
                <w:rFonts w:hint="default"/>
              </w:rPr>
            </w:pPr>
            <w:r>
              <w:t>Low</w:t>
            </w:r>
          </w:p>
        </w:tc>
        <w:tc>
          <w:tcPr>
            <w:tcW w:w="173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3D21DA" w14:textId="77777777" w:rsidR="00E5232F" w:rsidRDefault="000B2DC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Swap/replace VRLA battery each G</w:t>
            </w:r>
            <w:r w:rsidR="00E5232F">
              <w:rPr>
                <w:rFonts w:hint="default"/>
              </w:rPr>
              <w:t>roup</w:t>
            </w:r>
          </w:p>
          <w:p w14:paraId="62488960" w14:textId="77777777" w:rsidR="00E5232F" w:rsidRDefault="00E5232F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</w:t>
            </w:r>
            <w:r w:rsidR="000B2DC7">
              <w:rPr>
                <w:rFonts w:hint="default"/>
              </w:rPr>
              <w:t>tep-by-step method, if have 2 VRLA battery gro</w:t>
            </w:r>
            <w:r>
              <w:rPr>
                <w:rFonts w:hint="default"/>
              </w:rPr>
              <w:t>up</w:t>
            </w:r>
          </w:p>
          <w:p w14:paraId="13CB1845" w14:textId="77777777" w:rsidR="001C73E2" w:rsidRDefault="00E5232F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R</w:t>
            </w:r>
            <w:r w:rsidR="000B2DC7">
              <w:rPr>
                <w:rFonts w:hint="default"/>
              </w:rPr>
              <w:t>eplace 1 Group first to Lithium battery, after done replace, and then replace 2</w:t>
            </w:r>
            <w:r w:rsidR="000B2DC7" w:rsidRPr="000B2DC7">
              <w:rPr>
                <w:rFonts w:hint="default"/>
                <w:vertAlign w:val="superscript"/>
              </w:rPr>
              <w:t>nd</w:t>
            </w:r>
            <w:r w:rsidR="000B2DC7">
              <w:rPr>
                <w:rFonts w:hint="default"/>
              </w:rPr>
              <w:t xml:space="preserve"> group and so on.</w:t>
            </w:r>
          </w:p>
        </w:tc>
      </w:tr>
    </w:tbl>
    <w:p w14:paraId="43D081A6" w14:textId="77777777" w:rsidR="001C73E2" w:rsidRDefault="001C73E2">
      <w:pPr>
        <w:rPr>
          <w:rFonts w:hint="default"/>
        </w:rPr>
      </w:pPr>
    </w:p>
    <w:p w14:paraId="310A895C" w14:textId="77777777" w:rsidR="001C73E2" w:rsidRDefault="0034442E">
      <w:pPr>
        <w:pStyle w:val="Heading2"/>
        <w:rPr>
          <w:rFonts w:hint="default"/>
        </w:rPr>
      </w:pPr>
      <w:bookmarkStart w:id="38" w:name="_EN-US_TOPIC_0000001072386250"/>
      <w:bookmarkStart w:id="39" w:name="_Toc256000013"/>
      <w:bookmarkStart w:id="40" w:name="_EN-US_TOPIC_0000001072386250-chtext"/>
      <w:bookmarkEnd w:id="38"/>
      <w:r>
        <w:lastRenderedPageBreak/>
        <w:t>Check before Change</w:t>
      </w:r>
      <w:bookmarkEnd w:id="39"/>
      <w:bookmarkEnd w:id="40"/>
    </w:p>
    <w:tbl>
      <w:tblPr>
        <w:tblStyle w:val="Table"/>
        <w:tblW w:w="9638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1060"/>
        <w:gridCol w:w="4530"/>
        <w:gridCol w:w="2410"/>
        <w:gridCol w:w="1638"/>
      </w:tblGrid>
      <w:tr w:rsidR="001C73E2" w14:paraId="1015615F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44FE8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No.</w:t>
            </w:r>
          </w:p>
        </w:tc>
        <w:tc>
          <w:tcPr>
            <w:tcW w:w="2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A6E0A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Preparations Before Change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C7218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Owner</w:t>
            </w:r>
          </w:p>
        </w:tc>
        <w:tc>
          <w:tcPr>
            <w:tcW w:w="850" w:type="pct"/>
            <w:tcBorders>
              <w:top w:val="single" w:sz="6" w:space="0" w:color="000000"/>
              <w:bottom w:val="single" w:sz="6" w:space="0" w:color="000000"/>
            </w:tcBorders>
          </w:tcPr>
          <w:p w14:paraId="1851AAE2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Completion Date</w:t>
            </w:r>
          </w:p>
        </w:tc>
      </w:tr>
      <w:tr w:rsidR="001C73E2" w14:paraId="49756216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525A6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1</w:t>
            </w:r>
          </w:p>
        </w:tc>
        <w:tc>
          <w:tcPr>
            <w:tcW w:w="2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20442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 xml:space="preserve">Change back solution has been prepared, confirmed and authorized by customer </w:t>
            </w:r>
            <w:r>
              <w:rPr>
                <w:i/>
              </w:rPr>
              <w:t>(essential for high risk change)</w:t>
            </w:r>
            <w:r>
              <w:t xml:space="preserve"> *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A1F3C" w14:textId="77777777" w:rsidR="001C73E2" w:rsidRDefault="006C116B">
            <w:pPr>
              <w:pStyle w:val="TableHeading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850" w:type="pct"/>
            <w:tcBorders>
              <w:top w:val="single" w:sz="6" w:space="0" w:color="000000"/>
              <w:bottom w:val="single" w:sz="6" w:space="0" w:color="000000"/>
            </w:tcBorders>
          </w:tcPr>
          <w:p w14:paraId="2AFD10AC" w14:textId="28326B47" w:rsidR="001C73E2" w:rsidRDefault="000B2069">
            <w:pPr>
              <w:pStyle w:val="TableHeading"/>
              <w:rPr>
                <w:rFonts w:hint="default"/>
              </w:rPr>
            </w:pPr>
            <w:r>
              <w:rPr>
                <w:rFonts w:hint="default"/>
              </w:rPr>
              <w:t>1 day before</w:t>
            </w:r>
          </w:p>
        </w:tc>
      </w:tr>
      <w:tr w:rsidR="000B2069" w14:paraId="4D163D9F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0CA66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2</w:t>
            </w:r>
          </w:p>
        </w:tc>
        <w:tc>
          <w:tcPr>
            <w:tcW w:w="2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16DD1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Change solution and change back solution have been verified*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BEB3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850" w:type="pct"/>
            <w:tcBorders>
              <w:top w:val="single" w:sz="6" w:space="0" w:color="000000"/>
              <w:bottom w:val="single" w:sz="6" w:space="0" w:color="000000"/>
            </w:tcBorders>
          </w:tcPr>
          <w:p w14:paraId="69E68F59" w14:textId="18957295" w:rsidR="000B2069" w:rsidRDefault="000B2069" w:rsidP="000B2069">
            <w:pPr>
              <w:pStyle w:val="TableHeading"/>
              <w:rPr>
                <w:rFonts w:hint="default"/>
              </w:rPr>
            </w:pPr>
            <w:r w:rsidRPr="00F11662">
              <w:rPr>
                <w:rFonts w:hint="default"/>
              </w:rPr>
              <w:t>1 day before</w:t>
            </w:r>
          </w:p>
        </w:tc>
      </w:tr>
      <w:tr w:rsidR="000B2069" w14:paraId="659916B6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6D301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3</w:t>
            </w:r>
          </w:p>
        </w:tc>
        <w:tc>
          <w:tcPr>
            <w:tcW w:w="2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9A9D3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Readiness of getting access permission to the site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4E309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850" w:type="pct"/>
            <w:tcBorders>
              <w:top w:val="single" w:sz="6" w:space="0" w:color="000000"/>
              <w:bottom w:val="single" w:sz="6" w:space="0" w:color="000000"/>
            </w:tcBorders>
          </w:tcPr>
          <w:p w14:paraId="36D6B2E0" w14:textId="5ECC066A" w:rsidR="000B2069" w:rsidRDefault="000B2069" w:rsidP="000B2069">
            <w:pPr>
              <w:pStyle w:val="TableHeading"/>
              <w:rPr>
                <w:rFonts w:hint="default"/>
              </w:rPr>
            </w:pPr>
            <w:r w:rsidRPr="00F11662">
              <w:rPr>
                <w:rFonts w:hint="default"/>
              </w:rPr>
              <w:t>1 day before</w:t>
            </w:r>
          </w:p>
        </w:tc>
      </w:tr>
      <w:tr w:rsidR="000B2069" w14:paraId="6208370D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92E11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4</w:t>
            </w:r>
          </w:p>
        </w:tc>
        <w:tc>
          <w:tcPr>
            <w:tcW w:w="2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915DF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Readiness of remote log-in environment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8E1BB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850" w:type="pct"/>
            <w:tcBorders>
              <w:top w:val="single" w:sz="6" w:space="0" w:color="000000"/>
              <w:bottom w:val="single" w:sz="6" w:space="0" w:color="000000"/>
            </w:tcBorders>
          </w:tcPr>
          <w:p w14:paraId="18C894FC" w14:textId="40FD0AE9" w:rsidR="000B2069" w:rsidRDefault="000B2069" w:rsidP="000B2069">
            <w:pPr>
              <w:pStyle w:val="TableHeading"/>
              <w:rPr>
                <w:rFonts w:hint="default"/>
              </w:rPr>
            </w:pPr>
            <w:r w:rsidRPr="00F11662">
              <w:rPr>
                <w:rFonts w:hint="default"/>
              </w:rPr>
              <w:t>1 day before</w:t>
            </w:r>
          </w:p>
        </w:tc>
      </w:tr>
      <w:tr w:rsidR="000B2069" w14:paraId="513B27AB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CDB4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5</w:t>
            </w:r>
          </w:p>
        </w:tc>
        <w:tc>
          <w:tcPr>
            <w:tcW w:w="2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46661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Confirm change risks and emergency measures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877F8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850" w:type="pct"/>
            <w:tcBorders>
              <w:top w:val="single" w:sz="6" w:space="0" w:color="000000"/>
              <w:bottom w:val="single" w:sz="6" w:space="0" w:color="000000"/>
            </w:tcBorders>
          </w:tcPr>
          <w:p w14:paraId="0D3F520B" w14:textId="5E2225EB" w:rsidR="000B2069" w:rsidRDefault="000B2069" w:rsidP="000B2069">
            <w:pPr>
              <w:pStyle w:val="TableHeading"/>
              <w:rPr>
                <w:rFonts w:hint="default"/>
              </w:rPr>
            </w:pPr>
            <w:r w:rsidRPr="00F11662">
              <w:rPr>
                <w:rFonts w:hint="default"/>
              </w:rPr>
              <w:t>1 day before</w:t>
            </w:r>
          </w:p>
        </w:tc>
      </w:tr>
      <w:tr w:rsidR="000B2069" w14:paraId="2AC54AC9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DA362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7</w:t>
            </w:r>
          </w:p>
        </w:tc>
        <w:tc>
          <w:tcPr>
            <w:tcW w:w="2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1E5C1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t>Readiness of support &amp; guarantee team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80052" w14:textId="77777777" w:rsidR="000B2069" w:rsidRDefault="000B2069" w:rsidP="000B2069">
            <w:pPr>
              <w:pStyle w:val="TableHeading"/>
              <w:rPr>
                <w:rFonts w:hint="default"/>
              </w:rPr>
            </w:pPr>
            <w:r>
              <w:rPr>
                <w:rFonts w:hint="default"/>
              </w:rPr>
              <w:t>Hermadi Gunawan</w:t>
            </w:r>
          </w:p>
        </w:tc>
        <w:tc>
          <w:tcPr>
            <w:tcW w:w="850" w:type="pct"/>
            <w:tcBorders>
              <w:top w:val="single" w:sz="6" w:space="0" w:color="000000"/>
              <w:bottom w:val="single" w:sz="6" w:space="0" w:color="000000"/>
            </w:tcBorders>
          </w:tcPr>
          <w:p w14:paraId="33B11026" w14:textId="58C6710E" w:rsidR="000B2069" w:rsidRDefault="000B2069" w:rsidP="000B2069">
            <w:pPr>
              <w:pStyle w:val="TableHeading"/>
              <w:rPr>
                <w:rFonts w:hint="default"/>
              </w:rPr>
            </w:pPr>
            <w:r w:rsidRPr="00F11662">
              <w:rPr>
                <w:rFonts w:hint="default"/>
              </w:rPr>
              <w:t>1 day before</w:t>
            </w:r>
          </w:p>
        </w:tc>
      </w:tr>
    </w:tbl>
    <w:p w14:paraId="6DD2D7B6" w14:textId="77777777" w:rsidR="001C73E2" w:rsidRDefault="001C73E2">
      <w:pPr>
        <w:rPr>
          <w:rFonts w:hint="default"/>
        </w:rPr>
        <w:sectPr w:rsidR="001C73E2">
          <w:headerReference w:type="even" r:id="rId22"/>
          <w:footerReference w:type="even" r:id="rId2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14:paraId="4CAA4106" w14:textId="77777777" w:rsidR="001C73E2" w:rsidRDefault="0034442E">
      <w:pPr>
        <w:pStyle w:val="Heading1"/>
        <w:rPr>
          <w:rFonts w:hint="default"/>
        </w:rPr>
      </w:pPr>
      <w:bookmarkStart w:id="41" w:name="_EN-US_TOPIC_0000001072705816"/>
      <w:bookmarkStart w:id="42" w:name="_Toc256000014"/>
      <w:bookmarkStart w:id="43" w:name="_EN-US_TOPIC_0000001072705816-chtext"/>
      <w:bookmarkEnd w:id="41"/>
      <w:r>
        <w:lastRenderedPageBreak/>
        <w:t>Operation Steps for Change</w:t>
      </w:r>
      <w:bookmarkEnd w:id="42"/>
      <w:bookmarkEnd w:id="43"/>
    </w:p>
    <w:p w14:paraId="3A8D7033" w14:textId="77777777" w:rsidR="001C73E2" w:rsidRDefault="0034442E" w:rsidP="0034442E">
      <w:pPr>
        <w:pStyle w:val="Heading2"/>
        <w:numPr>
          <w:ilvl w:val="1"/>
          <w:numId w:val="32"/>
        </w:numPr>
        <w:rPr>
          <w:rFonts w:hint="default"/>
        </w:rPr>
      </w:pPr>
      <w:bookmarkStart w:id="44" w:name="_EN-US_TOPIC_0000001072545852"/>
      <w:bookmarkStart w:id="45" w:name="_Toc256000015"/>
      <w:bookmarkStart w:id="46" w:name="_EN-US_TOPIC_0000001072545852-chtext"/>
      <w:bookmarkEnd w:id="44"/>
      <w:r>
        <w:t>Overall Description</w:t>
      </w:r>
      <w:bookmarkEnd w:id="45"/>
      <w:bookmarkEnd w:id="46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2"/>
        <w:gridCol w:w="4048"/>
        <w:gridCol w:w="4048"/>
      </w:tblGrid>
      <w:tr w:rsidR="001C73E2" w14:paraId="0A21A13F" w14:textId="77777777"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6396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Time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2ACE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Operation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</w:tcBorders>
          </w:tcPr>
          <w:p w14:paraId="1F0B289C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Detail Service Impact</w:t>
            </w:r>
          </w:p>
        </w:tc>
      </w:tr>
      <w:tr w:rsidR="001C73E2" w14:paraId="561148D0" w14:textId="77777777" w:rsidTr="006C116B"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3A6AF" w14:textId="7FCF3517" w:rsidR="001C73E2" w:rsidRDefault="0034442E" w:rsidP="000B2069">
            <w:pPr>
              <w:pStyle w:val="TableText"/>
              <w:rPr>
                <w:rFonts w:hint="default"/>
              </w:rPr>
            </w:pPr>
            <w:r>
              <w:rPr>
                <w:i/>
              </w:rPr>
              <w:t>0</w:t>
            </w:r>
            <w:r w:rsidR="000B2069">
              <w:rPr>
                <w:rFonts w:hint="default"/>
                <w:i/>
              </w:rPr>
              <w:t>9</w:t>
            </w:r>
            <w:r>
              <w:rPr>
                <w:i/>
              </w:rPr>
              <w:t>:0</w:t>
            </w:r>
            <w:r w:rsidR="000B2069">
              <w:rPr>
                <w:rFonts w:hint="default"/>
                <w:i/>
              </w:rPr>
              <w:t>0</w:t>
            </w:r>
            <w:r>
              <w:rPr>
                <w:i/>
              </w:rPr>
              <w:t>-</w:t>
            </w:r>
            <w:r w:rsidR="000B2069">
              <w:rPr>
                <w:rFonts w:hint="default"/>
                <w:i/>
              </w:rPr>
              <w:t>10</w:t>
            </w:r>
            <w:r>
              <w:rPr>
                <w:i/>
              </w:rPr>
              <w:t>.</w:t>
            </w:r>
            <w:r w:rsidR="000B2069">
              <w:rPr>
                <w:rFonts w:hint="default"/>
                <w:i/>
              </w:rPr>
              <w:t>0</w:t>
            </w:r>
            <w:r>
              <w:rPr>
                <w:i/>
              </w:rPr>
              <w:t>0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E5547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Start operation</w:t>
            </w:r>
          </w:p>
        </w:tc>
        <w:tc>
          <w:tcPr>
            <w:tcW w:w="2100" w:type="pct"/>
            <w:vMerge w:val="restar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6A4622" w14:textId="77777777" w:rsidR="001C73E2" w:rsidRDefault="006C116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Impact : Battery backup during swap decrease to half capacity, site down if in case power grid down during swap/replacement battery</w:t>
            </w:r>
          </w:p>
        </w:tc>
      </w:tr>
      <w:tr w:rsidR="001C73E2" w14:paraId="04D3F273" w14:textId="77777777" w:rsidTr="006C116B"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331D2" w14:textId="36388FE6" w:rsidR="001C73E2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  <w:i/>
              </w:rPr>
              <w:t>10</w:t>
            </w:r>
            <w:r w:rsidR="0034442E">
              <w:rPr>
                <w:i/>
              </w:rPr>
              <w:t>.</w:t>
            </w:r>
            <w:r>
              <w:rPr>
                <w:rFonts w:hint="default"/>
                <w:i/>
              </w:rPr>
              <w:t>0</w:t>
            </w:r>
            <w:r w:rsidR="0034442E">
              <w:rPr>
                <w:i/>
              </w:rPr>
              <w:t>0-</w:t>
            </w:r>
            <w:r>
              <w:rPr>
                <w:rFonts w:hint="default"/>
                <w:i/>
              </w:rPr>
              <w:t>1</w:t>
            </w:r>
            <w:r w:rsidR="0034442E">
              <w:rPr>
                <w:i/>
              </w:rPr>
              <w:t>1.00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B3276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Start upgrading</w:t>
            </w:r>
          </w:p>
        </w:tc>
        <w:tc>
          <w:tcPr>
            <w:tcW w:w="0" w:type="dxa"/>
            <w:vMerge/>
            <w:vAlign w:val="center"/>
          </w:tcPr>
          <w:p w14:paraId="270BA55F" w14:textId="77777777" w:rsidR="001C73E2" w:rsidRDefault="001C73E2">
            <w:pPr>
              <w:pStyle w:val="TableText"/>
              <w:rPr>
                <w:rFonts w:hint="default"/>
              </w:rPr>
            </w:pPr>
          </w:p>
        </w:tc>
      </w:tr>
      <w:tr w:rsidR="001C73E2" w14:paraId="2F58CD3A" w14:textId="77777777" w:rsidTr="006C116B"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DD73" w14:textId="1FFE9AD4" w:rsidR="001C73E2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  <w:i/>
              </w:rPr>
              <w:t>1</w:t>
            </w:r>
            <w:r w:rsidR="0034442E">
              <w:rPr>
                <w:i/>
              </w:rPr>
              <w:t>1:00-</w:t>
            </w:r>
            <w:r>
              <w:rPr>
                <w:rFonts w:hint="default"/>
                <w:i/>
              </w:rPr>
              <w:t>12</w:t>
            </w:r>
            <w:r w:rsidR="0034442E">
              <w:rPr>
                <w:i/>
              </w:rPr>
              <w:t>:00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45D0B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Verification (including testing)</w:t>
            </w:r>
          </w:p>
        </w:tc>
        <w:tc>
          <w:tcPr>
            <w:tcW w:w="0" w:type="dxa"/>
            <w:vMerge/>
            <w:vAlign w:val="center"/>
          </w:tcPr>
          <w:p w14:paraId="431247C9" w14:textId="77777777" w:rsidR="001C73E2" w:rsidRDefault="001C73E2">
            <w:pPr>
              <w:pStyle w:val="TableText"/>
              <w:rPr>
                <w:rFonts w:hint="default"/>
              </w:rPr>
            </w:pPr>
          </w:p>
        </w:tc>
      </w:tr>
      <w:tr w:rsidR="001C73E2" w14:paraId="44A8A22C" w14:textId="77777777" w:rsidTr="006C116B"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F06D" w14:textId="538A35FC" w:rsidR="001C73E2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  <w:i/>
              </w:rPr>
              <w:t>12</w:t>
            </w:r>
            <w:r w:rsidR="0034442E">
              <w:rPr>
                <w:i/>
              </w:rPr>
              <w:t>:00-</w:t>
            </w:r>
            <w:r>
              <w:rPr>
                <w:rFonts w:hint="default"/>
                <w:i/>
              </w:rPr>
              <w:t>13</w:t>
            </w:r>
            <w:r w:rsidR="0034442E">
              <w:rPr>
                <w:i/>
              </w:rPr>
              <w:t>:00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74F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Rollback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841864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No impact</w:t>
            </w:r>
          </w:p>
        </w:tc>
      </w:tr>
      <w:tr w:rsidR="001C73E2" w14:paraId="525CECBB" w14:textId="77777777" w:rsidTr="006C116B"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256EA" w14:textId="732D3C1C" w:rsidR="001C73E2" w:rsidRDefault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  <w:i/>
              </w:rPr>
              <w:t>13</w:t>
            </w:r>
            <w:r w:rsidR="0034442E">
              <w:rPr>
                <w:i/>
              </w:rPr>
              <w:t>:00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D1C30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Complete</w:t>
            </w:r>
          </w:p>
        </w:tc>
        <w:tc>
          <w:tcPr>
            <w:tcW w:w="2100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1F145C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No impact</w:t>
            </w:r>
          </w:p>
        </w:tc>
      </w:tr>
    </w:tbl>
    <w:p w14:paraId="51F29D92" w14:textId="77777777" w:rsidR="001C73E2" w:rsidRDefault="001C73E2">
      <w:pPr>
        <w:rPr>
          <w:rFonts w:hint="default"/>
        </w:rPr>
      </w:pPr>
    </w:p>
    <w:p w14:paraId="6393C97F" w14:textId="77777777" w:rsidR="001C73E2" w:rsidRDefault="0034442E">
      <w:pPr>
        <w:pStyle w:val="Heading2"/>
        <w:rPr>
          <w:rFonts w:hint="default"/>
        </w:rPr>
      </w:pPr>
      <w:bookmarkStart w:id="47" w:name="_EN-US_TOPIC_0000001071897631"/>
      <w:bookmarkStart w:id="48" w:name="_Toc256000016"/>
      <w:bookmarkStart w:id="49" w:name="_EN-US_TOPIC_0000001071897631-chtext"/>
      <w:bookmarkEnd w:id="47"/>
      <w:r>
        <w:t>Operation Steps for Change</w:t>
      </w:r>
      <w:bookmarkEnd w:id="48"/>
      <w:bookmarkEnd w:id="49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2024"/>
        <w:gridCol w:w="3277"/>
        <w:gridCol w:w="2024"/>
        <w:gridCol w:w="1060"/>
      </w:tblGrid>
      <w:tr w:rsidR="001C73E2" w14:paraId="01A7AEB3" w14:textId="77777777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5F6B6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No. *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67B55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Step*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65634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Operation*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5D923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Implementation Person*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0AE8022A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Time*</w:t>
            </w:r>
          </w:p>
        </w:tc>
      </w:tr>
      <w:tr w:rsidR="001C73E2" w14:paraId="7B3B2015" w14:textId="77777777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5A74D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FF723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 xml:space="preserve">Health check 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8C79A" w14:textId="77777777" w:rsidR="001C73E2" w:rsidRDefault="0034442E" w:rsidP="006C116B">
            <w:pPr>
              <w:pStyle w:val="TableText"/>
              <w:rPr>
                <w:rFonts w:hint="default"/>
              </w:rPr>
            </w:pPr>
            <w:r>
              <w:t xml:space="preserve">Make </w:t>
            </w:r>
            <w:r w:rsidR="006C116B">
              <w:rPr>
                <w:rFonts w:hint="default"/>
              </w:rPr>
              <w:t>sure power input is not shut down and existing VRLA battery is on floating positions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E44DA" w14:textId="6F619FA0" w:rsidR="001C73E2" w:rsidRDefault="008542C3">
            <w:pPr>
              <w:pStyle w:val="TableText"/>
              <w:rPr>
                <w:rFonts w:hint="default"/>
              </w:rPr>
            </w:pPr>
            <w:r w:rsidRPr="008542C3"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16C413DF" w14:textId="12DB3C0E" w:rsidR="001C73E2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09</w:t>
            </w:r>
            <w:r w:rsidR="0034442E">
              <w:t xml:space="preserve">:00 -- </w:t>
            </w:r>
            <w:r w:rsidR="00E561CD">
              <w:rPr>
                <w:rFonts w:hint="default"/>
              </w:rPr>
              <w:t>0</w:t>
            </w:r>
            <w:r>
              <w:rPr>
                <w:rFonts w:hint="default"/>
              </w:rPr>
              <w:t>9</w:t>
            </w:r>
            <w:r w:rsidR="0034442E">
              <w:t>:</w:t>
            </w:r>
            <w:r>
              <w:rPr>
                <w:rFonts w:hint="default"/>
              </w:rPr>
              <w:t>10</w:t>
            </w:r>
          </w:p>
        </w:tc>
      </w:tr>
      <w:tr w:rsidR="00E561CD" w14:paraId="53646FA7" w14:textId="77777777" w:rsidTr="009E7C71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AD02C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0FC48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Input Rectifier voltage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7B16E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Checked</w:t>
            </w:r>
            <w:r>
              <w:rPr>
                <w:rFonts w:hint="default"/>
              </w:rPr>
              <w:t xml:space="preserve"> &amp; measure</w:t>
            </w:r>
            <w:r>
              <w:t xml:space="preserve"> </w:t>
            </w:r>
            <w:r>
              <w:rPr>
                <w:rFonts w:hint="default"/>
              </w:rPr>
              <w:t>voltage of input rectifier, voltage each phase to neutral shall 180 – 240Vac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A26A2" w14:textId="1B81F321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2C18EDB8" w14:textId="4FF484EE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09</w:t>
            </w:r>
            <w:r w:rsidR="00E561CD" w:rsidRPr="002F40C5">
              <w:t>:</w:t>
            </w:r>
            <w:r>
              <w:rPr>
                <w:rFonts w:hint="default"/>
              </w:rPr>
              <w:t>10</w:t>
            </w:r>
            <w:r w:rsidR="00E561CD" w:rsidRPr="002F40C5">
              <w:t xml:space="preserve"> -- </w:t>
            </w:r>
            <w:r>
              <w:rPr>
                <w:rFonts w:hint="default"/>
              </w:rPr>
              <w:t>19</w:t>
            </w:r>
            <w:r w:rsidR="00E561CD" w:rsidRPr="002F40C5">
              <w:t>:</w:t>
            </w:r>
            <w:r>
              <w:rPr>
                <w:rFonts w:hint="default"/>
              </w:rPr>
              <w:t>20</w:t>
            </w:r>
          </w:p>
        </w:tc>
      </w:tr>
      <w:tr w:rsidR="00E561CD" w14:paraId="0B5898EE" w14:textId="77777777" w:rsidTr="009E7C71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C424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71A6D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Output Rectifier voltage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D7468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 xml:space="preserve">Checked </w:t>
            </w:r>
            <w:r>
              <w:rPr>
                <w:rFonts w:hint="default"/>
              </w:rPr>
              <w:t xml:space="preserve">&amp; measure </w:t>
            </w:r>
            <w:r>
              <w:t>voltage</w:t>
            </w:r>
            <w:r>
              <w:rPr>
                <w:rFonts w:hint="default"/>
              </w:rPr>
              <w:t xml:space="preserve"> output rectifier, voltage shall 48 – 55 Vdc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78515" w14:textId="68E6DB32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0A196587" w14:textId="4446C7C2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09</w:t>
            </w:r>
            <w:r w:rsidR="00E561CD" w:rsidRPr="002F40C5">
              <w:t>:</w:t>
            </w:r>
            <w:r>
              <w:rPr>
                <w:rFonts w:hint="default"/>
              </w:rPr>
              <w:t>20</w:t>
            </w:r>
            <w:r w:rsidR="00E561CD" w:rsidRPr="002F40C5">
              <w:t xml:space="preserve"> -- </w:t>
            </w:r>
            <w:r>
              <w:rPr>
                <w:rFonts w:hint="default"/>
              </w:rPr>
              <w:t>09</w:t>
            </w:r>
            <w:r w:rsidR="00E561CD" w:rsidRPr="002F40C5">
              <w:t>:</w:t>
            </w:r>
            <w:r>
              <w:rPr>
                <w:rFonts w:hint="default"/>
              </w:rPr>
              <w:t>30</w:t>
            </w:r>
          </w:p>
        </w:tc>
      </w:tr>
      <w:tr w:rsidR="00E561CD" w14:paraId="560D9ECA" w14:textId="77777777" w:rsidTr="009E7C71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F8E5E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596EB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Current Load Rectifier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BAF5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 xml:space="preserve">Checked </w:t>
            </w:r>
            <w:r>
              <w:rPr>
                <w:rFonts w:hint="default"/>
              </w:rPr>
              <w:t>on display or measure current load of rectifier, load shall &lt; 85% from total PSU installed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304CE" w14:textId="2E40002D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41CC4F5E" w14:textId="232D6108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09</w:t>
            </w:r>
            <w:r w:rsidRPr="002F40C5">
              <w:t>:</w:t>
            </w:r>
            <w:r>
              <w:rPr>
                <w:rFonts w:hint="default"/>
              </w:rPr>
              <w:t>30</w:t>
            </w:r>
            <w:r w:rsidRPr="002F40C5">
              <w:t xml:space="preserve"> -- </w:t>
            </w:r>
            <w:r>
              <w:rPr>
                <w:rFonts w:hint="default"/>
              </w:rPr>
              <w:t>09</w:t>
            </w:r>
            <w:r w:rsidRPr="002F40C5">
              <w:t>:</w:t>
            </w:r>
            <w:r>
              <w:rPr>
                <w:rFonts w:hint="default"/>
              </w:rPr>
              <w:t>40</w:t>
            </w:r>
          </w:p>
        </w:tc>
      </w:tr>
      <w:tr w:rsidR="00E561CD" w14:paraId="6F2CB0DB" w14:textId="77777777" w:rsidTr="009E7C71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19CD3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5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A24A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Existing Battery VRLA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C8730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 xml:space="preserve">Checked </w:t>
            </w:r>
            <w:r>
              <w:rPr>
                <w:rFonts w:hint="default"/>
              </w:rPr>
              <w:t>VRLA battery is still connected or not</w:t>
            </w:r>
          </w:p>
          <w:p w14:paraId="00FB0D97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VRLA battery voltage, each block shall 12Vdc and 1 group is 48Vdc</w:t>
            </w:r>
          </w:p>
          <w:p w14:paraId="3A450278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VRLA surface, any defect or damage</w:t>
            </w:r>
          </w:p>
          <w:p w14:paraId="047C7A4F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SN each VRLA battery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CD6EE" w14:textId="66DD5F52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087E4513" w14:textId="0519C4DB" w:rsidR="00E561CD" w:rsidRDefault="000B2069" w:rsidP="00A1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09</w:t>
            </w:r>
            <w:r w:rsidRPr="002F40C5">
              <w:t>:</w:t>
            </w:r>
            <w:r w:rsidR="00A16DAB">
              <w:rPr>
                <w:rFonts w:hint="default"/>
              </w:rPr>
              <w:t>40</w:t>
            </w:r>
            <w:r w:rsidRPr="002F40C5">
              <w:t xml:space="preserve"> -- </w:t>
            </w:r>
            <w:r>
              <w:rPr>
                <w:rFonts w:hint="default"/>
              </w:rPr>
              <w:t>09</w:t>
            </w:r>
            <w:r w:rsidRPr="002F40C5">
              <w:t>:</w:t>
            </w:r>
            <w:r w:rsidR="00A16DAB">
              <w:rPr>
                <w:rFonts w:hint="default"/>
              </w:rPr>
              <w:t>50</w:t>
            </w:r>
          </w:p>
        </w:tc>
      </w:tr>
      <w:tr w:rsidR="00E561CD" w14:paraId="64C9ED7C" w14:textId="77777777" w:rsidTr="009E7C71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9C24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6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F46C1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Existing Battery cables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A4AF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Checked does battery cable still exist or not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A619C" w14:textId="42CCFBC3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349F77F6" w14:textId="336404FC" w:rsidR="00E561CD" w:rsidRDefault="00A16DAB" w:rsidP="00A1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09</w:t>
            </w:r>
            <w:r w:rsidRPr="002F40C5">
              <w:t>:</w:t>
            </w:r>
            <w:r>
              <w:rPr>
                <w:rFonts w:hint="default"/>
              </w:rPr>
              <w:t>50</w:t>
            </w:r>
            <w:r w:rsidRPr="002F40C5">
              <w:t xml:space="preserve"> -- </w:t>
            </w:r>
            <w:r>
              <w:rPr>
                <w:rFonts w:hint="default"/>
              </w:rPr>
              <w:t>10</w:t>
            </w:r>
            <w:r w:rsidRPr="002F40C5">
              <w:t>:</w:t>
            </w:r>
            <w:r>
              <w:rPr>
                <w:rFonts w:hint="default"/>
              </w:rPr>
              <w:t>00</w:t>
            </w:r>
          </w:p>
        </w:tc>
      </w:tr>
      <w:tr w:rsidR="00E561CD" w14:paraId="5FC475B0" w14:textId="77777777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9513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lastRenderedPageBreak/>
              <w:t>7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BCA60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Operation Overview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FA1DC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 VRLA battery to lithium battery and integration for monitoring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15EB8" w14:textId="4749EBA3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3E0BA4F7" w14:textId="75CB1FE2" w:rsidR="00E561CD" w:rsidRDefault="00A16DAB" w:rsidP="00A1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  <w:r w:rsidR="00E561CD">
              <w:t xml:space="preserve">:00 -- </w:t>
            </w:r>
            <w:r>
              <w:rPr>
                <w:rFonts w:hint="default"/>
              </w:rPr>
              <w:t>10</w:t>
            </w:r>
            <w:r w:rsidR="00E561CD">
              <w:t>:</w:t>
            </w:r>
            <w:r>
              <w:rPr>
                <w:rFonts w:hint="default"/>
              </w:rPr>
              <w:t>20</w:t>
            </w:r>
          </w:p>
        </w:tc>
      </w:tr>
      <w:tr w:rsidR="00E561CD" w14:paraId="6C980812" w14:textId="77777777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3D89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8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9427E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 VRLA battery 1</w:t>
            </w:r>
            <w:r w:rsidRPr="006C116B">
              <w:rPr>
                <w:rFonts w:hint="default"/>
                <w:vertAlign w:val="superscript"/>
              </w:rPr>
              <w:t>st</w:t>
            </w:r>
            <w:r>
              <w:rPr>
                <w:rFonts w:hint="default"/>
              </w:rPr>
              <w:t xml:space="preserve"> Group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8BE9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 VRLA battery on a 1</w:t>
            </w:r>
            <w:r w:rsidRPr="006C116B">
              <w:rPr>
                <w:rFonts w:hint="default"/>
                <w:vertAlign w:val="superscript"/>
              </w:rPr>
              <w:t>st</w:t>
            </w:r>
            <w:r>
              <w:rPr>
                <w:rFonts w:hint="default"/>
              </w:rPr>
              <w:t xml:space="preserve"> group to lithium battery (2 pcs)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50A2F" w14:textId="639D56DF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1AD4B107" w14:textId="694F0B71" w:rsidR="00E561CD" w:rsidRDefault="00A16DAB" w:rsidP="00A1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  <w:r>
              <w:t>:</w:t>
            </w:r>
            <w:r>
              <w:rPr>
                <w:rFonts w:hint="default"/>
              </w:rPr>
              <w:t>20</w:t>
            </w:r>
            <w:r>
              <w:t xml:space="preserve"> -- </w:t>
            </w:r>
            <w:r>
              <w:rPr>
                <w:rFonts w:hint="default"/>
              </w:rPr>
              <w:t>10</w:t>
            </w:r>
            <w:r>
              <w:t>:</w:t>
            </w:r>
            <w:r>
              <w:rPr>
                <w:rFonts w:hint="default"/>
              </w:rPr>
              <w:t>30</w:t>
            </w:r>
          </w:p>
        </w:tc>
      </w:tr>
      <w:tr w:rsidR="00E561CD" w14:paraId="557FD38A" w14:textId="77777777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A9307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72A0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 VRLA battery 2</w:t>
            </w:r>
            <w:r w:rsidRPr="006C116B">
              <w:rPr>
                <w:rFonts w:hint="default"/>
                <w:vertAlign w:val="superscript"/>
              </w:rPr>
              <w:t>nd</w:t>
            </w:r>
            <w:r>
              <w:rPr>
                <w:rFonts w:hint="default"/>
              </w:rPr>
              <w:t xml:space="preserve"> Group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3B750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Swap VRLA battery on a 2</w:t>
            </w:r>
            <w:r w:rsidRPr="006C116B">
              <w:rPr>
                <w:rFonts w:hint="default"/>
                <w:vertAlign w:val="superscript"/>
              </w:rPr>
              <w:t>nd</w:t>
            </w:r>
            <w:r>
              <w:rPr>
                <w:rFonts w:hint="default"/>
              </w:rPr>
              <w:t xml:space="preserve"> group to lithium battery (2 pcs)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C6C6D" w14:textId="66F47EFF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03B86ED0" w14:textId="1AD457D0" w:rsidR="00E561CD" w:rsidRDefault="00A16DAB" w:rsidP="00A1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  <w:r>
              <w:t>:</w:t>
            </w:r>
            <w:r>
              <w:rPr>
                <w:rFonts w:hint="default"/>
              </w:rPr>
              <w:t>30</w:t>
            </w:r>
            <w:r>
              <w:t xml:space="preserve"> -- </w:t>
            </w:r>
            <w:r>
              <w:rPr>
                <w:rFonts w:hint="default"/>
              </w:rPr>
              <w:t>10</w:t>
            </w:r>
            <w:r>
              <w:t>:</w:t>
            </w:r>
            <w:r>
              <w:rPr>
                <w:rFonts w:hint="default"/>
              </w:rPr>
              <w:t>40</w:t>
            </w:r>
          </w:p>
        </w:tc>
      </w:tr>
      <w:tr w:rsidR="00E561CD" w14:paraId="11F6FA82" w14:textId="77777777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34E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10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0EDE9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Verified installation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3F0BE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voltage on each lithium battery, voltage should be 47-53.5Vdc</w:t>
            </w:r>
          </w:p>
          <w:p w14:paraId="6E176E7B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indicator of each lithium battery, should be blinking on charging and no any alarm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64D23" w14:textId="6D617173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6AF9F348" w14:textId="6CDF3384" w:rsidR="00E561CD" w:rsidRDefault="00A16DAB" w:rsidP="00A1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  <w:r>
              <w:t>:</w:t>
            </w:r>
            <w:r>
              <w:rPr>
                <w:rFonts w:hint="default"/>
              </w:rPr>
              <w:t>40</w:t>
            </w:r>
            <w:r>
              <w:t xml:space="preserve"> -- </w:t>
            </w:r>
            <w:r>
              <w:rPr>
                <w:rFonts w:hint="default"/>
              </w:rPr>
              <w:t>10</w:t>
            </w:r>
            <w:r>
              <w:t>:</w:t>
            </w:r>
            <w:r>
              <w:rPr>
                <w:rFonts w:hint="default"/>
              </w:rPr>
              <w:t>50</w:t>
            </w:r>
          </w:p>
        </w:tc>
      </w:tr>
      <w:tr w:rsidR="00E561CD" w14:paraId="6CEE10EE" w14:textId="77777777"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50FB0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11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7B133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Integration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5B856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 xml:space="preserve">Integration to </w:t>
            </w:r>
            <w:proofErr w:type="spellStart"/>
            <w:r>
              <w:rPr>
                <w:rFonts w:hint="default"/>
              </w:rPr>
              <w:t>NetEco</w:t>
            </w:r>
            <w:proofErr w:type="spellEnd"/>
            <w:r>
              <w:rPr>
                <w:rFonts w:hint="default"/>
              </w:rPr>
              <w:t xml:space="preserve"> after swap lithium battery, and monitor voltage and current load of battery on </w:t>
            </w:r>
            <w:proofErr w:type="spellStart"/>
            <w:r>
              <w:rPr>
                <w:rFonts w:hint="default"/>
              </w:rPr>
              <w:t>NetEco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D87AB" w14:textId="12BC187C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550" w:type="pct"/>
            <w:tcBorders>
              <w:top w:val="single" w:sz="6" w:space="0" w:color="000000"/>
              <w:bottom w:val="single" w:sz="6" w:space="0" w:color="000000"/>
            </w:tcBorders>
          </w:tcPr>
          <w:p w14:paraId="63CA8F73" w14:textId="107E3A82" w:rsidR="00E561CD" w:rsidRDefault="00A16DAB" w:rsidP="00A16DA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  <w:r>
              <w:t>:</w:t>
            </w:r>
            <w:r>
              <w:rPr>
                <w:rFonts w:hint="default"/>
              </w:rPr>
              <w:t>50</w:t>
            </w:r>
            <w:r>
              <w:t xml:space="preserve"> -- </w:t>
            </w:r>
            <w:r>
              <w:rPr>
                <w:rFonts w:hint="default"/>
              </w:rPr>
              <w:t>11</w:t>
            </w:r>
            <w:r>
              <w:t>:</w:t>
            </w:r>
            <w:r>
              <w:rPr>
                <w:rFonts w:hint="default"/>
              </w:rPr>
              <w:t>00</w:t>
            </w:r>
          </w:p>
        </w:tc>
      </w:tr>
    </w:tbl>
    <w:p w14:paraId="040C78B8" w14:textId="77777777" w:rsidR="001C73E2" w:rsidRDefault="001C73E2">
      <w:pPr>
        <w:rPr>
          <w:rFonts w:hint="default"/>
        </w:rPr>
      </w:pPr>
    </w:p>
    <w:p w14:paraId="6D7FE0DD" w14:textId="77777777" w:rsidR="001C73E2" w:rsidRDefault="0034442E">
      <w:pPr>
        <w:pStyle w:val="Heading2"/>
        <w:rPr>
          <w:rFonts w:hint="default"/>
        </w:rPr>
      </w:pPr>
      <w:bookmarkStart w:id="50" w:name="_EN-US_TOPIC_0000001071785881"/>
      <w:bookmarkStart w:id="51" w:name="_Toc256000017"/>
      <w:bookmarkStart w:id="52" w:name="_EN-US_TOPIC_0000001071785881-chtext"/>
      <w:bookmarkEnd w:id="50"/>
      <w:r>
        <w:t>Test and Verification</w:t>
      </w:r>
      <w:bookmarkEnd w:id="51"/>
      <w:bookmarkEnd w:id="52"/>
    </w:p>
    <w:p w14:paraId="5DE27D10" w14:textId="77777777" w:rsidR="001C73E2" w:rsidRDefault="0034442E">
      <w:pPr>
        <w:rPr>
          <w:rFonts w:hint="default"/>
        </w:rPr>
      </w:pPr>
      <w:r>
        <w:t>Describe in details how the test is conducted, specify the owner of each test item and test items, record detailed test process.</w:t>
      </w: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9"/>
        <w:gridCol w:w="1831"/>
        <w:gridCol w:w="2891"/>
        <w:gridCol w:w="2120"/>
        <w:gridCol w:w="1637"/>
      </w:tblGrid>
      <w:tr w:rsidR="001C73E2" w14:paraId="65154A18" w14:textId="77777777">
        <w:tc>
          <w:tcPr>
            <w:tcW w:w="5000" w:type="pct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4B58A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Validation</w:t>
            </w:r>
          </w:p>
        </w:tc>
      </w:tr>
      <w:tr w:rsidR="001C73E2" w14:paraId="61CB7A9E" w14:textId="77777777" w:rsidTr="009625CF">
        <w:tc>
          <w:tcPr>
            <w:tcW w:w="6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6830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No. *</w:t>
            </w:r>
          </w:p>
        </w:tc>
        <w:tc>
          <w:tcPr>
            <w:tcW w:w="950" w:type="pct"/>
            <w:tcBorders>
              <w:bottom w:val="single" w:sz="6" w:space="0" w:color="000000"/>
              <w:right w:val="single" w:sz="6" w:space="0" w:color="000000"/>
            </w:tcBorders>
          </w:tcPr>
          <w:p w14:paraId="2F51E1BD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Test Item*</w:t>
            </w:r>
          </w:p>
        </w:tc>
        <w:tc>
          <w:tcPr>
            <w:tcW w:w="1500" w:type="pct"/>
            <w:tcBorders>
              <w:bottom w:val="single" w:sz="6" w:space="0" w:color="000000"/>
              <w:right w:val="single" w:sz="6" w:space="0" w:color="000000"/>
            </w:tcBorders>
          </w:tcPr>
          <w:p w14:paraId="734DE38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Operation Method*</w:t>
            </w:r>
          </w:p>
        </w:tc>
        <w:tc>
          <w:tcPr>
            <w:tcW w:w="1100" w:type="pct"/>
            <w:tcBorders>
              <w:bottom w:val="single" w:sz="6" w:space="0" w:color="000000"/>
              <w:right w:val="single" w:sz="6" w:space="0" w:color="000000"/>
            </w:tcBorders>
          </w:tcPr>
          <w:p w14:paraId="0E1DAF85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Owner*</w:t>
            </w:r>
          </w:p>
        </w:tc>
        <w:tc>
          <w:tcPr>
            <w:tcW w:w="849" w:type="pct"/>
            <w:tcBorders>
              <w:bottom w:val="single" w:sz="6" w:space="0" w:color="000000"/>
            </w:tcBorders>
          </w:tcPr>
          <w:p w14:paraId="23E34B46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Time*</w:t>
            </w:r>
          </w:p>
        </w:tc>
      </w:tr>
      <w:tr w:rsidR="00E561CD" w14:paraId="360335E1" w14:textId="77777777" w:rsidTr="009625CF">
        <w:tc>
          <w:tcPr>
            <w:tcW w:w="6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BF67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AD86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Voltage Lithium Battery</w:t>
            </w:r>
          </w:p>
        </w:tc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C7821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Measure voltage each lithium battery, nominal shall 48-53.5Vdc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950F2" w14:textId="183867F6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849" w:type="pct"/>
            <w:tcBorders>
              <w:top w:val="single" w:sz="6" w:space="0" w:color="000000"/>
              <w:bottom w:val="single" w:sz="6" w:space="0" w:color="000000"/>
            </w:tcBorders>
          </w:tcPr>
          <w:p w14:paraId="35B32E47" w14:textId="72E3B755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11</w:t>
            </w:r>
            <w:r w:rsidR="00E561CD">
              <w:t>:</w:t>
            </w:r>
            <w:r>
              <w:rPr>
                <w:rFonts w:hint="default"/>
              </w:rPr>
              <w:t>0</w:t>
            </w:r>
            <w:r w:rsidR="00E561CD">
              <w:t xml:space="preserve">0 -- </w:t>
            </w:r>
            <w:r>
              <w:rPr>
                <w:rFonts w:hint="default"/>
              </w:rPr>
              <w:t>11</w:t>
            </w:r>
            <w:r w:rsidR="00E561CD">
              <w:t>:</w:t>
            </w:r>
            <w:r>
              <w:rPr>
                <w:rFonts w:hint="default"/>
              </w:rPr>
              <w:t>1</w:t>
            </w:r>
            <w:r w:rsidR="00E561CD">
              <w:t>0</w:t>
            </w:r>
          </w:p>
        </w:tc>
      </w:tr>
      <w:tr w:rsidR="00E561CD" w14:paraId="63B21792" w14:textId="77777777" w:rsidTr="009625CF">
        <w:tc>
          <w:tcPr>
            <w:tcW w:w="6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6DBA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519C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Current Load Lithium Battery</w:t>
            </w:r>
          </w:p>
        </w:tc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33D8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Measure current load each lithium battery, nominal shall not more than 10Adc (if coefficient battery charging is 10%)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0E107" w14:textId="5D298DDE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849" w:type="pct"/>
            <w:tcBorders>
              <w:top w:val="single" w:sz="6" w:space="0" w:color="000000"/>
              <w:bottom w:val="single" w:sz="6" w:space="0" w:color="000000"/>
            </w:tcBorders>
          </w:tcPr>
          <w:p w14:paraId="6E55913F" w14:textId="08C62573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</w:t>
            </w:r>
            <w:r w:rsidR="00E561CD">
              <w:rPr>
                <w:rFonts w:hint="default"/>
              </w:rPr>
              <w:t>1</w:t>
            </w:r>
            <w:r w:rsidR="00E561CD">
              <w:t>:</w:t>
            </w:r>
            <w:r>
              <w:rPr>
                <w:rFonts w:hint="default"/>
              </w:rPr>
              <w:t>1</w:t>
            </w:r>
            <w:r w:rsidR="00E561CD">
              <w:t xml:space="preserve">0 -- </w:t>
            </w:r>
            <w:r>
              <w:rPr>
                <w:rFonts w:hint="default"/>
              </w:rPr>
              <w:t>11</w:t>
            </w:r>
            <w:r w:rsidR="00E561CD">
              <w:t>:</w:t>
            </w:r>
            <w:r>
              <w:rPr>
                <w:rFonts w:hint="default"/>
              </w:rPr>
              <w:t>2</w:t>
            </w:r>
            <w:r w:rsidR="00E561CD">
              <w:t>0</w:t>
            </w:r>
          </w:p>
        </w:tc>
      </w:tr>
      <w:tr w:rsidR="00E561CD" w14:paraId="61E0007A" w14:textId="77777777" w:rsidTr="009625CF">
        <w:tc>
          <w:tcPr>
            <w:tcW w:w="6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F1547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02B73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Indicator Lithium Battery</w:t>
            </w:r>
          </w:p>
        </w:tc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869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Indicator LED on lithium battery shall blinking on SOC</w:t>
            </w:r>
          </w:p>
          <w:p w14:paraId="6490EF5F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4 LED indicates from 25%-100%</w:t>
            </w:r>
          </w:p>
          <w:p w14:paraId="273BF770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 wp14:anchorId="1799C97E" wp14:editId="01D3B4DA">
                  <wp:extent cx="754083" cy="1005537"/>
                  <wp:effectExtent l="0" t="0" r="825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127" cy="10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05B0E" w14:textId="59664412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849" w:type="pct"/>
            <w:tcBorders>
              <w:top w:val="single" w:sz="6" w:space="0" w:color="000000"/>
              <w:bottom w:val="single" w:sz="6" w:space="0" w:color="000000"/>
            </w:tcBorders>
          </w:tcPr>
          <w:p w14:paraId="3701F9FC" w14:textId="6ED436D0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11</w:t>
            </w:r>
            <w:r w:rsidR="00E561CD">
              <w:t>:</w:t>
            </w:r>
            <w:r>
              <w:rPr>
                <w:rFonts w:hint="default"/>
              </w:rPr>
              <w:t>2</w:t>
            </w:r>
            <w:r w:rsidR="00E561CD">
              <w:t xml:space="preserve">0 -- </w:t>
            </w:r>
            <w:r>
              <w:rPr>
                <w:rFonts w:hint="default"/>
              </w:rPr>
              <w:t>11</w:t>
            </w:r>
            <w:r w:rsidR="00E561CD">
              <w:t>:</w:t>
            </w:r>
            <w:r>
              <w:rPr>
                <w:rFonts w:hint="default"/>
              </w:rPr>
              <w:t>3</w:t>
            </w:r>
            <w:r w:rsidR="00E561CD">
              <w:t>0</w:t>
            </w:r>
          </w:p>
        </w:tc>
      </w:tr>
      <w:tr w:rsidR="00E561CD" w14:paraId="52B4DEFF" w14:textId="77777777" w:rsidTr="009625CF">
        <w:tc>
          <w:tcPr>
            <w:tcW w:w="6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F308B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lastRenderedPageBreak/>
              <w:t>4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637BC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Monitor lithium battery</w:t>
            </w:r>
          </w:p>
        </w:tc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50F1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 xml:space="preserve">Monitor voltage and current load on </w:t>
            </w:r>
            <w:proofErr w:type="spellStart"/>
            <w:r>
              <w:rPr>
                <w:rFonts w:hint="default"/>
              </w:rPr>
              <w:t>NetEco</w:t>
            </w:r>
            <w:proofErr w:type="spellEnd"/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01555" w14:textId="2FD14F54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849" w:type="pct"/>
            <w:tcBorders>
              <w:top w:val="single" w:sz="6" w:space="0" w:color="000000"/>
              <w:bottom w:val="single" w:sz="6" w:space="0" w:color="000000"/>
            </w:tcBorders>
          </w:tcPr>
          <w:p w14:paraId="121F3805" w14:textId="5962881B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11</w:t>
            </w:r>
            <w:r w:rsidR="00E561CD">
              <w:t>:</w:t>
            </w:r>
            <w:r w:rsidR="00E561CD">
              <w:rPr>
                <w:rFonts w:hint="default"/>
              </w:rPr>
              <w:t>3</w:t>
            </w:r>
            <w:r w:rsidR="00E561CD">
              <w:t xml:space="preserve">0 -- </w:t>
            </w:r>
            <w:r>
              <w:rPr>
                <w:rFonts w:hint="default"/>
              </w:rPr>
              <w:t>11</w:t>
            </w:r>
            <w:r w:rsidR="00E561CD">
              <w:t>:</w:t>
            </w:r>
            <w:r>
              <w:rPr>
                <w:rFonts w:hint="default"/>
              </w:rPr>
              <w:t>4</w:t>
            </w:r>
            <w:r w:rsidR="00E561CD">
              <w:t>0</w:t>
            </w:r>
          </w:p>
        </w:tc>
      </w:tr>
      <w:tr w:rsidR="00E561CD" w14:paraId="78F03B30" w14:textId="77777777" w:rsidTr="009625CF">
        <w:tc>
          <w:tcPr>
            <w:tcW w:w="6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BCBE7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5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A5302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Monitor existing alarm</w:t>
            </w:r>
          </w:p>
        </w:tc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F316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&amp; rectification for alarm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6B5F9" w14:textId="3C68D9D4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849" w:type="pct"/>
            <w:tcBorders>
              <w:top w:val="single" w:sz="6" w:space="0" w:color="000000"/>
              <w:bottom w:val="single" w:sz="6" w:space="0" w:color="000000"/>
            </w:tcBorders>
          </w:tcPr>
          <w:p w14:paraId="4D0FF9D5" w14:textId="1A1332F5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11</w:t>
            </w:r>
            <w:r w:rsidR="00E561CD">
              <w:t>:</w:t>
            </w:r>
            <w:r>
              <w:rPr>
                <w:rFonts w:hint="default"/>
              </w:rPr>
              <w:t>4</w:t>
            </w:r>
            <w:r w:rsidR="00E561CD">
              <w:t xml:space="preserve">0 -- </w:t>
            </w:r>
            <w:r>
              <w:rPr>
                <w:rFonts w:hint="default"/>
              </w:rPr>
              <w:t>12</w:t>
            </w:r>
            <w:r w:rsidR="00E561CD">
              <w:t>:</w:t>
            </w:r>
            <w:r w:rsidR="00E561CD">
              <w:rPr>
                <w:rFonts w:hint="default"/>
              </w:rPr>
              <w:t>0</w:t>
            </w:r>
            <w:r w:rsidR="00E561CD">
              <w:t>0</w:t>
            </w:r>
          </w:p>
        </w:tc>
      </w:tr>
    </w:tbl>
    <w:p w14:paraId="331BA656" w14:textId="77777777" w:rsidR="001C73E2" w:rsidRDefault="001C73E2">
      <w:pPr>
        <w:rPr>
          <w:rFonts w:hint="default"/>
        </w:rPr>
      </w:pPr>
    </w:p>
    <w:p w14:paraId="46C8FB7F" w14:textId="77777777" w:rsidR="001C73E2" w:rsidRDefault="0034442E">
      <w:pPr>
        <w:pStyle w:val="Heading2"/>
        <w:rPr>
          <w:rFonts w:hint="default"/>
        </w:rPr>
      </w:pPr>
      <w:bookmarkStart w:id="53" w:name="_EN-US_TOPIC_0000001071508027"/>
      <w:bookmarkStart w:id="54" w:name="_Toc256000018"/>
      <w:bookmarkStart w:id="55" w:name="_EN-US_TOPIC_0000001071508027-chtext"/>
      <w:bookmarkEnd w:id="53"/>
      <w:r>
        <w:t>Solution for Changeback In the Case of Failure</w:t>
      </w:r>
      <w:bookmarkEnd w:id="54"/>
      <w:bookmarkEnd w:id="55"/>
    </w:p>
    <w:p w14:paraId="27651134" w14:textId="77777777" w:rsidR="001C73E2" w:rsidRDefault="0034442E" w:rsidP="0034442E">
      <w:pPr>
        <w:pStyle w:val="Heading3"/>
        <w:numPr>
          <w:ilvl w:val="2"/>
          <w:numId w:val="33"/>
        </w:numPr>
        <w:rPr>
          <w:rFonts w:hint="default"/>
        </w:rPr>
      </w:pPr>
      <w:bookmarkStart w:id="56" w:name="_Toc256000019"/>
      <w:bookmarkStart w:id="57" w:name="_EN-US_TOPIC_0000001072068006-chtext"/>
      <w:r>
        <w:t>Definition of Change Failure</w:t>
      </w:r>
      <w:bookmarkEnd w:id="56"/>
      <w:bookmarkEnd w:id="57"/>
    </w:p>
    <w:p w14:paraId="6B51B81A" w14:textId="77777777" w:rsidR="001C73E2" w:rsidRDefault="0034442E">
      <w:pPr>
        <w:rPr>
          <w:rFonts w:hint="default"/>
        </w:rPr>
      </w:pPr>
      <w:r>
        <w:t>Define what is a change failure and who can recognize a change failure (negotiate with the user before the change to determine this part).</w:t>
      </w: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6361"/>
      </w:tblGrid>
      <w:tr w:rsidR="001C73E2" w14:paraId="13CE46E9" w14:textId="77777777"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0B0D6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back time*</w:t>
            </w:r>
          </w:p>
        </w:tc>
        <w:tc>
          <w:tcPr>
            <w:tcW w:w="3300" w:type="pct"/>
            <w:tcBorders>
              <w:top w:val="single" w:sz="6" w:space="0" w:color="000000"/>
              <w:bottom w:val="single" w:sz="6" w:space="0" w:color="000000"/>
            </w:tcBorders>
          </w:tcPr>
          <w:p w14:paraId="505CD117" w14:textId="1406D213" w:rsidR="001C73E2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12:00 – 13:00</w:t>
            </w:r>
          </w:p>
        </w:tc>
      </w:tr>
      <w:tr w:rsidR="001C73E2" w14:paraId="2DA6BEAF" w14:textId="77777777"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30D2B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Change back decision maker*</w:t>
            </w:r>
          </w:p>
        </w:tc>
        <w:tc>
          <w:tcPr>
            <w:tcW w:w="3300" w:type="pct"/>
            <w:tcBorders>
              <w:top w:val="single" w:sz="6" w:space="0" w:color="000000"/>
              <w:bottom w:val="single" w:sz="6" w:space="0" w:color="000000"/>
            </w:tcBorders>
          </w:tcPr>
          <w:p w14:paraId="1D9D1120" w14:textId="77777777" w:rsidR="001C73E2" w:rsidRDefault="00655BD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Hermadi Gunawan / 08990220706</w:t>
            </w:r>
          </w:p>
        </w:tc>
      </w:tr>
      <w:tr w:rsidR="001C73E2" w14:paraId="343E9A78" w14:textId="77777777"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E130B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Change back condition</w:t>
            </w:r>
          </w:p>
        </w:tc>
        <w:tc>
          <w:tcPr>
            <w:tcW w:w="3300" w:type="pct"/>
            <w:tcBorders>
              <w:top w:val="single" w:sz="6" w:space="0" w:color="000000"/>
              <w:bottom w:val="single" w:sz="6" w:space="0" w:color="000000"/>
            </w:tcBorders>
          </w:tcPr>
          <w:p w14:paraId="785D742B" w14:textId="77777777" w:rsidR="00655BDB" w:rsidRDefault="0034442E" w:rsidP="00655BDB">
            <w:pPr>
              <w:pStyle w:val="TableText"/>
              <w:rPr>
                <w:rFonts w:hint="default"/>
              </w:rPr>
            </w:pPr>
            <w:r>
              <w:t xml:space="preserve">If </w:t>
            </w:r>
            <w:r w:rsidR="00655BDB">
              <w:rPr>
                <w:rFonts w:hint="default"/>
              </w:rPr>
              <w:t>lithium battery is fault in the beginning and can’t backup</w:t>
            </w:r>
          </w:p>
        </w:tc>
      </w:tr>
      <w:tr w:rsidR="001C73E2" w14:paraId="5C1DD72F" w14:textId="77777777"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C96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Change Back Owner</w:t>
            </w:r>
          </w:p>
        </w:tc>
        <w:tc>
          <w:tcPr>
            <w:tcW w:w="3300" w:type="pct"/>
            <w:tcBorders>
              <w:top w:val="single" w:sz="6" w:space="0" w:color="000000"/>
              <w:bottom w:val="single" w:sz="6" w:space="0" w:color="000000"/>
            </w:tcBorders>
          </w:tcPr>
          <w:p w14:paraId="2C127BA3" w14:textId="77777777" w:rsidR="001C73E2" w:rsidRDefault="00655BD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Hermadi Gunawan / 08990220706</w:t>
            </w:r>
          </w:p>
        </w:tc>
      </w:tr>
      <w:tr w:rsidR="001C73E2" w14:paraId="31B6E669" w14:textId="77777777"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FE09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Deadline of rollback</w:t>
            </w:r>
          </w:p>
        </w:tc>
        <w:tc>
          <w:tcPr>
            <w:tcW w:w="3300" w:type="pct"/>
            <w:tcBorders>
              <w:top w:val="single" w:sz="6" w:space="0" w:color="000000"/>
              <w:bottom w:val="single" w:sz="6" w:space="0" w:color="000000"/>
            </w:tcBorders>
          </w:tcPr>
          <w:p w14:paraId="2922A8EA" w14:textId="1AED57E4" w:rsidR="001C73E2" w:rsidRDefault="0034442E" w:rsidP="000B2069">
            <w:pPr>
              <w:pStyle w:val="TableText"/>
              <w:rPr>
                <w:rFonts w:hint="default"/>
              </w:rPr>
            </w:pPr>
            <w:r>
              <w:t xml:space="preserve">The roll back decision is going to made by </w:t>
            </w:r>
            <w:r w:rsidR="000B2069">
              <w:rPr>
                <w:rFonts w:hint="default"/>
              </w:rPr>
              <w:t>12</w:t>
            </w:r>
            <w:r>
              <w:t>:</w:t>
            </w:r>
            <w:r w:rsidR="000B2069">
              <w:rPr>
                <w:rFonts w:hint="default"/>
              </w:rPr>
              <w:t>0</w:t>
            </w:r>
            <w:r>
              <w:t>0</w:t>
            </w:r>
          </w:p>
        </w:tc>
      </w:tr>
    </w:tbl>
    <w:p w14:paraId="50B215F9" w14:textId="77777777" w:rsidR="001C73E2" w:rsidRDefault="001C73E2">
      <w:pPr>
        <w:rPr>
          <w:rFonts w:hint="default"/>
        </w:rPr>
      </w:pPr>
    </w:p>
    <w:p w14:paraId="5B01C467" w14:textId="77777777" w:rsidR="001C73E2" w:rsidRDefault="0034442E">
      <w:pPr>
        <w:pStyle w:val="Heading3"/>
        <w:rPr>
          <w:rFonts w:hint="default"/>
        </w:rPr>
      </w:pPr>
      <w:bookmarkStart w:id="58" w:name="_Toc256000020"/>
      <w:bookmarkStart w:id="59" w:name="_EN-US_TOPIC_0000001071627915-chtext"/>
      <w:r>
        <w:t>Overall Description of Change back</w:t>
      </w:r>
      <w:bookmarkEnd w:id="58"/>
      <w:bookmarkEnd w:id="59"/>
    </w:p>
    <w:p w14:paraId="6DD8802D" w14:textId="77777777" w:rsidR="001C73E2" w:rsidRDefault="0034442E">
      <w:pPr>
        <w:rPr>
          <w:rFonts w:hint="default"/>
        </w:rPr>
      </w:pPr>
      <w:r>
        <w:rPr>
          <w:i/>
        </w:rPr>
        <w:t xml:space="preserve">Briefly describe the </w:t>
      </w:r>
      <w:proofErr w:type="spellStart"/>
      <w:r>
        <w:rPr>
          <w:i/>
        </w:rPr>
        <w:t>changeback</w:t>
      </w:r>
      <w:proofErr w:type="spellEnd"/>
      <w:r>
        <w:rPr>
          <w:i/>
        </w:rPr>
        <w:t xml:space="preserve"> in an overall manner. </w:t>
      </w:r>
    </w:p>
    <w:p w14:paraId="25BA399B" w14:textId="77777777" w:rsidR="001C73E2" w:rsidRDefault="0034442E">
      <w:pPr>
        <w:pStyle w:val="Heading3"/>
        <w:rPr>
          <w:rFonts w:hint="default"/>
        </w:rPr>
      </w:pPr>
      <w:bookmarkStart w:id="60" w:name="_Toc256000021"/>
      <w:bookmarkStart w:id="61" w:name="_EN-US_TOPIC_0000001072227924-chtext"/>
      <w:r>
        <w:t>Change back Steps</w:t>
      </w:r>
      <w:bookmarkEnd w:id="60"/>
      <w:bookmarkEnd w:id="61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7"/>
        <w:gridCol w:w="2483"/>
        <w:gridCol w:w="2957"/>
        <w:gridCol w:w="1717"/>
        <w:gridCol w:w="1334"/>
      </w:tblGrid>
      <w:tr w:rsidR="001C73E2" w14:paraId="0469D6C6" w14:textId="77777777" w:rsidTr="00E561CD">
        <w:tc>
          <w:tcPr>
            <w:tcW w:w="5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0C18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No.*</w:t>
            </w:r>
          </w:p>
        </w:tc>
        <w:tc>
          <w:tcPr>
            <w:tcW w:w="128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C55AA" w14:textId="77777777" w:rsidR="001C73E2" w:rsidRDefault="0034442E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b/>
              </w:rPr>
              <w:t>Changeback</w:t>
            </w:r>
            <w:proofErr w:type="spellEnd"/>
            <w:r>
              <w:rPr>
                <w:b/>
              </w:rPr>
              <w:t xml:space="preserve"> Steps*</w:t>
            </w:r>
          </w:p>
        </w:tc>
        <w:tc>
          <w:tcPr>
            <w:tcW w:w="15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F58DD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Operation content*</w:t>
            </w:r>
          </w:p>
        </w:tc>
        <w:tc>
          <w:tcPr>
            <w:tcW w:w="8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0E4BB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Owner*</w:t>
            </w:r>
          </w:p>
        </w:tc>
        <w:tc>
          <w:tcPr>
            <w:tcW w:w="692" w:type="pct"/>
            <w:tcBorders>
              <w:top w:val="single" w:sz="6" w:space="0" w:color="000000"/>
              <w:bottom w:val="single" w:sz="6" w:space="0" w:color="000000"/>
            </w:tcBorders>
          </w:tcPr>
          <w:p w14:paraId="3DD3E0F4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Time*</w:t>
            </w:r>
          </w:p>
        </w:tc>
      </w:tr>
      <w:tr w:rsidR="00E561CD" w14:paraId="212A27CB" w14:textId="77777777" w:rsidTr="00E561CD">
        <w:tc>
          <w:tcPr>
            <w:tcW w:w="5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0D2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28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22C8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 xml:space="preserve">Rollback of </w:t>
            </w:r>
            <w:r>
              <w:rPr>
                <w:rFonts w:hint="default"/>
              </w:rPr>
              <w:t>Battery</w:t>
            </w:r>
          </w:p>
        </w:tc>
        <w:tc>
          <w:tcPr>
            <w:tcW w:w="15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2A95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Replace existing VRLA battery to existing rectifier</w:t>
            </w:r>
          </w:p>
        </w:tc>
        <w:tc>
          <w:tcPr>
            <w:tcW w:w="8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F281" w14:textId="55A0DE46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692" w:type="pct"/>
            <w:tcBorders>
              <w:top w:val="single" w:sz="6" w:space="0" w:color="000000"/>
              <w:bottom w:val="single" w:sz="6" w:space="0" w:color="000000"/>
            </w:tcBorders>
          </w:tcPr>
          <w:p w14:paraId="4E62036C" w14:textId="5AFD91FD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 w:rsidR="00E561CD">
              <w:t>:</w:t>
            </w:r>
            <w:r w:rsidR="00E561CD">
              <w:rPr>
                <w:rFonts w:hint="default"/>
              </w:rPr>
              <w:t>0</w:t>
            </w:r>
            <w:r w:rsidR="00E561CD">
              <w:t xml:space="preserve">0 -- </w:t>
            </w:r>
            <w:r>
              <w:rPr>
                <w:rFonts w:hint="default"/>
              </w:rPr>
              <w:t>12</w:t>
            </w:r>
            <w:r w:rsidR="00E561CD">
              <w:t>:</w:t>
            </w:r>
            <w:r>
              <w:rPr>
                <w:rFonts w:hint="default"/>
              </w:rPr>
              <w:t>10</w:t>
            </w:r>
          </w:p>
        </w:tc>
      </w:tr>
      <w:tr w:rsidR="00E561CD" w14:paraId="7637EA02" w14:textId="77777777" w:rsidTr="00E561CD">
        <w:tc>
          <w:tcPr>
            <w:tcW w:w="5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55D40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28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75D88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voltage on each battery</w:t>
            </w:r>
          </w:p>
        </w:tc>
        <w:tc>
          <w:tcPr>
            <w:tcW w:w="15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BF8DC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After replace again, check and measure voltage of each battery block and group</w:t>
            </w:r>
          </w:p>
        </w:tc>
        <w:tc>
          <w:tcPr>
            <w:tcW w:w="8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6CA38" w14:textId="0E5C0774" w:rsidR="00E561CD" w:rsidRDefault="008542C3" w:rsidP="00E561CD">
            <w:pPr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692" w:type="pct"/>
            <w:tcBorders>
              <w:top w:val="single" w:sz="6" w:space="0" w:color="000000"/>
              <w:bottom w:val="single" w:sz="6" w:space="0" w:color="000000"/>
            </w:tcBorders>
          </w:tcPr>
          <w:p w14:paraId="41F885F5" w14:textId="2362E209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 w:rsidR="00E561CD" w:rsidRPr="00AD004E">
              <w:t>:</w:t>
            </w:r>
            <w:r>
              <w:rPr>
                <w:rFonts w:hint="default"/>
              </w:rPr>
              <w:t>10</w:t>
            </w:r>
            <w:r w:rsidR="00E561CD" w:rsidRPr="00AD004E">
              <w:t xml:space="preserve"> -- </w:t>
            </w:r>
            <w:r>
              <w:rPr>
                <w:rFonts w:hint="default"/>
              </w:rPr>
              <w:t>12</w:t>
            </w:r>
            <w:r w:rsidR="00E561CD" w:rsidRPr="00AD004E">
              <w:t>:</w:t>
            </w:r>
            <w:r>
              <w:rPr>
                <w:rFonts w:hint="default"/>
              </w:rPr>
              <w:t>20</w:t>
            </w:r>
          </w:p>
        </w:tc>
      </w:tr>
      <w:tr w:rsidR="00E561CD" w14:paraId="02791E6B" w14:textId="77777777" w:rsidTr="00E561CD">
        <w:tc>
          <w:tcPr>
            <w:tcW w:w="5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93F0B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28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46DA1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Monitor Alarm</w:t>
            </w:r>
          </w:p>
        </w:tc>
        <w:tc>
          <w:tcPr>
            <w:tcW w:w="15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E6AC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and rectify alarm on sites</w:t>
            </w:r>
          </w:p>
        </w:tc>
        <w:tc>
          <w:tcPr>
            <w:tcW w:w="8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3B527" w14:textId="5BD08840" w:rsidR="00E561CD" w:rsidRDefault="008542C3" w:rsidP="00E561CD">
            <w:pPr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692" w:type="pct"/>
            <w:tcBorders>
              <w:top w:val="single" w:sz="6" w:space="0" w:color="000000"/>
              <w:bottom w:val="single" w:sz="6" w:space="0" w:color="000000"/>
            </w:tcBorders>
          </w:tcPr>
          <w:p w14:paraId="0899770F" w14:textId="2C0BE239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 w:rsidR="00E561CD" w:rsidRPr="00AD004E">
              <w:t>:</w:t>
            </w:r>
            <w:r>
              <w:rPr>
                <w:rFonts w:hint="default"/>
              </w:rPr>
              <w:t>20</w:t>
            </w:r>
            <w:r w:rsidR="00E561CD" w:rsidRPr="00AD004E">
              <w:t xml:space="preserve"> -- </w:t>
            </w:r>
            <w:r>
              <w:rPr>
                <w:rFonts w:hint="default"/>
              </w:rPr>
              <w:t>12</w:t>
            </w:r>
            <w:r w:rsidR="00E561CD" w:rsidRPr="00AD004E">
              <w:t>:</w:t>
            </w:r>
            <w:r>
              <w:rPr>
                <w:rFonts w:hint="default"/>
              </w:rPr>
              <w:t>30</w:t>
            </w:r>
          </w:p>
        </w:tc>
      </w:tr>
    </w:tbl>
    <w:p w14:paraId="7B90A989" w14:textId="77777777" w:rsidR="001C73E2" w:rsidRDefault="001C73E2">
      <w:pPr>
        <w:rPr>
          <w:rFonts w:hint="default"/>
        </w:rPr>
      </w:pPr>
    </w:p>
    <w:p w14:paraId="77C4F596" w14:textId="77777777" w:rsidR="00655BDB" w:rsidRDefault="00655BDB">
      <w:pPr>
        <w:topLinePunct w:val="0"/>
        <w:adjustRightInd/>
        <w:snapToGrid/>
        <w:spacing w:before="0" w:after="0" w:line="240" w:lineRule="auto"/>
        <w:rPr>
          <w:rFonts w:ascii="Book Antiqua" w:eastAsia="SimHei" w:hAnsi="Book Antiqua" w:cs="SimSun" w:hint="default"/>
          <w:noProof/>
          <w:kern w:val="0"/>
          <w:sz w:val="32"/>
          <w:szCs w:val="32"/>
        </w:rPr>
      </w:pPr>
      <w:bookmarkStart w:id="62" w:name="_Toc256000022"/>
      <w:bookmarkStart w:id="63" w:name="_EN-US_TOPIC_0000001072079933-chtext"/>
      <w:r>
        <w:rPr>
          <w:rFonts w:hint="default"/>
        </w:rPr>
        <w:br w:type="page"/>
      </w:r>
    </w:p>
    <w:p w14:paraId="5A0E8655" w14:textId="77777777" w:rsidR="001C73E2" w:rsidRDefault="0034442E">
      <w:pPr>
        <w:pStyle w:val="Heading3"/>
        <w:rPr>
          <w:rFonts w:hint="default"/>
        </w:rPr>
      </w:pPr>
      <w:r>
        <w:lastRenderedPageBreak/>
        <w:t>Tests after Change Back</w:t>
      </w:r>
      <w:bookmarkEnd w:id="62"/>
      <w:bookmarkEnd w:id="63"/>
    </w:p>
    <w:p w14:paraId="7A445B0B" w14:textId="77777777" w:rsidR="001C73E2" w:rsidRDefault="0034442E">
      <w:pPr>
        <w:rPr>
          <w:rFonts w:hint="default"/>
        </w:rPr>
      </w:pPr>
      <w:r>
        <w:t>Check all alarms. Make sure this is no any alarm.</w:t>
      </w: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1558"/>
        <w:gridCol w:w="3894"/>
        <w:gridCol w:w="2142"/>
        <w:gridCol w:w="1363"/>
      </w:tblGrid>
      <w:tr w:rsidR="001C73E2" w14:paraId="0A9FC007" w14:textId="77777777">
        <w:tc>
          <w:tcPr>
            <w:tcW w:w="3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5B1FA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No. *</w:t>
            </w: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99CC2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Test Item*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AF9F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Operation Method*</w:t>
            </w:r>
          </w:p>
        </w:tc>
        <w:tc>
          <w:tcPr>
            <w:tcW w:w="111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12507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Owner*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</w:tcBorders>
          </w:tcPr>
          <w:p w14:paraId="65265535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Time*</w:t>
            </w:r>
          </w:p>
        </w:tc>
      </w:tr>
      <w:tr w:rsidR="009E7C71" w14:paraId="60B877F8" w14:textId="77777777">
        <w:tc>
          <w:tcPr>
            <w:tcW w:w="3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683FE" w14:textId="77777777" w:rsidR="009E7C71" w:rsidRDefault="009E7C71" w:rsidP="009E7C71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26AA3" w14:textId="77777777" w:rsidR="009E7C71" w:rsidRDefault="009E7C71" w:rsidP="009E7C71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Voltage VRLA Battery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1AE02" w14:textId="77777777" w:rsidR="009E7C71" w:rsidRDefault="009E7C71" w:rsidP="009E7C71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Measure voltage each VRLA battery, nominal shall 11-12Vdc, and 48-53.5Vdc for group</w:t>
            </w:r>
          </w:p>
        </w:tc>
        <w:tc>
          <w:tcPr>
            <w:tcW w:w="111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D3E72" w14:textId="4DAC7029" w:rsidR="009E7C71" w:rsidRDefault="008542C3" w:rsidP="009E7C71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</w:tcBorders>
          </w:tcPr>
          <w:p w14:paraId="40218357" w14:textId="77A9593A" w:rsidR="009E7C71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 w:rsidR="009E7C71">
              <w:t>:</w:t>
            </w:r>
            <w:r>
              <w:rPr>
                <w:rFonts w:hint="default"/>
              </w:rPr>
              <w:t>30</w:t>
            </w:r>
            <w:r w:rsidR="009E7C71">
              <w:t xml:space="preserve"> -- </w:t>
            </w:r>
            <w:r>
              <w:rPr>
                <w:rFonts w:hint="default"/>
              </w:rPr>
              <w:t>12</w:t>
            </w:r>
            <w:r w:rsidR="009E7C71">
              <w:t>:</w:t>
            </w:r>
            <w:r>
              <w:rPr>
                <w:rFonts w:hint="default"/>
              </w:rPr>
              <w:t>35</w:t>
            </w:r>
          </w:p>
        </w:tc>
      </w:tr>
      <w:tr w:rsidR="00E561CD" w14:paraId="18E0D849" w14:textId="77777777">
        <w:tc>
          <w:tcPr>
            <w:tcW w:w="3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5D5B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D33FD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Current Load VRLA Battery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05923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Measure current load each VRLA battery, nominal shall not more than 10Adc (if coefficient battery charging is 10%)</w:t>
            </w:r>
          </w:p>
        </w:tc>
        <w:tc>
          <w:tcPr>
            <w:tcW w:w="111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86098" w14:textId="1E167120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</w:tcBorders>
          </w:tcPr>
          <w:p w14:paraId="385E68A2" w14:textId="1E0F6661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 w:rsidR="00E561CD">
              <w:t>:</w:t>
            </w:r>
            <w:r>
              <w:rPr>
                <w:rFonts w:hint="default"/>
              </w:rPr>
              <w:t>35</w:t>
            </w:r>
            <w:r w:rsidR="00E561CD">
              <w:t xml:space="preserve"> -- </w:t>
            </w:r>
            <w:r>
              <w:rPr>
                <w:rFonts w:hint="default"/>
              </w:rPr>
              <w:t>12</w:t>
            </w:r>
            <w:r w:rsidR="00E561CD">
              <w:t>:40</w:t>
            </w:r>
          </w:p>
        </w:tc>
      </w:tr>
      <w:tr w:rsidR="00E561CD" w14:paraId="7C0E2FB4" w14:textId="77777777">
        <w:tc>
          <w:tcPr>
            <w:tcW w:w="3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61C4D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856CB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Monitor existing alarm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672A7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&amp; rectification for alarm</w:t>
            </w:r>
          </w:p>
        </w:tc>
        <w:tc>
          <w:tcPr>
            <w:tcW w:w="111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94064" w14:textId="0CE969BC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</w:tcBorders>
          </w:tcPr>
          <w:p w14:paraId="3A48205C" w14:textId="0FBE6669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 w:rsidR="00E561CD">
              <w:t>:</w:t>
            </w:r>
            <w:r w:rsidR="00E561CD">
              <w:rPr>
                <w:rFonts w:hint="default"/>
              </w:rPr>
              <w:t>4</w:t>
            </w:r>
            <w:r w:rsidR="00E561CD">
              <w:t xml:space="preserve">0 -- </w:t>
            </w:r>
            <w:r>
              <w:rPr>
                <w:rFonts w:hint="default"/>
              </w:rPr>
              <w:t>12</w:t>
            </w:r>
            <w:r w:rsidR="00E561CD">
              <w:t>:</w:t>
            </w:r>
            <w:r w:rsidR="00E561CD">
              <w:rPr>
                <w:rFonts w:hint="default"/>
              </w:rPr>
              <w:t>5</w:t>
            </w:r>
            <w:r w:rsidR="00E561CD">
              <w:t>0</w:t>
            </w:r>
          </w:p>
        </w:tc>
      </w:tr>
      <w:tr w:rsidR="00E561CD" w14:paraId="4025F8D8" w14:textId="77777777">
        <w:tc>
          <w:tcPr>
            <w:tcW w:w="3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8F4C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8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DE17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Monitor load on U2020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EFEDC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&amp; view voltage, current, percentage capacity on U2020 for battery</w:t>
            </w:r>
          </w:p>
        </w:tc>
        <w:tc>
          <w:tcPr>
            <w:tcW w:w="111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403FB" w14:textId="5A6C88FE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</w:tcBorders>
          </w:tcPr>
          <w:p w14:paraId="1D8987A8" w14:textId="349B0958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 w:rsidR="00E561CD">
              <w:t>:</w:t>
            </w:r>
            <w:r w:rsidR="00E561CD">
              <w:rPr>
                <w:rFonts w:hint="default"/>
              </w:rPr>
              <w:t>5</w:t>
            </w:r>
            <w:r w:rsidR="00E561CD">
              <w:t xml:space="preserve">0 -- </w:t>
            </w:r>
            <w:r>
              <w:rPr>
                <w:rFonts w:hint="default"/>
              </w:rPr>
              <w:t>13</w:t>
            </w:r>
            <w:r w:rsidR="00E561CD">
              <w:t>:00</w:t>
            </w:r>
          </w:p>
        </w:tc>
      </w:tr>
    </w:tbl>
    <w:p w14:paraId="0BC854E2" w14:textId="77777777" w:rsidR="001C73E2" w:rsidRDefault="001C73E2">
      <w:pPr>
        <w:rPr>
          <w:rFonts w:hint="default"/>
        </w:rPr>
      </w:pPr>
    </w:p>
    <w:p w14:paraId="1F6D107C" w14:textId="77777777" w:rsidR="001C73E2" w:rsidRDefault="0034442E">
      <w:pPr>
        <w:pStyle w:val="Heading3"/>
        <w:rPr>
          <w:rFonts w:hint="default"/>
        </w:rPr>
      </w:pPr>
      <w:bookmarkStart w:id="64" w:name="_Toc256000023"/>
      <w:bookmarkStart w:id="65" w:name="_EN-US_TOPIC_0000001071977691-chtext"/>
      <w:r>
        <w:t>Change back Risk Analysis</w:t>
      </w:r>
      <w:bookmarkEnd w:id="64"/>
      <w:bookmarkEnd w:id="65"/>
    </w:p>
    <w:p w14:paraId="361E293C" w14:textId="77777777" w:rsidR="001C73E2" w:rsidRDefault="0034442E">
      <w:pPr>
        <w:rPr>
          <w:rFonts w:hint="default"/>
        </w:rPr>
      </w:pPr>
      <w:r>
        <w:t>Analyze the risks that may be brought by change back, and provide corresponding countermeasures.</w:t>
      </w: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3406"/>
        <w:gridCol w:w="1363"/>
        <w:gridCol w:w="973"/>
        <w:gridCol w:w="3115"/>
      </w:tblGrid>
      <w:tr w:rsidR="001C73E2" w14:paraId="2561AFC7" w14:textId="77777777" w:rsidTr="009E7C71">
        <w:tc>
          <w:tcPr>
            <w:tcW w:w="4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0A183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No.*</w:t>
            </w:r>
          </w:p>
        </w:tc>
        <w:tc>
          <w:tcPr>
            <w:tcW w:w="17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F9B5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Main Issues and Risks Description*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8436F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Possibility*</w:t>
            </w:r>
          </w:p>
        </w:tc>
        <w:tc>
          <w:tcPr>
            <w:tcW w:w="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FD963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Impact*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</w:tcPr>
          <w:p w14:paraId="53635932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Countermeasure*</w:t>
            </w:r>
          </w:p>
        </w:tc>
      </w:tr>
      <w:tr w:rsidR="001C73E2" w14:paraId="2672830F" w14:textId="77777777" w:rsidTr="009E7C71">
        <w:tc>
          <w:tcPr>
            <w:tcW w:w="4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2C40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7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B6D9D" w14:textId="77777777" w:rsidR="001C73E2" w:rsidRDefault="009E7C71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If short circuit happen during swap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8FC1E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Low</w:t>
            </w:r>
          </w:p>
        </w:tc>
        <w:tc>
          <w:tcPr>
            <w:tcW w:w="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D142B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Low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</w:tcPr>
          <w:p w14:paraId="024B8679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 xml:space="preserve">Roll </w:t>
            </w:r>
            <w:proofErr w:type="gramStart"/>
            <w:r>
              <w:t>back .</w:t>
            </w:r>
            <w:proofErr w:type="gramEnd"/>
            <w:r>
              <w:t xml:space="preserve"> Detail steps please refer to "Rollback" sheet</w:t>
            </w:r>
          </w:p>
        </w:tc>
      </w:tr>
      <w:tr w:rsidR="001C73E2" w14:paraId="3FF19398" w14:textId="77777777" w:rsidTr="009E7C71">
        <w:tc>
          <w:tcPr>
            <w:tcW w:w="4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AABA6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7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7B794" w14:textId="77777777" w:rsidR="001C73E2" w:rsidRDefault="009E7C71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If on sites happen power grid shut down more than 1 hours</w:t>
            </w:r>
          </w:p>
        </w:tc>
        <w:tc>
          <w:tcPr>
            <w:tcW w:w="7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A6C0E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Low</w:t>
            </w:r>
          </w:p>
        </w:tc>
        <w:tc>
          <w:tcPr>
            <w:tcW w:w="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00CE8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Low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</w:tcPr>
          <w:p w14:paraId="1CDC067C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 xml:space="preserve">Roll </w:t>
            </w:r>
            <w:proofErr w:type="gramStart"/>
            <w:r>
              <w:t>back .</w:t>
            </w:r>
            <w:proofErr w:type="gramEnd"/>
            <w:r>
              <w:t xml:space="preserve"> Detail steps please refer to "Rollback" sheet</w:t>
            </w:r>
          </w:p>
        </w:tc>
      </w:tr>
    </w:tbl>
    <w:p w14:paraId="31B8122D" w14:textId="77777777" w:rsidR="001C73E2" w:rsidRDefault="001C73E2">
      <w:pPr>
        <w:rPr>
          <w:rFonts w:hint="default"/>
        </w:rPr>
      </w:pPr>
    </w:p>
    <w:p w14:paraId="7D9E07A9" w14:textId="77777777" w:rsidR="001C73E2" w:rsidRDefault="0034442E">
      <w:pPr>
        <w:pStyle w:val="Heading2"/>
        <w:rPr>
          <w:rFonts w:hint="default"/>
        </w:rPr>
      </w:pPr>
      <w:bookmarkStart w:id="66" w:name="_EN-US_TOPIC_0000001071937774"/>
      <w:bookmarkStart w:id="67" w:name="_Toc256000024"/>
      <w:bookmarkStart w:id="68" w:name="_EN-US_TOPIC_0000001071937774-chtext"/>
      <w:bookmarkEnd w:id="66"/>
      <w:r>
        <w:t>Complete</w:t>
      </w:r>
      <w:bookmarkEnd w:id="67"/>
      <w:bookmarkEnd w:id="68"/>
    </w:p>
    <w:tbl>
      <w:tblPr>
        <w:tblStyle w:val="Table"/>
        <w:tblW w:w="9638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675"/>
        <w:gridCol w:w="1831"/>
        <w:gridCol w:w="3662"/>
        <w:gridCol w:w="2024"/>
        <w:gridCol w:w="1446"/>
      </w:tblGrid>
      <w:tr w:rsidR="001C73E2" w14:paraId="3C49A842" w14:textId="77777777" w:rsidTr="001C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CAE4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No. *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C6745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Step Description*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27EC2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Operation Method*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5B744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Owner*</w:t>
            </w:r>
          </w:p>
        </w:tc>
        <w:tc>
          <w:tcPr>
            <w:tcW w:w="750" w:type="pct"/>
            <w:tcBorders>
              <w:top w:val="single" w:sz="6" w:space="0" w:color="000000"/>
              <w:bottom w:val="single" w:sz="6" w:space="0" w:color="000000"/>
            </w:tcBorders>
          </w:tcPr>
          <w:p w14:paraId="19145691" w14:textId="77777777" w:rsidR="001C73E2" w:rsidRDefault="0034442E">
            <w:pPr>
              <w:pStyle w:val="TableHeading"/>
              <w:rPr>
                <w:rFonts w:hint="default"/>
              </w:rPr>
            </w:pPr>
            <w:r>
              <w:t>Time*</w:t>
            </w:r>
          </w:p>
        </w:tc>
      </w:tr>
      <w:tr w:rsidR="00E561CD" w14:paraId="4192BC4D" w14:textId="77777777" w:rsidTr="001C73E2">
        <w:trPr>
          <w:cantSplit w:val="0"/>
        </w:trPr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8C391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3787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Inform customer about the operation status.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C240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Informs customer by sending email to request the monitoring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5FA99" w14:textId="24666323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  <w:tc>
          <w:tcPr>
            <w:tcW w:w="750" w:type="pct"/>
            <w:tcBorders>
              <w:top w:val="single" w:sz="6" w:space="0" w:color="000000"/>
              <w:bottom w:val="single" w:sz="6" w:space="0" w:color="000000"/>
            </w:tcBorders>
          </w:tcPr>
          <w:p w14:paraId="6F9BA841" w14:textId="03D62E8C" w:rsidR="00E561CD" w:rsidRDefault="000B2069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  <w:r w:rsidR="00E561CD">
              <w:t>:00</w:t>
            </w:r>
          </w:p>
        </w:tc>
      </w:tr>
    </w:tbl>
    <w:p w14:paraId="354EA506" w14:textId="77777777" w:rsidR="001C73E2" w:rsidRDefault="001C73E2">
      <w:pPr>
        <w:rPr>
          <w:rFonts w:hint="default"/>
        </w:rPr>
        <w:sectPr w:rsidR="001C73E2">
          <w:headerReference w:type="even" r:id="rId25"/>
          <w:footerReference w:type="even" r:id="rId26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14:paraId="251DA2DC" w14:textId="77777777" w:rsidR="001C73E2" w:rsidRDefault="0034442E">
      <w:pPr>
        <w:pStyle w:val="Heading1"/>
        <w:rPr>
          <w:rFonts w:hint="default"/>
        </w:rPr>
      </w:pPr>
      <w:bookmarkStart w:id="69" w:name="_EN-US_TOPIC_0000001072386252"/>
      <w:bookmarkStart w:id="70" w:name="_Toc256000025"/>
      <w:bookmarkStart w:id="71" w:name="_EN-US_TOPIC_0000001072386252-chtext"/>
      <w:bookmarkEnd w:id="69"/>
      <w:r>
        <w:lastRenderedPageBreak/>
        <w:t>Work After Change</w:t>
      </w:r>
      <w:bookmarkEnd w:id="70"/>
      <w:bookmarkEnd w:id="71"/>
    </w:p>
    <w:p w14:paraId="7CFD96ED" w14:textId="77777777" w:rsidR="001C73E2" w:rsidRDefault="0034442E" w:rsidP="0034442E">
      <w:pPr>
        <w:pStyle w:val="Heading2"/>
        <w:numPr>
          <w:ilvl w:val="1"/>
          <w:numId w:val="34"/>
        </w:numPr>
        <w:rPr>
          <w:rFonts w:hint="default"/>
        </w:rPr>
      </w:pPr>
      <w:bookmarkStart w:id="72" w:name="_EN-US_TOPIC_0000001072705818"/>
      <w:bookmarkStart w:id="73" w:name="_Toc256000026"/>
      <w:bookmarkStart w:id="74" w:name="_EN-US_TOPIC_0000001072705818-chtext"/>
      <w:bookmarkEnd w:id="72"/>
      <w:r>
        <w:t>Observation</w:t>
      </w:r>
      <w:bookmarkEnd w:id="73"/>
      <w:bookmarkEnd w:id="74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795"/>
        <w:gridCol w:w="2795"/>
        <w:gridCol w:w="1735"/>
        <w:gridCol w:w="1735"/>
      </w:tblGrid>
      <w:tr w:rsidR="001C73E2" w14:paraId="507A6721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40D77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No.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5625F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Observation Item*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BD60B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Observation method*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F1D78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Observation time*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</w:tcBorders>
          </w:tcPr>
          <w:p w14:paraId="00DA4449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Owner*</w:t>
            </w:r>
          </w:p>
        </w:tc>
      </w:tr>
      <w:tr w:rsidR="001C73E2" w14:paraId="2DB1233D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34931" w14:textId="77777777" w:rsidR="001C73E2" w:rsidRDefault="0034442E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B8077" w14:textId="77777777" w:rsidR="001C73E2" w:rsidRDefault="009E7C71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Charging Battery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C40C2" w14:textId="77777777" w:rsidR="001C73E2" w:rsidRDefault="009E7C71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Check voltage and current is raised up not more than 10% from total capacity, and capacity battery raised up to 50%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D0FB2" w14:textId="5BF3FB1B" w:rsidR="001C73E2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  <w:r w:rsidR="0034442E">
              <w:t>:</w:t>
            </w:r>
            <w:r w:rsidR="00556280">
              <w:rPr>
                <w:rFonts w:hint="default"/>
              </w:rPr>
              <w:t>0</w:t>
            </w:r>
            <w:r w:rsidR="0034442E">
              <w:t xml:space="preserve">0 -- </w:t>
            </w:r>
            <w:r>
              <w:rPr>
                <w:rFonts w:hint="default"/>
              </w:rPr>
              <w:t>13</w:t>
            </w:r>
            <w:r w:rsidR="0034442E">
              <w:t>:</w:t>
            </w:r>
            <w:r w:rsidR="00556280">
              <w:rPr>
                <w:rFonts w:hint="default"/>
              </w:rPr>
              <w:t>1</w:t>
            </w:r>
            <w:r w:rsidR="0034442E">
              <w:t>0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</w:tcBorders>
          </w:tcPr>
          <w:p w14:paraId="624FE280" w14:textId="27A5D8EF" w:rsidR="001C73E2" w:rsidRDefault="008542C3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</w:tr>
      <w:tr w:rsidR="00E561CD" w14:paraId="6C3A1A31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1B3B9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8B4DE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Indicator Lithium battery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1CF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Indicator LED on lithium battery shall blinking on SOC</w:t>
            </w:r>
          </w:p>
          <w:p w14:paraId="20AF511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4 LED indicates from 25%-100%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71031" w14:textId="5E138394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  <w:r w:rsidR="00E561CD">
              <w:t xml:space="preserve">:10 -- </w:t>
            </w:r>
            <w:r>
              <w:rPr>
                <w:rFonts w:hint="default"/>
              </w:rPr>
              <w:t>13</w:t>
            </w:r>
            <w:r w:rsidR="00E561CD">
              <w:t>:</w:t>
            </w:r>
            <w:r w:rsidR="00E561CD">
              <w:rPr>
                <w:rFonts w:hint="default"/>
              </w:rPr>
              <w:t>2</w:t>
            </w:r>
            <w:r w:rsidR="00E561CD">
              <w:t>0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</w:tcBorders>
          </w:tcPr>
          <w:p w14:paraId="6FC4CEB0" w14:textId="6BF5C580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</w:tr>
      <w:tr w:rsidR="00E561CD" w14:paraId="191CAF1D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BB088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00615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Monitor Alarm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621B4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 xml:space="preserve">Check </w:t>
            </w:r>
            <w:r>
              <w:rPr>
                <w:rFonts w:hint="default"/>
              </w:rPr>
              <w:t>all alarm after swap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7DA91" w14:textId="640CDE3A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  <w:r w:rsidR="00E561CD">
              <w:t xml:space="preserve">:20 -- </w:t>
            </w:r>
            <w:r>
              <w:rPr>
                <w:rFonts w:hint="default"/>
              </w:rPr>
              <w:t>13</w:t>
            </w:r>
            <w:r w:rsidR="00E561CD">
              <w:t>:40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</w:tcBorders>
          </w:tcPr>
          <w:p w14:paraId="4288E742" w14:textId="6BF306B5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</w:tr>
      <w:tr w:rsidR="00E561CD" w14:paraId="7DC01BB8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6A0BB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124C9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Voltage Battery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D20CA" w14:textId="77777777" w:rsidR="00E561CD" w:rsidRDefault="00E561CD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 xml:space="preserve">Check and monitor voltage for each battery on </w:t>
            </w:r>
            <w:proofErr w:type="spellStart"/>
            <w:r>
              <w:rPr>
                <w:rFonts w:hint="default"/>
              </w:rPr>
              <w:t>NetEco</w:t>
            </w:r>
            <w:proofErr w:type="spellEnd"/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FC344" w14:textId="5135FFF3" w:rsidR="00E561CD" w:rsidRDefault="000B2069" w:rsidP="000B2069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  <w:r w:rsidR="00E561CD">
              <w:t xml:space="preserve">:40 -- </w:t>
            </w:r>
            <w:r>
              <w:rPr>
                <w:rFonts w:hint="default"/>
              </w:rPr>
              <w:t>13</w:t>
            </w:r>
            <w:r w:rsidR="00E561CD">
              <w:t>:</w:t>
            </w:r>
            <w:r w:rsidR="00E561CD">
              <w:rPr>
                <w:rFonts w:hint="default"/>
              </w:rPr>
              <w:t>5</w:t>
            </w:r>
            <w:r w:rsidR="00E561CD">
              <w:t>0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</w:tcBorders>
          </w:tcPr>
          <w:p w14:paraId="27C2F866" w14:textId="12327D7C" w:rsidR="00E561CD" w:rsidRDefault="008542C3" w:rsidP="00E561CD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Dimas Arum P</w:t>
            </w:r>
          </w:p>
        </w:tc>
      </w:tr>
    </w:tbl>
    <w:p w14:paraId="4DF46AAA" w14:textId="77777777" w:rsidR="001C73E2" w:rsidRDefault="001C73E2">
      <w:pPr>
        <w:rPr>
          <w:rFonts w:hint="default"/>
        </w:rPr>
      </w:pPr>
    </w:p>
    <w:sectPr w:rsidR="001C73E2">
      <w:headerReference w:type="even" r:id="rId27"/>
      <w:footerReference w:type="even" r:id="rId28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C6879" w14:textId="77777777" w:rsidR="00DF06A6" w:rsidRDefault="00DF06A6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5E19F01E" w14:textId="77777777" w:rsidR="00DF06A6" w:rsidRDefault="00DF06A6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0B2069" w14:paraId="7EAE74F6" w14:textId="77777777">
      <w:trPr>
        <w:trHeight w:val="468"/>
      </w:trPr>
      <w:tc>
        <w:tcPr>
          <w:tcW w:w="3224" w:type="dxa"/>
          <w:vAlign w:val="center"/>
        </w:tcPr>
        <w:p w14:paraId="66B08837" w14:textId="77777777" w:rsidR="000B2069" w:rsidRDefault="000B2069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ii</w:t>
          </w:r>
          <w:r>
            <w:fldChar w:fldCharType="end"/>
          </w:r>
        </w:p>
      </w:tc>
      <w:tc>
        <w:tcPr>
          <w:tcW w:w="3224" w:type="dxa"/>
          <w:vAlign w:val="center"/>
        </w:tcPr>
        <w:p w14:paraId="1D66A4B0" w14:textId="77777777" w:rsidR="000B2069" w:rsidRDefault="000B2069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>
            <w:rPr>
              <w:bCs/>
            </w:rPr>
            <w:t>Huawei</w:t>
          </w:r>
          <w:r>
            <w:t xml:space="preserve"> Confidential. Do not spread without permission</w:t>
          </w:r>
          <w:r>
            <w:fldChar w:fldCharType="end"/>
          </w:r>
        </w:p>
      </w:tc>
      <w:tc>
        <w:tcPr>
          <w:tcW w:w="3224" w:type="dxa"/>
        </w:tcPr>
        <w:p w14:paraId="05C8AD56" w14:textId="77777777" w:rsidR="000B2069" w:rsidRDefault="000B2069">
          <w:pPr>
            <w:pStyle w:val="HeadingRight"/>
            <w:rPr>
              <w:rFonts w:hint="default"/>
            </w:rPr>
          </w:pPr>
          <w:proofErr w:type="gramStart"/>
          <w:r>
            <w:t xml:space="preserve">DOCPROPERTY  </w:t>
          </w:r>
          <w:proofErr w:type="spellStart"/>
          <w:r>
            <w:t>DocumentVersion</w:t>
          </w:r>
          <w:proofErr w:type="spellEnd"/>
          <w:proofErr w:type="gramEnd"/>
          <w:r>
            <w:t xml:space="preserve">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  <w:r>
            <w:t xml:space="preserve"> (</w:t>
          </w:r>
          <w:r w:rsidR="00DF06A6">
            <w:fldChar w:fldCharType="begin"/>
          </w:r>
          <w:r w:rsidR="00DF06A6">
            <w:instrText xml:space="preserve"> DOCPROPERTY  ReleaseDate </w:instrText>
          </w:r>
          <w:r w:rsidR="00DF06A6">
            <w:rPr>
              <w:rFonts w:hint="default"/>
            </w:rPr>
            <w:fldChar w:fldCharType="separate"/>
          </w:r>
          <w:r>
            <w:t>2021-02-17</w:t>
          </w:r>
          <w:r w:rsidR="00DF06A6">
            <w:fldChar w:fldCharType="end"/>
          </w:r>
          <w:r>
            <w:t>)</w:t>
          </w:r>
        </w:p>
      </w:tc>
    </w:tr>
  </w:tbl>
  <w:p w14:paraId="05C9EE77" w14:textId="77777777" w:rsidR="000B2069" w:rsidRDefault="000B2069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0B2069" w14:paraId="4A9C2533" w14:textId="77777777">
      <w:trPr>
        <w:trHeight w:val="468"/>
      </w:trPr>
      <w:tc>
        <w:tcPr>
          <w:tcW w:w="2214" w:type="dxa"/>
        </w:tcPr>
        <w:p w14:paraId="4782B283" w14:textId="77777777" w:rsidR="000B2069" w:rsidRDefault="000B2069">
          <w:pPr>
            <w:pStyle w:val="HeadingLeft"/>
            <w:rPr>
              <w:rFonts w:hint="default"/>
            </w:rPr>
          </w:pPr>
          <w:r>
            <w:t xml:space="preserve">Issue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  <w:r>
            <w:t xml:space="preserve"> (</w:t>
          </w:r>
          <w:r w:rsidR="00DF06A6">
            <w:fldChar w:fldCharType="begin"/>
          </w:r>
          <w:r w:rsidR="00DF06A6">
            <w:instrText xml:space="preserve"> DOCPROPERTY  ReleaseDate </w:instrText>
          </w:r>
          <w:r w:rsidR="00DF06A6">
            <w:rPr>
              <w:rFonts w:hint="default"/>
            </w:rPr>
            <w:fldChar w:fldCharType="separate"/>
          </w:r>
          <w:r>
            <w:t>2021-02-17</w:t>
          </w:r>
          <w:r w:rsidR="00DF06A6">
            <w:fldChar w:fldCharType="end"/>
          </w:r>
          <w:r>
            <w:t>)</w:t>
          </w:r>
        </w:p>
      </w:tc>
      <w:tc>
        <w:tcPr>
          <w:tcW w:w="5244" w:type="dxa"/>
        </w:tcPr>
        <w:p w14:paraId="7C07171D" w14:textId="77777777" w:rsidR="000B2069" w:rsidRDefault="00DF06A6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0B2069">
            <w:rPr>
              <w:rFonts w:hint="eastAsia"/>
            </w:rPr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</w:tcPr>
        <w:p w14:paraId="370EB756" w14:textId="77777777" w:rsidR="000B2069" w:rsidRDefault="000B2069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14:paraId="634BEFE4" w14:textId="77777777" w:rsidR="000B2069" w:rsidRDefault="000B2069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0B2069" w14:paraId="19216B60" w14:textId="77777777">
      <w:trPr>
        <w:trHeight w:val="468"/>
      </w:trPr>
      <w:tc>
        <w:tcPr>
          <w:tcW w:w="2214" w:type="dxa"/>
        </w:tcPr>
        <w:p w14:paraId="4D3AC8EA" w14:textId="77777777" w:rsidR="000B2069" w:rsidRDefault="000B2069" w:rsidP="00556280">
          <w:pPr>
            <w:pStyle w:val="HeadingLeft"/>
            <w:rPr>
              <w:rFonts w:hint="default"/>
            </w:rPr>
          </w:pPr>
          <w:r>
            <w:t xml:space="preserve">Issue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  <w:r>
            <w:t xml:space="preserve"> (</w:t>
          </w:r>
          <w:r w:rsidR="00DF06A6">
            <w:fldChar w:fldCharType="begin"/>
          </w:r>
          <w:r w:rsidR="00DF06A6">
            <w:instrText xml:space="preserve"> DOCPROPERTY  ReleaseDate </w:instrText>
          </w:r>
          <w:r w:rsidR="00DF06A6">
            <w:rPr>
              <w:rFonts w:hint="default"/>
            </w:rPr>
            <w:fldChar w:fldCharType="separate"/>
          </w:r>
          <w:r>
            <w:t>2021-02-1</w:t>
          </w:r>
          <w:r>
            <w:rPr>
              <w:rFonts w:hint="default"/>
            </w:rPr>
            <w:t>9</w:t>
          </w:r>
          <w:r w:rsidR="00DF06A6">
            <w:fldChar w:fldCharType="end"/>
          </w:r>
          <w:r>
            <w:t>)</w:t>
          </w:r>
        </w:p>
      </w:tc>
      <w:tc>
        <w:tcPr>
          <w:tcW w:w="5244" w:type="dxa"/>
        </w:tcPr>
        <w:p w14:paraId="633A89DB" w14:textId="77777777" w:rsidR="000B2069" w:rsidRDefault="00DF06A6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0B2069">
            <w:rPr>
              <w:rFonts w:hint="eastAsia"/>
            </w:rPr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</w:tcPr>
        <w:p w14:paraId="57C77006" w14:textId="77777777" w:rsidR="000B2069" w:rsidRDefault="000B2069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A31F50">
            <w:rPr>
              <w:rFonts w:hint="default"/>
              <w:noProof/>
            </w:rPr>
            <w:t>11</w:t>
          </w:r>
          <w:r>
            <w:fldChar w:fldCharType="end"/>
          </w:r>
        </w:p>
      </w:tc>
    </w:tr>
  </w:tbl>
  <w:p w14:paraId="32210982" w14:textId="77777777" w:rsidR="000B2069" w:rsidRDefault="000B2069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0B2069" w14:paraId="3804D2A3" w14:textId="77777777">
      <w:trPr>
        <w:trHeight w:val="468"/>
      </w:trPr>
      <w:tc>
        <w:tcPr>
          <w:tcW w:w="2214" w:type="dxa"/>
          <w:vAlign w:val="center"/>
        </w:tcPr>
        <w:p w14:paraId="26752C16" w14:textId="77777777" w:rsidR="000B2069" w:rsidRDefault="000B2069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</w:p>
      </w:tc>
      <w:tc>
        <w:tcPr>
          <w:tcW w:w="5244" w:type="dxa"/>
          <w:vAlign w:val="center"/>
        </w:tcPr>
        <w:p w14:paraId="78291ED5" w14:textId="77777777" w:rsidR="000B2069" w:rsidRDefault="00DF06A6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default"/>
            </w:rPr>
            <w:fldChar w:fldCharType="separate"/>
          </w:r>
          <w:r w:rsidR="000B2069"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  <w:vAlign w:val="center"/>
        </w:tcPr>
        <w:p w14:paraId="5C90BF39" w14:textId="77777777" w:rsidR="000B2069" w:rsidRDefault="000B2069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14:paraId="2C118464" w14:textId="77777777" w:rsidR="000B2069" w:rsidRDefault="000B2069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0B2069" w14:paraId="449A2FC4" w14:textId="77777777">
      <w:trPr>
        <w:trHeight w:val="468"/>
      </w:trPr>
      <w:tc>
        <w:tcPr>
          <w:tcW w:w="2214" w:type="dxa"/>
          <w:vAlign w:val="center"/>
        </w:tcPr>
        <w:p w14:paraId="3710CD9D" w14:textId="77777777" w:rsidR="000B2069" w:rsidRDefault="000B2069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</w:p>
      </w:tc>
      <w:tc>
        <w:tcPr>
          <w:tcW w:w="5244" w:type="dxa"/>
          <w:vAlign w:val="center"/>
        </w:tcPr>
        <w:p w14:paraId="1AACDF59" w14:textId="77777777" w:rsidR="000B2069" w:rsidRDefault="00DF06A6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default"/>
            </w:rPr>
            <w:fldChar w:fldCharType="separate"/>
          </w:r>
          <w:r w:rsidR="000B2069"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  <w:vAlign w:val="center"/>
        </w:tcPr>
        <w:p w14:paraId="75010E9A" w14:textId="77777777" w:rsidR="000B2069" w:rsidRDefault="000B2069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14:paraId="6A275BED" w14:textId="77777777" w:rsidR="000B2069" w:rsidRDefault="000B2069">
    <w:pPr>
      <w:rPr>
        <w:rFonts w:hint="default"/>
      </w:rPr>
    </w:pPr>
  </w:p>
  <w:p w14:paraId="02FE7841" w14:textId="77777777" w:rsidR="000B2069" w:rsidRDefault="000B2069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4C6DAB" w14:paraId="4BA4F8FB" w14:textId="77777777">
      <w:trPr>
        <w:trHeight w:val="468"/>
      </w:trPr>
      <w:tc>
        <w:tcPr>
          <w:tcW w:w="2214" w:type="dxa"/>
        </w:tcPr>
        <w:p w14:paraId="7789C046" w14:textId="77777777" w:rsidR="004C6DAB" w:rsidRDefault="004C6DAB">
          <w:pPr>
            <w:pStyle w:val="HeadingLeft"/>
            <w:rPr>
              <w:rFonts w:hint="default"/>
            </w:rPr>
          </w:pPr>
          <w:r>
            <w:t xml:space="preserve">Issue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  <w:r>
            <w:t xml:space="preserve"> (</w:t>
          </w:r>
          <w:r w:rsidR="00DF06A6">
            <w:fldChar w:fldCharType="begin"/>
          </w:r>
          <w:r w:rsidR="00DF06A6">
            <w:instrText xml:space="preserve"> DOCPROPERTY  ReleaseDate </w:instrText>
          </w:r>
          <w:r w:rsidR="00DF06A6">
            <w:rPr>
              <w:rFonts w:hint="default"/>
            </w:rPr>
            <w:fldChar w:fldCharType="separate"/>
          </w:r>
          <w:r>
            <w:t>2021-02-17</w:t>
          </w:r>
          <w:r w:rsidR="00DF06A6">
            <w:fldChar w:fldCharType="end"/>
          </w:r>
          <w:r>
            <w:t>)</w:t>
          </w:r>
        </w:p>
      </w:tc>
      <w:tc>
        <w:tcPr>
          <w:tcW w:w="5244" w:type="dxa"/>
        </w:tcPr>
        <w:p w14:paraId="7AA23C48" w14:textId="77777777" w:rsidR="004C6DAB" w:rsidRDefault="00DF06A6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C6DAB">
            <w:rPr>
              <w:rFonts w:hint="eastAsia"/>
            </w:rPr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</w:tcPr>
        <w:p w14:paraId="3CEF83ED" w14:textId="77777777" w:rsidR="004C6DAB" w:rsidRDefault="004C6DAB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2-5</w:t>
          </w:r>
          <w:r>
            <w:fldChar w:fldCharType="end"/>
          </w:r>
        </w:p>
      </w:tc>
    </w:tr>
  </w:tbl>
  <w:p w14:paraId="12F0A5E1" w14:textId="77777777" w:rsidR="004C6DAB" w:rsidRDefault="004C6DAB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0B2069" w14:paraId="26F3F772" w14:textId="77777777">
      <w:trPr>
        <w:trHeight w:val="468"/>
      </w:trPr>
      <w:tc>
        <w:tcPr>
          <w:tcW w:w="2214" w:type="dxa"/>
        </w:tcPr>
        <w:p w14:paraId="5FEE99A6" w14:textId="77777777" w:rsidR="000B2069" w:rsidRDefault="000B2069">
          <w:pPr>
            <w:pStyle w:val="HeadingLeft"/>
            <w:rPr>
              <w:rFonts w:hint="default"/>
            </w:rPr>
          </w:pPr>
          <w:r>
            <w:t xml:space="preserve">Issue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  <w:r>
            <w:t xml:space="preserve"> (</w:t>
          </w:r>
          <w:r w:rsidR="00DF06A6">
            <w:fldChar w:fldCharType="begin"/>
          </w:r>
          <w:r w:rsidR="00DF06A6">
            <w:instrText xml:space="preserve"> DOCPROPERTY  ReleaseDate </w:instrText>
          </w:r>
          <w:r w:rsidR="00DF06A6">
            <w:rPr>
              <w:rFonts w:hint="default"/>
            </w:rPr>
            <w:fldChar w:fldCharType="separate"/>
          </w:r>
          <w:r>
            <w:t>2021-02-17</w:t>
          </w:r>
          <w:r w:rsidR="00DF06A6">
            <w:fldChar w:fldCharType="end"/>
          </w:r>
          <w:r>
            <w:t>)</w:t>
          </w:r>
        </w:p>
      </w:tc>
      <w:tc>
        <w:tcPr>
          <w:tcW w:w="5244" w:type="dxa"/>
        </w:tcPr>
        <w:p w14:paraId="5F895237" w14:textId="77777777" w:rsidR="000B2069" w:rsidRDefault="00DF06A6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0B2069">
            <w:rPr>
              <w:rFonts w:hint="eastAsia"/>
            </w:rPr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</w:tcPr>
        <w:p w14:paraId="3223EAD0" w14:textId="77777777" w:rsidR="000B2069" w:rsidRDefault="000B2069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2-5</w:t>
          </w:r>
          <w:r>
            <w:fldChar w:fldCharType="end"/>
          </w:r>
        </w:p>
      </w:tc>
    </w:tr>
  </w:tbl>
  <w:p w14:paraId="786887A2" w14:textId="77777777" w:rsidR="000B2069" w:rsidRDefault="000B2069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0B2069" w14:paraId="5E43B1F7" w14:textId="77777777">
      <w:trPr>
        <w:trHeight w:val="468"/>
      </w:trPr>
      <w:tc>
        <w:tcPr>
          <w:tcW w:w="2214" w:type="dxa"/>
        </w:tcPr>
        <w:p w14:paraId="20DEC1AC" w14:textId="77777777" w:rsidR="000B2069" w:rsidRDefault="000B2069">
          <w:pPr>
            <w:pStyle w:val="HeadingLeft"/>
            <w:rPr>
              <w:rFonts w:hint="default"/>
            </w:rPr>
          </w:pPr>
          <w:r>
            <w:t xml:space="preserve">Issue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  <w:r>
            <w:t xml:space="preserve"> (</w:t>
          </w:r>
          <w:r w:rsidR="00DF06A6">
            <w:fldChar w:fldCharType="begin"/>
          </w:r>
          <w:r w:rsidR="00DF06A6">
            <w:instrText xml:space="preserve"> DOCPROPERTY  ReleaseDate </w:instrText>
          </w:r>
          <w:r w:rsidR="00DF06A6">
            <w:rPr>
              <w:rFonts w:hint="default"/>
            </w:rPr>
            <w:fldChar w:fldCharType="separate"/>
          </w:r>
          <w:r>
            <w:t>2021-02-17</w:t>
          </w:r>
          <w:r w:rsidR="00DF06A6">
            <w:fldChar w:fldCharType="end"/>
          </w:r>
          <w:r>
            <w:t>)</w:t>
          </w:r>
        </w:p>
      </w:tc>
      <w:tc>
        <w:tcPr>
          <w:tcW w:w="5244" w:type="dxa"/>
        </w:tcPr>
        <w:p w14:paraId="1CB8A772" w14:textId="77777777" w:rsidR="000B2069" w:rsidRDefault="00DF06A6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0B2069">
            <w:rPr>
              <w:rFonts w:hint="eastAsia"/>
            </w:rPr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</w:tcPr>
        <w:p w14:paraId="72FC9096" w14:textId="77777777" w:rsidR="000B2069" w:rsidRDefault="000B2069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2-5</w:t>
          </w:r>
          <w:r>
            <w:fldChar w:fldCharType="end"/>
          </w:r>
        </w:p>
      </w:tc>
    </w:tr>
  </w:tbl>
  <w:p w14:paraId="660F4B16" w14:textId="77777777" w:rsidR="000B2069" w:rsidRDefault="000B2069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14"/>
      <w:gridCol w:w="5244"/>
      <w:gridCol w:w="2214"/>
    </w:tblGrid>
    <w:tr w:rsidR="000B2069" w14:paraId="0310E863" w14:textId="77777777">
      <w:trPr>
        <w:trHeight w:val="468"/>
      </w:trPr>
      <w:tc>
        <w:tcPr>
          <w:tcW w:w="2214" w:type="dxa"/>
        </w:tcPr>
        <w:p w14:paraId="5985B961" w14:textId="77777777" w:rsidR="000B2069" w:rsidRDefault="000B2069">
          <w:pPr>
            <w:pStyle w:val="HeadingLeft"/>
            <w:rPr>
              <w:rFonts w:hint="default"/>
            </w:rPr>
          </w:pPr>
          <w:r>
            <w:t xml:space="preserve">Issue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end"/>
          </w:r>
          <w:r>
            <w:t xml:space="preserve"> (</w:t>
          </w:r>
          <w:r w:rsidR="00DF06A6">
            <w:fldChar w:fldCharType="begin"/>
          </w:r>
          <w:r w:rsidR="00DF06A6">
            <w:instrText xml:space="preserve"> DOCPROPERTY  ReleaseDate </w:instrText>
          </w:r>
          <w:r w:rsidR="00DF06A6">
            <w:rPr>
              <w:rFonts w:hint="default"/>
            </w:rPr>
            <w:fldChar w:fldCharType="separate"/>
          </w:r>
          <w:r>
            <w:t>2021-02-17</w:t>
          </w:r>
          <w:r w:rsidR="00DF06A6">
            <w:fldChar w:fldCharType="end"/>
          </w:r>
          <w:r>
            <w:t>)</w:t>
          </w:r>
        </w:p>
      </w:tc>
      <w:tc>
        <w:tcPr>
          <w:tcW w:w="5244" w:type="dxa"/>
        </w:tcPr>
        <w:p w14:paraId="7A259168" w14:textId="77777777" w:rsidR="000B2069" w:rsidRDefault="00DF06A6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0B2069">
            <w:rPr>
              <w:rFonts w:hint="eastAsia"/>
            </w:rPr>
            <w:t>Huawei Confidential. Do not spread without permission</w:t>
          </w:r>
          <w:r>
            <w:fldChar w:fldCharType="end"/>
          </w:r>
        </w:p>
      </w:tc>
      <w:tc>
        <w:tcPr>
          <w:tcW w:w="2214" w:type="dxa"/>
        </w:tcPr>
        <w:p w14:paraId="0E483473" w14:textId="77777777" w:rsidR="000B2069" w:rsidRDefault="000B2069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2-5</w:t>
          </w:r>
          <w:r>
            <w:fldChar w:fldCharType="end"/>
          </w:r>
        </w:p>
      </w:tc>
    </w:tr>
  </w:tbl>
  <w:p w14:paraId="3AAFD1D1" w14:textId="77777777" w:rsidR="000B2069" w:rsidRDefault="000B2069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0B612" w14:textId="77777777" w:rsidR="00DF06A6" w:rsidRDefault="00DF06A6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463E50B2" w14:textId="77777777" w:rsidR="00DF06A6" w:rsidRDefault="00DF06A6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0B2069" w14:paraId="7D06F629" w14:textId="77777777">
      <w:trPr>
        <w:trHeight w:val="851"/>
      </w:trPr>
      <w:tc>
        <w:tcPr>
          <w:tcW w:w="5460" w:type="dxa"/>
          <w:vAlign w:val="bottom"/>
        </w:tcPr>
        <w:p w14:paraId="1A75A21E" w14:textId="77777777" w:rsidR="000B2069" w:rsidRDefault="000B2069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2DD91BA9" w14:textId="77777777" w:rsidR="000B2069" w:rsidRDefault="000B2069">
          <w:pPr>
            <w:pStyle w:val="HeadingRight"/>
            <w:rPr>
              <w:rFonts w:cs="Times New Roman" w:hint="default"/>
            </w:rPr>
          </w:pPr>
        </w:p>
      </w:tc>
    </w:tr>
  </w:tbl>
  <w:p w14:paraId="0F1E85F3" w14:textId="77777777" w:rsidR="000B2069" w:rsidRDefault="000B2069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0B2069" w14:paraId="14C6CBE9" w14:textId="77777777">
      <w:trPr>
        <w:trHeight w:val="851"/>
      </w:trPr>
      <w:tc>
        <w:tcPr>
          <w:tcW w:w="4830" w:type="dxa"/>
          <w:vAlign w:val="bottom"/>
        </w:tcPr>
        <w:p w14:paraId="3A78480E" w14:textId="77777777" w:rsidR="000B2069" w:rsidRDefault="00DF06A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0B2069">
            <w:t>V600R010C00SPC310 to V600R010C00SPC510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33711887" w14:textId="77777777" w:rsidR="000B2069" w:rsidRDefault="00DF06A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SecretLevel  \* MERGEFORMAT </w:instrText>
          </w:r>
          <w:r>
            <w:rPr>
              <w:rFonts w:hint="default"/>
            </w:rPr>
            <w:fldChar w:fldCharType="separate"/>
          </w:r>
          <w:r w:rsidR="000B2069">
            <w:t>PUBLIC OPEN</w:t>
          </w:r>
          <w:r>
            <w:fldChar w:fldCharType="end"/>
          </w:r>
        </w:p>
      </w:tc>
    </w:tr>
  </w:tbl>
  <w:p w14:paraId="29896D75" w14:textId="77777777" w:rsidR="000B2069" w:rsidRDefault="000B2069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64"/>
      <w:gridCol w:w="6726"/>
      <w:gridCol w:w="1949"/>
    </w:tblGrid>
    <w:tr w:rsidR="002F31B2" w:rsidRPr="00CC3E54" w14:paraId="70633F8B" w14:textId="77777777" w:rsidTr="008B12D5">
      <w:trPr>
        <w:cantSplit/>
        <w:trHeight w:hRule="exact" w:val="782"/>
      </w:trPr>
      <w:tc>
        <w:tcPr>
          <w:tcW w:w="500" w:type="pct"/>
          <w:tcBorders>
            <w:bottom w:val="single" w:sz="4" w:space="0" w:color="auto"/>
          </w:tcBorders>
        </w:tcPr>
        <w:p w14:paraId="497D9E59" w14:textId="77777777" w:rsidR="002F31B2" w:rsidRPr="00CC3E54" w:rsidRDefault="002F31B2" w:rsidP="002F31B2">
          <w:pPr>
            <w:pStyle w:val="a1"/>
            <w:rPr>
              <w:rFonts w:ascii="Arial" w:eastAsia="Dotum" w:hAnsi="Arial" w:cs="Arial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A89A664" wp14:editId="7DC11D92">
                <wp:simplePos x="0" y="0"/>
                <wp:positionH relativeFrom="margin">
                  <wp:posOffset>-433401</wp:posOffset>
                </wp:positionH>
                <wp:positionV relativeFrom="paragraph">
                  <wp:posOffset>-129184</wp:posOffset>
                </wp:positionV>
                <wp:extent cx="604299" cy="550151"/>
                <wp:effectExtent l="0" t="0" r="5715" b="2540"/>
                <wp:wrapNone/>
                <wp:docPr id="9" name="Picture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299" cy="5501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330945F" w14:textId="77777777" w:rsidR="002F31B2" w:rsidRPr="00CC3E54" w:rsidRDefault="002F31B2" w:rsidP="002F31B2">
          <w:pPr>
            <w:rPr>
              <w:rFonts w:ascii="Arial" w:eastAsia="Dotum" w:hAnsi="Arial" w:hint="default"/>
              <w:szCs w:val="24"/>
            </w:rPr>
          </w:pPr>
        </w:p>
      </w:tc>
      <w:tc>
        <w:tcPr>
          <w:tcW w:w="3489" w:type="pct"/>
          <w:tcBorders>
            <w:bottom w:val="single" w:sz="4" w:space="0" w:color="auto"/>
          </w:tcBorders>
          <w:vAlign w:val="bottom"/>
        </w:tcPr>
        <w:p w14:paraId="29B8EAC3" w14:textId="77777777" w:rsidR="002F31B2" w:rsidRPr="00EF420B" w:rsidRDefault="002F31B2" w:rsidP="002F31B2">
          <w:pPr>
            <w:pStyle w:val="Header"/>
            <w:jc w:val="center"/>
            <w:rPr>
              <w:rFonts w:ascii="Calibri" w:hAnsi="Calibri" w:cs="Calibri" w:hint="default"/>
            </w:rPr>
          </w:pPr>
          <w:r w:rsidRPr="00EF420B">
            <w:rPr>
              <w:rFonts w:ascii="Calibri" w:hAnsi="Calibri" w:cs="Calibri" w:hint="default"/>
            </w:rPr>
            <w:t xml:space="preserve">IOH CR MOP </w:t>
          </w:r>
          <w:r>
            <w:rPr>
              <w:rFonts w:ascii="Calibri" w:hAnsi="Calibri" w:cs="Calibri" w:hint="default"/>
            </w:rPr>
            <w:t>SWAP LITHIUM BATTERY</w:t>
          </w:r>
        </w:p>
        <w:p w14:paraId="36130432" w14:textId="77777777" w:rsidR="002F31B2" w:rsidRPr="004F3F55" w:rsidRDefault="002F31B2" w:rsidP="002F31B2">
          <w:pPr>
            <w:pStyle w:val="Header"/>
            <w:jc w:val="center"/>
            <w:rPr>
              <w:rFonts w:ascii="Arial" w:hAnsi="Arial" w:hint="default"/>
              <w:szCs w:val="24"/>
            </w:rPr>
          </w:pPr>
        </w:p>
      </w:tc>
      <w:tc>
        <w:tcPr>
          <w:tcW w:w="1011" w:type="pct"/>
          <w:tcBorders>
            <w:bottom w:val="single" w:sz="4" w:space="0" w:color="auto"/>
          </w:tcBorders>
          <w:vAlign w:val="bottom"/>
        </w:tcPr>
        <w:p w14:paraId="1294C556" w14:textId="77777777" w:rsidR="002F31B2" w:rsidRPr="004F3F55" w:rsidRDefault="002F31B2" w:rsidP="002F31B2">
          <w:pPr>
            <w:pStyle w:val="Header"/>
            <w:rPr>
              <w:rFonts w:ascii="Arial" w:hAnsi="Arial" w:hint="default"/>
              <w:szCs w:val="24"/>
            </w:rPr>
          </w:pPr>
          <w:r>
            <w:rPr>
              <w:b/>
              <w:caps/>
              <w:noProof/>
            </w:rPr>
            <w:drawing>
              <wp:anchor distT="0" distB="0" distL="114300" distR="114300" simplePos="0" relativeHeight="251659264" behindDoc="0" locked="0" layoutInCell="1" allowOverlap="1" wp14:anchorId="749862AC" wp14:editId="150E4B69">
                <wp:simplePos x="0" y="0"/>
                <wp:positionH relativeFrom="column">
                  <wp:posOffset>241935</wp:posOffset>
                </wp:positionH>
                <wp:positionV relativeFrom="paragraph">
                  <wp:posOffset>-476250</wp:posOffset>
                </wp:positionV>
                <wp:extent cx="1456055" cy="532130"/>
                <wp:effectExtent l="0" t="0" r="0" b="127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h-logo-lg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09" b="32900"/>
                        <a:stretch/>
                      </pic:blipFill>
                      <pic:spPr bwMode="auto">
                        <a:xfrm>
                          <a:off x="0" y="0"/>
                          <a:ext cx="1456055" cy="532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FFF1C7F" w14:textId="77777777" w:rsidR="002F31B2" w:rsidRDefault="002F31B2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0B2069" w14:paraId="31EACDCD" w14:textId="77777777">
      <w:trPr>
        <w:trHeight w:val="851"/>
      </w:trPr>
      <w:tc>
        <w:tcPr>
          <w:tcW w:w="5460" w:type="dxa"/>
          <w:vAlign w:val="bottom"/>
        </w:tcPr>
        <w:p w14:paraId="32631864" w14:textId="77777777" w:rsidR="000B2069" w:rsidRDefault="000B2069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1EAB6FC0" w14:textId="77777777" w:rsidR="000B2069" w:rsidRDefault="000B2069">
          <w:pPr>
            <w:pStyle w:val="HeadingRight"/>
            <w:rPr>
              <w:rFonts w:cs="Times New Roman" w:hint="default"/>
            </w:rPr>
          </w:pPr>
        </w:p>
      </w:tc>
    </w:tr>
  </w:tbl>
  <w:p w14:paraId="17E5FC07" w14:textId="77777777" w:rsidR="000B2069" w:rsidRDefault="000B2069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0B2069" w14:paraId="7B87FB9A" w14:textId="77777777">
      <w:trPr>
        <w:trHeight w:val="851"/>
      </w:trPr>
      <w:tc>
        <w:tcPr>
          <w:tcW w:w="4830" w:type="dxa"/>
          <w:vAlign w:val="bottom"/>
        </w:tcPr>
        <w:p w14:paraId="10611CFF" w14:textId="77777777" w:rsidR="000B2069" w:rsidRDefault="00DF06A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0B2069">
            <w:t>V600R010C00SPC310 to V600R010C00SPC510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78A20ADF" w14:textId="77777777" w:rsidR="000B2069" w:rsidRDefault="00DF06A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SecretLevel  \* MERGEFORMAT </w:instrText>
          </w:r>
          <w:r>
            <w:rPr>
              <w:rFonts w:hint="default"/>
            </w:rPr>
            <w:fldChar w:fldCharType="separate"/>
          </w:r>
          <w:r w:rsidR="000B2069">
            <w:t>PUBLIC OPEN</w:t>
          </w:r>
          <w:r>
            <w:fldChar w:fldCharType="end"/>
          </w:r>
        </w:p>
      </w:tc>
    </w:tr>
  </w:tbl>
  <w:p w14:paraId="2ACC470C" w14:textId="77777777" w:rsidR="000B2069" w:rsidRDefault="000B2069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64"/>
      <w:gridCol w:w="6726"/>
      <w:gridCol w:w="1949"/>
    </w:tblGrid>
    <w:tr w:rsidR="00895690" w:rsidRPr="00CC3E54" w14:paraId="355C3C09" w14:textId="77777777" w:rsidTr="008B12D5">
      <w:trPr>
        <w:cantSplit/>
        <w:trHeight w:hRule="exact" w:val="782"/>
      </w:trPr>
      <w:tc>
        <w:tcPr>
          <w:tcW w:w="500" w:type="pct"/>
          <w:tcBorders>
            <w:bottom w:val="single" w:sz="4" w:space="0" w:color="auto"/>
          </w:tcBorders>
        </w:tcPr>
        <w:p w14:paraId="76CA8E6E" w14:textId="77777777" w:rsidR="00895690" w:rsidRPr="00CC3E54" w:rsidRDefault="00895690" w:rsidP="00895690">
          <w:pPr>
            <w:pStyle w:val="a1"/>
            <w:rPr>
              <w:rFonts w:ascii="Arial" w:eastAsia="Dotum" w:hAnsi="Arial" w:cs="Arial"/>
              <w:szCs w:val="24"/>
            </w:rPr>
          </w:pPr>
          <w:r>
            <w:rPr>
              <w:rFonts w:ascii="Arial" w:eastAsia="Dotum" w:hAnsi="Arial" w:cs="Arial"/>
              <w:noProof/>
              <w:snapToGrid/>
              <w:szCs w:val="24"/>
              <w:lang w:eastAsia="en-US"/>
            </w:rPr>
            <w:drawing>
              <wp:inline distT="0" distB="0" distL="0" distR="0" wp14:anchorId="2E77E449" wp14:editId="487D9524">
                <wp:extent cx="413385" cy="413385"/>
                <wp:effectExtent l="19050" t="0" r="5715" b="0"/>
                <wp:docPr id="10" name="Picture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3C70487" w14:textId="77777777" w:rsidR="00895690" w:rsidRPr="00CC3E54" w:rsidRDefault="00895690" w:rsidP="00895690">
          <w:pPr>
            <w:rPr>
              <w:rFonts w:ascii="Arial" w:eastAsia="Dotum" w:hAnsi="Arial" w:hint="default"/>
              <w:szCs w:val="24"/>
            </w:rPr>
          </w:pPr>
        </w:p>
      </w:tc>
      <w:tc>
        <w:tcPr>
          <w:tcW w:w="3489" w:type="pct"/>
          <w:tcBorders>
            <w:bottom w:val="single" w:sz="4" w:space="0" w:color="auto"/>
          </w:tcBorders>
          <w:vAlign w:val="bottom"/>
        </w:tcPr>
        <w:p w14:paraId="15057E8B" w14:textId="77777777" w:rsidR="00895690" w:rsidRPr="00EF420B" w:rsidRDefault="00895690" w:rsidP="00895690">
          <w:pPr>
            <w:pStyle w:val="Header"/>
            <w:jc w:val="center"/>
            <w:rPr>
              <w:rFonts w:ascii="Calibri" w:hAnsi="Calibri" w:cs="Calibri" w:hint="default"/>
            </w:rPr>
          </w:pPr>
          <w:r w:rsidRPr="00EF420B">
            <w:rPr>
              <w:rFonts w:ascii="Calibri" w:hAnsi="Calibri" w:cs="Calibri" w:hint="default"/>
            </w:rPr>
            <w:t xml:space="preserve">IOH CR MOP </w:t>
          </w:r>
          <w:r>
            <w:rPr>
              <w:rFonts w:ascii="Calibri" w:hAnsi="Calibri" w:cs="Calibri" w:hint="default"/>
            </w:rPr>
            <w:t>SWAP LITHIUM BATTERY</w:t>
          </w:r>
        </w:p>
        <w:p w14:paraId="0ED469A0" w14:textId="77777777" w:rsidR="00895690" w:rsidRPr="004F3F55" w:rsidRDefault="00895690" w:rsidP="00895690">
          <w:pPr>
            <w:pStyle w:val="Header"/>
            <w:jc w:val="center"/>
            <w:rPr>
              <w:rFonts w:ascii="Arial" w:hAnsi="Arial" w:hint="default"/>
              <w:szCs w:val="24"/>
            </w:rPr>
          </w:pPr>
        </w:p>
      </w:tc>
      <w:tc>
        <w:tcPr>
          <w:tcW w:w="1011" w:type="pct"/>
          <w:tcBorders>
            <w:bottom w:val="single" w:sz="4" w:space="0" w:color="auto"/>
          </w:tcBorders>
          <w:vAlign w:val="bottom"/>
        </w:tcPr>
        <w:p w14:paraId="05E4CB69" w14:textId="77777777" w:rsidR="00895690" w:rsidRPr="004F3F55" w:rsidRDefault="00895690" w:rsidP="00895690">
          <w:pPr>
            <w:pStyle w:val="Header"/>
            <w:rPr>
              <w:rFonts w:ascii="Arial" w:hAnsi="Arial" w:hint="default"/>
              <w:szCs w:val="24"/>
            </w:rPr>
          </w:pPr>
          <w:r>
            <w:rPr>
              <w:noProof/>
              <w:szCs w:val="24"/>
              <w:lang w:eastAsia="en-US"/>
            </w:rPr>
            <w:drawing>
              <wp:inline distT="0" distB="0" distL="0" distR="0" wp14:anchorId="14CF7101" wp14:editId="752EEE8E">
                <wp:extent cx="897147" cy="45015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oh-logo-lg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981" b="19479"/>
                        <a:stretch/>
                      </pic:blipFill>
                      <pic:spPr bwMode="auto">
                        <a:xfrm>
                          <a:off x="0" y="0"/>
                          <a:ext cx="943974" cy="4736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F90296A" w14:textId="77777777" w:rsidR="000B2069" w:rsidRDefault="000B2069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0B2069" w14:paraId="0F362170" w14:textId="77777777">
      <w:trPr>
        <w:trHeight w:val="851"/>
      </w:trPr>
      <w:tc>
        <w:tcPr>
          <w:tcW w:w="5460" w:type="dxa"/>
          <w:vAlign w:val="bottom"/>
        </w:tcPr>
        <w:p w14:paraId="36FBE721" w14:textId="77777777" w:rsidR="000B2069" w:rsidRDefault="000B2069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78DE9CE6" w14:textId="77777777" w:rsidR="000B2069" w:rsidRDefault="000B2069">
          <w:pPr>
            <w:pStyle w:val="HeadingRight"/>
            <w:rPr>
              <w:rFonts w:cs="Times New Roman" w:hint="default"/>
            </w:rPr>
          </w:pPr>
        </w:p>
      </w:tc>
    </w:tr>
  </w:tbl>
  <w:p w14:paraId="2AAD7F29" w14:textId="77777777" w:rsidR="000B2069" w:rsidRDefault="000B2069">
    <w:pPr>
      <w:pStyle w:val="HeadingRight"/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0B2069" w14:paraId="0FB079A5" w14:textId="77777777">
      <w:trPr>
        <w:trHeight w:val="851"/>
      </w:trPr>
      <w:tc>
        <w:tcPr>
          <w:tcW w:w="5460" w:type="dxa"/>
          <w:vAlign w:val="bottom"/>
        </w:tcPr>
        <w:p w14:paraId="5CF40795" w14:textId="77777777" w:rsidR="000B2069" w:rsidRDefault="000B2069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18D3C81B" w14:textId="77777777" w:rsidR="000B2069" w:rsidRDefault="000B2069">
          <w:pPr>
            <w:pStyle w:val="HeadingRight"/>
            <w:rPr>
              <w:rFonts w:cs="Times New Roman" w:hint="default"/>
            </w:rPr>
          </w:pPr>
        </w:p>
      </w:tc>
    </w:tr>
  </w:tbl>
  <w:p w14:paraId="00376D83" w14:textId="77777777" w:rsidR="000B2069" w:rsidRDefault="000B2069">
    <w:pPr>
      <w:rPr>
        <w:rFonts w:hint="default"/>
      </w:rPr>
    </w:pPr>
  </w:p>
  <w:p w14:paraId="6970E167" w14:textId="77777777" w:rsidR="000B2069" w:rsidRDefault="000B2069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C6DAB" w14:paraId="08B988E2" w14:textId="77777777">
      <w:trPr>
        <w:trHeight w:val="851"/>
      </w:trPr>
      <w:tc>
        <w:tcPr>
          <w:tcW w:w="4830" w:type="dxa"/>
          <w:vAlign w:val="bottom"/>
        </w:tcPr>
        <w:p w14:paraId="24C23D6C" w14:textId="77777777" w:rsidR="004C6DAB" w:rsidRDefault="00DF06A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4C6DAB">
            <w:t>V600R010C00SPC310 to V600R010C00SPC510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4ABB264F" w14:textId="77777777" w:rsidR="004C6DAB" w:rsidRDefault="00DF06A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SecretLevel  \* MERGEFORMAT </w:instrText>
          </w:r>
          <w:r>
            <w:rPr>
              <w:rFonts w:hint="default"/>
            </w:rPr>
            <w:fldChar w:fldCharType="separate"/>
          </w:r>
          <w:r w:rsidR="004C6DAB">
            <w:t>PUBLIC OPEN</w:t>
          </w:r>
          <w:r>
            <w:fldChar w:fldCharType="end"/>
          </w:r>
        </w:p>
      </w:tc>
    </w:tr>
  </w:tbl>
  <w:p w14:paraId="50C4F3F5" w14:textId="77777777" w:rsidR="004C6DAB" w:rsidRDefault="004C6DAB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0B2069" w14:paraId="32E8EA22" w14:textId="77777777">
      <w:trPr>
        <w:trHeight w:val="851"/>
      </w:trPr>
      <w:tc>
        <w:tcPr>
          <w:tcW w:w="4830" w:type="dxa"/>
          <w:vAlign w:val="bottom"/>
        </w:tcPr>
        <w:p w14:paraId="475B7B01" w14:textId="77777777" w:rsidR="000B2069" w:rsidRDefault="00DF06A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0B2069">
            <w:t>V600R010C00SPC310 to V600R010C00SPC510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1B8AB25A" w14:textId="77777777" w:rsidR="000B2069" w:rsidRDefault="00DF06A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SecretLevel  \* MERGEFORMAT </w:instrText>
          </w:r>
          <w:r>
            <w:rPr>
              <w:rFonts w:hint="default"/>
            </w:rPr>
            <w:fldChar w:fldCharType="separate"/>
          </w:r>
          <w:r w:rsidR="000B2069">
            <w:t>PUBLIC OPEN</w:t>
          </w:r>
          <w:r>
            <w:fldChar w:fldCharType="end"/>
          </w:r>
        </w:p>
      </w:tc>
    </w:tr>
  </w:tbl>
  <w:p w14:paraId="2C6AE01C" w14:textId="77777777" w:rsidR="000B2069" w:rsidRDefault="000B2069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0B2069" w14:paraId="14A2C871" w14:textId="77777777">
      <w:trPr>
        <w:trHeight w:val="851"/>
      </w:trPr>
      <w:tc>
        <w:tcPr>
          <w:tcW w:w="4830" w:type="dxa"/>
          <w:vAlign w:val="bottom"/>
        </w:tcPr>
        <w:p w14:paraId="6E201D6C" w14:textId="77777777" w:rsidR="000B2069" w:rsidRDefault="00DF06A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0B2069">
            <w:t>V600R010C00SPC310 to V600R010C00SPC510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61159931" w14:textId="77777777" w:rsidR="000B2069" w:rsidRDefault="00DF06A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SecretLevel  \* MERGEFORMAT </w:instrText>
          </w:r>
          <w:r>
            <w:rPr>
              <w:rFonts w:hint="default"/>
            </w:rPr>
            <w:fldChar w:fldCharType="separate"/>
          </w:r>
          <w:r w:rsidR="000B2069">
            <w:t>PUBLIC OPEN</w:t>
          </w:r>
          <w:r>
            <w:fldChar w:fldCharType="end"/>
          </w:r>
        </w:p>
      </w:tc>
    </w:tr>
  </w:tbl>
  <w:p w14:paraId="43F05025" w14:textId="77777777" w:rsidR="000B2069" w:rsidRDefault="000B2069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A920A46C">
      <w:start w:val="1"/>
      <w:numFmt w:val="bullet"/>
      <w:pStyle w:val="CAUTIONTextList"/>
      <w:lvlText w:val=""/>
      <w:lvlJc w:val="left"/>
      <w:pPr>
        <w:tabs>
          <w:tab w:val="num" w:pos="100"/>
        </w:tabs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3DE8674C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682A8B8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42B213A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7B46C4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7FCE761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A8052F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BF843A0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8E0F20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EFDA203C">
      <w:start w:val="1"/>
      <w:numFmt w:val="bullet"/>
      <w:pStyle w:val="SubItemList"/>
      <w:lvlText w:val="−"/>
      <w:lvlJc w:val="left"/>
      <w:pPr>
        <w:tabs>
          <w:tab w:val="num" w:pos="900"/>
        </w:tabs>
        <w:ind w:left="900" w:hanging="425"/>
      </w:pPr>
      <w:rPr>
        <w:rFonts w:ascii="Times New Roman" w:hAnsi="Times New Roman" w:cs="Times New Roman" w:hint="default"/>
        <w:sz w:val="16"/>
        <w:szCs w:val="16"/>
      </w:rPr>
    </w:lvl>
    <w:lvl w:ilvl="1" w:tplc="E6CEF648">
      <w:start w:val="1"/>
      <w:numFmt w:val="ganada"/>
      <w:pStyle w:val="ThirdLevelItemList"/>
      <w:lvlText w:val=""/>
      <w:lvlJc w:val="left"/>
      <w:pPr>
        <w:tabs>
          <w:tab w:val="num" w:pos="1325"/>
        </w:tabs>
        <w:ind w:left="1325" w:hanging="425"/>
      </w:pPr>
      <w:rPr>
        <w:rFonts w:ascii="Wingdings" w:hAnsi="Wingdings" w:cs="Wingdings" w:hint="default"/>
        <w:sz w:val="16"/>
        <w:szCs w:val="16"/>
      </w:rPr>
    </w:lvl>
    <w:lvl w:ilvl="2" w:tplc="D7684E06">
      <w:start w:val="1"/>
      <w:numFmt w:val="bullet"/>
      <w:pStyle w:val="FourthLevelItemList"/>
      <w:lvlText w:val="□"/>
      <w:lvlJc w:val="left"/>
      <w:pPr>
        <w:tabs>
          <w:tab w:val="num" w:pos="1750"/>
        </w:tabs>
        <w:ind w:left="1750" w:hanging="425"/>
      </w:pPr>
      <w:rPr>
        <w:rFonts w:ascii="Wingdings" w:hAnsi="Wingdings" w:cs="Wingdings" w:hint="default"/>
        <w:sz w:val="16"/>
        <w:szCs w:val="16"/>
      </w:rPr>
    </w:lvl>
    <w:lvl w:ilvl="3" w:tplc="AE629BE2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BB38F13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4B20A3A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3B8CE9B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D6CAB60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403A5770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Heading4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Heading5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Step %7"/>
      <w:lvlJc w:val="right"/>
      <w:pPr>
        <w:tabs>
          <w:tab w:val="num" w:pos="709"/>
        </w:tabs>
        <w:ind w:left="709" w:hanging="142"/>
      </w:pPr>
      <w:rPr>
        <w:rFonts w:ascii="Book Antiqua" w:eastAsia="SimHei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Figure%1-%8"/>
      <w:lvlJc w:val="left"/>
      <w:pPr>
        <w:ind w:left="0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Table%1-%9"/>
      <w:lvlJc w:val="left"/>
      <w:rPr>
        <w:rFonts w:ascii="Times New Roman" w:eastAsia="SimHei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E5CEA586">
      <w:start w:val="1"/>
      <w:numFmt w:val="bullet"/>
      <w:pStyle w:val="ItemList"/>
      <w:lvlText w:val=""/>
      <w:lvlJc w:val="left"/>
      <w:pPr>
        <w:tabs>
          <w:tab w:val="num" w:pos="475"/>
        </w:tabs>
        <w:ind w:left="475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81AB22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CD475D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DCCB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010E0A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7D68A2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E243E3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39028B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4BE7D8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710C5AC0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ED8BED4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E826F0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80244B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892B16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B285B9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2DCF23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C4AD32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93212F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360059FD"/>
    <w:multiLevelType w:val="hybridMultilevel"/>
    <w:tmpl w:val="EFEE0D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973A7"/>
    <w:multiLevelType w:val="hybridMultilevel"/>
    <w:tmpl w:val="FE2CA48E"/>
    <w:lvl w:ilvl="0" w:tplc="FAC88F7A">
      <w:start w:val="1"/>
      <w:numFmt w:val="decimal"/>
      <w:lvlRestart w:val="0"/>
      <w:pStyle w:val="FigureDescriptioninPreface"/>
      <w:suff w:val="space"/>
      <w:lvlText w:val="Figure%1"/>
      <w:lvlJc w:val="left"/>
      <w:pPr>
        <w:ind w:left="0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9D9A83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22ACC3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A80FEC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BDE590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5AD64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880FBB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B5EB7E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358506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C973A8"/>
    <w:multiLevelType w:val="hybridMultilevel"/>
    <w:tmpl w:val="FE2CA49E"/>
    <w:lvl w:ilvl="0" w:tplc="4FD4CB4A">
      <w:start w:val="1"/>
      <w:numFmt w:val="decimal"/>
      <w:lvlRestart w:val="0"/>
      <w:pStyle w:val="TableDescriptioninPreface"/>
      <w:suff w:val="space"/>
      <w:lvlText w:val="Table%1"/>
      <w:lvlJc w:val="left"/>
      <w:pPr>
        <w:ind w:left="0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D847B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42A13B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80C2EA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F4830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ED4508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8AA344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D127AC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798B4D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63C3DB5"/>
    <w:multiLevelType w:val="hybridMultilevel"/>
    <w:tmpl w:val="59BA9CB6"/>
    <w:lvl w:ilvl="0" w:tplc="6CD8378C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74FECA5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FF0ED4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88004E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6A4149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6E057B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A22F2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CBC001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F36B09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StepinAppendix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475"/>
        </w:tabs>
        <w:ind w:left="475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%1-%8"/>
      <w:lvlJc w:val="left"/>
      <w:pPr>
        <w:ind w:left="0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%1-%9"/>
      <w:lvlJc w:val="left"/>
      <w:pPr>
        <w:ind w:left="0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3156163"/>
    <w:multiLevelType w:val="multilevel"/>
    <w:tmpl w:val="4BEE7E38"/>
    <w:lvl w:ilvl="0">
      <w:start w:val="1"/>
      <w:numFmt w:val="upperLetter"/>
      <w:pStyle w:val="Heading7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8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9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%1-%8"/>
      <w:lvlJc w:val="left"/>
      <w:pPr>
        <w:ind w:left="0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Table%1-%9"/>
      <w:lvlJc w:val="left"/>
      <w:pPr>
        <w:ind w:left="0" w:firstLine="0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667437AC"/>
    <w:multiLevelType w:val="hybridMultilevel"/>
    <w:tmpl w:val="6E74E2D6"/>
    <w:lvl w:ilvl="0" w:tplc="1A3CF07C">
      <w:start w:val="1"/>
      <w:numFmt w:val="bullet"/>
      <w:pStyle w:val="NotesTextList"/>
      <w:lvlText w:val=""/>
      <w:lvlJc w:val="left"/>
      <w:pPr>
        <w:tabs>
          <w:tab w:val="num" w:pos="284"/>
        </w:tabs>
        <w:ind w:left="650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CB067D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15E4C8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718438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4C7EEDB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21E316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07ABE2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58A628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2E481F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066CFC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E230785"/>
    <w:multiLevelType w:val="hybridMultilevel"/>
    <w:tmpl w:val="21BCB028"/>
    <w:lvl w:ilvl="0" w:tplc="737A710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8D80F9EC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66484B8E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1166D630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8B30443C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5" w:tplc="312A7C9A">
      <w:start w:val="1"/>
      <w:numFmt w:val="decimal"/>
      <w:pStyle w:val="CAUTIONTextStep"/>
      <w:lvlText w:val="%6."/>
      <w:lvlJc w:val="left"/>
      <w:pPr>
        <w:tabs>
          <w:tab w:val="num" w:pos="100"/>
        </w:tabs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BACE14A2">
      <w:start w:val="1"/>
      <w:numFmt w:val="decimal"/>
      <w:pStyle w:val="NotesTextStep"/>
      <w:lvlText w:val="%7."/>
      <w:lvlJc w:val="left"/>
      <w:pPr>
        <w:tabs>
          <w:tab w:val="num" w:pos="284"/>
        </w:tabs>
        <w:ind w:left="650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2D28972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40AC6A1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773C35"/>
    <w:multiLevelType w:val="hybridMultilevel"/>
    <w:tmpl w:val="2CB47D36"/>
    <w:lvl w:ilvl="0" w:tplc="F18E5992">
      <w:start w:val="1"/>
      <w:numFmt w:val="decimal"/>
      <w:pStyle w:val="ItemStep"/>
      <w:lvlText w:val="%1."/>
      <w:lvlJc w:val="left"/>
      <w:pPr>
        <w:tabs>
          <w:tab w:val="num" w:pos="475"/>
        </w:tabs>
        <w:ind w:left="47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D2E42204">
      <w:start w:val="1"/>
      <w:numFmt w:val="lowerLetter"/>
      <w:pStyle w:val="SubItemStep"/>
      <w:lvlText w:val="%2."/>
      <w:lvlJc w:val="left"/>
      <w:pPr>
        <w:tabs>
          <w:tab w:val="num" w:pos="900"/>
        </w:tabs>
        <w:ind w:left="900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34900624">
      <w:start w:val="1"/>
      <w:numFmt w:val="lowerRoman"/>
      <w:pStyle w:val="ThirdLevelItemStep"/>
      <w:lvlText w:val="%3."/>
      <w:lvlJc w:val="left"/>
      <w:pPr>
        <w:tabs>
          <w:tab w:val="num" w:pos="1325"/>
        </w:tabs>
        <w:ind w:left="13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12FA66F8">
      <w:start w:val="1"/>
      <w:numFmt w:val="decimal"/>
      <w:pStyle w:val="FourthLevelItemStep"/>
      <w:lvlText w:val="%4)"/>
      <w:lvlJc w:val="left"/>
      <w:pPr>
        <w:tabs>
          <w:tab w:val="num" w:pos="1750"/>
        </w:tabs>
        <w:ind w:left="1750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AA0C199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3AAEB85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CA22027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C55E4F2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AD04DEB0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5"/>
  </w:num>
  <w:num w:numId="2">
    <w:abstractNumId w:val="11"/>
  </w:num>
  <w:num w:numId="3">
    <w:abstractNumId w:val="12"/>
  </w:num>
  <w:num w:numId="4">
    <w:abstractNumId w:val="2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15"/>
  </w:num>
  <w:num w:numId="17">
    <w:abstractNumId w:val="24"/>
  </w:num>
  <w:num w:numId="18">
    <w:abstractNumId w:val="20"/>
  </w:num>
  <w:num w:numId="19">
    <w:abstractNumId w:val="14"/>
  </w:num>
  <w:num w:numId="20">
    <w:abstractNumId w:val="13"/>
  </w:num>
  <w:num w:numId="21">
    <w:abstractNumId w:val="10"/>
  </w:num>
  <w:num w:numId="22">
    <w:abstractNumId w:val="26"/>
  </w:num>
  <w:num w:numId="23">
    <w:abstractNumId w:val="21"/>
  </w:num>
  <w:num w:numId="24">
    <w:abstractNumId w:val="22"/>
  </w:num>
  <w:num w:numId="25">
    <w:abstractNumId w:val="17"/>
  </w:num>
  <w:num w:numId="26">
    <w:abstractNumId w:val="18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3E2"/>
    <w:rsid w:val="000015A1"/>
    <w:rsid w:val="00002564"/>
    <w:rsid w:val="00005EBC"/>
    <w:rsid w:val="00012752"/>
    <w:rsid w:val="00041EB9"/>
    <w:rsid w:val="000434DF"/>
    <w:rsid w:val="00080A94"/>
    <w:rsid w:val="00093609"/>
    <w:rsid w:val="000A0DF6"/>
    <w:rsid w:val="000B2069"/>
    <w:rsid w:val="000B2DC7"/>
    <w:rsid w:val="000E19D3"/>
    <w:rsid w:val="000F0657"/>
    <w:rsid w:val="00102DA7"/>
    <w:rsid w:val="001457CC"/>
    <w:rsid w:val="0014623D"/>
    <w:rsid w:val="00154AEB"/>
    <w:rsid w:val="001937B3"/>
    <w:rsid w:val="001A0148"/>
    <w:rsid w:val="001C73E2"/>
    <w:rsid w:val="00221B71"/>
    <w:rsid w:val="00227F2D"/>
    <w:rsid w:val="00237618"/>
    <w:rsid w:val="00271B06"/>
    <w:rsid w:val="0028504C"/>
    <w:rsid w:val="002A1853"/>
    <w:rsid w:val="002C68CD"/>
    <w:rsid w:val="002F31B2"/>
    <w:rsid w:val="003035B2"/>
    <w:rsid w:val="0033549C"/>
    <w:rsid w:val="00343A91"/>
    <w:rsid w:val="0034442E"/>
    <w:rsid w:val="00363609"/>
    <w:rsid w:val="00385A9B"/>
    <w:rsid w:val="003C65FF"/>
    <w:rsid w:val="003D3877"/>
    <w:rsid w:val="003F09C6"/>
    <w:rsid w:val="004105C2"/>
    <w:rsid w:val="0043303D"/>
    <w:rsid w:val="00475344"/>
    <w:rsid w:val="00482C2B"/>
    <w:rsid w:val="00482DFB"/>
    <w:rsid w:val="004A7A48"/>
    <w:rsid w:val="004C6DAB"/>
    <w:rsid w:val="004E4B37"/>
    <w:rsid w:val="004E4F20"/>
    <w:rsid w:val="004E6E5B"/>
    <w:rsid w:val="004F118E"/>
    <w:rsid w:val="0050129D"/>
    <w:rsid w:val="00527272"/>
    <w:rsid w:val="00552E0D"/>
    <w:rsid w:val="00556280"/>
    <w:rsid w:val="00581780"/>
    <w:rsid w:val="00592A53"/>
    <w:rsid w:val="005A75BA"/>
    <w:rsid w:val="005C2A77"/>
    <w:rsid w:val="00627374"/>
    <w:rsid w:val="00655BDB"/>
    <w:rsid w:val="006727B7"/>
    <w:rsid w:val="0067644E"/>
    <w:rsid w:val="00684052"/>
    <w:rsid w:val="006B3213"/>
    <w:rsid w:val="006C116B"/>
    <w:rsid w:val="006F5A68"/>
    <w:rsid w:val="00721C08"/>
    <w:rsid w:val="007564FD"/>
    <w:rsid w:val="007631C9"/>
    <w:rsid w:val="007A4462"/>
    <w:rsid w:val="007B3AC6"/>
    <w:rsid w:val="007B65F3"/>
    <w:rsid w:val="007D2069"/>
    <w:rsid w:val="007E26E4"/>
    <w:rsid w:val="00834F20"/>
    <w:rsid w:val="008542C3"/>
    <w:rsid w:val="00857471"/>
    <w:rsid w:val="00866E09"/>
    <w:rsid w:val="008821EB"/>
    <w:rsid w:val="00895690"/>
    <w:rsid w:val="008A577C"/>
    <w:rsid w:val="008B243C"/>
    <w:rsid w:val="008B64E0"/>
    <w:rsid w:val="008C3D37"/>
    <w:rsid w:val="009013FE"/>
    <w:rsid w:val="00907162"/>
    <w:rsid w:val="00920C8B"/>
    <w:rsid w:val="0093746E"/>
    <w:rsid w:val="00942047"/>
    <w:rsid w:val="0096254A"/>
    <w:rsid w:val="009625CF"/>
    <w:rsid w:val="00986E2D"/>
    <w:rsid w:val="009E1A6E"/>
    <w:rsid w:val="009E7C71"/>
    <w:rsid w:val="009F6506"/>
    <w:rsid w:val="00A16DAB"/>
    <w:rsid w:val="00A31F50"/>
    <w:rsid w:val="00A519F7"/>
    <w:rsid w:val="00A54EF2"/>
    <w:rsid w:val="00A6078F"/>
    <w:rsid w:val="00A70C7F"/>
    <w:rsid w:val="00AB7414"/>
    <w:rsid w:val="00AC5A21"/>
    <w:rsid w:val="00AC72DD"/>
    <w:rsid w:val="00AF0705"/>
    <w:rsid w:val="00B77D51"/>
    <w:rsid w:val="00B845E5"/>
    <w:rsid w:val="00BA40D6"/>
    <w:rsid w:val="00BB1F54"/>
    <w:rsid w:val="00C808E9"/>
    <w:rsid w:val="00CB2963"/>
    <w:rsid w:val="00CB6AA8"/>
    <w:rsid w:val="00CE0CF5"/>
    <w:rsid w:val="00CF6310"/>
    <w:rsid w:val="00D92658"/>
    <w:rsid w:val="00D93ED0"/>
    <w:rsid w:val="00DA5445"/>
    <w:rsid w:val="00DF06A6"/>
    <w:rsid w:val="00E46FFC"/>
    <w:rsid w:val="00E5232F"/>
    <w:rsid w:val="00E561CD"/>
    <w:rsid w:val="00E62BB4"/>
    <w:rsid w:val="00E84F4E"/>
    <w:rsid w:val="00E9036B"/>
    <w:rsid w:val="00EC3404"/>
    <w:rsid w:val="00EE24AB"/>
    <w:rsid w:val="00F46745"/>
    <w:rsid w:val="00F50720"/>
    <w:rsid w:val="00F55D12"/>
    <w:rsid w:val="00F74F2E"/>
    <w:rsid w:val="00F766EE"/>
    <w:rsid w:val="00F8091E"/>
    <w:rsid w:val="00F85365"/>
    <w:rsid w:val="00F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7F43B"/>
  <w15:docId w15:val="{3F4EE5F5-0785-4B55-A030-CC0F8C01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36A53"/>
    <w:pPr>
      <w:topLinePunct/>
      <w:adjustRightInd w:val="0"/>
      <w:snapToGrid w:val="0"/>
      <w:spacing w:before="160" w:after="160" w:line="240" w:lineRule="atLeast"/>
    </w:pPr>
    <w:rPr>
      <w:rFonts w:cs="Arial" w:hint="eastAsia"/>
      <w:kern w:val="2"/>
      <w:sz w:val="21"/>
      <w:szCs w:val="21"/>
      <w:lang w:eastAsia="zh-CN"/>
    </w:rPr>
  </w:style>
  <w:style w:type="paragraph" w:styleId="Heading1">
    <w:name w:val="heading 1"/>
    <w:basedOn w:val="Normal"/>
    <w:next w:val="Heading2"/>
    <w:rsid w:val="00145363"/>
    <w:pPr>
      <w:keepNext/>
      <w:numPr>
        <w:numId w:val="3"/>
      </w:numPr>
      <w:spacing w:before="400" w:after="800"/>
      <w:outlineLvl w:val="0"/>
    </w:pPr>
    <w:rPr>
      <w:rFonts w:ascii="Book Antiqua" w:eastAsia="SimHei" w:hAnsi="Book Antiqua" w:cs="Book Antiqua"/>
      <w:b/>
      <w:bCs/>
      <w:sz w:val="32"/>
      <w:szCs w:val="32"/>
    </w:rPr>
  </w:style>
  <w:style w:type="paragraph" w:styleId="Heading2">
    <w:name w:val="heading 2"/>
    <w:basedOn w:val="Normal"/>
    <w:next w:val="Heading3"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SimHei" w:hAnsi="Book Antiqua" w:cs="Book Antiqua"/>
      <w:bCs/>
      <w:noProof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SimHei" w:hAnsi="Book Antiqua" w:cs="SimSun"/>
      <w:noProof/>
      <w:kern w:val="0"/>
      <w:sz w:val="32"/>
      <w:szCs w:val="32"/>
    </w:rPr>
  </w:style>
  <w:style w:type="paragraph" w:styleId="Heading4">
    <w:name w:val="heading 4"/>
    <w:basedOn w:val="Normal"/>
    <w:next w:val="Normal"/>
    <w:semiHidden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SimHei" w:hAnsi="Book Antiqua" w:cs="SimSun"/>
      <w:noProof/>
      <w:kern w:val="0"/>
      <w:sz w:val="28"/>
      <w:szCs w:val="28"/>
    </w:rPr>
  </w:style>
  <w:style w:type="paragraph" w:styleId="Heading5">
    <w:name w:val="heading 5"/>
    <w:basedOn w:val="Normal"/>
    <w:next w:val="Normal"/>
    <w:semiHidden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SimHei" w:hAnsi="Book Antiqua" w:cs="SimSun"/>
      <w:noProof/>
      <w:kern w:val="0"/>
      <w:sz w:val="24"/>
      <w:szCs w:val="24"/>
    </w:rPr>
  </w:style>
  <w:style w:type="paragraph" w:styleId="Heading6">
    <w:name w:val="heading 6"/>
    <w:basedOn w:val="Normal"/>
    <w:next w:val="Normal"/>
    <w:rsid w:val="00176DF9"/>
    <w:pPr>
      <w:keepNext/>
      <w:keepLines/>
      <w:spacing w:before="240" w:after="64" w:line="320" w:lineRule="atLeast"/>
      <w:outlineLvl w:val="5"/>
    </w:pPr>
    <w:rPr>
      <w:rFonts w:ascii="Arial" w:eastAsia="SimHei" w:hAnsi="Arial" w:cs="Times New Roman"/>
      <w:b/>
      <w:bCs/>
    </w:rPr>
  </w:style>
  <w:style w:type="paragraph" w:styleId="Heading7">
    <w:name w:val="heading 7"/>
    <w:basedOn w:val="Heading1"/>
    <w:next w:val="Heading8"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  <w:lang w:eastAsia="zh-CN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/>
    </w:rPr>
  </w:style>
  <w:style w:type="paragraph" w:customStyle="1" w:styleId="Appendixheading1">
    <w:name w:val="Appendix heading 1"/>
    <w:basedOn w:val="Heading1"/>
    <w:next w:val="2"/>
    <w:rsid w:val="00C60B38"/>
    <w:pPr>
      <w:keepLines/>
      <w:numPr>
        <w:numId w:val="23"/>
      </w:numPr>
      <w:pBdr>
        <w:bottom w:val="single" w:sz="12" w:space="1" w:color="auto"/>
      </w:pBdr>
      <w:topLinePunct w:val="0"/>
    </w:pPr>
    <w:rPr>
      <w:bCs w:val="0"/>
    </w:rPr>
  </w:style>
  <w:style w:type="paragraph" w:customStyle="1" w:styleId="2">
    <w:name w:val="附录 标题 2"/>
    <w:basedOn w:val="Heading2"/>
    <w:next w:val="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3">
    <w:name w:val="附录 标题 3"/>
    <w:basedOn w:val="Heading3"/>
    <w:next w:val="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4">
    <w:name w:val="附录 标题 4"/>
    <w:basedOn w:val="Heading4"/>
    <w:next w:val="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5">
    <w:name w:val="附录 标题 5"/>
    <w:basedOn w:val="Heading5"/>
    <w:next w:val="Normal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Normal"/>
    <w:next w:val="Normal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SimHei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Normal"/>
    <w:next w:val="Normal"/>
    <w:pPr>
      <w:keepNext/>
      <w:keepLines/>
      <w:spacing w:before="300" w:after="80"/>
      <w:outlineLvl w:val="5"/>
    </w:pPr>
    <w:rPr>
      <w:rFonts w:ascii="Book Antiqua" w:eastAsia="SimHei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Normal"/>
    <w:next w:val="Normal"/>
    <w:pPr>
      <w:keepNext/>
      <w:keepLines/>
      <w:spacing w:before="300" w:after="80"/>
      <w:outlineLvl w:val="6"/>
    </w:pPr>
    <w:rPr>
      <w:rFonts w:ascii="Book Antiqua" w:eastAsia="SimHei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Normal"/>
    <w:pPr>
      <w:keepNext/>
      <w:keepLines/>
      <w:spacing w:before="200" w:after="160"/>
    </w:pPr>
    <w:rPr>
      <w:rFonts w:ascii="Book Antiqua" w:eastAsia="SimHei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eastAsia="zh-CN"/>
    </w:rPr>
  </w:style>
  <w:style w:type="paragraph" w:customStyle="1" w:styleId="Cover1">
    <w:name w:val="Cover 1"/>
    <w:basedOn w:val="Normal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SimHei" w:hAnsi="Arial" w:cs="Arial"/>
      <w:noProof/>
      <w:sz w:val="32"/>
      <w:szCs w:val="32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  <w:lang w:eastAsia="zh-CN"/>
    </w:rPr>
  </w:style>
  <w:style w:type="paragraph" w:customStyle="1" w:styleId="Cover5">
    <w:name w:val="Cover 5"/>
    <w:basedOn w:val="Normal"/>
    <w:rsid w:val="005739EF"/>
    <w:pPr>
      <w:widowControl w:val="0"/>
      <w:spacing w:before="0" w:after="0" w:line="240" w:lineRule="auto"/>
    </w:pPr>
    <w:rPr>
      <w:rFonts w:ascii="Arial"/>
      <w:sz w:val="18"/>
      <w:szCs w:val="18"/>
    </w:rPr>
  </w:style>
  <w:style w:type="paragraph" w:customStyle="1" w:styleId="Cover3">
    <w:name w:val="Cover 3"/>
    <w:basedOn w:val="Normal"/>
    <w:rsid w:val="00C60B38"/>
    <w:pPr>
      <w:widowControl w:val="0"/>
      <w:topLinePunct w:val="0"/>
      <w:spacing w:before="80" w:after="80"/>
    </w:pPr>
    <w:rPr>
      <w:rFonts w:ascii="Arial" w:eastAsia="SimHei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Normal"/>
    <w:rsid w:val="00C60B38"/>
    <w:pPr>
      <w:widowControl w:val="0"/>
      <w:topLinePunct w:val="0"/>
      <w:spacing w:before="80" w:after="80"/>
    </w:pPr>
    <w:rPr>
      <w:rFonts w:ascii="Arial" w:eastAsia="SimHei" w:hAnsi="Arial"/>
      <w:b/>
      <w:bCs/>
      <w:spacing w:val="-4"/>
      <w:sz w:val="22"/>
      <w:szCs w:val="22"/>
    </w:rPr>
  </w:style>
  <w:style w:type="paragraph" w:customStyle="1" w:styleId="Figure">
    <w:name w:val="Figure"/>
    <w:basedOn w:val="Normal"/>
    <w:next w:val="Normal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SimHei" w:cs="Arial"/>
      <w:spacing w:val="-4"/>
      <w:kern w:val="2"/>
      <w:sz w:val="21"/>
      <w:szCs w:val="21"/>
      <w:lang w:eastAsia="zh-CN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</w:rPr>
  </w:style>
  <w:style w:type="paragraph" w:customStyle="1" w:styleId="HeadingLeft">
    <w:name w:val="Heading Left"/>
    <w:basedOn w:val="Normal"/>
    <w:rsid w:val="00BA3BC5"/>
    <w:pPr>
      <w:spacing w:before="0" w:after="0"/>
    </w:pPr>
    <w:rPr>
      <w:sz w:val="20"/>
      <w:szCs w:val="20"/>
    </w:rPr>
  </w:style>
  <w:style w:type="paragraph" w:customStyle="1" w:styleId="HeadingRight">
    <w:name w:val="Heading Right"/>
    <w:basedOn w:val="Normal"/>
    <w:rsid w:val="00BA3BC5"/>
    <w:pPr>
      <w:spacing w:before="0" w:after="0"/>
      <w:jc w:val="right"/>
    </w:pPr>
    <w:rPr>
      <w:sz w:val="20"/>
      <w:szCs w:val="20"/>
    </w:rPr>
  </w:style>
  <w:style w:type="paragraph" w:customStyle="1" w:styleId="Heading1NoNumber">
    <w:name w:val="Heading1 No Number"/>
    <w:basedOn w:val="Heading1"/>
    <w:next w:val="Normal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Heading2"/>
    <w:next w:val="Normal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Normal"/>
    <w:semiHidden/>
    <w:rsid w:val="00664C51"/>
    <w:pPr>
      <w:keepNext/>
      <w:spacing w:before="200"/>
    </w:pPr>
    <w:rPr>
      <w:rFonts w:eastAsia="SimHei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1638C1"/>
    <w:pPr>
      <w:spacing w:after="560"/>
    </w:pPr>
  </w:style>
  <w:style w:type="numbering" w:styleId="111111">
    <w:name w:val="Outline List 2"/>
    <w:basedOn w:val="NoList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  <w:lang w:eastAsia="zh-CN"/>
    </w:rPr>
  </w:style>
  <w:style w:type="paragraph" w:customStyle="1" w:styleId="ItemListinTable">
    <w:name w:val="Item List in Table"/>
    <w:basedOn w:val="Normal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Normal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SubItemStepinTableList">
    <w:name w:val="Sub Item Step in Table List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SubItemListinTableStep">
    <w:name w:val="Sub Item List in Table Step"/>
    <w:basedOn w:val="Normal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475"/>
    </w:pPr>
    <w:rPr>
      <w:rFonts w:hint="eastAsia"/>
      <w:kern w:val="2"/>
      <w:sz w:val="21"/>
      <w:szCs w:val="21"/>
      <w:lang w:eastAsia="zh-CN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SubItemStep">
    <w:name w:val="Sub Item Step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ThirdLevelItemStep">
    <w:name w:val="Third Level Item Step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FourthLevelItemStep">
    <w:name w:val="Fourth Level Item Step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ManualTitle1">
    <w:name w:val="Manual Title1"/>
    <w:semiHidden/>
    <w:rsid w:val="00446256"/>
    <w:rPr>
      <w:rFonts w:ascii="Arial" w:eastAsia="SimHei" w:hAnsi="Arial"/>
      <w:noProof/>
      <w:sz w:val="30"/>
    </w:rPr>
  </w:style>
  <w:style w:type="paragraph" w:customStyle="1" w:styleId="CAUTIONHeading">
    <w:name w:val="CAUTION Heading"/>
    <w:basedOn w:val="Normal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SimHei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SimHei" w:cs="Arial"/>
      <w:bCs/>
      <w:kern w:val="2"/>
      <w:sz w:val="18"/>
      <w:szCs w:val="18"/>
      <w:lang w:eastAsia="zh-CN"/>
    </w:rPr>
  </w:style>
  <w:style w:type="paragraph" w:customStyle="1" w:styleId="CAUTIONText">
    <w:name w:val="CAUTION Text"/>
    <w:basedOn w:val="Normal"/>
    <w:rsid w:val="001749B1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  <w:lang w:eastAsia="zh-CN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  <w:lang w:eastAsia="zh-CN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SimSun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SimSun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TableProfessional"/>
    <w:rsid w:val="00CA6AE3"/>
    <w:pPr>
      <w:jc w:val="left"/>
    </w:pPr>
    <w:rPr>
      <w:rFonts w:cs="Arial"/>
      <w:lang w:val="en-ID" w:eastAsia="en-ID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Normal"/>
    <w:rsid w:val="00CB5415"/>
    <w:tblPr>
      <w:tblInd w:w="1809" w:type="dxa"/>
    </w:tblPr>
  </w:style>
  <w:style w:type="table" w:styleId="TableGrid">
    <w:name w:val="Table Grid"/>
    <w:basedOn w:val="TableNormal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Normal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Normal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Normal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900"/>
    </w:pPr>
    <w:rPr>
      <w:rFonts w:cs="Arial" w:hint="eastAsia"/>
      <w:kern w:val="2"/>
      <w:sz w:val="21"/>
      <w:szCs w:val="21"/>
      <w:lang w:eastAsia="zh-CN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1325"/>
    </w:pPr>
    <w:rPr>
      <w:rFonts w:cs="Arial" w:hint="eastAsia"/>
      <w:kern w:val="2"/>
      <w:sz w:val="21"/>
      <w:szCs w:val="21"/>
      <w:lang w:eastAsia="zh-CN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1750"/>
    </w:pPr>
    <w:rPr>
      <w:rFonts w:cs="Arial" w:hint="eastAsia"/>
      <w:kern w:val="2"/>
      <w:sz w:val="21"/>
      <w:szCs w:val="21"/>
      <w:lang w:eastAsia="zh-CN"/>
    </w:rPr>
  </w:style>
  <w:style w:type="paragraph" w:styleId="Title">
    <w:name w:val="Title"/>
    <w:basedOn w:val="Normal"/>
    <w:semiHidden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145363"/>
    <w:pPr>
      <w:keepNext/>
      <w:numPr>
        <w:ilvl w:val="8"/>
        <w:numId w:val="3"/>
      </w:numPr>
      <w:spacing w:before="320" w:after="80"/>
    </w:pPr>
    <w:rPr>
      <w:rFonts w:eastAsia="SimHei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KaiTi_GB2312" w:cs="KaiTi_GB2312"/>
      <w:noProof/>
      <w:sz w:val="18"/>
      <w:szCs w:val="18"/>
      <w:lang w:eastAsia="zh-CN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KaiTi_GB2312" w:cs="KaiTi_GB2312"/>
      <w:noProof/>
      <w:sz w:val="18"/>
      <w:szCs w:val="18"/>
      <w:lang w:eastAsia="zh-CN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</w:pPr>
    <w:rPr>
      <w:rFonts w:ascii="Courier New" w:hAnsi="Courier New" w:cs="Courier New"/>
      <w:snapToGrid w:val="0"/>
      <w:spacing w:val="-1"/>
      <w:sz w:val="21"/>
      <w:szCs w:val="21"/>
      <w:lang w:eastAsia="zh-CN"/>
    </w:rPr>
  </w:style>
  <w:style w:type="paragraph" w:styleId="TOC1">
    <w:name w:val="toc 1"/>
    <w:basedOn w:val="Normal"/>
    <w:next w:val="Normal"/>
    <w:semiHidden/>
    <w:rsid w:val="0003126A"/>
    <w:pPr>
      <w:spacing w:after="8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Normal"/>
    <w:next w:val="Normal"/>
    <w:semiHidden/>
    <w:rsid w:val="0003126A"/>
    <w:pPr>
      <w:spacing w:before="80" w:after="80"/>
      <w:ind w:leftChars="100" w:left="100" w:hanging="351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03126A"/>
    <w:pPr>
      <w:spacing w:before="80" w:after="80"/>
      <w:ind w:leftChars="200" w:left="200" w:hanging="499"/>
    </w:pPr>
    <w:rPr>
      <w:noProof/>
      <w:sz w:val="20"/>
      <w:szCs w:val="20"/>
    </w:rPr>
  </w:style>
  <w:style w:type="paragraph" w:styleId="TOC4">
    <w:name w:val="toc 4"/>
    <w:basedOn w:val="Normal"/>
    <w:next w:val="Normal"/>
    <w:semiHidden/>
    <w:rsid w:val="00BB3B70"/>
    <w:pPr>
      <w:spacing w:before="80" w:after="80"/>
      <w:ind w:leftChars="300" w:left="300" w:hanging="658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46256"/>
    <w:pPr>
      <w:spacing w:before="80" w:after="80"/>
      <w:ind w:leftChars="400" w:left="400" w:hanging="805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46256"/>
    <w:pPr>
      <w:ind w:left="2100"/>
    </w:pPr>
    <w:rPr>
      <w:sz w:val="24"/>
    </w:rPr>
  </w:style>
  <w:style w:type="paragraph" w:styleId="TOC7">
    <w:name w:val="toc 7"/>
    <w:basedOn w:val="Normal"/>
    <w:next w:val="Normal"/>
    <w:autoRedefine/>
    <w:semiHidden/>
    <w:rsid w:val="00446256"/>
    <w:pPr>
      <w:ind w:left="2520"/>
    </w:pPr>
    <w:rPr>
      <w:sz w:val="24"/>
    </w:rPr>
  </w:style>
  <w:style w:type="paragraph" w:styleId="TOC8">
    <w:name w:val="toc 8"/>
    <w:basedOn w:val="Normal"/>
    <w:next w:val="Normal"/>
    <w:autoRedefine/>
    <w:semiHidden/>
    <w:rsid w:val="00446256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semiHidden/>
    <w:rsid w:val="00446256"/>
    <w:pPr>
      <w:ind w:left="3360"/>
    </w:pPr>
    <w:rPr>
      <w:sz w:val="24"/>
    </w:rPr>
  </w:style>
  <w:style w:type="paragraph" w:styleId="Index1">
    <w:name w:val="index 1"/>
    <w:next w:val="Normal"/>
    <w:rsid w:val="00F613A7"/>
    <w:pPr>
      <w:adjustRightInd w:val="0"/>
      <w:snapToGrid w:val="0"/>
    </w:pPr>
    <w:rPr>
      <w:rFonts w:cs="Arial"/>
      <w:kern w:val="2"/>
      <w:sz w:val="21"/>
      <w:szCs w:val="21"/>
      <w:lang w:eastAsia="zh-CN"/>
    </w:rPr>
  </w:style>
  <w:style w:type="paragraph" w:styleId="Index2">
    <w:name w:val="index 2"/>
    <w:next w:val="Normal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  <w:lang w:eastAsia="zh-CN"/>
    </w:rPr>
  </w:style>
  <w:style w:type="paragraph" w:styleId="Index3">
    <w:name w:val="index 3"/>
    <w:next w:val="Normal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  <w:lang w:eastAsia="zh-CN"/>
    </w:rPr>
  </w:style>
  <w:style w:type="paragraph" w:styleId="Index5">
    <w:name w:val="index 5"/>
    <w:basedOn w:val="Normal"/>
    <w:next w:val="Normal"/>
    <w:autoRedefine/>
    <w:semiHidden/>
    <w:rsid w:val="00446256"/>
    <w:pPr>
      <w:ind w:left="1050" w:hanging="210"/>
    </w:pPr>
    <w:rPr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446256"/>
    <w:pPr>
      <w:ind w:left="1260" w:hanging="210"/>
    </w:pPr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446256"/>
    <w:pPr>
      <w:ind w:left="1470" w:hanging="210"/>
    </w:pPr>
    <w:rPr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446256"/>
    <w:pPr>
      <w:ind w:left="1680" w:hanging="210"/>
    </w:pPr>
    <w:rPr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446256"/>
    <w:pPr>
      <w:ind w:left="1890" w:hanging="210"/>
    </w:pPr>
    <w:rPr>
      <w:sz w:val="20"/>
      <w:szCs w:val="20"/>
    </w:rPr>
  </w:style>
  <w:style w:type="paragraph" w:styleId="TableofFigures">
    <w:name w:val="table of figures"/>
    <w:basedOn w:val="Normal"/>
    <w:next w:val="Normal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DocumentMap">
    <w:name w:val="Document Map"/>
    <w:basedOn w:val="Normal"/>
    <w:semiHidden/>
    <w:rsid w:val="00255771"/>
    <w:pPr>
      <w:shd w:val="clear" w:color="auto" w:fill="000080"/>
    </w:pPr>
  </w:style>
  <w:style w:type="paragraph" w:styleId="Footer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21"/>
      <w:szCs w:val="21"/>
      <w:lang w:eastAsia="zh-CN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kern w:val="2"/>
      <w:sz w:val="18"/>
      <w:szCs w:val="18"/>
      <w:lang w:eastAsia="zh-CN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  <w:lang w:eastAsia="zh-CN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450A20"/>
    <w:pPr>
      <w:tabs>
        <w:tab w:val="center" w:pos="4153"/>
        <w:tab w:val="right" w:pos="8306"/>
      </w:tabs>
      <w:spacing w:before="0" w:after="0"/>
      <w:jc w:val="right"/>
    </w:pPr>
    <w:rPr>
      <w:sz w:val="18"/>
      <w:szCs w:val="18"/>
    </w:rPr>
  </w:style>
  <w:style w:type="character" w:styleId="Hyperlink">
    <w:name w:val="Hyperlink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SimHei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ai">
    <w:name w:val="Outline List 1"/>
    <w:basedOn w:val="NoList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Normal"/>
    <w:rsid w:val="00CF6B0F"/>
    <w:pPr>
      <w:widowControl w:val="0"/>
      <w:spacing w:before="80" w:after="80"/>
    </w:pPr>
    <w:rPr>
      <w:rFonts w:ascii="Book Antiqua" w:eastAsia="SimHei" w:hAnsi="Book Antiqua" w:cs="Book Antiqua"/>
      <w:bCs/>
      <w:snapToGrid w:val="0"/>
      <w:kern w:val="0"/>
    </w:rPr>
  </w:style>
  <w:style w:type="paragraph" w:customStyle="1" w:styleId="TableText">
    <w:name w:val="Table Text"/>
    <w:basedOn w:val="Normal"/>
    <w:rsid w:val="00CF6B0F"/>
    <w:pPr>
      <w:widowControl w:val="0"/>
      <w:spacing w:before="80" w:after="8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  <w:lang w:eastAsia="zh-CN"/>
    </w:rPr>
  </w:style>
  <w:style w:type="paragraph" w:styleId="MacroText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FootnoteText">
    <w:name w:val="footnote text"/>
    <w:basedOn w:val="Normal"/>
    <w:semiHidden/>
    <w:rsid w:val="00CB6A0F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CB6A0F"/>
    <w:rPr>
      <w:vertAlign w:val="superscript"/>
    </w:rPr>
  </w:style>
  <w:style w:type="paragraph" w:styleId="BalloonText">
    <w:name w:val="Balloon Text"/>
    <w:basedOn w:val="Normal"/>
    <w:semiHidden/>
    <w:rsid w:val="00CB6A0F"/>
    <w:rPr>
      <w:sz w:val="18"/>
      <w:szCs w:val="18"/>
    </w:rPr>
  </w:style>
  <w:style w:type="paragraph" w:styleId="CommentText">
    <w:name w:val="annotation text"/>
    <w:basedOn w:val="Normal"/>
    <w:semiHidden/>
    <w:rsid w:val="00CB6A0F"/>
  </w:style>
  <w:style w:type="character" w:styleId="CommentReference">
    <w:name w:val="annotation reference"/>
    <w:basedOn w:val="DefaultParagraphFont"/>
    <w:semiHidden/>
    <w:rsid w:val="00CB6A0F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CB6A0F"/>
    <w:rPr>
      <w:b/>
      <w:bCs/>
    </w:rPr>
  </w:style>
  <w:style w:type="paragraph" w:styleId="Index4">
    <w:name w:val="index 4"/>
    <w:basedOn w:val="Normal"/>
    <w:next w:val="Normal"/>
    <w:autoRedefine/>
    <w:semiHidden/>
    <w:rsid w:val="00CB6A0F"/>
    <w:pPr>
      <w:ind w:left="1260"/>
    </w:pPr>
  </w:style>
  <w:style w:type="paragraph" w:styleId="IndexHeading">
    <w:name w:val="index heading"/>
    <w:basedOn w:val="Normal"/>
    <w:next w:val="Index1"/>
    <w:semiHidden/>
    <w:rsid w:val="00CB6A0F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rsid w:val="00CB6A0F"/>
    <w:pPr>
      <w:spacing w:before="152"/>
    </w:pPr>
    <w:rPr>
      <w:rFonts w:ascii="Arial" w:eastAsia="SimHei" w:hAnsi="Arial"/>
      <w:sz w:val="20"/>
      <w:szCs w:val="20"/>
    </w:rPr>
  </w:style>
  <w:style w:type="paragraph" w:styleId="EndnoteText">
    <w:name w:val="endnote text"/>
    <w:basedOn w:val="Normal"/>
    <w:semiHidden/>
    <w:rsid w:val="00CB6A0F"/>
  </w:style>
  <w:style w:type="character" w:styleId="EndnoteReference">
    <w:name w:val="endnote reference"/>
    <w:basedOn w:val="DefaultParagraphFont"/>
    <w:semiHidden/>
    <w:rsid w:val="00CB6A0F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CB6A0F"/>
    <w:pPr>
      <w:ind w:left="420"/>
    </w:pPr>
  </w:style>
  <w:style w:type="paragraph" w:styleId="TOAHeading">
    <w:name w:val="toa heading"/>
    <w:basedOn w:val="Normal"/>
    <w:next w:val="Normal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Variable">
    <w:name w:val="HTML Variable"/>
    <w:basedOn w:val="DefaultParagraphFont"/>
    <w:semiHidden/>
    <w:rsid w:val="00176DF9"/>
    <w:rPr>
      <w:i/>
      <w:iCs/>
    </w:rPr>
  </w:style>
  <w:style w:type="character" w:styleId="HTMLTypewriter">
    <w:name w:val="HTML Typewriter"/>
    <w:basedOn w:val="DefaultParagraphFont"/>
    <w:semiHidden/>
    <w:rsid w:val="00176DF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176DF9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176DF9"/>
    <w:rPr>
      <w:i/>
      <w:iCs/>
    </w:rPr>
  </w:style>
  <w:style w:type="character" w:styleId="HTMLDefinition">
    <w:name w:val="HTML Definition"/>
    <w:basedOn w:val="DefaultParagraphFont"/>
    <w:semiHidden/>
    <w:rsid w:val="00176DF9"/>
    <w:rPr>
      <w:i/>
      <w:iCs/>
    </w:rPr>
  </w:style>
  <w:style w:type="character" w:styleId="HTMLKeyboard">
    <w:name w:val="HTML Keyboard"/>
    <w:basedOn w:val="DefaultParagraphFont"/>
    <w:semiHidden/>
    <w:rsid w:val="00176DF9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176DF9"/>
  </w:style>
  <w:style w:type="character" w:styleId="HTMLSample">
    <w:name w:val="HTML Sample"/>
    <w:basedOn w:val="DefaultParagraphFont"/>
    <w:semiHidden/>
    <w:rsid w:val="00176DF9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176DF9"/>
    <w:rPr>
      <w:i/>
      <w:iCs/>
    </w:rPr>
  </w:style>
  <w:style w:type="paragraph" w:styleId="HTMLPreformatted">
    <w:name w:val="HTML Preformatted"/>
    <w:basedOn w:val="Normal"/>
    <w:semiHidden/>
    <w:rsid w:val="00176DF9"/>
    <w:rPr>
      <w:rFonts w:ascii="Courier New" w:hAnsi="Courier New" w:cs="Courier New"/>
      <w:sz w:val="20"/>
      <w:szCs w:val="20"/>
    </w:rPr>
  </w:style>
  <w:style w:type="table" w:styleId="TableWeb1">
    <w:name w:val="Table Web 1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176DF9"/>
    <w:pPr>
      <w:adjustRightInd w:val="0"/>
      <w:snapToGrid w:val="0"/>
      <w:spacing w:before="160" w:after="16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176DF9"/>
  </w:style>
  <w:style w:type="paragraph" w:styleId="PlainText">
    <w:name w:val="Plain Text"/>
    <w:basedOn w:val="Normal"/>
    <w:semiHidden/>
    <w:rsid w:val="00176DF9"/>
    <w:rPr>
      <w:rFonts w:ascii="SimSun" w:hAnsi="Courier New" w:cs="Courier New"/>
    </w:rPr>
  </w:style>
  <w:style w:type="table" w:styleId="TableElegant">
    <w:name w:val="Table Elegant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176DF9"/>
  </w:style>
  <w:style w:type="paragraph" w:styleId="Subtitle">
    <w:name w:val="Subtitle"/>
    <w:basedOn w:val="Normal"/>
    <w:semiHidden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DF9"/>
    <w:pPr>
      <w:adjustRightInd w:val="0"/>
      <w:snapToGrid w:val="0"/>
      <w:spacing w:before="160" w:after="16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176DF9"/>
    <w:rPr>
      <w:rFonts w:ascii="Arial" w:hAnsi="Arial"/>
    </w:rPr>
  </w:style>
  <w:style w:type="table" w:styleId="TableSimple1">
    <w:name w:val="Table Simple 1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176DF9"/>
    <w:pPr>
      <w:ind w:leftChars="2100" w:left="2100"/>
    </w:pPr>
  </w:style>
  <w:style w:type="table" w:styleId="TableSubtle1">
    <w:name w:val="Table Subtle 1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176DF9"/>
    <w:pPr>
      <w:adjustRightInd w:val="0"/>
      <w:snapToGrid w:val="0"/>
      <w:spacing w:before="160" w:after="16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176DF9"/>
    <w:pPr>
      <w:ind w:left="200" w:hangingChars="200" w:hanging="200"/>
    </w:pPr>
  </w:style>
  <w:style w:type="paragraph" w:styleId="List2">
    <w:name w:val="List 2"/>
    <w:basedOn w:val="Normal"/>
    <w:semiHidden/>
    <w:rsid w:val="00176DF9"/>
    <w:pPr>
      <w:ind w:leftChars="200" w:left="200" w:hangingChars="200" w:hanging="200"/>
    </w:pPr>
  </w:style>
  <w:style w:type="paragraph" w:styleId="List3">
    <w:name w:val="List 3"/>
    <w:basedOn w:val="Normal"/>
    <w:semiHidden/>
    <w:rsid w:val="00176DF9"/>
    <w:pPr>
      <w:ind w:leftChars="400" w:left="400" w:hangingChars="200" w:hanging="200"/>
    </w:pPr>
  </w:style>
  <w:style w:type="paragraph" w:styleId="List4">
    <w:name w:val="List 4"/>
    <w:basedOn w:val="Normal"/>
    <w:semiHidden/>
    <w:rsid w:val="00176DF9"/>
    <w:pPr>
      <w:ind w:leftChars="600" w:left="600" w:hangingChars="200" w:hanging="200"/>
    </w:pPr>
  </w:style>
  <w:style w:type="paragraph" w:styleId="List5">
    <w:name w:val="List 5"/>
    <w:basedOn w:val="Normal"/>
    <w:semiHidden/>
    <w:rsid w:val="00176DF9"/>
    <w:pPr>
      <w:ind w:leftChars="800" w:left="800" w:hangingChars="200" w:hanging="200"/>
    </w:pPr>
  </w:style>
  <w:style w:type="paragraph" w:styleId="ListNumber">
    <w:name w:val="List Number"/>
    <w:basedOn w:val="Normal"/>
    <w:semiHidden/>
    <w:rsid w:val="00176DF9"/>
    <w:pPr>
      <w:numPr>
        <w:numId w:val="5"/>
      </w:numPr>
    </w:pPr>
  </w:style>
  <w:style w:type="paragraph" w:styleId="ListNumber2">
    <w:name w:val="List Number 2"/>
    <w:basedOn w:val="Normal"/>
    <w:semiHidden/>
    <w:rsid w:val="00176DF9"/>
    <w:pPr>
      <w:numPr>
        <w:numId w:val="6"/>
      </w:numPr>
    </w:pPr>
  </w:style>
  <w:style w:type="paragraph" w:styleId="ListNumber3">
    <w:name w:val="List Number 3"/>
    <w:basedOn w:val="Normal"/>
    <w:semiHidden/>
    <w:rsid w:val="00176DF9"/>
    <w:pPr>
      <w:numPr>
        <w:numId w:val="7"/>
      </w:numPr>
    </w:pPr>
  </w:style>
  <w:style w:type="paragraph" w:styleId="ListNumber4">
    <w:name w:val="List Number 4"/>
    <w:basedOn w:val="Normal"/>
    <w:semiHidden/>
    <w:rsid w:val="00176DF9"/>
    <w:pPr>
      <w:numPr>
        <w:numId w:val="8"/>
      </w:numPr>
    </w:pPr>
  </w:style>
  <w:style w:type="paragraph" w:styleId="ListNumber5">
    <w:name w:val="List Number 5"/>
    <w:basedOn w:val="Normal"/>
    <w:semiHidden/>
    <w:rsid w:val="00176DF9"/>
    <w:pPr>
      <w:numPr>
        <w:numId w:val="9"/>
      </w:numPr>
    </w:pPr>
  </w:style>
  <w:style w:type="paragraph" w:styleId="ListContinue">
    <w:name w:val="List Continue"/>
    <w:basedOn w:val="Normal"/>
    <w:semiHidden/>
    <w:rsid w:val="00176DF9"/>
    <w:pPr>
      <w:spacing w:after="120"/>
      <w:ind w:leftChars="200" w:left="200"/>
    </w:pPr>
  </w:style>
  <w:style w:type="paragraph" w:styleId="ListContinue2">
    <w:name w:val="List Continue 2"/>
    <w:basedOn w:val="Normal"/>
    <w:semiHidden/>
    <w:rsid w:val="00176DF9"/>
    <w:pPr>
      <w:spacing w:after="120"/>
      <w:ind w:leftChars="400" w:left="400"/>
    </w:pPr>
  </w:style>
  <w:style w:type="paragraph" w:styleId="ListContinue3">
    <w:name w:val="List Continue 3"/>
    <w:basedOn w:val="Normal"/>
    <w:semiHidden/>
    <w:rsid w:val="00176DF9"/>
    <w:pPr>
      <w:spacing w:after="120"/>
      <w:ind w:leftChars="600" w:left="600"/>
    </w:pPr>
  </w:style>
  <w:style w:type="paragraph" w:styleId="ListContinue4">
    <w:name w:val="List Continue 4"/>
    <w:basedOn w:val="Normal"/>
    <w:semiHidden/>
    <w:rsid w:val="00176DF9"/>
    <w:pPr>
      <w:spacing w:after="120"/>
      <w:ind w:leftChars="800" w:left="800"/>
    </w:pPr>
  </w:style>
  <w:style w:type="paragraph" w:styleId="ListContinue5">
    <w:name w:val="List Continue 5"/>
    <w:basedOn w:val="Normal"/>
    <w:semiHidden/>
    <w:rsid w:val="00176DF9"/>
    <w:pPr>
      <w:spacing w:after="120"/>
      <w:ind w:leftChars="1000" w:left="1000"/>
    </w:pPr>
  </w:style>
  <w:style w:type="paragraph" w:styleId="ListBullet">
    <w:name w:val="List Bullet"/>
    <w:basedOn w:val="Normal"/>
    <w:autoRedefine/>
    <w:semiHidden/>
    <w:rsid w:val="00176DF9"/>
    <w:pPr>
      <w:numPr>
        <w:numId w:val="10"/>
      </w:numPr>
    </w:pPr>
  </w:style>
  <w:style w:type="paragraph" w:styleId="ListBullet2">
    <w:name w:val="List Bullet 2"/>
    <w:basedOn w:val="Normal"/>
    <w:autoRedefine/>
    <w:semiHidden/>
    <w:rsid w:val="00176DF9"/>
    <w:pPr>
      <w:numPr>
        <w:numId w:val="11"/>
      </w:numPr>
    </w:pPr>
  </w:style>
  <w:style w:type="paragraph" w:styleId="ListBullet3">
    <w:name w:val="List Bullet 3"/>
    <w:basedOn w:val="Normal"/>
    <w:autoRedefine/>
    <w:semiHidden/>
    <w:rsid w:val="00176DF9"/>
    <w:pPr>
      <w:numPr>
        <w:numId w:val="12"/>
      </w:numPr>
    </w:pPr>
  </w:style>
  <w:style w:type="paragraph" w:styleId="ListBullet4">
    <w:name w:val="List Bullet 4"/>
    <w:basedOn w:val="Normal"/>
    <w:autoRedefine/>
    <w:semiHidden/>
    <w:rsid w:val="00176DF9"/>
    <w:pPr>
      <w:numPr>
        <w:numId w:val="13"/>
      </w:numPr>
    </w:pPr>
  </w:style>
  <w:style w:type="paragraph" w:styleId="ListBullet5">
    <w:name w:val="List Bullet 5"/>
    <w:basedOn w:val="Normal"/>
    <w:autoRedefine/>
    <w:semiHidden/>
    <w:rsid w:val="00176DF9"/>
    <w:pPr>
      <w:numPr>
        <w:numId w:val="14"/>
      </w:numPr>
    </w:pPr>
  </w:style>
  <w:style w:type="table" w:styleId="TableList1">
    <w:name w:val="Table List 1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176DF9"/>
    <w:rPr>
      <w:rFonts w:cs="Times New Roman"/>
    </w:rPr>
  </w:style>
  <w:style w:type="paragraph" w:styleId="Signature">
    <w:name w:val="Signature"/>
    <w:basedOn w:val="Normal"/>
    <w:semiHidden/>
    <w:rsid w:val="00176DF9"/>
    <w:pPr>
      <w:ind w:leftChars="2100" w:left="2100"/>
    </w:pPr>
  </w:style>
  <w:style w:type="character" w:styleId="Emphasis">
    <w:name w:val="Emphasis"/>
    <w:basedOn w:val="DefaultParagraphFont"/>
    <w:semiHidden/>
    <w:rsid w:val="00176DF9"/>
    <w:rPr>
      <w:i/>
      <w:iCs/>
    </w:rPr>
  </w:style>
  <w:style w:type="paragraph" w:styleId="Date">
    <w:name w:val="Date"/>
    <w:basedOn w:val="Normal"/>
    <w:next w:val="Normal"/>
    <w:semiHidden/>
    <w:rsid w:val="00176DF9"/>
    <w:pPr>
      <w:ind w:leftChars="2500" w:left="2500"/>
    </w:pPr>
  </w:style>
  <w:style w:type="table" w:styleId="TableColumns1">
    <w:name w:val="Table Columns 1"/>
    <w:basedOn w:val="TableNormal"/>
    <w:semiHidden/>
    <w:rsid w:val="00176DF9"/>
    <w:pPr>
      <w:adjustRightInd w:val="0"/>
      <w:snapToGrid w:val="0"/>
      <w:spacing w:before="160" w:after="16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DF9"/>
    <w:pPr>
      <w:adjustRightInd w:val="0"/>
      <w:snapToGrid w:val="0"/>
      <w:spacing w:before="160" w:after="16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DF9"/>
    <w:pPr>
      <w:adjustRightInd w:val="0"/>
      <w:snapToGrid w:val="0"/>
      <w:spacing w:before="160" w:after="16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DF9"/>
    <w:pPr>
      <w:adjustRightInd w:val="0"/>
      <w:snapToGrid w:val="0"/>
      <w:spacing w:before="160" w:after="16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DF9"/>
    <w:pPr>
      <w:adjustRightInd w:val="0"/>
      <w:snapToGrid w:val="0"/>
      <w:spacing w:before="160" w:after="16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176DF9"/>
    <w:pPr>
      <w:spacing w:after="120"/>
      <w:ind w:leftChars="700" w:left="700" w:rightChars="700" w:right="700"/>
    </w:pPr>
  </w:style>
  <w:style w:type="numbering" w:styleId="ArticleSection">
    <w:name w:val="Outline List 3"/>
    <w:basedOn w:val="NoList"/>
    <w:semiHidden/>
    <w:rsid w:val="00176DF9"/>
    <w:pPr>
      <w:numPr>
        <w:numId w:val="15"/>
      </w:numPr>
    </w:pPr>
  </w:style>
  <w:style w:type="paragraph" w:styleId="EnvelopeAddress">
    <w:name w:val="envelope address"/>
    <w:basedOn w:val="Normal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MessageHeader">
    <w:name w:val="Message Header"/>
    <w:basedOn w:val="Normal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176DF9"/>
  </w:style>
  <w:style w:type="character" w:styleId="Strong">
    <w:name w:val="Strong"/>
    <w:basedOn w:val="DefaultParagraphFont"/>
    <w:semiHidden/>
    <w:rsid w:val="00176DF9"/>
    <w:rPr>
      <w:b/>
      <w:bCs/>
    </w:rPr>
  </w:style>
  <w:style w:type="character" w:styleId="PageNumber">
    <w:name w:val="page number"/>
    <w:basedOn w:val="DefaultParagraphFont"/>
    <w:semiHidden/>
    <w:rsid w:val="00176DF9"/>
  </w:style>
  <w:style w:type="character" w:styleId="FollowedHyperlink">
    <w:name w:val="FollowedHyperlink"/>
    <w:rsid w:val="007E3774"/>
    <w:rPr>
      <w:color w:val="800080"/>
      <w:u w:val="none"/>
    </w:rPr>
  </w:style>
  <w:style w:type="paragraph" w:styleId="BodyText">
    <w:name w:val="Body Text"/>
    <w:basedOn w:val="Normal"/>
    <w:semiHidden/>
    <w:rsid w:val="00176DF9"/>
    <w:pPr>
      <w:spacing w:after="120"/>
    </w:pPr>
  </w:style>
  <w:style w:type="paragraph" w:styleId="BodyTextFirstIndent">
    <w:name w:val="Body Text First Indent"/>
    <w:basedOn w:val="BodyText"/>
    <w:semiHidden/>
    <w:rsid w:val="00176DF9"/>
    <w:pPr>
      <w:ind w:firstLineChars="100" w:firstLine="100"/>
    </w:pPr>
  </w:style>
  <w:style w:type="paragraph" w:styleId="BodyTextIndent">
    <w:name w:val="Body Text Indent"/>
    <w:basedOn w:val="Normal"/>
    <w:semiHidden/>
    <w:rsid w:val="00176DF9"/>
    <w:pPr>
      <w:spacing w:after="120"/>
      <w:ind w:leftChars="200" w:left="200"/>
    </w:pPr>
  </w:style>
  <w:style w:type="paragraph" w:styleId="BodyTextFirstIndent2">
    <w:name w:val="Body Text First Indent 2"/>
    <w:basedOn w:val="BodyTextIndent"/>
    <w:semiHidden/>
    <w:rsid w:val="00176DF9"/>
    <w:pPr>
      <w:ind w:firstLineChars="200" w:firstLine="200"/>
    </w:pPr>
  </w:style>
  <w:style w:type="paragraph" w:styleId="NormalIndent">
    <w:name w:val="Normal Indent"/>
    <w:basedOn w:val="Normal"/>
    <w:semiHidden/>
    <w:rsid w:val="00176DF9"/>
    <w:pPr>
      <w:ind w:firstLineChars="200" w:firstLine="200"/>
    </w:pPr>
  </w:style>
  <w:style w:type="paragraph" w:styleId="BodyText2">
    <w:name w:val="Body Text 2"/>
    <w:basedOn w:val="Normal"/>
    <w:semiHidden/>
    <w:rsid w:val="00176DF9"/>
    <w:pPr>
      <w:spacing w:after="120" w:line="480" w:lineRule="auto"/>
    </w:pPr>
  </w:style>
  <w:style w:type="paragraph" w:styleId="BodyText3">
    <w:name w:val="Body Text 3"/>
    <w:basedOn w:val="Normal"/>
    <w:semiHidden/>
    <w:rsid w:val="00176DF9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176DF9"/>
    <w:pPr>
      <w:spacing w:after="120" w:line="480" w:lineRule="auto"/>
      <w:ind w:leftChars="200" w:left="200"/>
    </w:pPr>
  </w:style>
  <w:style w:type="paragraph" w:styleId="BodyTextIndent3">
    <w:name w:val="Body Text Indent 3"/>
    <w:basedOn w:val="Normal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TableNote">
    <w:name w:val="Table Note"/>
    <w:basedOn w:val="Normal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Normal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Normal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Normal"/>
    <w:rsid w:val="006F02EA"/>
    <w:pPr>
      <w:widowControl w:val="0"/>
      <w:shd w:val="clear" w:color="auto" w:fill="F2F2F2"/>
      <w:spacing w:before="80" w:after="8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Normal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475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900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1325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1750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Normal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Normal"/>
    <w:rsid w:val="00511C29"/>
    <w:pPr>
      <w:numPr>
        <w:ilvl w:val="0"/>
        <w:numId w:val="26"/>
      </w:numPr>
      <w:topLinePunct w:val="0"/>
    </w:pPr>
    <w:rPr>
      <w:rFonts w:eastAsia="SimSun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paragraph" w:customStyle="1" w:styleId="a">
    <w:name w:val="?¤a??"/>
    <w:basedOn w:val="Normal"/>
    <w:autoRedefine/>
    <w:rsid w:val="002F31B2"/>
    <w:pPr>
      <w:widowControl w:val="0"/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topLinePunct w:val="0"/>
      <w:adjustRightInd/>
      <w:snapToGrid/>
      <w:spacing w:before="120" w:after="120" w:line="360" w:lineRule="auto"/>
      <w:jc w:val="center"/>
    </w:pPr>
    <w:rPr>
      <w:rFonts w:asciiTheme="minorHAnsi" w:hAnsiTheme="minorHAnsi" w:cstheme="minorHAnsi" w:hint="default"/>
      <w:b/>
      <w:caps/>
      <w:snapToGrid w:val="0"/>
      <w:spacing w:val="10"/>
      <w:sz w:val="36"/>
      <w:szCs w:val="36"/>
    </w:rPr>
  </w:style>
  <w:style w:type="paragraph" w:customStyle="1" w:styleId="a0">
    <w:name w:val="封面"/>
    <w:basedOn w:val="Normal"/>
    <w:autoRedefine/>
    <w:rsid w:val="002F31B2"/>
    <w:pPr>
      <w:widowControl w:val="0"/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topLinePunct w:val="0"/>
      <w:adjustRightInd/>
      <w:snapToGrid/>
      <w:spacing w:before="120" w:after="120" w:line="360" w:lineRule="auto"/>
      <w:jc w:val="center"/>
    </w:pPr>
    <w:rPr>
      <w:rFonts w:ascii="Arial" w:hAnsi="Arial" w:hint="default"/>
      <w:snapToGrid w:val="0"/>
      <w:spacing w:val="10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F31B2"/>
    <w:rPr>
      <w:rFonts w:cs="Arial"/>
      <w:kern w:val="2"/>
      <w:sz w:val="18"/>
      <w:szCs w:val="18"/>
      <w:lang w:eastAsia="zh-CN"/>
    </w:rPr>
  </w:style>
  <w:style w:type="paragraph" w:customStyle="1" w:styleId="a1">
    <w:name w:val="图样式"/>
    <w:basedOn w:val="Normal"/>
    <w:rsid w:val="002F31B2"/>
    <w:pPr>
      <w:keepNext/>
      <w:topLinePunct w:val="0"/>
      <w:autoSpaceDE w:val="0"/>
      <w:autoSpaceDN w:val="0"/>
      <w:snapToGrid/>
      <w:spacing w:before="80" w:after="80" w:line="360" w:lineRule="auto"/>
      <w:jc w:val="center"/>
    </w:pPr>
    <w:rPr>
      <w:rFonts w:cs="Times New Roman" w:hint="default"/>
      <w:snapToGrid w:val="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V600R010C00SPC310 to V600R010C00SPC510</vt:lpstr>
    </vt:vector>
  </TitlesOfParts>
  <Company>Huawei Technologies Co.,Ltd.</Company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V600R010C00SPC310 to V600R010C00SPC510</dc:title>
  <dc:subject>Technical Document</dc:subject>
  <dc:creator>Huawei Technologies Co.,Ltd.</dc:creator>
  <cp:keywords>NC20201216000822</cp:keywords>
  <cp:lastModifiedBy>Aktortifan Ridno Prabu Pratama</cp:lastModifiedBy>
  <cp:revision>93</cp:revision>
  <dcterms:created xsi:type="dcterms:W3CDTF">2021-02-17T12:46:00Z</dcterms:created>
  <dcterms:modified xsi:type="dcterms:W3CDTF">2022-02-27T15:40:00Z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V600R010C00SPC310 to V600R010C00SPC510</vt:lpwstr>
  </property>
  <property fmtid="{D5CDD505-2E9C-101B-9397-08002B2CF9AE}" pid="3" name="DocumentVersion">
    <vt:lpwstr/>
  </property>
  <property fmtid="{D5CDD505-2E9C-101B-9397-08002B2CF9AE}" pid="4" name="PartNumber">
    <vt:lpwstr/>
  </property>
  <property fmtid="{D5CDD505-2E9C-101B-9397-08002B2CF9AE}" pid="5" name="Product&amp;Project Name">
    <vt:lpwstr/>
  </property>
  <property fmtid="{D5CDD505-2E9C-101B-9397-08002B2CF9AE}" pid="6" name="ProductVersion">
    <vt:lpwstr/>
  </property>
  <property fmtid="{D5CDD505-2E9C-101B-9397-08002B2CF9AE}" pid="7" name="ProprietaryDeclaration">
    <vt:lpwstr>Huawei Confidential. Do not spread without permission</vt:lpwstr>
  </property>
  <property fmtid="{D5CDD505-2E9C-101B-9397-08002B2CF9AE}" pid="8" name="ReleaseDate">
    <vt:lpwstr>2021-02-17</vt:lpwstr>
  </property>
  <property fmtid="{D5CDD505-2E9C-101B-9397-08002B2CF9AE}" pid="9" name="SecretLevel">
    <vt:lpwstr>PUBLIC OPEN</vt:lpwstr>
  </property>
  <property fmtid="{D5CDD505-2E9C-101B-9397-08002B2CF9AE}" pid="10" name="Trademark&amp;ProductType">
    <vt:lpwstr/>
  </property>
  <property fmtid="{D5CDD505-2E9C-101B-9397-08002B2CF9AE}" pid="11" name="_2015_ms_pID_725343">
    <vt:lpwstr>(3)9eMh+EqqQUCZ+150KAeAk6AGdvXDvgiXNbwuZX6kRJb8TPRNn0c05A37vqQfYjreUstlgISb
Th+0e28EU16vHMmuFUjVRoDS9cYxmkjyjx0Tk6mU/4wk1vKzeRVIdGEQCSayFdRiE6Swg1li
slkm3qoxt731ulN3T6CwduPtQySwbsMOiZBpolTPLlSJtoHd1e1fqco0E4ySUmxIKMe/SCnP
ZaWSWBinMsWuvuQDjq</vt:lpwstr>
  </property>
  <property fmtid="{D5CDD505-2E9C-101B-9397-08002B2CF9AE}" pid="12" name="_2015_ms_pID_7253431">
    <vt:lpwstr>VranSb70pguZUKzo0hXKZ3uIxDucRk5JtHNyguQq1almlFO2AiC1Rp
F3ijtGV91yU0r7XrT3bRU6SIr1eXiEpPtFh7B1exH2WoVzb4kTqz4JCMC8j2O0arvKcVqgNN
10orARKlpnijlETXw67m1xyqnf9PFIOgaelwBLYd+nqqZLKhGwM48fC8NVa2I10DTRiXWqTr
5sllZjBKI2CsY5hqp+xSV6SqdPB4752z2Xsz</vt:lpwstr>
  </property>
  <property fmtid="{D5CDD505-2E9C-101B-9397-08002B2CF9AE}" pid="13" name="_2015_ms_pID_7253432">
    <vt:lpwstr>ARiDKqU49CbQ3pvfE2hq420=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1645976191</vt:lpwstr>
  </property>
</Properties>
</file>