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7F097" w14:textId="6654EB8C" w:rsidR="00F95308" w:rsidRPr="00F95308" w:rsidRDefault="00F95308" w:rsidP="00F9530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5308">
        <w:rPr>
          <w:rFonts w:ascii="Times New Roman" w:hAnsi="Times New Roman" w:cs="Times New Roman"/>
          <w:b/>
          <w:bCs/>
          <w:sz w:val="28"/>
          <w:szCs w:val="28"/>
        </w:rPr>
        <w:t>UI POLICY</w:t>
      </w:r>
    </w:p>
    <w:p w14:paraId="2C857CB1" w14:textId="77777777" w:rsidR="00F95308" w:rsidRPr="00F95308" w:rsidRDefault="00F95308" w:rsidP="00F95308">
      <w:pPr>
        <w:jc w:val="both"/>
        <w:rPr>
          <w:rFonts w:ascii="Times New Roman" w:hAnsi="Times New Roman" w:cs="Times New Roman"/>
          <w:b/>
          <w:bCs/>
        </w:rPr>
      </w:pPr>
      <w:r w:rsidRPr="00F95308">
        <w:rPr>
          <w:rFonts w:ascii="Times New Roman" w:hAnsi="Times New Roman" w:cs="Times New Roman"/>
          <w:b/>
          <w:bCs/>
        </w:rPr>
        <w:t>What</w:t>
      </w:r>
    </w:p>
    <w:p w14:paraId="180D4FBF" w14:textId="77777777" w:rsidR="00F95308" w:rsidRPr="00F95308" w:rsidRDefault="00F95308" w:rsidP="00F95308">
      <w:p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 xml:space="preserve">A </w:t>
      </w:r>
      <w:proofErr w:type="spellStart"/>
      <w:r w:rsidRPr="00F95308">
        <w:rPr>
          <w:rFonts w:ascii="Times New Roman" w:hAnsi="Times New Roman" w:cs="Times New Roman"/>
        </w:rPr>
        <w:t>Catalog</w:t>
      </w:r>
      <w:proofErr w:type="spellEnd"/>
      <w:r w:rsidRPr="00F95308">
        <w:rPr>
          <w:rFonts w:ascii="Times New Roman" w:hAnsi="Times New Roman" w:cs="Times New Roman"/>
        </w:rPr>
        <w:t xml:space="preserve"> UI Policy is configured for the Network Request </w:t>
      </w:r>
      <w:proofErr w:type="spellStart"/>
      <w:r w:rsidRPr="00F95308">
        <w:rPr>
          <w:rFonts w:ascii="Times New Roman" w:hAnsi="Times New Roman" w:cs="Times New Roman"/>
        </w:rPr>
        <w:t>catalog</w:t>
      </w:r>
      <w:proofErr w:type="spellEnd"/>
      <w:r w:rsidRPr="00F95308">
        <w:rPr>
          <w:rFonts w:ascii="Times New Roman" w:hAnsi="Times New Roman" w:cs="Times New Roman"/>
        </w:rPr>
        <w:t xml:space="preserve"> item to dynamically control the visibility of fields based on the user's selections.</w:t>
      </w:r>
    </w:p>
    <w:p w14:paraId="51B903C4" w14:textId="77777777" w:rsidR="00F95308" w:rsidRPr="00F95308" w:rsidRDefault="00F95308" w:rsidP="00F95308">
      <w:p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>In this implementation, when the user selects:</w:t>
      </w:r>
    </w:p>
    <w:p w14:paraId="41D24494" w14:textId="77777777" w:rsidR="00F95308" w:rsidRPr="00F95308" w:rsidRDefault="00F95308" w:rsidP="00F95308">
      <w:p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>Type of Connection = Existing</w:t>
      </w:r>
    </w:p>
    <w:p w14:paraId="3A9DBB75" w14:textId="77777777" w:rsidR="00F95308" w:rsidRPr="00F95308" w:rsidRDefault="00F95308" w:rsidP="00F95308">
      <w:pPr>
        <w:jc w:val="both"/>
        <w:rPr>
          <w:rFonts w:ascii="Times New Roman" w:hAnsi="Times New Roman" w:cs="Times New Roman"/>
        </w:rPr>
      </w:pPr>
      <w:proofErr w:type="spellStart"/>
      <w:r w:rsidRPr="00F95308">
        <w:rPr>
          <w:rFonts w:ascii="Times New Roman" w:hAnsi="Times New Roman" w:cs="Times New Roman"/>
        </w:rPr>
        <w:t>the</w:t>
      </w:r>
      <w:proofErr w:type="spellEnd"/>
      <w:r w:rsidRPr="00F95308">
        <w:rPr>
          <w:rFonts w:ascii="Times New Roman" w:hAnsi="Times New Roman" w:cs="Times New Roman"/>
        </w:rPr>
        <w:t xml:space="preserve"> Enter your Existing ID field becomes visible.</w:t>
      </w:r>
    </w:p>
    <w:p w14:paraId="502D3B3D" w14:textId="77777777" w:rsidR="00F95308" w:rsidRPr="00F95308" w:rsidRDefault="00F95308" w:rsidP="00F95308">
      <w:p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>This provides a dynamic form experience where users see only the information relevant to their selected request type.</w:t>
      </w:r>
    </w:p>
    <w:p w14:paraId="724674CA" w14:textId="77777777" w:rsidR="00F95308" w:rsidRPr="00F95308" w:rsidRDefault="00F95308" w:rsidP="00F95308">
      <w:pPr>
        <w:jc w:val="both"/>
        <w:rPr>
          <w:rFonts w:ascii="Times New Roman" w:hAnsi="Times New Roman" w:cs="Times New Roman"/>
          <w:b/>
          <w:bCs/>
        </w:rPr>
      </w:pPr>
      <w:r w:rsidRPr="00F95308">
        <w:rPr>
          <w:rFonts w:ascii="Times New Roman" w:hAnsi="Times New Roman" w:cs="Times New Roman"/>
          <w:b/>
          <w:bCs/>
        </w:rPr>
        <w:t>Why</w:t>
      </w:r>
    </w:p>
    <w:p w14:paraId="13FB5D3A" w14:textId="77777777" w:rsidR="00F95308" w:rsidRPr="00F95308" w:rsidRDefault="00F95308" w:rsidP="00F95308">
      <w:p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 xml:space="preserve">Displaying all fields at once can make a </w:t>
      </w:r>
      <w:proofErr w:type="spellStart"/>
      <w:r w:rsidRPr="00F95308">
        <w:rPr>
          <w:rFonts w:ascii="Times New Roman" w:hAnsi="Times New Roman" w:cs="Times New Roman"/>
        </w:rPr>
        <w:t>catalog</w:t>
      </w:r>
      <w:proofErr w:type="spellEnd"/>
      <w:r w:rsidRPr="00F95308">
        <w:rPr>
          <w:rFonts w:ascii="Times New Roman" w:hAnsi="Times New Roman" w:cs="Times New Roman"/>
        </w:rPr>
        <w:t xml:space="preserve"> form confusing and unnecessarily lengthy.</w:t>
      </w:r>
    </w:p>
    <w:p w14:paraId="2D3426A7" w14:textId="77777777" w:rsidR="00F95308" w:rsidRPr="00F95308" w:rsidRDefault="00F95308" w:rsidP="00F95308">
      <w:p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>The UI Policy improves the request form by:</w:t>
      </w:r>
    </w:p>
    <w:p w14:paraId="44BBB16E" w14:textId="77777777" w:rsidR="00F95308" w:rsidRPr="00F95308" w:rsidRDefault="00F95308" w:rsidP="00F9530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 xml:space="preserve">Showing relevant fields only when required. </w:t>
      </w:r>
    </w:p>
    <w:p w14:paraId="6F929DDA" w14:textId="77777777" w:rsidR="00F95308" w:rsidRPr="00F95308" w:rsidRDefault="00F95308" w:rsidP="00F9530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 xml:space="preserve">Reducing unnecessary user input. </w:t>
      </w:r>
    </w:p>
    <w:p w14:paraId="66BEACAE" w14:textId="77777777" w:rsidR="00F95308" w:rsidRPr="00F95308" w:rsidRDefault="00F95308" w:rsidP="00F9530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 xml:space="preserve">Improving form usability. </w:t>
      </w:r>
    </w:p>
    <w:p w14:paraId="3BF36C0C" w14:textId="77777777" w:rsidR="00F95308" w:rsidRPr="00F95308" w:rsidRDefault="00F95308" w:rsidP="00F9530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 xml:space="preserve">Preventing irrelevant information from being entered. </w:t>
      </w:r>
    </w:p>
    <w:p w14:paraId="0484E43A" w14:textId="77777777" w:rsidR="00F95308" w:rsidRPr="00F95308" w:rsidRDefault="00F95308" w:rsidP="00F9530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 xml:space="preserve">Supporting conditional data collection. </w:t>
      </w:r>
    </w:p>
    <w:p w14:paraId="79342CB4" w14:textId="77777777" w:rsidR="00F95308" w:rsidRPr="00F95308" w:rsidRDefault="00F95308" w:rsidP="00F9530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 xml:space="preserve">Making the request process more intuitive. </w:t>
      </w:r>
    </w:p>
    <w:p w14:paraId="61A3F8F7" w14:textId="7A7AFBDE" w:rsidR="00F95308" w:rsidRPr="00F95308" w:rsidRDefault="00F95308" w:rsidP="00F95308">
      <w:pPr>
        <w:jc w:val="both"/>
        <w:rPr>
          <w:rFonts w:ascii="Times New Roman" w:hAnsi="Times New Roman" w:cs="Times New Roman"/>
        </w:rPr>
      </w:pPr>
    </w:p>
    <w:p w14:paraId="6A92F412" w14:textId="77777777" w:rsidR="00F95308" w:rsidRPr="00F95308" w:rsidRDefault="00F95308" w:rsidP="00F95308">
      <w:pPr>
        <w:jc w:val="both"/>
        <w:rPr>
          <w:rFonts w:ascii="Times New Roman" w:hAnsi="Times New Roman" w:cs="Times New Roman"/>
          <w:b/>
          <w:bCs/>
        </w:rPr>
      </w:pPr>
      <w:r w:rsidRPr="00F95308">
        <w:rPr>
          <w:rFonts w:ascii="Times New Roman" w:hAnsi="Times New Roman" w:cs="Times New Roman"/>
          <w:b/>
          <w:bCs/>
        </w:rPr>
        <w:t xml:space="preserve">Activity 1 – Create </w:t>
      </w:r>
      <w:proofErr w:type="spellStart"/>
      <w:r w:rsidRPr="00F95308">
        <w:rPr>
          <w:rFonts w:ascii="Times New Roman" w:hAnsi="Times New Roman" w:cs="Times New Roman"/>
          <w:b/>
          <w:bCs/>
        </w:rPr>
        <w:t>Catalog</w:t>
      </w:r>
      <w:proofErr w:type="spellEnd"/>
      <w:r w:rsidRPr="00F95308">
        <w:rPr>
          <w:rFonts w:ascii="Times New Roman" w:hAnsi="Times New Roman" w:cs="Times New Roman"/>
          <w:b/>
          <w:bCs/>
        </w:rPr>
        <w:t xml:space="preserve"> UI Policy</w:t>
      </w:r>
    </w:p>
    <w:p w14:paraId="22AA364D" w14:textId="77777777" w:rsidR="00F95308" w:rsidRPr="00F95308" w:rsidRDefault="00F95308" w:rsidP="00F95308">
      <w:pPr>
        <w:jc w:val="both"/>
        <w:rPr>
          <w:rFonts w:ascii="Times New Roman" w:hAnsi="Times New Roman" w:cs="Times New Roman"/>
          <w:b/>
          <w:bCs/>
        </w:rPr>
      </w:pPr>
      <w:r w:rsidRPr="00F95308">
        <w:rPr>
          <w:rFonts w:ascii="Times New Roman" w:hAnsi="Times New Roman" w:cs="Times New Roman"/>
          <w:b/>
          <w:bCs/>
        </w:rPr>
        <w:t>What</w:t>
      </w:r>
    </w:p>
    <w:p w14:paraId="76F1E0B1" w14:textId="77777777" w:rsidR="00F95308" w:rsidRPr="00F95308" w:rsidRDefault="00F95308" w:rsidP="00F95308">
      <w:p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 xml:space="preserve">Create a </w:t>
      </w:r>
      <w:proofErr w:type="spellStart"/>
      <w:r w:rsidRPr="00F95308">
        <w:rPr>
          <w:rFonts w:ascii="Times New Roman" w:hAnsi="Times New Roman" w:cs="Times New Roman"/>
        </w:rPr>
        <w:t>Catalog</w:t>
      </w:r>
      <w:proofErr w:type="spellEnd"/>
      <w:r w:rsidRPr="00F95308">
        <w:rPr>
          <w:rFonts w:ascii="Times New Roman" w:hAnsi="Times New Roman" w:cs="Times New Roman"/>
        </w:rPr>
        <w:t xml:space="preserve"> UI Policy for the </w:t>
      </w:r>
      <w:r w:rsidRPr="00F95308">
        <w:rPr>
          <w:rFonts w:ascii="Times New Roman" w:hAnsi="Times New Roman" w:cs="Times New Roman"/>
          <w:b/>
          <w:bCs/>
        </w:rPr>
        <w:t>Network Request</w:t>
      </w:r>
      <w:r w:rsidRPr="00F95308">
        <w:rPr>
          <w:rFonts w:ascii="Times New Roman" w:hAnsi="Times New Roman" w:cs="Times New Roman"/>
        </w:rPr>
        <w:t xml:space="preserve"> </w:t>
      </w:r>
      <w:proofErr w:type="spellStart"/>
      <w:r w:rsidRPr="00F95308">
        <w:rPr>
          <w:rFonts w:ascii="Times New Roman" w:hAnsi="Times New Roman" w:cs="Times New Roman"/>
        </w:rPr>
        <w:t>catalog</w:t>
      </w:r>
      <w:proofErr w:type="spellEnd"/>
      <w:r w:rsidRPr="00F95308">
        <w:rPr>
          <w:rFonts w:ascii="Times New Roman" w:hAnsi="Times New Roman" w:cs="Times New Roman"/>
        </w:rPr>
        <w:t xml:space="preserve"> item.</w:t>
      </w:r>
    </w:p>
    <w:p w14:paraId="3845D366" w14:textId="77777777" w:rsidR="00F95308" w:rsidRPr="00F95308" w:rsidRDefault="00F95308" w:rsidP="00F95308">
      <w:pPr>
        <w:jc w:val="both"/>
        <w:rPr>
          <w:rFonts w:ascii="Times New Roman" w:hAnsi="Times New Roman" w:cs="Times New Roman"/>
          <w:b/>
          <w:bCs/>
        </w:rPr>
      </w:pPr>
      <w:r w:rsidRPr="00F95308">
        <w:rPr>
          <w:rFonts w:ascii="Times New Roman" w:hAnsi="Times New Roman" w:cs="Times New Roman"/>
          <w:b/>
          <w:bCs/>
        </w:rPr>
        <w:t>How</w:t>
      </w:r>
    </w:p>
    <w:p w14:paraId="69CBB583" w14:textId="77777777" w:rsidR="00F95308" w:rsidRPr="00F95308" w:rsidRDefault="00F95308" w:rsidP="00F9530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 xml:space="preserve">Navigate to the Network Request </w:t>
      </w:r>
      <w:proofErr w:type="spellStart"/>
      <w:r w:rsidRPr="00F95308">
        <w:rPr>
          <w:rFonts w:ascii="Times New Roman" w:hAnsi="Times New Roman" w:cs="Times New Roman"/>
        </w:rPr>
        <w:t>catalog</w:t>
      </w:r>
      <w:proofErr w:type="spellEnd"/>
      <w:r w:rsidRPr="00F95308">
        <w:rPr>
          <w:rFonts w:ascii="Times New Roman" w:hAnsi="Times New Roman" w:cs="Times New Roman"/>
        </w:rPr>
        <w:t xml:space="preserve"> item. </w:t>
      </w:r>
    </w:p>
    <w:p w14:paraId="46FF4B0A" w14:textId="77777777" w:rsidR="00F95308" w:rsidRPr="00F95308" w:rsidRDefault="00F95308" w:rsidP="00F9530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 xml:space="preserve">Open the </w:t>
      </w:r>
      <w:proofErr w:type="spellStart"/>
      <w:r w:rsidRPr="00F95308">
        <w:rPr>
          <w:rFonts w:ascii="Times New Roman" w:hAnsi="Times New Roman" w:cs="Times New Roman"/>
        </w:rPr>
        <w:t>catalog</w:t>
      </w:r>
      <w:proofErr w:type="spellEnd"/>
      <w:r w:rsidRPr="00F95308">
        <w:rPr>
          <w:rFonts w:ascii="Times New Roman" w:hAnsi="Times New Roman" w:cs="Times New Roman"/>
        </w:rPr>
        <w:t xml:space="preserve"> item's related lists. </w:t>
      </w:r>
    </w:p>
    <w:p w14:paraId="4AEEA06A" w14:textId="77777777" w:rsidR="00F95308" w:rsidRPr="00F95308" w:rsidRDefault="00F95308" w:rsidP="00F9530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 xml:space="preserve">Locate </w:t>
      </w:r>
      <w:proofErr w:type="spellStart"/>
      <w:r w:rsidRPr="00F95308">
        <w:rPr>
          <w:rFonts w:ascii="Times New Roman" w:hAnsi="Times New Roman" w:cs="Times New Roman"/>
        </w:rPr>
        <w:t>Catalog</w:t>
      </w:r>
      <w:proofErr w:type="spellEnd"/>
      <w:r w:rsidRPr="00F95308">
        <w:rPr>
          <w:rFonts w:ascii="Times New Roman" w:hAnsi="Times New Roman" w:cs="Times New Roman"/>
        </w:rPr>
        <w:t xml:space="preserve"> UI Policies. </w:t>
      </w:r>
    </w:p>
    <w:p w14:paraId="3F8CDDEC" w14:textId="77777777" w:rsidR="00F95308" w:rsidRPr="00F95308" w:rsidRDefault="00F95308" w:rsidP="00F9530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 xml:space="preserve">Click New. </w:t>
      </w:r>
    </w:p>
    <w:p w14:paraId="1A2A714A" w14:textId="77777777" w:rsidR="00F95308" w:rsidRPr="00F95308" w:rsidRDefault="00F95308" w:rsidP="00F9530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 xml:space="preserve">Configure the UI Policy. </w:t>
      </w:r>
    </w:p>
    <w:p w14:paraId="6948F374" w14:textId="77777777" w:rsidR="00F95308" w:rsidRPr="00F95308" w:rsidRDefault="00F95308" w:rsidP="00F95308">
      <w:p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>Use the following 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5387"/>
      </w:tblGrid>
      <w:tr w:rsidR="00F95308" w:rsidRPr="00F95308" w14:paraId="7276CC6F" w14:textId="77777777" w:rsidTr="00F95308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2EB0A599" w14:textId="77777777" w:rsidR="00F95308" w:rsidRPr="00F95308" w:rsidRDefault="00F95308" w:rsidP="00F9530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95308">
              <w:rPr>
                <w:rFonts w:ascii="Times New Roman" w:hAnsi="Times New Roman" w:cs="Times New Roman"/>
                <w:b/>
                <w:bCs/>
              </w:rPr>
              <w:lastRenderedPageBreak/>
              <w:t>Field</w:t>
            </w:r>
          </w:p>
        </w:tc>
        <w:tc>
          <w:tcPr>
            <w:tcW w:w="5342" w:type="dxa"/>
            <w:vAlign w:val="center"/>
            <w:hideMark/>
          </w:tcPr>
          <w:p w14:paraId="49CDAD1B" w14:textId="77777777" w:rsidR="00F95308" w:rsidRPr="00F95308" w:rsidRDefault="00F95308" w:rsidP="00F9530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95308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F95308" w:rsidRPr="00F95308" w14:paraId="212209E5" w14:textId="77777777" w:rsidTr="00F9530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28DA02E" w14:textId="77777777" w:rsidR="00F95308" w:rsidRPr="00F95308" w:rsidRDefault="00F95308" w:rsidP="00F95308">
            <w:pPr>
              <w:jc w:val="both"/>
              <w:rPr>
                <w:rFonts w:ascii="Times New Roman" w:hAnsi="Times New Roman" w:cs="Times New Roman"/>
              </w:rPr>
            </w:pPr>
            <w:r w:rsidRPr="00F95308">
              <w:rPr>
                <w:rFonts w:ascii="Times New Roman" w:hAnsi="Times New Roman" w:cs="Times New Roman"/>
                <w:b/>
                <w:bCs/>
              </w:rPr>
              <w:t>Applies to</w:t>
            </w:r>
          </w:p>
        </w:tc>
        <w:tc>
          <w:tcPr>
            <w:tcW w:w="5342" w:type="dxa"/>
            <w:vAlign w:val="center"/>
            <w:hideMark/>
          </w:tcPr>
          <w:p w14:paraId="1E46E73E" w14:textId="77777777" w:rsidR="00F95308" w:rsidRPr="00F95308" w:rsidRDefault="00F95308" w:rsidP="00F9530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95308">
              <w:rPr>
                <w:rFonts w:ascii="Times New Roman" w:hAnsi="Times New Roman" w:cs="Times New Roman"/>
              </w:rPr>
              <w:t>Catalog</w:t>
            </w:r>
            <w:proofErr w:type="spellEnd"/>
            <w:r w:rsidRPr="00F95308">
              <w:rPr>
                <w:rFonts w:ascii="Times New Roman" w:hAnsi="Times New Roman" w:cs="Times New Roman"/>
              </w:rPr>
              <w:t xml:space="preserve"> Item</w:t>
            </w:r>
          </w:p>
        </w:tc>
      </w:tr>
      <w:tr w:rsidR="00F95308" w:rsidRPr="00F95308" w14:paraId="2CBC519E" w14:textId="77777777" w:rsidTr="00F9530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1E25DE6" w14:textId="77777777" w:rsidR="00F95308" w:rsidRPr="00F95308" w:rsidRDefault="00F95308" w:rsidP="00F9530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95308">
              <w:rPr>
                <w:rFonts w:ascii="Times New Roman" w:hAnsi="Times New Roman" w:cs="Times New Roman"/>
                <w:b/>
                <w:bCs/>
              </w:rPr>
              <w:t>Catalog</w:t>
            </w:r>
            <w:proofErr w:type="spellEnd"/>
            <w:r w:rsidRPr="00F95308">
              <w:rPr>
                <w:rFonts w:ascii="Times New Roman" w:hAnsi="Times New Roman" w:cs="Times New Roman"/>
                <w:b/>
                <w:bCs/>
              </w:rPr>
              <w:t xml:space="preserve"> item</w:t>
            </w:r>
          </w:p>
        </w:tc>
        <w:tc>
          <w:tcPr>
            <w:tcW w:w="5342" w:type="dxa"/>
            <w:vAlign w:val="center"/>
            <w:hideMark/>
          </w:tcPr>
          <w:p w14:paraId="543913E0" w14:textId="77777777" w:rsidR="00F95308" w:rsidRPr="00F95308" w:rsidRDefault="00F95308" w:rsidP="00F95308">
            <w:pPr>
              <w:jc w:val="both"/>
              <w:rPr>
                <w:rFonts w:ascii="Times New Roman" w:hAnsi="Times New Roman" w:cs="Times New Roman"/>
              </w:rPr>
            </w:pPr>
            <w:r w:rsidRPr="00F95308">
              <w:rPr>
                <w:rFonts w:ascii="Times New Roman" w:hAnsi="Times New Roman" w:cs="Times New Roman"/>
              </w:rPr>
              <w:t>Network Request</w:t>
            </w:r>
          </w:p>
        </w:tc>
      </w:tr>
      <w:tr w:rsidR="00F95308" w:rsidRPr="00F95308" w14:paraId="13084D0E" w14:textId="77777777" w:rsidTr="00F9530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F93DAB0" w14:textId="77777777" w:rsidR="00F95308" w:rsidRPr="00F95308" w:rsidRDefault="00F95308" w:rsidP="00F95308">
            <w:pPr>
              <w:jc w:val="both"/>
              <w:rPr>
                <w:rFonts w:ascii="Times New Roman" w:hAnsi="Times New Roman" w:cs="Times New Roman"/>
              </w:rPr>
            </w:pPr>
            <w:r w:rsidRPr="00F95308">
              <w:rPr>
                <w:rFonts w:ascii="Times New Roman" w:hAnsi="Times New Roman" w:cs="Times New Roman"/>
                <w:b/>
                <w:bCs/>
              </w:rPr>
              <w:t>Short description</w:t>
            </w:r>
          </w:p>
        </w:tc>
        <w:tc>
          <w:tcPr>
            <w:tcW w:w="5342" w:type="dxa"/>
            <w:vAlign w:val="center"/>
            <w:hideMark/>
          </w:tcPr>
          <w:p w14:paraId="763965EE" w14:textId="77777777" w:rsidR="00F95308" w:rsidRPr="00F95308" w:rsidRDefault="00F95308" w:rsidP="00F95308">
            <w:pPr>
              <w:jc w:val="both"/>
              <w:rPr>
                <w:rFonts w:ascii="Times New Roman" w:hAnsi="Times New Roman" w:cs="Times New Roman"/>
              </w:rPr>
            </w:pPr>
            <w:r w:rsidRPr="00F95308">
              <w:rPr>
                <w:rFonts w:ascii="Times New Roman" w:hAnsi="Times New Roman" w:cs="Times New Roman"/>
              </w:rPr>
              <w:t>Display Existing ID for Existing Connection</w:t>
            </w:r>
          </w:p>
        </w:tc>
      </w:tr>
      <w:tr w:rsidR="00F95308" w:rsidRPr="00F95308" w14:paraId="3EF0BE62" w14:textId="77777777" w:rsidTr="00F9530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080D3A6" w14:textId="77777777" w:rsidR="00F95308" w:rsidRPr="00F95308" w:rsidRDefault="00F95308" w:rsidP="00F95308">
            <w:pPr>
              <w:jc w:val="both"/>
              <w:rPr>
                <w:rFonts w:ascii="Times New Roman" w:hAnsi="Times New Roman" w:cs="Times New Roman"/>
              </w:rPr>
            </w:pPr>
            <w:r w:rsidRPr="00F95308">
              <w:rPr>
                <w:rFonts w:ascii="Times New Roman" w:hAnsi="Times New Roman" w:cs="Times New Roman"/>
                <w:b/>
                <w:bCs/>
              </w:rPr>
              <w:t>Condition</w:t>
            </w:r>
          </w:p>
        </w:tc>
        <w:tc>
          <w:tcPr>
            <w:tcW w:w="5342" w:type="dxa"/>
            <w:vAlign w:val="center"/>
            <w:hideMark/>
          </w:tcPr>
          <w:p w14:paraId="29445EAC" w14:textId="77777777" w:rsidR="00F95308" w:rsidRPr="00F95308" w:rsidRDefault="00F95308" w:rsidP="00F95308">
            <w:pPr>
              <w:jc w:val="both"/>
              <w:rPr>
                <w:rFonts w:ascii="Times New Roman" w:hAnsi="Times New Roman" w:cs="Times New Roman"/>
              </w:rPr>
            </w:pPr>
            <w:r w:rsidRPr="00F95308">
              <w:rPr>
                <w:rFonts w:ascii="Times New Roman" w:hAnsi="Times New Roman" w:cs="Times New Roman"/>
              </w:rPr>
              <w:t xml:space="preserve">Type of Connection </w:t>
            </w:r>
            <w:r w:rsidRPr="00F95308">
              <w:rPr>
                <w:rFonts w:ascii="Times New Roman" w:hAnsi="Times New Roman" w:cs="Times New Roman"/>
                <w:b/>
                <w:bCs/>
              </w:rPr>
              <w:t>is</w:t>
            </w:r>
            <w:r w:rsidRPr="00F95308">
              <w:rPr>
                <w:rFonts w:ascii="Times New Roman" w:hAnsi="Times New Roman" w:cs="Times New Roman"/>
              </w:rPr>
              <w:t xml:space="preserve"> Existing</w:t>
            </w:r>
          </w:p>
        </w:tc>
      </w:tr>
    </w:tbl>
    <w:p w14:paraId="34C47D89" w14:textId="77777777" w:rsidR="00F95308" w:rsidRPr="00F95308" w:rsidRDefault="00F95308" w:rsidP="00F9530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 xml:space="preserve">Review the condition. </w:t>
      </w:r>
    </w:p>
    <w:p w14:paraId="7110B2A1" w14:textId="77777777" w:rsidR="00F95308" w:rsidRPr="00F95308" w:rsidRDefault="00F95308" w:rsidP="00F9530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 xml:space="preserve">Click </w:t>
      </w:r>
      <w:r w:rsidRPr="00F95308">
        <w:rPr>
          <w:rFonts w:ascii="Times New Roman" w:hAnsi="Times New Roman" w:cs="Times New Roman"/>
          <w:b/>
          <w:bCs/>
        </w:rPr>
        <w:t>Submit/Save</w:t>
      </w:r>
      <w:r w:rsidRPr="00F95308">
        <w:rPr>
          <w:rFonts w:ascii="Times New Roman" w:hAnsi="Times New Roman" w:cs="Times New Roman"/>
        </w:rPr>
        <w:t xml:space="preserve">. </w:t>
      </w:r>
    </w:p>
    <w:p w14:paraId="2E030274" w14:textId="6D1F754D" w:rsidR="00F95308" w:rsidRPr="00F95308" w:rsidRDefault="00F95308" w:rsidP="00F95308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AE405A1" wp14:editId="48B8D8AA">
            <wp:extent cx="5723255" cy="2720975"/>
            <wp:effectExtent l="0" t="0" r="0" b="3175"/>
            <wp:docPr id="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5308">
        <w:rPr>
          <w:rFonts w:ascii="Times New Roman" w:hAnsi="Times New Roman" w:cs="Times New Roman"/>
          <w:b/>
          <w:bCs/>
        </w:rPr>
        <w:t>Activity 2 – Configure UI Policy Action</w:t>
      </w:r>
    </w:p>
    <w:p w14:paraId="4481E353" w14:textId="77777777" w:rsidR="00F95308" w:rsidRPr="00F95308" w:rsidRDefault="00F95308" w:rsidP="00F95308">
      <w:pPr>
        <w:jc w:val="both"/>
        <w:rPr>
          <w:rFonts w:ascii="Times New Roman" w:hAnsi="Times New Roman" w:cs="Times New Roman"/>
          <w:b/>
          <w:bCs/>
        </w:rPr>
      </w:pPr>
      <w:r w:rsidRPr="00F95308">
        <w:rPr>
          <w:rFonts w:ascii="Times New Roman" w:hAnsi="Times New Roman" w:cs="Times New Roman"/>
          <w:b/>
          <w:bCs/>
        </w:rPr>
        <w:t>What</w:t>
      </w:r>
    </w:p>
    <w:p w14:paraId="45FAB00F" w14:textId="77777777" w:rsidR="00F95308" w:rsidRPr="00F95308" w:rsidRDefault="00F95308" w:rsidP="00F95308">
      <w:p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 xml:space="preserve">Configure a </w:t>
      </w:r>
      <w:proofErr w:type="spellStart"/>
      <w:r w:rsidRPr="00F95308">
        <w:rPr>
          <w:rFonts w:ascii="Times New Roman" w:hAnsi="Times New Roman" w:cs="Times New Roman"/>
        </w:rPr>
        <w:t>Catalog</w:t>
      </w:r>
      <w:proofErr w:type="spellEnd"/>
      <w:r w:rsidRPr="00F95308">
        <w:rPr>
          <w:rFonts w:ascii="Times New Roman" w:hAnsi="Times New Roman" w:cs="Times New Roman"/>
        </w:rPr>
        <w:t xml:space="preserve"> UI Policy Action to determine which field is displayed when the UI Policy condition evaluates to true.</w:t>
      </w:r>
    </w:p>
    <w:p w14:paraId="3D40FF2C" w14:textId="77777777" w:rsidR="00F95308" w:rsidRPr="00F95308" w:rsidRDefault="00F95308" w:rsidP="00F95308">
      <w:pPr>
        <w:jc w:val="both"/>
        <w:rPr>
          <w:rFonts w:ascii="Times New Roman" w:hAnsi="Times New Roman" w:cs="Times New Roman"/>
          <w:b/>
          <w:bCs/>
        </w:rPr>
      </w:pPr>
      <w:r w:rsidRPr="00F95308">
        <w:rPr>
          <w:rFonts w:ascii="Times New Roman" w:hAnsi="Times New Roman" w:cs="Times New Roman"/>
          <w:b/>
          <w:bCs/>
        </w:rPr>
        <w:t>How</w:t>
      </w:r>
    </w:p>
    <w:p w14:paraId="018A1F05" w14:textId="77777777" w:rsidR="00F95308" w:rsidRPr="00F95308" w:rsidRDefault="00F95308" w:rsidP="00F95308">
      <w:p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>After saving the UI Policy:</w:t>
      </w:r>
    </w:p>
    <w:p w14:paraId="2AD4A2BD" w14:textId="77777777" w:rsidR="00F95308" w:rsidRPr="00F95308" w:rsidRDefault="00F95308" w:rsidP="00F9530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 xml:space="preserve">Open the newly created UI Policy. </w:t>
      </w:r>
    </w:p>
    <w:p w14:paraId="3A73EEAC" w14:textId="77777777" w:rsidR="00F95308" w:rsidRPr="00F95308" w:rsidRDefault="00F95308" w:rsidP="00F9530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 xml:space="preserve">Locate the </w:t>
      </w:r>
      <w:proofErr w:type="spellStart"/>
      <w:r w:rsidRPr="00F95308">
        <w:rPr>
          <w:rFonts w:ascii="Times New Roman" w:hAnsi="Times New Roman" w:cs="Times New Roman"/>
        </w:rPr>
        <w:t>Catalog</w:t>
      </w:r>
      <w:proofErr w:type="spellEnd"/>
      <w:r w:rsidRPr="00F95308">
        <w:rPr>
          <w:rFonts w:ascii="Times New Roman" w:hAnsi="Times New Roman" w:cs="Times New Roman"/>
        </w:rPr>
        <w:t xml:space="preserve"> UI Policy Actions related list. </w:t>
      </w:r>
    </w:p>
    <w:p w14:paraId="0C9822CD" w14:textId="77777777" w:rsidR="00F95308" w:rsidRPr="00F95308" w:rsidRDefault="00F95308" w:rsidP="00F9530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 xml:space="preserve">Click </w:t>
      </w:r>
      <w:r w:rsidRPr="00F95308">
        <w:rPr>
          <w:rFonts w:ascii="Times New Roman" w:hAnsi="Times New Roman" w:cs="Times New Roman"/>
          <w:b/>
          <w:bCs/>
        </w:rPr>
        <w:t>New</w:t>
      </w:r>
      <w:r w:rsidRPr="00F95308">
        <w:rPr>
          <w:rFonts w:ascii="Times New Roman" w:hAnsi="Times New Roman" w:cs="Times New Roman"/>
        </w:rPr>
        <w:t xml:space="preserve">. </w:t>
      </w:r>
    </w:p>
    <w:p w14:paraId="437BDA41" w14:textId="77777777" w:rsidR="00F95308" w:rsidRPr="00F95308" w:rsidRDefault="00F95308" w:rsidP="00F9530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>Select the variable:</w:t>
      </w:r>
    </w:p>
    <w:p w14:paraId="0170C9E8" w14:textId="168B2293" w:rsidR="00F95308" w:rsidRPr="00F95308" w:rsidRDefault="00F95308" w:rsidP="00F9530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r w:rsidRPr="00F95308">
        <w:rPr>
          <w:rFonts w:ascii="Times New Roman" w:hAnsi="Times New Roman" w:cs="Times New Roman"/>
        </w:rPr>
        <w:t>Enter your Existing ID</w:t>
      </w:r>
    </w:p>
    <w:p w14:paraId="5EFE7809" w14:textId="77777777" w:rsidR="00F95308" w:rsidRPr="00F95308" w:rsidRDefault="00F95308" w:rsidP="00F9530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>Set:</w:t>
      </w:r>
    </w:p>
    <w:p w14:paraId="634FD84C" w14:textId="7367DB62" w:rsidR="00F95308" w:rsidRPr="00F95308" w:rsidRDefault="00F95308" w:rsidP="00F9530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F95308">
        <w:rPr>
          <w:rFonts w:ascii="Times New Roman" w:hAnsi="Times New Roman" w:cs="Times New Roman"/>
        </w:rPr>
        <w:t>Visible = True</w:t>
      </w:r>
    </w:p>
    <w:p w14:paraId="0929B78D" w14:textId="77777777" w:rsidR="00F95308" w:rsidRPr="00F95308" w:rsidRDefault="00F95308" w:rsidP="00F9530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lastRenderedPageBreak/>
        <w:t xml:space="preserve">Configure other properties according to the requirement. </w:t>
      </w:r>
    </w:p>
    <w:p w14:paraId="20734AD5" w14:textId="77777777" w:rsidR="00F95308" w:rsidRPr="00F95308" w:rsidRDefault="00F95308" w:rsidP="00F9530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 xml:space="preserve">Save the UI Policy Action. </w:t>
      </w:r>
    </w:p>
    <w:p w14:paraId="020A801C" w14:textId="77777777" w:rsidR="00F95308" w:rsidRPr="00F95308" w:rsidRDefault="00F95308" w:rsidP="00F95308">
      <w:pPr>
        <w:jc w:val="both"/>
        <w:rPr>
          <w:rFonts w:ascii="Times New Roman" w:hAnsi="Times New Roman" w:cs="Times New Roman"/>
          <w:b/>
          <w:bCs/>
        </w:rPr>
      </w:pPr>
      <w:r w:rsidRPr="00F95308">
        <w:rPr>
          <w:rFonts w:ascii="Times New Roman" w:hAnsi="Times New Roman" w:cs="Times New Roman"/>
          <w:b/>
          <w:bCs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268"/>
      </w:tblGrid>
      <w:tr w:rsidR="00F95308" w:rsidRPr="00F95308" w14:paraId="6C92CCDA" w14:textId="77777777" w:rsidTr="00F95308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67E16486" w14:textId="77777777" w:rsidR="00F95308" w:rsidRPr="00F95308" w:rsidRDefault="00F95308" w:rsidP="00F9530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95308">
              <w:rPr>
                <w:rFonts w:ascii="Times New Roman" w:hAnsi="Times New Roman" w:cs="Times New Roman"/>
                <w:b/>
                <w:bCs/>
              </w:rPr>
              <w:t>Property</w:t>
            </w:r>
          </w:p>
        </w:tc>
        <w:tc>
          <w:tcPr>
            <w:tcW w:w="2223" w:type="dxa"/>
            <w:vAlign w:val="center"/>
            <w:hideMark/>
          </w:tcPr>
          <w:p w14:paraId="4CDA44EB" w14:textId="77777777" w:rsidR="00F95308" w:rsidRPr="00F95308" w:rsidRDefault="00F95308" w:rsidP="00F9530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95308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F95308" w:rsidRPr="00F95308" w14:paraId="03073A57" w14:textId="77777777" w:rsidTr="00F9530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6C9AD19" w14:textId="77777777" w:rsidR="00F95308" w:rsidRPr="00F95308" w:rsidRDefault="00F95308" w:rsidP="00F95308">
            <w:pPr>
              <w:jc w:val="both"/>
              <w:rPr>
                <w:rFonts w:ascii="Times New Roman" w:hAnsi="Times New Roman" w:cs="Times New Roman"/>
              </w:rPr>
            </w:pPr>
            <w:r w:rsidRPr="00F95308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2223" w:type="dxa"/>
            <w:vAlign w:val="center"/>
            <w:hideMark/>
          </w:tcPr>
          <w:p w14:paraId="1202731F" w14:textId="77777777" w:rsidR="00F95308" w:rsidRPr="00F95308" w:rsidRDefault="00F95308" w:rsidP="00F95308">
            <w:pPr>
              <w:jc w:val="both"/>
              <w:rPr>
                <w:rFonts w:ascii="Times New Roman" w:hAnsi="Times New Roman" w:cs="Times New Roman"/>
              </w:rPr>
            </w:pPr>
            <w:r w:rsidRPr="00F95308">
              <w:rPr>
                <w:rFonts w:ascii="Times New Roman" w:hAnsi="Times New Roman" w:cs="Times New Roman"/>
              </w:rPr>
              <w:t>Enter your Existing ID</w:t>
            </w:r>
          </w:p>
        </w:tc>
      </w:tr>
      <w:tr w:rsidR="00F95308" w:rsidRPr="00F95308" w14:paraId="0DB6D148" w14:textId="77777777" w:rsidTr="00F9530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755D96C" w14:textId="77777777" w:rsidR="00F95308" w:rsidRPr="00F95308" w:rsidRDefault="00F95308" w:rsidP="00F95308">
            <w:pPr>
              <w:jc w:val="both"/>
              <w:rPr>
                <w:rFonts w:ascii="Times New Roman" w:hAnsi="Times New Roman" w:cs="Times New Roman"/>
              </w:rPr>
            </w:pPr>
            <w:r w:rsidRPr="00F95308">
              <w:rPr>
                <w:rFonts w:ascii="Times New Roman" w:hAnsi="Times New Roman" w:cs="Times New Roman"/>
                <w:b/>
                <w:bCs/>
              </w:rPr>
              <w:t>Visible</w:t>
            </w:r>
          </w:p>
        </w:tc>
        <w:tc>
          <w:tcPr>
            <w:tcW w:w="2223" w:type="dxa"/>
            <w:vAlign w:val="center"/>
            <w:hideMark/>
          </w:tcPr>
          <w:p w14:paraId="4382D875" w14:textId="77777777" w:rsidR="00F95308" w:rsidRPr="00F95308" w:rsidRDefault="00F95308" w:rsidP="00F95308">
            <w:pPr>
              <w:jc w:val="both"/>
              <w:rPr>
                <w:rFonts w:ascii="Times New Roman" w:hAnsi="Times New Roman" w:cs="Times New Roman"/>
              </w:rPr>
            </w:pPr>
            <w:r w:rsidRPr="00F95308">
              <w:rPr>
                <w:rFonts w:ascii="Times New Roman" w:hAnsi="Times New Roman" w:cs="Times New Roman"/>
              </w:rPr>
              <w:t>True</w:t>
            </w:r>
          </w:p>
        </w:tc>
      </w:tr>
      <w:tr w:rsidR="00F95308" w:rsidRPr="00F95308" w14:paraId="7CCA56C8" w14:textId="77777777" w:rsidTr="00F9530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987634A" w14:textId="77777777" w:rsidR="00F95308" w:rsidRPr="00F95308" w:rsidRDefault="00F95308" w:rsidP="00F95308">
            <w:pPr>
              <w:jc w:val="both"/>
              <w:rPr>
                <w:rFonts w:ascii="Times New Roman" w:hAnsi="Times New Roman" w:cs="Times New Roman"/>
              </w:rPr>
            </w:pPr>
            <w:r w:rsidRPr="00F95308">
              <w:rPr>
                <w:rFonts w:ascii="Times New Roman" w:hAnsi="Times New Roman" w:cs="Times New Roman"/>
                <w:b/>
                <w:bCs/>
              </w:rPr>
              <w:t>Mandatory</w:t>
            </w:r>
          </w:p>
        </w:tc>
        <w:tc>
          <w:tcPr>
            <w:tcW w:w="2223" w:type="dxa"/>
            <w:vAlign w:val="center"/>
            <w:hideMark/>
          </w:tcPr>
          <w:p w14:paraId="19F8E733" w14:textId="77777777" w:rsidR="00F95308" w:rsidRPr="00F95308" w:rsidRDefault="00F95308" w:rsidP="00F95308">
            <w:pPr>
              <w:jc w:val="both"/>
              <w:rPr>
                <w:rFonts w:ascii="Times New Roman" w:hAnsi="Times New Roman" w:cs="Times New Roman"/>
              </w:rPr>
            </w:pPr>
            <w:r w:rsidRPr="00F95308">
              <w:rPr>
                <w:rFonts w:ascii="Times New Roman" w:hAnsi="Times New Roman" w:cs="Times New Roman"/>
              </w:rPr>
              <w:t>As required</w:t>
            </w:r>
          </w:p>
        </w:tc>
      </w:tr>
      <w:tr w:rsidR="00F95308" w:rsidRPr="00F95308" w14:paraId="7704C7F7" w14:textId="77777777" w:rsidTr="00F9530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9702CE4" w14:textId="77777777" w:rsidR="00F95308" w:rsidRPr="00F95308" w:rsidRDefault="00F95308" w:rsidP="00F95308">
            <w:pPr>
              <w:jc w:val="both"/>
              <w:rPr>
                <w:rFonts w:ascii="Times New Roman" w:hAnsi="Times New Roman" w:cs="Times New Roman"/>
              </w:rPr>
            </w:pPr>
            <w:r w:rsidRPr="00F95308">
              <w:rPr>
                <w:rFonts w:ascii="Times New Roman" w:hAnsi="Times New Roman" w:cs="Times New Roman"/>
                <w:b/>
                <w:bCs/>
              </w:rPr>
              <w:t>Disabled</w:t>
            </w:r>
          </w:p>
        </w:tc>
        <w:tc>
          <w:tcPr>
            <w:tcW w:w="2223" w:type="dxa"/>
            <w:vAlign w:val="center"/>
            <w:hideMark/>
          </w:tcPr>
          <w:p w14:paraId="5F7718F1" w14:textId="77777777" w:rsidR="00F95308" w:rsidRPr="00F95308" w:rsidRDefault="00F95308" w:rsidP="00F95308">
            <w:pPr>
              <w:jc w:val="both"/>
              <w:rPr>
                <w:rFonts w:ascii="Times New Roman" w:hAnsi="Times New Roman" w:cs="Times New Roman"/>
              </w:rPr>
            </w:pPr>
            <w:r w:rsidRPr="00F95308">
              <w:rPr>
                <w:rFonts w:ascii="Times New Roman" w:hAnsi="Times New Roman" w:cs="Times New Roman"/>
              </w:rPr>
              <w:t>As required</w:t>
            </w:r>
          </w:p>
        </w:tc>
      </w:tr>
    </w:tbl>
    <w:p w14:paraId="28954A6A" w14:textId="3A5A9822" w:rsidR="00F95308" w:rsidRDefault="00F95308" w:rsidP="00F95308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08B1B6E" wp14:editId="33A824F3">
            <wp:extent cx="5726430" cy="1421765"/>
            <wp:effectExtent l="0" t="0" r="7620" b="6985"/>
            <wp:docPr id="23" name="Picture 23" descr="Screenshot 2026-09-05 162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6-09-05 1620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3948" w14:textId="77777777" w:rsidR="00F95308" w:rsidRDefault="00F95308" w:rsidP="00F95308">
      <w:pPr>
        <w:jc w:val="both"/>
        <w:rPr>
          <w:rFonts w:ascii="Times New Roman" w:hAnsi="Times New Roman" w:cs="Times New Roman"/>
        </w:rPr>
      </w:pPr>
    </w:p>
    <w:p w14:paraId="60AC66F6" w14:textId="6BEED52B" w:rsidR="00F95308" w:rsidRPr="00F95308" w:rsidRDefault="00F95308" w:rsidP="00F95308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474BE71" wp14:editId="4DBADD93">
            <wp:extent cx="5725795" cy="2536190"/>
            <wp:effectExtent l="0" t="0" r="8255" b="0"/>
            <wp:docPr id="24" name="Picture 24" descr="Screenshot 2026-09-05 161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6-09-05 1619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8134" w14:textId="77777777" w:rsidR="00F95308" w:rsidRPr="00F95308" w:rsidRDefault="00F95308" w:rsidP="00F95308">
      <w:pPr>
        <w:jc w:val="both"/>
        <w:rPr>
          <w:rFonts w:ascii="Times New Roman" w:hAnsi="Times New Roman" w:cs="Times New Roman"/>
          <w:b/>
          <w:bCs/>
        </w:rPr>
      </w:pPr>
      <w:r w:rsidRPr="00F95308">
        <w:rPr>
          <w:rFonts w:ascii="Times New Roman" w:hAnsi="Times New Roman" w:cs="Times New Roman"/>
          <w:b/>
          <w:bCs/>
        </w:rPr>
        <w:t xml:space="preserve">Activity 3 – Test the Conditional </w:t>
      </w:r>
      <w:proofErr w:type="spellStart"/>
      <w:r w:rsidRPr="00F95308">
        <w:rPr>
          <w:rFonts w:ascii="Times New Roman" w:hAnsi="Times New Roman" w:cs="Times New Roman"/>
          <w:b/>
          <w:bCs/>
        </w:rPr>
        <w:t>Behavior</w:t>
      </w:r>
      <w:proofErr w:type="spellEnd"/>
    </w:p>
    <w:p w14:paraId="7EED604F" w14:textId="77777777" w:rsidR="00F95308" w:rsidRPr="00F95308" w:rsidRDefault="00F95308" w:rsidP="00F95308">
      <w:pPr>
        <w:jc w:val="both"/>
        <w:rPr>
          <w:rFonts w:ascii="Times New Roman" w:hAnsi="Times New Roman" w:cs="Times New Roman"/>
          <w:b/>
          <w:bCs/>
        </w:rPr>
      </w:pPr>
      <w:r w:rsidRPr="00F95308">
        <w:rPr>
          <w:rFonts w:ascii="Times New Roman" w:hAnsi="Times New Roman" w:cs="Times New Roman"/>
          <w:b/>
          <w:bCs/>
        </w:rPr>
        <w:t>What</w:t>
      </w:r>
    </w:p>
    <w:p w14:paraId="7394AE49" w14:textId="77777777" w:rsidR="00F95308" w:rsidRPr="00F95308" w:rsidRDefault="00F95308" w:rsidP="00F95308">
      <w:p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 xml:space="preserve">Test the Network Request </w:t>
      </w:r>
      <w:proofErr w:type="spellStart"/>
      <w:r w:rsidRPr="00F95308">
        <w:rPr>
          <w:rFonts w:ascii="Times New Roman" w:hAnsi="Times New Roman" w:cs="Times New Roman"/>
        </w:rPr>
        <w:t>catalog</w:t>
      </w:r>
      <w:proofErr w:type="spellEnd"/>
      <w:r w:rsidRPr="00F95308">
        <w:rPr>
          <w:rFonts w:ascii="Times New Roman" w:hAnsi="Times New Roman" w:cs="Times New Roman"/>
        </w:rPr>
        <w:t xml:space="preserve"> form to verify that the UI Policy dynamically displays the Existing ID field.</w:t>
      </w:r>
    </w:p>
    <w:p w14:paraId="29EF138B" w14:textId="77777777" w:rsidR="00F95308" w:rsidRPr="00F95308" w:rsidRDefault="00F95308" w:rsidP="00F95308">
      <w:pPr>
        <w:jc w:val="both"/>
        <w:rPr>
          <w:rFonts w:ascii="Times New Roman" w:hAnsi="Times New Roman" w:cs="Times New Roman"/>
          <w:b/>
          <w:bCs/>
        </w:rPr>
      </w:pPr>
      <w:r w:rsidRPr="00F95308">
        <w:rPr>
          <w:rFonts w:ascii="Times New Roman" w:hAnsi="Times New Roman" w:cs="Times New Roman"/>
          <w:b/>
          <w:bCs/>
        </w:rPr>
        <w:t>How</w:t>
      </w:r>
    </w:p>
    <w:p w14:paraId="53CD7A0F" w14:textId="77777777" w:rsidR="00F95308" w:rsidRPr="00F95308" w:rsidRDefault="00F95308" w:rsidP="00F9530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 xml:space="preserve">Open the Network Request </w:t>
      </w:r>
      <w:proofErr w:type="spellStart"/>
      <w:r w:rsidRPr="00F95308">
        <w:rPr>
          <w:rFonts w:ascii="Times New Roman" w:hAnsi="Times New Roman" w:cs="Times New Roman"/>
        </w:rPr>
        <w:t>catalog</w:t>
      </w:r>
      <w:proofErr w:type="spellEnd"/>
      <w:r w:rsidRPr="00F95308">
        <w:rPr>
          <w:rFonts w:ascii="Times New Roman" w:hAnsi="Times New Roman" w:cs="Times New Roman"/>
        </w:rPr>
        <w:t xml:space="preserve"> item from the Service Portal. </w:t>
      </w:r>
    </w:p>
    <w:p w14:paraId="0CD084FE" w14:textId="77777777" w:rsidR="00F95308" w:rsidRPr="00F95308" w:rsidRDefault="00F95308" w:rsidP="00F9530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lastRenderedPageBreak/>
        <w:t xml:space="preserve">Locate Type of Connection. </w:t>
      </w:r>
    </w:p>
    <w:p w14:paraId="368ABB32" w14:textId="77777777" w:rsidR="00F95308" w:rsidRPr="00F95308" w:rsidRDefault="00F95308" w:rsidP="00F9530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>Select:</w:t>
      </w:r>
    </w:p>
    <w:p w14:paraId="033C4C7A" w14:textId="45298E46" w:rsidR="00F95308" w:rsidRPr="00F95308" w:rsidRDefault="00F95308" w:rsidP="00F95308">
      <w:p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 xml:space="preserve">              </w:t>
      </w:r>
      <w:r w:rsidRPr="00F95308">
        <w:rPr>
          <w:rFonts w:ascii="Times New Roman" w:hAnsi="Times New Roman" w:cs="Times New Roman"/>
        </w:rPr>
        <w:t>Existing</w:t>
      </w:r>
    </w:p>
    <w:p w14:paraId="3B4E9998" w14:textId="77777777" w:rsidR="00F95308" w:rsidRPr="00F95308" w:rsidRDefault="00F95308" w:rsidP="00F9530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 xml:space="preserve">Observe the form. </w:t>
      </w:r>
    </w:p>
    <w:p w14:paraId="51673BAE" w14:textId="77777777" w:rsidR="00F95308" w:rsidRPr="00F95308" w:rsidRDefault="00F95308" w:rsidP="00F95308">
      <w:p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>The Enter your Existing ID field should become visible.</w:t>
      </w:r>
    </w:p>
    <w:p w14:paraId="031F22BF" w14:textId="31A0290A" w:rsidR="00F95308" w:rsidRPr="00F95308" w:rsidRDefault="00F95308" w:rsidP="00F95308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8532B37" wp14:editId="59ADBADD">
            <wp:extent cx="5725795" cy="2536190"/>
            <wp:effectExtent l="0" t="0" r="8255" b="0"/>
            <wp:docPr id="25" name="Picture 25" descr="Screenshot 2026-09-05 161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2026-09-05 1619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B8A0" w14:textId="77777777" w:rsidR="00F95308" w:rsidRPr="00F95308" w:rsidRDefault="00F95308" w:rsidP="00F95308">
      <w:pPr>
        <w:jc w:val="both"/>
        <w:rPr>
          <w:rFonts w:ascii="Times New Roman" w:hAnsi="Times New Roman" w:cs="Times New Roman"/>
          <w:b/>
          <w:bCs/>
        </w:rPr>
      </w:pPr>
      <w:r w:rsidRPr="00F95308">
        <w:rPr>
          <w:rFonts w:ascii="Times New Roman" w:hAnsi="Times New Roman" w:cs="Times New Roman"/>
          <w:b/>
          <w:bCs/>
        </w:rPr>
        <w:t>Validation</w:t>
      </w:r>
    </w:p>
    <w:p w14:paraId="6AABB7A7" w14:textId="77777777" w:rsidR="00F95308" w:rsidRPr="00F95308" w:rsidRDefault="00F95308" w:rsidP="00F95308">
      <w:p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>Perform both test scenarios:</w:t>
      </w:r>
    </w:p>
    <w:tbl>
      <w:tblPr>
        <w:tblW w:w="9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3685"/>
        <w:gridCol w:w="3969"/>
      </w:tblGrid>
      <w:tr w:rsidR="00F95308" w:rsidRPr="00F95308" w14:paraId="69938029" w14:textId="77777777" w:rsidTr="00F95308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58B1773B" w14:textId="77777777" w:rsidR="00F95308" w:rsidRPr="00F95308" w:rsidRDefault="00F95308" w:rsidP="00F9530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95308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3655" w:type="dxa"/>
            <w:vAlign w:val="center"/>
            <w:hideMark/>
          </w:tcPr>
          <w:p w14:paraId="2B37EC0D" w14:textId="77777777" w:rsidR="00F95308" w:rsidRPr="00F95308" w:rsidRDefault="00F95308" w:rsidP="00F9530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95308">
              <w:rPr>
                <w:rFonts w:ascii="Times New Roman" w:hAnsi="Times New Roman" w:cs="Times New Roman"/>
                <w:b/>
                <w:bCs/>
              </w:rPr>
              <w:t>Selection</w:t>
            </w:r>
          </w:p>
        </w:tc>
        <w:tc>
          <w:tcPr>
            <w:tcW w:w="3924" w:type="dxa"/>
            <w:vAlign w:val="center"/>
            <w:hideMark/>
          </w:tcPr>
          <w:p w14:paraId="1B676B7E" w14:textId="77777777" w:rsidR="00F95308" w:rsidRPr="00F95308" w:rsidRDefault="00F95308" w:rsidP="00F9530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95308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</w:tr>
      <w:tr w:rsidR="00F95308" w:rsidRPr="00F95308" w14:paraId="6B61BA9E" w14:textId="77777777" w:rsidTr="00F9530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AA8985C" w14:textId="77777777" w:rsidR="00F95308" w:rsidRPr="00F95308" w:rsidRDefault="00F95308" w:rsidP="00F95308">
            <w:pPr>
              <w:jc w:val="both"/>
              <w:rPr>
                <w:rFonts w:ascii="Times New Roman" w:hAnsi="Times New Roman" w:cs="Times New Roman"/>
              </w:rPr>
            </w:pPr>
            <w:r w:rsidRPr="00F95308">
              <w:rPr>
                <w:rFonts w:ascii="Times New Roman" w:hAnsi="Times New Roman" w:cs="Times New Roman"/>
              </w:rPr>
              <w:t>TC-UI-01</w:t>
            </w:r>
          </w:p>
        </w:tc>
        <w:tc>
          <w:tcPr>
            <w:tcW w:w="3655" w:type="dxa"/>
            <w:vAlign w:val="center"/>
            <w:hideMark/>
          </w:tcPr>
          <w:p w14:paraId="10E9D7BE" w14:textId="77777777" w:rsidR="00F95308" w:rsidRPr="00F95308" w:rsidRDefault="00F95308" w:rsidP="00F95308">
            <w:pPr>
              <w:jc w:val="both"/>
              <w:rPr>
                <w:rFonts w:ascii="Times New Roman" w:hAnsi="Times New Roman" w:cs="Times New Roman"/>
              </w:rPr>
            </w:pPr>
            <w:r w:rsidRPr="00F95308">
              <w:rPr>
                <w:rFonts w:ascii="Times New Roman" w:hAnsi="Times New Roman" w:cs="Times New Roman"/>
              </w:rPr>
              <w:t>Type of Connection = New</w:t>
            </w:r>
          </w:p>
        </w:tc>
        <w:tc>
          <w:tcPr>
            <w:tcW w:w="3924" w:type="dxa"/>
            <w:vAlign w:val="center"/>
            <w:hideMark/>
          </w:tcPr>
          <w:p w14:paraId="76065116" w14:textId="77777777" w:rsidR="00F95308" w:rsidRPr="00F95308" w:rsidRDefault="00F95308" w:rsidP="00F95308">
            <w:pPr>
              <w:jc w:val="both"/>
              <w:rPr>
                <w:rFonts w:ascii="Times New Roman" w:hAnsi="Times New Roman" w:cs="Times New Roman"/>
              </w:rPr>
            </w:pPr>
            <w:r w:rsidRPr="00F95308">
              <w:rPr>
                <w:rFonts w:ascii="Times New Roman" w:hAnsi="Times New Roman" w:cs="Times New Roman"/>
              </w:rPr>
              <w:t>Existing ID field remains hidden</w:t>
            </w:r>
          </w:p>
        </w:tc>
      </w:tr>
      <w:tr w:rsidR="00F95308" w:rsidRPr="00F95308" w14:paraId="7EAEA4D2" w14:textId="77777777" w:rsidTr="00F9530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F412288" w14:textId="77777777" w:rsidR="00F95308" w:rsidRPr="00F95308" w:rsidRDefault="00F95308" w:rsidP="00F95308">
            <w:pPr>
              <w:jc w:val="both"/>
              <w:rPr>
                <w:rFonts w:ascii="Times New Roman" w:hAnsi="Times New Roman" w:cs="Times New Roman"/>
              </w:rPr>
            </w:pPr>
            <w:r w:rsidRPr="00F95308">
              <w:rPr>
                <w:rFonts w:ascii="Times New Roman" w:hAnsi="Times New Roman" w:cs="Times New Roman"/>
              </w:rPr>
              <w:t>TC-UI-02</w:t>
            </w:r>
          </w:p>
        </w:tc>
        <w:tc>
          <w:tcPr>
            <w:tcW w:w="3655" w:type="dxa"/>
            <w:vAlign w:val="center"/>
            <w:hideMark/>
          </w:tcPr>
          <w:p w14:paraId="20D67ADF" w14:textId="77777777" w:rsidR="00F95308" w:rsidRPr="00F95308" w:rsidRDefault="00F95308" w:rsidP="00F95308">
            <w:pPr>
              <w:jc w:val="both"/>
              <w:rPr>
                <w:rFonts w:ascii="Times New Roman" w:hAnsi="Times New Roman" w:cs="Times New Roman"/>
              </w:rPr>
            </w:pPr>
            <w:r w:rsidRPr="00F95308">
              <w:rPr>
                <w:rFonts w:ascii="Times New Roman" w:hAnsi="Times New Roman" w:cs="Times New Roman"/>
              </w:rPr>
              <w:t>Type of Connection = Existing</w:t>
            </w:r>
          </w:p>
        </w:tc>
        <w:tc>
          <w:tcPr>
            <w:tcW w:w="3924" w:type="dxa"/>
            <w:vAlign w:val="center"/>
            <w:hideMark/>
          </w:tcPr>
          <w:p w14:paraId="5F349114" w14:textId="77777777" w:rsidR="00F95308" w:rsidRPr="00F95308" w:rsidRDefault="00F95308" w:rsidP="00F95308">
            <w:pPr>
              <w:jc w:val="both"/>
              <w:rPr>
                <w:rFonts w:ascii="Times New Roman" w:hAnsi="Times New Roman" w:cs="Times New Roman"/>
              </w:rPr>
            </w:pPr>
            <w:r w:rsidRPr="00F95308">
              <w:rPr>
                <w:rFonts w:ascii="Times New Roman" w:hAnsi="Times New Roman" w:cs="Times New Roman"/>
              </w:rPr>
              <w:t>Existing ID field becomes visible</w:t>
            </w:r>
          </w:p>
        </w:tc>
      </w:tr>
    </w:tbl>
    <w:p w14:paraId="0CF61676" w14:textId="77777777" w:rsidR="00F95308" w:rsidRPr="00F95308" w:rsidRDefault="00F95308" w:rsidP="00F95308">
      <w:p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 xml:space="preserve">If the policy is configured correctly, the </w:t>
      </w:r>
      <w:proofErr w:type="spellStart"/>
      <w:r w:rsidRPr="00F95308">
        <w:rPr>
          <w:rFonts w:ascii="Times New Roman" w:hAnsi="Times New Roman" w:cs="Times New Roman"/>
        </w:rPr>
        <w:t>behavior</w:t>
      </w:r>
      <w:proofErr w:type="spellEnd"/>
      <w:r w:rsidRPr="00F95308">
        <w:rPr>
          <w:rFonts w:ascii="Times New Roman" w:hAnsi="Times New Roman" w:cs="Times New Roman"/>
        </w:rPr>
        <w:t xml:space="preserve"> should be:</w:t>
      </w:r>
    </w:p>
    <w:p w14:paraId="57C85E3E" w14:textId="77777777" w:rsidR="00F95308" w:rsidRPr="00F95308" w:rsidRDefault="00F95308" w:rsidP="00F95308">
      <w:p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>New → Existing ID hidden</w:t>
      </w:r>
    </w:p>
    <w:p w14:paraId="3CD46543" w14:textId="77777777" w:rsidR="00F95308" w:rsidRPr="00F95308" w:rsidRDefault="00F95308" w:rsidP="00F95308">
      <w:p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>Existing → Existing ID visible</w:t>
      </w:r>
    </w:p>
    <w:p w14:paraId="3B3D9508" w14:textId="120A5425" w:rsidR="00F95308" w:rsidRPr="00F95308" w:rsidRDefault="00F95308" w:rsidP="00F95308">
      <w:pPr>
        <w:jc w:val="both"/>
        <w:rPr>
          <w:rFonts w:ascii="Times New Roman" w:hAnsi="Times New Roman" w:cs="Times New Roman"/>
        </w:rPr>
      </w:pPr>
    </w:p>
    <w:p w14:paraId="7B6C3596" w14:textId="77777777" w:rsidR="00F95308" w:rsidRPr="00F95308" w:rsidRDefault="00F95308" w:rsidP="00F95308">
      <w:pPr>
        <w:jc w:val="both"/>
        <w:rPr>
          <w:rFonts w:ascii="Times New Roman" w:hAnsi="Times New Roman" w:cs="Times New Roman"/>
          <w:b/>
          <w:bCs/>
        </w:rPr>
      </w:pPr>
      <w:r w:rsidRPr="00F95308">
        <w:rPr>
          <w:rFonts w:ascii="Times New Roman" w:hAnsi="Times New Roman" w:cs="Times New Roman"/>
          <w:b/>
          <w:bCs/>
        </w:rPr>
        <w:t>Outcome</w:t>
      </w:r>
    </w:p>
    <w:p w14:paraId="0150BED8" w14:textId="77777777" w:rsidR="00F95308" w:rsidRPr="00F95308" w:rsidRDefault="00F95308" w:rsidP="00F95308">
      <w:p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 xml:space="preserve">The </w:t>
      </w:r>
      <w:proofErr w:type="spellStart"/>
      <w:r w:rsidRPr="00F95308">
        <w:rPr>
          <w:rFonts w:ascii="Times New Roman" w:hAnsi="Times New Roman" w:cs="Times New Roman"/>
        </w:rPr>
        <w:t>Catalog</w:t>
      </w:r>
      <w:proofErr w:type="spellEnd"/>
      <w:r w:rsidRPr="00F95308">
        <w:rPr>
          <w:rFonts w:ascii="Times New Roman" w:hAnsi="Times New Roman" w:cs="Times New Roman"/>
        </w:rPr>
        <w:t xml:space="preserve"> UI Policy introduces conditional </w:t>
      </w:r>
      <w:proofErr w:type="spellStart"/>
      <w:r w:rsidRPr="00F95308">
        <w:rPr>
          <w:rFonts w:ascii="Times New Roman" w:hAnsi="Times New Roman" w:cs="Times New Roman"/>
        </w:rPr>
        <w:t>behavior</w:t>
      </w:r>
      <w:proofErr w:type="spellEnd"/>
      <w:r w:rsidRPr="00F95308">
        <w:rPr>
          <w:rFonts w:ascii="Times New Roman" w:hAnsi="Times New Roman" w:cs="Times New Roman"/>
        </w:rPr>
        <w:t xml:space="preserve"> into the Network Request form.</w:t>
      </w:r>
    </w:p>
    <w:p w14:paraId="11B627FB" w14:textId="77777777" w:rsidR="00F95308" w:rsidRPr="00F95308" w:rsidRDefault="00F95308" w:rsidP="00F95308">
      <w:p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>When a user selects Existing as the connection type, ServiceNow automatically displays the Enter your Existing ID field. When another connection type is selected, the field remains hidden.</w:t>
      </w:r>
    </w:p>
    <w:p w14:paraId="142894EA" w14:textId="77777777" w:rsidR="00F95308" w:rsidRPr="00F95308" w:rsidRDefault="00F95308" w:rsidP="00F95308">
      <w:pPr>
        <w:jc w:val="both"/>
        <w:rPr>
          <w:rFonts w:ascii="Times New Roman" w:hAnsi="Times New Roman" w:cs="Times New Roman"/>
        </w:rPr>
      </w:pPr>
      <w:r w:rsidRPr="00F95308">
        <w:rPr>
          <w:rFonts w:ascii="Times New Roman" w:hAnsi="Times New Roman" w:cs="Times New Roman"/>
        </w:rPr>
        <w:t>This results in a cleaner, more intuitive, and context-aware request form while ensuring that additional information is collected only when it is relevant.</w:t>
      </w:r>
    </w:p>
    <w:p w14:paraId="4EC43695" w14:textId="77777777" w:rsidR="00EE3C0F" w:rsidRPr="00F95308" w:rsidRDefault="00EE3C0F" w:rsidP="00F95308">
      <w:pPr>
        <w:jc w:val="both"/>
        <w:rPr>
          <w:rFonts w:ascii="Times New Roman" w:hAnsi="Times New Roman" w:cs="Times New Roman"/>
        </w:rPr>
      </w:pPr>
    </w:p>
    <w:sectPr w:rsidR="00EE3C0F" w:rsidRPr="00F95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B18E4"/>
    <w:multiLevelType w:val="multilevel"/>
    <w:tmpl w:val="5164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535BF"/>
    <w:multiLevelType w:val="multilevel"/>
    <w:tmpl w:val="49FC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92831"/>
    <w:multiLevelType w:val="multilevel"/>
    <w:tmpl w:val="2324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540A8"/>
    <w:multiLevelType w:val="multilevel"/>
    <w:tmpl w:val="627C9D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DB06ED"/>
    <w:multiLevelType w:val="multilevel"/>
    <w:tmpl w:val="AD7CF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B90447"/>
    <w:multiLevelType w:val="multilevel"/>
    <w:tmpl w:val="B1B04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F263C5"/>
    <w:multiLevelType w:val="multilevel"/>
    <w:tmpl w:val="73F4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50F0F"/>
    <w:multiLevelType w:val="multilevel"/>
    <w:tmpl w:val="EE026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9786976">
    <w:abstractNumId w:val="6"/>
  </w:num>
  <w:num w:numId="2" w16cid:durableId="1370179139">
    <w:abstractNumId w:val="7"/>
  </w:num>
  <w:num w:numId="3" w16cid:durableId="40978036">
    <w:abstractNumId w:val="3"/>
  </w:num>
  <w:num w:numId="4" w16cid:durableId="1043556456">
    <w:abstractNumId w:val="1"/>
  </w:num>
  <w:num w:numId="5" w16cid:durableId="1889757632">
    <w:abstractNumId w:val="4"/>
  </w:num>
  <w:num w:numId="6" w16cid:durableId="130948084">
    <w:abstractNumId w:val="5"/>
  </w:num>
  <w:num w:numId="7" w16cid:durableId="1113016812">
    <w:abstractNumId w:val="0"/>
  </w:num>
  <w:num w:numId="8" w16cid:durableId="10834579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FB8"/>
    <w:rsid w:val="005E6C76"/>
    <w:rsid w:val="006E2FB8"/>
    <w:rsid w:val="008D5EB5"/>
    <w:rsid w:val="009F7EB7"/>
    <w:rsid w:val="00EE3C0F"/>
    <w:rsid w:val="00F9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33CCD"/>
  <w15:chartTrackingRefBased/>
  <w15:docId w15:val="{E48FA5B8-BC4D-4FC8-B5F9-8BC316634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F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8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4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42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39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6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4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5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25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69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3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88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83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390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07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028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089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0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291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9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66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5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71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16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5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23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17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884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34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48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8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17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394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407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9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62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0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02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60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8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44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373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860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948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78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8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429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5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22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8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2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4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78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95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41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12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49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63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326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28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appalanaidu appalanaidu</dc:creator>
  <cp:keywords/>
  <dc:description/>
  <cp:lastModifiedBy>appalanaidu appalanaidu</cp:lastModifiedBy>
  <cp:revision>2</cp:revision>
  <dcterms:created xsi:type="dcterms:W3CDTF">2026-09-06T04:42:00Z</dcterms:created>
  <dcterms:modified xsi:type="dcterms:W3CDTF">2026-09-06T04:50:00Z</dcterms:modified>
</cp:coreProperties>
</file>