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1 . Marché ( </w:t>
      </w:r>
      <w:r w:rsidDel="00000000" w:rsidR="00000000" w:rsidRPr="00000000">
        <w:rPr>
          <w:rFonts w:ascii="Calibri" w:cs="Calibri" w:eastAsia="Calibri" w:hAnsi="Calibri"/>
          <w:color w:val="ff0000"/>
          <w:sz w:val="18"/>
          <w:szCs w:val="18"/>
          <w:u w:val="singl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, Occasion, Latitude, Longitude, Adresse, Ville, Jour, Mois, Heure_début, Heure_fin, Période_début, Période_fin 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2. Catégorie </w:t>
      </w:r>
      <w:r w:rsidDel="00000000" w:rsidR="00000000" w:rsidRPr="00000000">
        <w:rPr>
          <w:rFonts w:ascii="Calibri" w:cs="Calibri" w:eastAsia="Calibri" w:hAnsi="Calibri"/>
          <w:sz w:val="18"/>
          <w:szCs w:val="18"/>
          <w:u w:val="no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ff0000"/>
          <w:sz w:val="18"/>
          <w:szCs w:val="18"/>
          <w:u w:val="no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sz w:val="18"/>
          <w:szCs w:val="18"/>
          <w:u w:val="singl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, Nom )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3. Mois( </w:t>
      </w:r>
      <w:r w:rsidDel="00000000" w:rsidR="00000000" w:rsidRPr="00000000">
        <w:rPr>
          <w:rFonts w:ascii="Calibri" w:cs="Calibri" w:eastAsia="Calibri" w:hAnsi="Calibri"/>
          <w:color w:val="ff0000"/>
          <w:sz w:val="18"/>
          <w:szCs w:val="18"/>
          <w:u w:val="singl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, Nom )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18"/>
          <w:szCs w:val="18"/>
          <w:u w:val="none"/>
          <w:rtl w:val="0"/>
        </w:rPr>
        <w:t xml:space="preserve">4. Ingrédient ( </w:t>
      </w:r>
      <w:r w:rsidDel="00000000" w:rsidR="00000000" w:rsidRPr="00000000">
        <w:rPr>
          <w:rFonts w:ascii="Calibri" w:cs="Calibri" w:eastAsia="Calibri" w:hAnsi="Calibri"/>
          <w:i w:val="0"/>
          <w:color w:val="ff0000"/>
          <w:sz w:val="18"/>
          <w:szCs w:val="18"/>
          <w:u w:val="singl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i w:val="0"/>
          <w:color w:val="000000"/>
          <w:sz w:val="18"/>
          <w:szCs w:val="18"/>
          <w:u w:val="none"/>
          <w:rtl w:val="0"/>
        </w:rPr>
        <w:t xml:space="preserve">, Nom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5. Bocal ( </w:t>
      </w:r>
      <w:r w:rsidDel="00000000" w:rsidR="00000000" w:rsidRPr="00000000">
        <w:rPr>
          <w:rFonts w:ascii="Calibri" w:cs="Calibri" w:eastAsia="Calibri" w:hAnsi="Calibri"/>
          <w:color w:val="ff0000"/>
          <w:sz w:val="18"/>
          <w:szCs w:val="18"/>
          <w:u w:val="singl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, Type_Bocal, Nom, Prix_bocal, Poids, Disponibilité_bocal,</w:t>
      </w:r>
      <w:r w:rsidDel="00000000" w:rsidR="00000000" w:rsidRPr="00000000">
        <w:rPr>
          <w:rFonts w:ascii="Calibri" w:cs="Calibri" w:eastAsia="Calibri" w:hAnsi="Calibri"/>
          <w:sz w:val="18"/>
          <w:szCs w:val="18"/>
          <w:u w:val="no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0a933"/>
          <w:sz w:val="18"/>
          <w:szCs w:val="18"/>
          <w:u w:val="none"/>
          <w:rtl w:val="0"/>
        </w:rPr>
        <w:t xml:space="preserve">#id_catégorie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00a933"/>
          <w:sz w:val="18"/>
          <w:szCs w:val="18"/>
          <w:u w:val="none"/>
          <w:rtl w:val="0"/>
        </w:rPr>
        <w:t xml:space="preserve">#id_saison </w:t>
      </w:r>
      <w:r w:rsidDel="00000000" w:rsidR="00000000" w:rsidRPr="00000000">
        <w:rPr>
          <w:rFonts w:ascii="Calibri" w:cs="Calibri" w:eastAsia="Calibri" w:hAnsi="Calibri"/>
          <w:i w:val="0"/>
          <w:color w:val="000000"/>
          <w:sz w:val="18"/>
          <w:szCs w:val="18"/>
          <w:u w:val="no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18"/>
          <w:szCs w:val="18"/>
          <w:u w:val="none"/>
          <w:rtl w:val="0"/>
        </w:rPr>
        <w:t xml:space="preserve">6. Produit ( </w:t>
      </w:r>
      <w:r w:rsidDel="00000000" w:rsidR="00000000" w:rsidRPr="00000000">
        <w:rPr>
          <w:rFonts w:ascii="Calibri" w:cs="Calibri" w:eastAsia="Calibri" w:hAnsi="Calibri"/>
          <w:i w:val="0"/>
          <w:color w:val="ff0000"/>
          <w:sz w:val="18"/>
          <w:szCs w:val="18"/>
          <w:u w:val="singl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i w:val="0"/>
          <w:color w:val="000000"/>
          <w:sz w:val="18"/>
          <w:szCs w:val="18"/>
          <w:u w:val="none"/>
          <w:rtl w:val="0"/>
        </w:rPr>
        <w:t xml:space="preserve">, Type, Nom, Prix/kg ou pièce,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Vente_kg_ou_piece, </w:t>
      </w:r>
      <w:r w:rsidDel="00000000" w:rsidR="00000000" w:rsidRPr="00000000">
        <w:rPr>
          <w:rFonts w:ascii="Calibri" w:cs="Calibri" w:eastAsia="Calibri" w:hAnsi="Calibri"/>
          <w:i w:val="0"/>
          <w:color w:val="000000"/>
          <w:sz w:val="18"/>
          <w:szCs w:val="18"/>
          <w:u w:val="none"/>
          <w:rtl w:val="0"/>
        </w:rPr>
        <w:t xml:space="preserve"> Description, Disponibilité, lien_photo, lien_recette, </w:t>
      </w:r>
      <w:r w:rsidDel="00000000" w:rsidR="00000000" w:rsidRPr="00000000">
        <w:rPr>
          <w:rFonts w:ascii="Calibri" w:cs="Calibri" w:eastAsia="Calibri" w:hAnsi="Calibri"/>
          <w:i w:val="1"/>
          <w:color w:val="00a933"/>
          <w:sz w:val="18"/>
          <w:szCs w:val="18"/>
          <w:u w:val="none"/>
          <w:rtl w:val="0"/>
        </w:rPr>
        <w:t xml:space="preserve">#id_saison</w:t>
      </w:r>
      <w:r w:rsidDel="00000000" w:rsidR="00000000" w:rsidRPr="00000000">
        <w:rPr>
          <w:rFonts w:ascii="Calibri" w:cs="Calibri" w:eastAsia="Calibri" w:hAnsi="Calibri"/>
          <w:i w:val="0"/>
          <w:color w:val="000000"/>
          <w:sz w:val="18"/>
          <w:szCs w:val="18"/>
          <w:u w:val="none"/>
          <w:rtl w:val="0"/>
        </w:rPr>
        <w:t xml:space="preserve"> )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7. Variété( </w:t>
      </w:r>
      <w:r w:rsidDel="00000000" w:rsidR="00000000" w:rsidRPr="00000000">
        <w:rPr>
          <w:rFonts w:ascii="Calibri" w:cs="Calibri" w:eastAsia="Calibri" w:hAnsi="Calibri"/>
          <w:color w:val="c9211e"/>
          <w:sz w:val="18"/>
          <w:szCs w:val="18"/>
          <w:u w:val="singl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, nom, </w:t>
      </w:r>
      <w:r w:rsidDel="00000000" w:rsidR="00000000" w:rsidRPr="00000000">
        <w:rPr>
          <w:rFonts w:ascii="Calibri" w:cs="Calibri" w:eastAsia="Calibri" w:hAnsi="Calibri"/>
          <w:i w:val="1"/>
          <w:color w:val="00a933"/>
          <w:sz w:val="18"/>
          <w:szCs w:val="18"/>
          <w:rtl w:val="0"/>
        </w:rPr>
        <w:t xml:space="preserve">#id_produit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18"/>
          <w:szCs w:val="18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yellow"/>
          <w:rtl w:val="0"/>
        </w:rPr>
        <w:t xml:space="preserve">8. Recolter(</w:t>
      </w:r>
      <w:r w:rsidDel="00000000" w:rsidR="00000000" w:rsidRPr="00000000">
        <w:rPr>
          <w:rFonts w:ascii="Calibri" w:cs="Calibri" w:eastAsia="Calibri" w:hAnsi="Calibri"/>
          <w:color w:val="00a933"/>
          <w:sz w:val="18"/>
          <w:szCs w:val="18"/>
          <w:highlight w:val="yellow"/>
          <w:u w:val="single"/>
          <w:rtl w:val="0"/>
        </w:rPr>
        <w:t xml:space="preserve">#IdMois,#Id_Produit</w:t>
      </w:r>
      <w:r w:rsidDel="00000000" w:rsidR="00000000" w:rsidRPr="00000000">
        <w:rPr>
          <w:rFonts w:ascii="Calibri" w:cs="Calibri" w:eastAsia="Calibri" w:hAnsi="Calibri"/>
          <w:sz w:val="18"/>
          <w:szCs w:val="18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i w:val="0"/>
          <w:color w:val="000000"/>
          <w:sz w:val="18"/>
          <w:szCs w:val="18"/>
          <w:highlight w:val="yellow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yellow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sz w:val="18"/>
          <w:szCs w:val="18"/>
          <w:highlight w:val="yellow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8"/>
          <w:szCs w:val="18"/>
          <w:highlight w:val="yellow"/>
          <w:rtl w:val="0"/>
        </w:rPr>
        <w:t xml:space="preserve">Commercialiser(</w:t>
      </w:r>
      <w:r w:rsidDel="00000000" w:rsidR="00000000" w:rsidRPr="00000000">
        <w:rPr>
          <w:rFonts w:ascii="Calibri" w:cs="Calibri" w:eastAsia="Calibri" w:hAnsi="Calibri"/>
          <w:color w:val="00a933"/>
          <w:sz w:val="18"/>
          <w:szCs w:val="18"/>
          <w:highlight w:val="yellow"/>
          <w:u w:val="single"/>
          <w:rtl w:val="0"/>
        </w:rPr>
        <w:t xml:space="preserve">#IdMois,#Id_Bocal</w:t>
      </w:r>
      <w:r w:rsidDel="00000000" w:rsidR="00000000" w:rsidRPr="00000000">
        <w:rPr>
          <w:rFonts w:ascii="Calibri" w:cs="Calibri" w:eastAsia="Calibri" w:hAnsi="Calibri"/>
          <w:sz w:val="18"/>
          <w:szCs w:val="18"/>
          <w:highlight w:val="yellow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i w:val="0"/>
          <w:color w:val="000000"/>
          <w:sz w:val="18"/>
          <w:szCs w:val="18"/>
          <w:highlight w:val="yellow"/>
          <w:u w:val="none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18"/>
          <w:szCs w:val="18"/>
          <w:highlight w:val="yellow"/>
          <w:u w:val="none"/>
          <w:rtl w:val="0"/>
        </w:rPr>
        <w:t xml:space="preserve">                      </w:t>
      </w:r>
      <w:r w:rsidDel="00000000" w:rsidR="00000000" w:rsidRPr="00000000">
        <w:rPr>
          <w:rFonts w:ascii="Calibri" w:cs="Calibri" w:eastAsia="Calibri" w:hAnsi="Calibri"/>
          <w:i w:val="0"/>
          <w:color w:val="000000"/>
          <w:sz w:val="18"/>
          <w:szCs w:val="18"/>
          <w:u w:val="none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i w:val="0"/>
          <w:color w:val="000000"/>
          <w:sz w:val="18"/>
          <w:szCs w:val="18"/>
          <w:u w:val="none"/>
          <w:rtl w:val="0"/>
        </w:rPr>
        <w:t xml:space="preserve">. Compos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er</w:t>
      </w:r>
      <w:r w:rsidDel="00000000" w:rsidR="00000000" w:rsidRPr="00000000">
        <w:rPr>
          <w:rFonts w:ascii="Calibri" w:cs="Calibri" w:eastAsia="Calibri" w:hAnsi="Calibri"/>
          <w:i w:val="0"/>
          <w:color w:val="000000"/>
          <w:sz w:val="18"/>
          <w:szCs w:val="18"/>
          <w:u w:val="none"/>
          <w:rtl w:val="0"/>
        </w:rPr>
        <w:t xml:space="preserve"> ( </w:t>
      </w:r>
      <w:r w:rsidDel="00000000" w:rsidR="00000000" w:rsidRPr="00000000">
        <w:rPr>
          <w:rFonts w:ascii="Calibri" w:cs="Calibri" w:eastAsia="Calibri" w:hAnsi="Calibri"/>
          <w:i w:val="1"/>
          <w:color w:val="6aa84f"/>
          <w:sz w:val="18"/>
          <w:szCs w:val="18"/>
          <w:u w:val="single"/>
          <w:rtl w:val="0"/>
        </w:rPr>
        <w:t xml:space="preserve">#Id_Produit, #Id_Bocal</w:t>
      </w:r>
      <w:r w:rsidDel="00000000" w:rsidR="00000000" w:rsidRPr="00000000">
        <w:rPr>
          <w:rFonts w:ascii="Calibri" w:cs="Calibri" w:eastAsia="Calibri" w:hAnsi="Calibri"/>
          <w:i w:val="0"/>
          <w:color w:val="000000"/>
          <w:sz w:val="18"/>
          <w:szCs w:val="18"/>
          <w:u w:val="none"/>
          <w:rtl w:val="0"/>
        </w:rPr>
        <w:t xml:space="preserve">, Proportion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18"/>
          <w:szCs w:val="18"/>
          <w:u w:val="no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color w:val="000000"/>
          <w:sz w:val="18"/>
          <w:szCs w:val="18"/>
          <w:u w:val="none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11. Comporter ( </w:t>
      </w:r>
      <w:r w:rsidDel="00000000" w:rsidR="00000000" w:rsidRPr="00000000">
        <w:rPr>
          <w:rFonts w:ascii="Calibri" w:cs="Calibri" w:eastAsia="Calibri" w:hAnsi="Calibri"/>
          <w:i w:val="1"/>
          <w:color w:val="6aa84f"/>
          <w:sz w:val="18"/>
          <w:szCs w:val="18"/>
          <w:u w:val="single"/>
          <w:rtl w:val="0"/>
        </w:rPr>
        <w:t xml:space="preserve">#Id_Ingredient, #Id_Bocal</w:t>
      </w:r>
      <w:r w:rsidDel="00000000" w:rsidR="00000000" w:rsidRPr="00000000">
        <w:rPr>
          <w:rFonts w:ascii="Calibri" w:cs="Calibri" w:eastAsia="Calibri" w:hAnsi="Calibri"/>
          <w:color w:val="6aa8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  <w:t xml:space="preserve">                               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