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9D4BE" w14:textId="77777777" w:rsidR="00AF27B0" w:rsidRPr="00AF27B0" w:rsidRDefault="00AF27B0" w:rsidP="00AF27B0">
      <w:pPr>
        <w:rPr>
          <w:b/>
          <w:bCs/>
        </w:rPr>
      </w:pPr>
      <w:r w:rsidRPr="00AF27B0">
        <w:rPr>
          <w:b/>
          <w:bCs/>
        </w:rPr>
        <w:t xml:space="preserve">DynamoDB and RDS </w:t>
      </w:r>
    </w:p>
    <w:p w14:paraId="42732E67" w14:textId="6F9806B3" w:rsidR="00AF27B0" w:rsidRDefault="00AF27B0" w:rsidP="00013D4A">
      <w:pPr>
        <w:pStyle w:val="ListParagraph"/>
        <w:numPr>
          <w:ilvl w:val="0"/>
          <w:numId w:val="1"/>
        </w:numPr>
      </w:pPr>
      <w:r>
        <w:t>SQL  with relational database service and NoSQL with dynamoDB.</w:t>
      </w:r>
    </w:p>
    <w:p w14:paraId="1130608C" w14:textId="77777777" w:rsidR="00013D4A" w:rsidRDefault="00013D4A" w:rsidP="00013D4A">
      <w:pPr>
        <w:pStyle w:val="ListParagraph"/>
        <w:numPr>
          <w:ilvl w:val="0"/>
          <w:numId w:val="1"/>
        </w:numPr>
      </w:pPr>
      <w:r>
        <w:t xml:space="preserve">DynamoDB and RDS </w:t>
      </w:r>
    </w:p>
    <w:p w14:paraId="1BDE58E9" w14:textId="7EF0A27D" w:rsidR="00013D4A" w:rsidRDefault="00013D4A" w:rsidP="00013D4A">
      <w:r w:rsidRPr="00013D4A">
        <w:rPr>
          <w:b/>
          <w:bCs/>
        </w:rPr>
        <w:t>Rds Managed task eg:</w:t>
      </w:r>
      <w:r>
        <w:t xml:space="preserve"> Software upgrades, nighlty db backups, monitoring</w:t>
      </w:r>
      <w:r w:rsidR="004D344F">
        <w:br/>
      </w:r>
      <w:r>
        <w:br/>
      </w:r>
      <w:r>
        <w:t>When DB inst is created on RDS it creates a EC2 ins, installing an appropriate OS and DB engine. because of this nned to choose the size of EC2 instances that is powering your DB. Important becoz under powered EC2 inst wont be able to process queries very well and will impact app</w:t>
      </w:r>
    </w:p>
    <w:p w14:paraId="3E348B3C" w14:textId="77777777" w:rsidR="00013D4A" w:rsidRDefault="00013D4A" w:rsidP="00013D4A">
      <w:r>
        <w:t>EC2 instance type can be changed  after inst has been created.</w:t>
      </w:r>
    </w:p>
    <w:p w14:paraId="0679E16B" w14:textId="77777777" w:rsidR="00013D4A" w:rsidRPr="00013D4A" w:rsidRDefault="00013D4A" w:rsidP="00013D4A">
      <w:pPr>
        <w:rPr>
          <w:b/>
          <w:bCs/>
        </w:rPr>
      </w:pPr>
      <w:r w:rsidRPr="00013D4A">
        <w:rPr>
          <w:b/>
          <w:bCs/>
        </w:rPr>
        <w:t xml:space="preserve">RDS feature : </w:t>
      </w:r>
    </w:p>
    <w:p w14:paraId="0CC96FB0" w14:textId="77777777" w:rsidR="00013D4A" w:rsidRDefault="00013D4A" w:rsidP="00013D4A">
      <w:pPr>
        <w:pStyle w:val="ListParagraph"/>
        <w:numPr>
          <w:ilvl w:val="0"/>
          <w:numId w:val="2"/>
        </w:numPr>
      </w:pPr>
      <w:r w:rsidRPr="00013D4A">
        <w:rPr>
          <w:b/>
          <w:bCs/>
        </w:rPr>
        <w:t>Backups :</w:t>
      </w:r>
      <w:r>
        <w:t xml:space="preserve"> Occurs daily, config backup windows, backups stores 1-35 days, restore from backup</w:t>
      </w:r>
    </w:p>
    <w:p w14:paraId="55403B04" w14:textId="77777777" w:rsidR="00013D4A" w:rsidRDefault="00013D4A" w:rsidP="00013D4A">
      <w:pPr>
        <w:pStyle w:val="ListParagraph"/>
        <w:numPr>
          <w:ilvl w:val="0"/>
          <w:numId w:val="2"/>
        </w:numPr>
      </w:pPr>
      <w:r w:rsidRPr="00013D4A">
        <w:rPr>
          <w:b/>
          <w:bCs/>
        </w:rPr>
        <w:t>Multi-AZ deploymnet (AZ- Availability zone) -</w:t>
      </w:r>
      <w:r>
        <w:t xml:space="preserve"> DB replication to different AZ, automatic failover in case of catastrophic event.</w:t>
      </w:r>
    </w:p>
    <w:p w14:paraId="3645FA56" w14:textId="34C3DE82" w:rsidR="00BB79F1" w:rsidRDefault="00013D4A" w:rsidP="00013D4A">
      <w:pPr>
        <w:pStyle w:val="ListParagraph"/>
        <w:numPr>
          <w:ilvl w:val="0"/>
          <w:numId w:val="2"/>
        </w:numPr>
      </w:pPr>
      <w:r w:rsidRPr="00013D4A">
        <w:rPr>
          <w:b/>
          <w:bCs/>
        </w:rPr>
        <w:t>DB Read replica-</w:t>
      </w:r>
      <w:r>
        <w:t xml:space="preserve"> Non- prod copy  of DB,  copying of data to this replica is done with eventual consistency with source, useful for running queries on data, will not be use as failover.</w:t>
      </w:r>
    </w:p>
    <w:p w14:paraId="59080659" w14:textId="77777777" w:rsidR="00B56703" w:rsidRDefault="00B56703" w:rsidP="00B56703">
      <w:r w:rsidRPr="00B56703">
        <w:rPr>
          <w:b/>
          <w:bCs/>
        </w:rPr>
        <w:t>RDS DB Option :</w:t>
      </w:r>
      <w:r>
        <w:t xml:space="preserve"> Amazon aurora, MySQL, PostgreSQL, SQLServer, Oracle DB, MariaDB</w:t>
      </w:r>
    </w:p>
    <w:p w14:paraId="23E87421" w14:textId="3D7B1539" w:rsidR="00B56703" w:rsidRDefault="00B56703" w:rsidP="00B56703"/>
    <w:p w14:paraId="35E9F6DC" w14:textId="4D5484D9" w:rsidR="00E50083" w:rsidRDefault="00E50083" w:rsidP="00B56703">
      <w:pPr>
        <w:rPr>
          <w:b/>
          <w:bCs/>
          <w:sz w:val="28"/>
          <w:szCs w:val="28"/>
        </w:rPr>
      </w:pPr>
      <w:r w:rsidRPr="00E50083">
        <w:rPr>
          <w:b/>
          <w:bCs/>
          <w:sz w:val="28"/>
          <w:szCs w:val="28"/>
        </w:rPr>
        <w:t>Creating a PostgreSQL  DB Ins</w:t>
      </w:r>
    </w:p>
    <w:p w14:paraId="3E79487B" w14:textId="7500BD75" w:rsidR="00E50083" w:rsidRPr="00E50083" w:rsidRDefault="00E50083" w:rsidP="00B56703">
      <w:r>
        <w:t>Search - RDS</w:t>
      </w:r>
    </w:p>
    <w:p w14:paraId="55A3E7CC" w14:textId="138BB0A9" w:rsidR="00E50083" w:rsidRDefault="00E50083" w:rsidP="00B56703">
      <w:r w:rsidRPr="00E50083">
        <w:drawing>
          <wp:inline distT="0" distB="0" distL="0" distR="0" wp14:anchorId="7104F718" wp14:editId="16B78DAA">
            <wp:extent cx="3733800" cy="2527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4327" cy="2527657"/>
                    </a:xfrm>
                    <a:prstGeom prst="rect">
                      <a:avLst/>
                    </a:prstGeom>
                  </pic:spPr>
                </pic:pic>
              </a:graphicData>
            </a:graphic>
          </wp:inline>
        </w:drawing>
      </w:r>
    </w:p>
    <w:p w14:paraId="593BFF09" w14:textId="22A1CCDA" w:rsidR="00B56703" w:rsidRDefault="00B56703" w:rsidP="00B56703"/>
    <w:p w14:paraId="343C8935" w14:textId="1AC28136" w:rsidR="00FD30BB" w:rsidRDefault="00FD30BB" w:rsidP="00B56703">
      <w:r w:rsidRPr="00FD30BB">
        <w:drawing>
          <wp:inline distT="0" distB="0" distL="0" distR="0" wp14:anchorId="3457819F" wp14:editId="0DF11179">
            <wp:extent cx="5731510" cy="1009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09650"/>
                    </a:xfrm>
                    <a:prstGeom prst="rect">
                      <a:avLst/>
                    </a:prstGeom>
                  </pic:spPr>
                </pic:pic>
              </a:graphicData>
            </a:graphic>
          </wp:inline>
        </w:drawing>
      </w:r>
    </w:p>
    <w:p w14:paraId="32E3AEEA" w14:textId="7C3FD6C6" w:rsidR="00FD30BB" w:rsidRDefault="00FD30BB" w:rsidP="00B56703">
      <w:r w:rsidRPr="00FD30BB">
        <w:lastRenderedPageBreak/>
        <w:drawing>
          <wp:inline distT="0" distB="0" distL="0" distR="0" wp14:anchorId="381F6483" wp14:editId="1FCAE41D">
            <wp:extent cx="5731510" cy="15367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36700"/>
                    </a:xfrm>
                    <a:prstGeom prst="rect">
                      <a:avLst/>
                    </a:prstGeom>
                  </pic:spPr>
                </pic:pic>
              </a:graphicData>
            </a:graphic>
          </wp:inline>
        </w:drawing>
      </w:r>
    </w:p>
    <w:p w14:paraId="57C7F3CB" w14:textId="2160964A" w:rsidR="00AF27B0" w:rsidRDefault="00FD30BB" w:rsidP="00AF27B0">
      <w:r w:rsidRPr="00FD30BB">
        <w:drawing>
          <wp:inline distT="0" distB="0" distL="0" distR="0" wp14:anchorId="11725387" wp14:editId="03A287B4">
            <wp:extent cx="5731510" cy="901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901700"/>
                    </a:xfrm>
                    <a:prstGeom prst="rect">
                      <a:avLst/>
                    </a:prstGeom>
                  </pic:spPr>
                </pic:pic>
              </a:graphicData>
            </a:graphic>
          </wp:inline>
        </w:drawing>
      </w:r>
    </w:p>
    <w:p w14:paraId="1878E0B6" w14:textId="4C037E6A" w:rsidR="00C477FC" w:rsidRDefault="00FD30BB">
      <w:r w:rsidRPr="00FD30BB">
        <w:drawing>
          <wp:inline distT="0" distB="0" distL="0" distR="0" wp14:anchorId="22E8BE55" wp14:editId="20A8A4A7">
            <wp:extent cx="5731510" cy="22161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16150"/>
                    </a:xfrm>
                    <a:prstGeom prst="rect">
                      <a:avLst/>
                    </a:prstGeom>
                  </pic:spPr>
                </pic:pic>
              </a:graphicData>
            </a:graphic>
          </wp:inline>
        </w:drawing>
      </w:r>
    </w:p>
    <w:p w14:paraId="3D157443" w14:textId="05EDD9FE" w:rsidR="00FD30BB" w:rsidRDefault="00A81256">
      <w:r w:rsidRPr="00A81256">
        <w:drawing>
          <wp:inline distT="0" distB="0" distL="0" distR="0" wp14:anchorId="644B8674" wp14:editId="4D6DBCB9">
            <wp:extent cx="5731510" cy="1473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73200"/>
                    </a:xfrm>
                    <a:prstGeom prst="rect">
                      <a:avLst/>
                    </a:prstGeom>
                  </pic:spPr>
                </pic:pic>
              </a:graphicData>
            </a:graphic>
          </wp:inline>
        </w:drawing>
      </w:r>
    </w:p>
    <w:p w14:paraId="10D099BA" w14:textId="459DEBED" w:rsidR="00A81256" w:rsidRDefault="00A81256">
      <w:r w:rsidRPr="00A81256">
        <w:drawing>
          <wp:inline distT="0" distB="0" distL="0" distR="0" wp14:anchorId="32CBB6AB" wp14:editId="70F3BEFB">
            <wp:extent cx="5731510" cy="2235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5200"/>
                    </a:xfrm>
                    <a:prstGeom prst="rect">
                      <a:avLst/>
                    </a:prstGeom>
                  </pic:spPr>
                </pic:pic>
              </a:graphicData>
            </a:graphic>
          </wp:inline>
        </w:drawing>
      </w:r>
    </w:p>
    <w:p w14:paraId="5670B033" w14:textId="546C0B6C" w:rsidR="00A81256" w:rsidRDefault="00404B14" w:rsidP="00404B14">
      <w:r w:rsidRPr="00404B14">
        <w:lastRenderedPageBreak/>
        <w:drawing>
          <wp:inline distT="0" distB="0" distL="0" distR="0" wp14:anchorId="359369C2" wp14:editId="66548B2C">
            <wp:extent cx="5731510" cy="1855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5470"/>
                    </a:xfrm>
                    <a:prstGeom prst="rect">
                      <a:avLst/>
                    </a:prstGeom>
                  </pic:spPr>
                </pic:pic>
              </a:graphicData>
            </a:graphic>
          </wp:inline>
        </w:drawing>
      </w:r>
    </w:p>
    <w:p w14:paraId="4FFF126A" w14:textId="33F1E5B9" w:rsidR="00404B14" w:rsidRDefault="00404B14" w:rsidP="00404B14">
      <w:r w:rsidRPr="00404B14">
        <w:drawing>
          <wp:inline distT="0" distB="0" distL="0" distR="0" wp14:anchorId="11E4B8C1" wp14:editId="08440148">
            <wp:extent cx="5731510" cy="25209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20950"/>
                    </a:xfrm>
                    <a:prstGeom prst="rect">
                      <a:avLst/>
                    </a:prstGeom>
                  </pic:spPr>
                </pic:pic>
              </a:graphicData>
            </a:graphic>
          </wp:inline>
        </w:drawing>
      </w:r>
    </w:p>
    <w:p w14:paraId="6206B762" w14:textId="01351B9E" w:rsidR="00404B14" w:rsidRDefault="00404B14" w:rsidP="00404B14">
      <w:r w:rsidRPr="00404B14">
        <w:drawing>
          <wp:inline distT="0" distB="0" distL="0" distR="0" wp14:anchorId="7F41720E" wp14:editId="376BD9FD">
            <wp:extent cx="5731510" cy="22834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3460"/>
                    </a:xfrm>
                    <a:prstGeom prst="rect">
                      <a:avLst/>
                    </a:prstGeom>
                  </pic:spPr>
                </pic:pic>
              </a:graphicData>
            </a:graphic>
          </wp:inline>
        </w:drawing>
      </w:r>
    </w:p>
    <w:p w14:paraId="6D71406E" w14:textId="03EE8B1C" w:rsidR="00404B14" w:rsidRDefault="00404B14" w:rsidP="00404B14">
      <w:r>
        <w:t>And create DB</w:t>
      </w:r>
    </w:p>
    <w:p w14:paraId="32F9D666" w14:textId="77777777" w:rsidR="00B31B89" w:rsidRPr="00D6705F" w:rsidRDefault="00B31B89" w:rsidP="00B31B89">
      <w:pPr>
        <w:rPr>
          <w:b/>
          <w:bCs/>
          <w:sz w:val="28"/>
          <w:szCs w:val="28"/>
        </w:rPr>
      </w:pPr>
      <w:r w:rsidRPr="00D6705F">
        <w:rPr>
          <w:b/>
          <w:bCs/>
          <w:sz w:val="28"/>
          <w:szCs w:val="28"/>
        </w:rPr>
        <w:t>Connect to DB</w:t>
      </w:r>
    </w:p>
    <w:p w14:paraId="415EA81C" w14:textId="77777777" w:rsidR="00B31B89" w:rsidRDefault="00B31B89" w:rsidP="00B31B89">
      <w:r>
        <w:t>While creating a new DB instance create a new security grp for the Db instance.</w:t>
      </w:r>
    </w:p>
    <w:p w14:paraId="67641129" w14:textId="77777777" w:rsidR="00B31B89" w:rsidRDefault="00B31B89" w:rsidP="00B31B89">
      <w:r>
        <w:t xml:space="preserve">Make sure the RDS instance security group gives access to your ip on port 5432 </w:t>
      </w:r>
    </w:p>
    <w:p w14:paraId="715B55F6" w14:textId="138BEAB8" w:rsidR="00B31B89" w:rsidRDefault="00B31B89" w:rsidP="00B31B89">
      <w:r>
        <w:t>will use postgres-specific GUI admin tool to connect</w:t>
      </w:r>
      <w:r>
        <w:t xml:space="preserve"> : </w:t>
      </w:r>
      <w:r>
        <w:t xml:space="preserve">pgAdmin , </w:t>
      </w:r>
      <w:hyperlink r:id="rId15" w:history="1">
        <w:r w:rsidR="0006486D" w:rsidRPr="0056365E">
          <w:rPr>
            <w:rStyle w:val="Hyperlink"/>
          </w:rPr>
          <w:t>https://www.pgadmin.org/</w:t>
        </w:r>
      </w:hyperlink>
    </w:p>
    <w:p w14:paraId="094B7869" w14:textId="0A4BDCBC" w:rsidR="0006486D" w:rsidRDefault="0006486D" w:rsidP="00B31B89"/>
    <w:p w14:paraId="1B5FD764" w14:textId="3C45BA34" w:rsidR="0006486D" w:rsidRDefault="0006486D" w:rsidP="00B31B89">
      <w:r>
        <w:lastRenderedPageBreak/>
        <w:t xml:space="preserve">On pgAdmin console </w:t>
      </w:r>
      <w:r>
        <w:sym w:font="Wingdings" w:char="F0E0"/>
      </w:r>
      <w:r>
        <w:t xml:space="preserve"> add server</w:t>
      </w:r>
      <w:r>
        <w:br/>
      </w:r>
      <w:r w:rsidRPr="0006486D">
        <w:drawing>
          <wp:inline distT="0" distB="0" distL="0" distR="0" wp14:anchorId="786B27F4" wp14:editId="51A82FFC">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63800"/>
                    </a:xfrm>
                    <a:prstGeom prst="rect">
                      <a:avLst/>
                    </a:prstGeom>
                  </pic:spPr>
                </pic:pic>
              </a:graphicData>
            </a:graphic>
          </wp:inline>
        </w:drawing>
      </w:r>
    </w:p>
    <w:p w14:paraId="5A0526B2" w14:textId="679B2295" w:rsidR="0006486D" w:rsidRDefault="0006486D" w:rsidP="00B31B89">
      <w:r>
        <w:t>Copy endpoint details from AWS console for the respective DB</w:t>
      </w:r>
    </w:p>
    <w:p w14:paraId="458A989A" w14:textId="22913447" w:rsidR="0006486D" w:rsidRDefault="0006486D" w:rsidP="00B31B89">
      <w:r w:rsidRPr="0006486D">
        <w:drawing>
          <wp:inline distT="0" distB="0" distL="0" distR="0" wp14:anchorId="3F28D9A8" wp14:editId="0AC0D3FC">
            <wp:extent cx="5731510" cy="3536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6950"/>
                    </a:xfrm>
                    <a:prstGeom prst="rect">
                      <a:avLst/>
                    </a:prstGeom>
                  </pic:spPr>
                </pic:pic>
              </a:graphicData>
            </a:graphic>
          </wp:inline>
        </w:drawing>
      </w:r>
    </w:p>
    <w:p w14:paraId="378F5771" w14:textId="37875A89" w:rsidR="0006486D" w:rsidRDefault="0006486D" w:rsidP="00B31B89">
      <w:r>
        <w:t>Once connected will be shown on the left</w:t>
      </w:r>
      <w:r>
        <w:br/>
      </w:r>
      <w:r w:rsidRPr="0006486D">
        <w:drawing>
          <wp:inline distT="0" distB="0" distL="0" distR="0" wp14:anchorId="58DB626E" wp14:editId="6E2FB6DE">
            <wp:extent cx="5731510" cy="18605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60550"/>
                    </a:xfrm>
                    <a:prstGeom prst="rect">
                      <a:avLst/>
                    </a:prstGeom>
                  </pic:spPr>
                </pic:pic>
              </a:graphicData>
            </a:graphic>
          </wp:inline>
        </w:drawing>
      </w:r>
    </w:p>
    <w:p w14:paraId="5EA90539" w14:textId="29DE96D3" w:rsidR="0006486D" w:rsidRDefault="007B2E2B" w:rsidP="00B31B89">
      <w:r w:rsidRPr="007B2E2B">
        <w:rPr>
          <w:b/>
          <w:bCs/>
        </w:rPr>
        <w:lastRenderedPageBreak/>
        <w:t>ORM (object relation mapping) -</w:t>
      </w:r>
      <w:r w:rsidRPr="007B2E2B">
        <w:t xml:space="preserve"> This transforms SQL queries and responses into basic function call and objects that makes DB is much easier to work with</w:t>
      </w:r>
    </w:p>
    <w:p w14:paraId="5B4CEAA7" w14:textId="7CC4303B" w:rsidR="006D5153" w:rsidRDefault="006D5153" w:rsidP="006D5153">
      <w:pPr>
        <w:pBdr>
          <w:bottom w:val="double" w:sz="6" w:space="1" w:color="auto"/>
        </w:pBdr>
      </w:pPr>
      <w:r>
        <w:t>Why do we need DB : Persistence b/w app restarts, scalability when activity increases</w:t>
      </w:r>
    </w:p>
    <w:p w14:paraId="3F950A56" w14:textId="53BA5723" w:rsidR="004C5F59" w:rsidRPr="004C5F59" w:rsidRDefault="004C5F59" w:rsidP="006D5153">
      <w:pPr>
        <w:rPr>
          <w:b/>
          <w:bCs/>
        </w:rPr>
      </w:pPr>
      <w:r w:rsidRPr="004C5F59">
        <w:rPr>
          <w:b/>
          <w:bCs/>
        </w:rPr>
        <w:t>DynamoDB</w:t>
      </w:r>
    </w:p>
    <w:p w14:paraId="6F2C4DED" w14:textId="77777777" w:rsidR="004C5F59" w:rsidRDefault="004C5F59" w:rsidP="00825841">
      <w:pPr>
        <w:pStyle w:val="ListParagraph"/>
        <w:numPr>
          <w:ilvl w:val="0"/>
          <w:numId w:val="3"/>
        </w:numPr>
      </w:pPr>
      <w:r>
        <w:t>non- relation, NoSql</w:t>
      </w:r>
    </w:p>
    <w:p w14:paraId="574BEEBA" w14:textId="30590A1A" w:rsidR="004C5F59" w:rsidRDefault="004C5F59" w:rsidP="00825841">
      <w:pPr>
        <w:pStyle w:val="ListParagraph"/>
        <w:numPr>
          <w:ilvl w:val="0"/>
          <w:numId w:val="3"/>
        </w:numPr>
      </w:pPr>
      <w:r>
        <w:t>The main structure in DynamoDb is a table</w:t>
      </w:r>
      <w:r w:rsidR="00825841">
        <w:t xml:space="preserve">, </w:t>
      </w:r>
      <w:r>
        <w:t>a table contains many rows of data called items .</w:t>
      </w:r>
    </w:p>
    <w:p w14:paraId="3412AE61" w14:textId="77777777" w:rsidR="004C5F59" w:rsidRDefault="004C5F59" w:rsidP="00825841">
      <w:pPr>
        <w:pStyle w:val="ListParagraph"/>
        <w:numPr>
          <w:ilvl w:val="0"/>
          <w:numId w:val="3"/>
        </w:numPr>
      </w:pPr>
      <w:r>
        <w:t>The tables need to include the same primary key used to index the data and make it efficient to query items based on the key.</w:t>
      </w:r>
    </w:p>
    <w:p w14:paraId="045F5FBC" w14:textId="77777777" w:rsidR="004C5F59" w:rsidRDefault="004C5F59" w:rsidP="00825841">
      <w:pPr>
        <w:pStyle w:val="ListParagraph"/>
        <w:numPr>
          <w:ilvl w:val="0"/>
          <w:numId w:val="3"/>
        </w:numPr>
      </w:pPr>
      <w:r>
        <w:t>Primary key option- string, number or binary</w:t>
      </w:r>
    </w:p>
    <w:p w14:paraId="1068E42C" w14:textId="507E567A" w:rsidR="00404B14" w:rsidRDefault="004C5F59" w:rsidP="004C5F59">
      <w:r>
        <w:t>Provisioned throughput capacity : R/W operation per sec provisioned for the DynamoDB table and tell aws how much h/w to provision for the table.</w:t>
      </w:r>
    </w:p>
    <w:p w14:paraId="2C973A51" w14:textId="77777777" w:rsidR="00F66A99" w:rsidRDefault="00F66A99" w:rsidP="00F66A99">
      <w:pPr>
        <w:pStyle w:val="ListParagraph"/>
        <w:numPr>
          <w:ilvl w:val="0"/>
          <w:numId w:val="4"/>
        </w:numPr>
      </w:pPr>
      <w:r>
        <w:t>1 write Unit used for 4kb item</w:t>
      </w:r>
    </w:p>
    <w:p w14:paraId="19C85466" w14:textId="551CF00E" w:rsidR="00F66A99" w:rsidRDefault="00F66A99" w:rsidP="00F66A99">
      <w:pPr>
        <w:pStyle w:val="ListParagraph"/>
        <w:numPr>
          <w:ilvl w:val="0"/>
          <w:numId w:val="4"/>
        </w:numPr>
      </w:pPr>
      <w:r>
        <w:t>2 write Unit used for 8kb item</w:t>
      </w:r>
    </w:p>
    <w:p w14:paraId="32CDE791" w14:textId="3C86DEF3" w:rsidR="004F5C33" w:rsidRDefault="004F5C33" w:rsidP="004F5C33">
      <w:r w:rsidRPr="004F5C33">
        <w:rPr>
          <w:b/>
          <w:bCs/>
        </w:rPr>
        <w:t>Main features of DynamoDb capacity</w:t>
      </w:r>
      <w:r>
        <w:t xml:space="preserve"> : </w:t>
      </w:r>
    </w:p>
    <w:p w14:paraId="2039813E" w14:textId="77777777" w:rsidR="004F5C33" w:rsidRDefault="004F5C33" w:rsidP="004F5C33">
      <w:pPr>
        <w:pStyle w:val="ListParagraph"/>
        <w:numPr>
          <w:ilvl w:val="0"/>
          <w:numId w:val="5"/>
        </w:numPr>
      </w:pPr>
      <w:r w:rsidRPr="004F5C33">
        <w:rPr>
          <w:b/>
          <w:bCs/>
        </w:rPr>
        <w:t>On demand capacity :</w:t>
      </w:r>
      <w:r>
        <w:t xml:space="preserve"> Table capacity scales as needed, pay per table or index request, more expensive that provisioned capacity mode.</w:t>
      </w:r>
    </w:p>
    <w:p w14:paraId="3194DB6A" w14:textId="65B06C75" w:rsidR="004F5C33" w:rsidRDefault="004F5C33" w:rsidP="004F5C33">
      <w:pPr>
        <w:pStyle w:val="ListParagraph"/>
        <w:numPr>
          <w:ilvl w:val="0"/>
          <w:numId w:val="5"/>
        </w:numPr>
      </w:pPr>
      <w:r w:rsidRPr="004F5C33">
        <w:rPr>
          <w:b/>
          <w:bCs/>
        </w:rPr>
        <w:t>Provisioned capacity :</w:t>
      </w:r>
      <w:r>
        <w:t xml:space="preserve"> Increase or decrease provisioned capacity based on rules, works like EC2 auto scaling groups, cheaper than on-demand capacity mode.</w:t>
      </w:r>
    </w:p>
    <w:p w14:paraId="3C3DC010" w14:textId="2B82734A" w:rsidR="004F5C33" w:rsidRDefault="004F5C33" w:rsidP="004F5C33">
      <w:r w:rsidRPr="004F5C33">
        <w:rPr>
          <w:b/>
          <w:bCs/>
        </w:rPr>
        <w:t>Create DynamoDB</w:t>
      </w:r>
      <w:r>
        <w:rPr>
          <w:b/>
          <w:bCs/>
        </w:rPr>
        <w:br/>
      </w:r>
      <w:r>
        <w:t xml:space="preserve">On Dynamo DB Console </w:t>
      </w:r>
      <w:r>
        <w:sym w:font="Wingdings" w:char="F0E0"/>
      </w:r>
      <w:r>
        <w:t xml:space="preserve"> create table</w:t>
      </w:r>
    </w:p>
    <w:p w14:paraId="468DAF41" w14:textId="4C0A13FF" w:rsidR="004F5C33" w:rsidRDefault="004F5C33" w:rsidP="004F5C33">
      <w:r w:rsidRPr="004F5C33">
        <w:drawing>
          <wp:inline distT="0" distB="0" distL="0" distR="0" wp14:anchorId="5FF6CE64" wp14:editId="08C36BC5">
            <wp:extent cx="5731510" cy="21977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97735"/>
                    </a:xfrm>
                    <a:prstGeom prst="rect">
                      <a:avLst/>
                    </a:prstGeom>
                  </pic:spPr>
                </pic:pic>
              </a:graphicData>
            </a:graphic>
          </wp:inline>
        </w:drawing>
      </w:r>
    </w:p>
    <w:p w14:paraId="39ADF6A7" w14:textId="4DF62243" w:rsidR="004F5C33" w:rsidRPr="004F5C33" w:rsidRDefault="004F5C33" w:rsidP="004F5C33">
      <w:r w:rsidRPr="004F5C33">
        <w:drawing>
          <wp:inline distT="0" distB="0" distL="0" distR="0" wp14:anchorId="768D36FC" wp14:editId="4AA4A49C">
            <wp:extent cx="5731510" cy="13081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08100"/>
                    </a:xfrm>
                    <a:prstGeom prst="rect">
                      <a:avLst/>
                    </a:prstGeom>
                  </pic:spPr>
                </pic:pic>
              </a:graphicData>
            </a:graphic>
          </wp:inline>
        </w:drawing>
      </w:r>
    </w:p>
    <w:sectPr w:rsidR="004F5C33" w:rsidRPr="004F5C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3133C"/>
    <w:multiLevelType w:val="hybridMultilevel"/>
    <w:tmpl w:val="1908A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5F6D3B"/>
    <w:multiLevelType w:val="hybridMultilevel"/>
    <w:tmpl w:val="6234D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230782"/>
    <w:multiLevelType w:val="hybridMultilevel"/>
    <w:tmpl w:val="7BEC7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E41428"/>
    <w:multiLevelType w:val="hybridMultilevel"/>
    <w:tmpl w:val="D9F8A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5046C51"/>
    <w:multiLevelType w:val="hybridMultilevel"/>
    <w:tmpl w:val="4F04A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7B0"/>
    <w:rsid w:val="00013D4A"/>
    <w:rsid w:val="0006486D"/>
    <w:rsid w:val="000903F0"/>
    <w:rsid w:val="00404B14"/>
    <w:rsid w:val="004C5F59"/>
    <w:rsid w:val="004D344F"/>
    <w:rsid w:val="004F5C33"/>
    <w:rsid w:val="006C0B55"/>
    <w:rsid w:val="006D5153"/>
    <w:rsid w:val="007B2E2B"/>
    <w:rsid w:val="00825841"/>
    <w:rsid w:val="00A81256"/>
    <w:rsid w:val="00AF27B0"/>
    <w:rsid w:val="00B31B89"/>
    <w:rsid w:val="00B56703"/>
    <w:rsid w:val="00BB79F1"/>
    <w:rsid w:val="00C477FC"/>
    <w:rsid w:val="00D6705F"/>
    <w:rsid w:val="00E41E3B"/>
    <w:rsid w:val="00E50083"/>
    <w:rsid w:val="00F66A99"/>
    <w:rsid w:val="00FD30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5EEFA"/>
  <w15:chartTrackingRefBased/>
  <w15:docId w15:val="{939DE2FE-74E2-486C-9D26-394B3F25B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D4A"/>
    <w:pPr>
      <w:ind w:left="720"/>
      <w:contextualSpacing/>
    </w:pPr>
  </w:style>
  <w:style w:type="character" w:styleId="Hyperlink">
    <w:name w:val="Hyperlink"/>
    <w:basedOn w:val="DefaultParagraphFont"/>
    <w:uiPriority w:val="99"/>
    <w:unhideWhenUsed/>
    <w:rsid w:val="0006486D"/>
    <w:rPr>
      <w:color w:val="0563C1" w:themeColor="hyperlink"/>
      <w:u w:val="single"/>
    </w:rPr>
  </w:style>
  <w:style w:type="character" w:styleId="UnresolvedMention">
    <w:name w:val="Unresolved Mention"/>
    <w:basedOn w:val="DefaultParagraphFont"/>
    <w:uiPriority w:val="99"/>
    <w:semiHidden/>
    <w:unhideWhenUsed/>
    <w:rsid w:val="000648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pgadmin.org/"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5</Pages>
  <Words>397</Words>
  <Characters>2266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Aswin</dc:creator>
  <cp:keywords/>
  <dc:description/>
  <cp:lastModifiedBy>S, Aswin</cp:lastModifiedBy>
  <cp:revision>33</cp:revision>
  <dcterms:created xsi:type="dcterms:W3CDTF">2022-06-27T06:10:00Z</dcterms:created>
  <dcterms:modified xsi:type="dcterms:W3CDTF">2022-06-27T08:19:00Z</dcterms:modified>
</cp:coreProperties>
</file>