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1402. “02”——退休生活和代际关系：选择逻辑及变化方向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核心问题/变量：退休生活和代际关系：选择逻辑及变化方向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