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1407. “07”——数字使用与居住偏好及无障碍服务：需求、行为与趋势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核心问题/变量：数字使用与居住偏好及无障碍服务：需求、行为与趋势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