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1417. “07”——退休生活与代际关系：消费场景及决策因素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核心问题/变量：退休生活与代际关系：消费场景及决策因素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