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1422. “02”——数字使用及居住偏好和无障碍服务：人群画像与市场机会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核心问题/变量：数字使用及居住偏好和无障碍服务：人群画像与市场机会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