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1468. “AI洞察02”——算法治理和算力需求：选择逻辑及变化方向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核心问题/变量：算法治理和算力需求：选择逻辑及变化方向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