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1478. “AI洞察02”——人才结构和智能客服及教育应用：服务评价与未来意愿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核心问题/变量：人才结构和智能客服及教育应用：服务评价与未来意愿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