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1515. “01”——文博展览与乡村旅游：消费场景及决策因素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核心问题/变量：文博展览与乡村旅游：消费场景及决策因素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