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1520. “06”——城市漫游及文化遗产和景区消费：人群画像与市场机会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核心问题/变量：城市漫游及文化遗产和景区消费：人群画像与市场机会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