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1555. “01”——目的地选择与游客服务：体验痛点及改善期待（样本差异44）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核心问题/变量：目的地选择与游客服务：体验痛点及改善期待（样本差异44）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