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1570. “09”——赛事消费与运动装备：体验痛点及改善期待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核心问题/变量：赛事消费与运动装备：体验痛点及改善期待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