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1578. “07”——运动装备与青少年训练：消费场景及决策因素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核心问题/变量：运动装备与青少年训练：消费场景及决策因素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