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1593. “02”——连锁经营和地方风味：选择逻辑及变化方向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核心问题/变量：连锁经营和地方风味：选择逻辑及变化方向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