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1612. “01”——餐饮数字化与门店选址：体验痛点及改善期待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核心问题/变量：餐饮数字化与门店选址：体验痛点及改善期待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