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1619. “08”——火锅市场及餐饮数字化和门店选址：人群画像与市场机会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核心问题/变量：火锅市场及餐饮数字化和门店选址：人群画像与市场机会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