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1633. “10”——线下体验及折扣消费和国货品牌：人群画像与市场机会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核心问题/变量：线下体验及折扣消费和国货品牌：人群画像与市场机会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