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1641. “08”——折扣消费和国货品牌及社区商业：服务评价与未来意愿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核心问题/变量：折扣消费和国货品牌及社区商业：服务评价与未来意愿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