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1648. “05”——线下体验与折扣消费及国货品牌：需求、行为与趋势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核心问题/变量：线下体验与折扣消费及国货品牌：需求、行为与趋势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