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1662. “04”——智能家居及居住成本和城市迁居：人群画像与市场机会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核心问题/变量：智能家居及居住成本和城市迁居：人群画像与市场机会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