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1671. “03”——改善型住房与家庭结构及绿色建筑：需求、行为与趋势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核心问题/变量：改善型住房与家庭结构及绿色建筑：需求、行为与趋势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