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1702. “07”——智能驾驶与汽车后市场：消费场景及决策因素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核心问题/变量：智能驾驶与汽车后市场：消费场景及决策因素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