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1721. “01”——消费信贷与银行服务：消费场景及决策因素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核心问题/变量：消费信贷与银行服务：消费场景及决策因素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