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1849. “05”——青年返乡与农业品牌：体验痛点及改善期待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核心问题/变量：青年返乡与农业品牌：体验痛点及改善期待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