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1949. “08”——亲子陪伴和儿童健康及纸尿裤选择：服务评价与未来意愿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核心问题/变量：亲子陪伴和儿童健康及纸尿裤选择：服务评价与未来意愿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